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C9A" w:rsidRDefault="00DA3C9A" w:rsidP="00DA3C9A">
      <w:pPr>
        <w:autoSpaceDE w:val="0"/>
        <w:autoSpaceDN w:val="0"/>
        <w:adjustRightInd w:val="0"/>
        <w:spacing w:after="0"/>
        <w:ind w:left="-1701" w:right="-71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4FABCC2C" wp14:editId="619DCF23">
            <wp:extent cx="6981825" cy="986112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2505" cy="98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B1" w:rsidRPr="004538BA" w:rsidRDefault="00DE5DB1" w:rsidP="00DE5DB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lastRenderedPageBreak/>
        <w:t>Общая характеристика дополните</w:t>
      </w:r>
      <w:bookmarkStart w:id="0" w:name="_GoBack"/>
      <w:bookmarkEnd w:id="0"/>
      <w:r w:rsidRPr="004538BA">
        <w:rPr>
          <w:rFonts w:ascii="Times New Roman" w:hAnsi="Times New Roman" w:cs="Times New Roman"/>
          <w:b/>
          <w:sz w:val="26"/>
          <w:szCs w:val="26"/>
        </w:rPr>
        <w:t>льной профессиональной программы повышения квалификации (ДПП)</w:t>
      </w:r>
    </w:p>
    <w:p w:rsidR="00DE5DB1" w:rsidRPr="004538BA" w:rsidRDefault="00DE5DB1" w:rsidP="00DE5DB1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DE5DB1" w:rsidRPr="004538BA" w:rsidRDefault="00DE5DB1" w:rsidP="00510835">
      <w:pPr>
        <w:pStyle w:val="a5"/>
        <w:numPr>
          <w:ilvl w:val="1"/>
          <w:numId w:val="3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Нормативные документы для разработки ДПП</w:t>
      </w:r>
    </w:p>
    <w:p w:rsidR="00510835" w:rsidRPr="004538BA" w:rsidRDefault="00510835" w:rsidP="00510835">
      <w:pPr>
        <w:pStyle w:val="a5"/>
        <w:autoSpaceDE w:val="0"/>
        <w:autoSpaceDN w:val="0"/>
        <w:adjustRightInd w:val="0"/>
        <w:spacing w:after="0"/>
        <w:ind w:left="78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E5DB1" w:rsidRPr="004538BA" w:rsidRDefault="00DE5DB1" w:rsidP="00DE5DB1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       Дополнительная профессиональная программа повышения квалификации </w:t>
      </w:r>
      <w:r w:rsidR="000D14C8" w:rsidRPr="000D14C8">
        <w:rPr>
          <w:rFonts w:ascii="Times New Roman" w:hAnsi="Times New Roman" w:cs="Times New Roman"/>
          <w:sz w:val="26"/>
          <w:szCs w:val="26"/>
        </w:rPr>
        <w:t>«</w:t>
      </w:r>
      <w:r w:rsidR="00320742">
        <w:rPr>
          <w:rFonts w:ascii="Times New Roman" w:hAnsi="Times New Roman" w:cs="Times New Roman"/>
          <w:sz w:val="26"/>
          <w:szCs w:val="26"/>
        </w:rPr>
        <w:t>Национальная система учительского роста и профессиональный стандарт педагога</w:t>
      </w:r>
      <w:r w:rsidR="000D14C8" w:rsidRPr="000D14C8">
        <w:rPr>
          <w:rFonts w:ascii="Times New Roman" w:hAnsi="Times New Roman" w:cs="Times New Roman"/>
          <w:sz w:val="26"/>
          <w:szCs w:val="26"/>
        </w:rPr>
        <w:t>»</w:t>
      </w:r>
      <w:r w:rsidRPr="004538BA">
        <w:rPr>
          <w:rFonts w:ascii="Times New Roman" w:hAnsi="Times New Roman" w:cs="Times New Roman"/>
          <w:sz w:val="26"/>
          <w:szCs w:val="26"/>
        </w:rPr>
        <w:t xml:space="preserve"> разработана в соответствии с нормативными актами: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Федеральный закон «Об образовании в Российской Федерации» от 29 декабря 2012 г. № 273-ФЗ;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Профессиональный стандарт «Педагог (педагогическая деятельность в сфере дошкольного, начального общего, основного общего, среднего общего образования) (воспитатель, учитель)» (утв. Приказом Министерства труда и социальной защиты РФ от 18 октября 2013 г. № 544н);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Поручение президента «О создании системы учительского роста», Госсовет от 23 декабря 2015 г., Проект «Национальная система учительского роста» РАО, май 2016 г.;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Приказ </w:t>
      </w:r>
      <w:proofErr w:type="spellStart"/>
      <w:r w:rsidRPr="00320742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320742">
        <w:rPr>
          <w:rFonts w:ascii="Times New Roman" w:hAnsi="Times New Roman" w:cs="Times New Roman"/>
          <w:sz w:val="26"/>
          <w:szCs w:val="26"/>
        </w:rPr>
        <w:t xml:space="preserve"> России от 1 июля 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Приказ Министерства образования и науки РФ от 17 декабря 2010г № 1897 «Об утверждении федерального государственного образовательного стандарта основного общего образования» (с последующими изменениями);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Примерная основная образовательная программа основного общего образования (решение федерального учебно-методического объединения по общему образованию от 8 апреля 2015г. № 1/15);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Паспорт национального проекта «Образование» утвержден президиумом Совета при президенте Российской Федерации по стратегическому развитию и национальным проектам (протокол от 3 сентября 2018 г. №10); </w:t>
      </w:r>
    </w:p>
    <w:p w:rsid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 "Методическими рекомендациями-разъяснениями по разработке дополнительных профессиональных программ на основе профессиональных стандартов" (Письмо Министерства образования и науки Российской Федерации от 22 апреля 2015 г. № ВК-1032/06); </w:t>
      </w:r>
    </w:p>
    <w:p w:rsidR="00320742" w:rsidRPr="00320742" w:rsidRDefault="00320742" w:rsidP="003207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-''Методическими рекомендациями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стандартов" (утв. </w:t>
      </w:r>
      <w:proofErr w:type="spellStart"/>
      <w:r w:rsidRPr="00320742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320742">
        <w:rPr>
          <w:rFonts w:ascii="Times New Roman" w:hAnsi="Times New Roman" w:cs="Times New Roman"/>
          <w:sz w:val="26"/>
          <w:szCs w:val="26"/>
        </w:rPr>
        <w:t xml:space="preserve"> России 22.01.2015 № ДЛ-1/05вн),</w:t>
      </w:r>
    </w:p>
    <w:p w:rsidR="00DE5DB1" w:rsidRPr="004538BA" w:rsidRDefault="00DE5DB1" w:rsidP="00320742">
      <w:pPr>
        <w:pStyle w:val="a5"/>
        <w:autoSpaceDE w:val="0"/>
        <w:autoSpaceDN w:val="0"/>
        <w:adjustRightInd w:val="0"/>
        <w:spacing w:after="0"/>
        <w:ind w:left="87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    </w:t>
      </w:r>
      <w:r w:rsidRPr="004538BA">
        <w:rPr>
          <w:rFonts w:ascii="Times New Roman" w:hAnsi="Times New Roman" w:cs="Times New Roman"/>
          <w:b/>
          <w:sz w:val="26"/>
          <w:szCs w:val="26"/>
        </w:rPr>
        <w:t xml:space="preserve">а также методическими рекомендациями: </w:t>
      </w:r>
    </w:p>
    <w:p w:rsidR="00DE5DB1" w:rsidRPr="004538BA" w:rsidRDefault="00DE5DB1" w:rsidP="00DE5DB1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письмо Министерства образования и науки Российской Федерации от 22.04.2015 № ВК-1032/06 «О направлении методических рекомендаций» (вместе с «Методическими рекомендациями-разъяснениями по разработке дополнительных профессиональных программ на основе профессиональных стандартов»), </w:t>
      </w:r>
    </w:p>
    <w:p w:rsidR="00DE5DB1" w:rsidRPr="004538BA" w:rsidRDefault="00DE5DB1" w:rsidP="00DE5DB1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письмо Министерства образования и науки Российской Федерации от 30.03.2015 № АК-821/06 «О направлении методических рекомендаций по итоговой аттестации слушателей»; </w:t>
      </w:r>
    </w:p>
    <w:p w:rsidR="00DE5DB1" w:rsidRPr="005A2777" w:rsidRDefault="00DE5DB1" w:rsidP="00B2360D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>письмо Министерства образования и науки. Российской Федерации от 21.04.2015 № ВК-1013/06 «О направлении методических рекомендаций по реализации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электронного обучения и в сетевой форме»).</w:t>
      </w:r>
    </w:p>
    <w:p w:rsidR="00327A23" w:rsidRPr="006F6090" w:rsidRDefault="00327A23" w:rsidP="006F60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27A23" w:rsidRPr="00F56AD9" w:rsidRDefault="00F56AD9" w:rsidP="00F56AD9">
      <w:pPr>
        <w:pStyle w:val="a5"/>
        <w:autoSpaceDE w:val="0"/>
        <w:autoSpaceDN w:val="0"/>
        <w:adjustRightInd w:val="0"/>
        <w:spacing w:after="0"/>
        <w:ind w:left="7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56AD9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.2. </w:t>
      </w:r>
      <w:r w:rsidR="00327A23" w:rsidRPr="00F56AD9">
        <w:rPr>
          <w:rFonts w:ascii="Times New Roman" w:hAnsi="Times New Roman" w:cs="Times New Roman"/>
          <w:b/>
          <w:sz w:val="26"/>
          <w:szCs w:val="26"/>
        </w:rPr>
        <w:t>Цель ДПП и планируемые результаты освоения ДПП</w:t>
      </w:r>
    </w:p>
    <w:p w:rsidR="00327A23" w:rsidRPr="004538BA" w:rsidRDefault="00327A23" w:rsidP="00327A23">
      <w:pPr>
        <w:pStyle w:val="a5"/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 w:cs="Times New Roman"/>
          <w:sz w:val="26"/>
          <w:szCs w:val="26"/>
        </w:rPr>
      </w:pP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b/>
          <w:sz w:val="26"/>
          <w:szCs w:val="26"/>
        </w:rPr>
        <w:t>Цель программы:</w:t>
      </w:r>
      <w:r w:rsidRPr="00320742">
        <w:rPr>
          <w:rFonts w:ascii="Times New Roman" w:hAnsi="Times New Roman" w:cs="Times New Roman"/>
          <w:sz w:val="26"/>
          <w:szCs w:val="26"/>
        </w:rPr>
        <w:t xml:space="preserve"> совершенствование профессиональных и специальных компетенций учителей биологии, необходимых для осуществления педагогической деятельности по проектированию и реализации образовательного процесса в соответствии с требованиями ФГОС ООО в образовательных организациях. </w:t>
      </w: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both"/>
        <w:rPr>
          <w:rFonts w:ascii="Times New Roman" w:hAnsi="Times New Roman" w:cs="Times New Roman"/>
          <w:sz w:val="26"/>
          <w:szCs w:val="26"/>
        </w:rPr>
      </w:pP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742">
        <w:rPr>
          <w:rFonts w:ascii="Times New Roman" w:hAnsi="Times New Roman" w:cs="Times New Roman"/>
          <w:b/>
          <w:sz w:val="26"/>
          <w:szCs w:val="26"/>
        </w:rPr>
        <w:t>Планируемые результаты освоения ДПП повышения квалификации</w:t>
      </w: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Программа направлена на совершенствование следующих профессиональных компетенций: </w:t>
      </w: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ПК 1. Готовность реализовывать образовательные программы по учебному предмету в соответствии с требованиями образовательных стандартов </w:t>
      </w:r>
    </w:p>
    <w:p w:rsidR="00320742" w:rsidRDefault="00320742" w:rsidP="00320742">
      <w:pPr>
        <w:autoSpaceDE w:val="0"/>
        <w:autoSpaceDN w:val="0"/>
        <w:adjustRightInd w:val="0"/>
        <w:spacing w:after="0"/>
        <w:ind w:left="218"/>
        <w:jc w:val="both"/>
        <w:rPr>
          <w:rFonts w:ascii="Times New Roman" w:hAnsi="Times New Roman" w:cs="Times New Roman"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ПК 2. Способность использовать современные методы и технологии обучения и диагностики в соответствии требованиями образовательных стандартов </w:t>
      </w:r>
    </w:p>
    <w:p w:rsidR="001D5574" w:rsidRPr="004538BA" w:rsidRDefault="00320742" w:rsidP="00320742">
      <w:pPr>
        <w:autoSpaceDE w:val="0"/>
        <w:autoSpaceDN w:val="0"/>
        <w:adjustRightInd w:val="0"/>
        <w:spacing w:after="0"/>
        <w:ind w:left="21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20742">
        <w:rPr>
          <w:rFonts w:ascii="Times New Roman" w:hAnsi="Times New Roman" w:cs="Times New Roman"/>
          <w:sz w:val="26"/>
          <w:szCs w:val="26"/>
        </w:rPr>
        <w:t xml:space="preserve">ПК 3. Способность использовать возможность образовательной среды для достижения личностных, </w:t>
      </w:r>
      <w:proofErr w:type="spellStart"/>
      <w:r w:rsidRPr="00320742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320742">
        <w:rPr>
          <w:rFonts w:ascii="Times New Roman" w:hAnsi="Times New Roman" w:cs="Times New Roman"/>
          <w:sz w:val="26"/>
          <w:szCs w:val="26"/>
        </w:rPr>
        <w:t xml:space="preserve"> и предметных результатов обучения.</w:t>
      </w:r>
    </w:p>
    <w:p w:rsidR="00BC5F59" w:rsidRPr="004538BA" w:rsidRDefault="00BC5F59" w:rsidP="00012CC1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12CC1" w:rsidRPr="004538BA" w:rsidRDefault="00012CC1" w:rsidP="00012CC1">
      <w:pPr>
        <w:autoSpaceDE w:val="0"/>
        <w:autoSpaceDN w:val="0"/>
        <w:adjustRightInd w:val="0"/>
        <w:spacing w:after="0"/>
        <w:ind w:left="218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2341"/>
        <w:gridCol w:w="2195"/>
        <w:gridCol w:w="1985"/>
        <w:gridCol w:w="2126"/>
      </w:tblGrid>
      <w:tr w:rsidR="00A979A1" w:rsidRPr="004538BA" w:rsidTr="00510835">
        <w:tc>
          <w:tcPr>
            <w:tcW w:w="2269" w:type="dxa"/>
          </w:tcPr>
          <w:p w:rsidR="00012CC1" w:rsidRPr="004538BA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Виды</w:t>
            </w:r>
          </w:p>
          <w:p w:rsidR="00012CC1" w:rsidRPr="004538BA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деятельности</w:t>
            </w:r>
          </w:p>
        </w:tc>
        <w:tc>
          <w:tcPr>
            <w:tcW w:w="2341" w:type="dxa"/>
          </w:tcPr>
          <w:p w:rsidR="00012CC1" w:rsidRPr="004538BA" w:rsidRDefault="001D5574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Профессионал.</w:t>
            </w:r>
          </w:p>
          <w:p w:rsidR="00012CC1" w:rsidRPr="004538BA" w:rsidRDefault="00634403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</w:t>
            </w:r>
            <w:r w:rsidR="00012CC1"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омпетенции</w:t>
            </w:r>
          </w:p>
        </w:tc>
        <w:tc>
          <w:tcPr>
            <w:tcW w:w="2195" w:type="dxa"/>
          </w:tcPr>
          <w:p w:rsidR="00012CC1" w:rsidRPr="004538BA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Практический</w:t>
            </w:r>
          </w:p>
          <w:p w:rsidR="00012CC1" w:rsidRPr="004538BA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опыт</w:t>
            </w:r>
          </w:p>
        </w:tc>
        <w:tc>
          <w:tcPr>
            <w:tcW w:w="1985" w:type="dxa"/>
          </w:tcPr>
          <w:p w:rsidR="00012CC1" w:rsidRPr="004538BA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Умения</w:t>
            </w:r>
          </w:p>
        </w:tc>
        <w:tc>
          <w:tcPr>
            <w:tcW w:w="2126" w:type="dxa"/>
          </w:tcPr>
          <w:p w:rsidR="00012CC1" w:rsidRPr="004538BA" w:rsidRDefault="00012CC1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Знания</w:t>
            </w:r>
          </w:p>
        </w:tc>
      </w:tr>
      <w:tr w:rsidR="001D5574" w:rsidRPr="004538BA" w:rsidTr="00510835">
        <w:tc>
          <w:tcPr>
            <w:tcW w:w="2269" w:type="dxa"/>
            <w:vMerge w:val="restart"/>
          </w:tcPr>
          <w:p w:rsidR="001D5574" w:rsidRPr="004538BA" w:rsidRDefault="001D5574" w:rsidP="0063440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hAnsi="Times New Roman" w:cs="Times New Roman"/>
                <w:sz w:val="26"/>
                <w:szCs w:val="26"/>
              </w:rPr>
              <w:t>ВД. 1. Педагогическая деятельность по проектированию и реализации образовательного процесса в образовательных организациях основного общего, среднего общего образования</w:t>
            </w:r>
          </w:p>
        </w:tc>
        <w:tc>
          <w:tcPr>
            <w:tcW w:w="2341" w:type="dxa"/>
          </w:tcPr>
          <w:p w:rsidR="001D5574" w:rsidRPr="004538BA" w:rsidRDefault="00D475AB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ПК 1. Готовность реализовывать образовательные программы по</w:t>
            </w:r>
            <w:r w:rsidRPr="00D475AB">
              <w:t xml:space="preserve"> </w:t>
            </w: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учебному предмету в соответствии с требованиями образовательных стандартов</w:t>
            </w:r>
          </w:p>
        </w:tc>
        <w:tc>
          <w:tcPr>
            <w:tcW w:w="2195" w:type="dxa"/>
          </w:tcPr>
          <w:p w:rsidR="001D5574" w:rsidRPr="004538BA" w:rsidRDefault="00D475AB" w:rsidP="001D55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- разработка программ по биологии в рамках</w:t>
            </w:r>
            <w:r w:rsidRPr="00D475AB">
              <w:t xml:space="preserve"> </w:t>
            </w: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 xml:space="preserve">основной </w:t>
            </w:r>
            <w:proofErr w:type="spellStart"/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общеобразовательн</w:t>
            </w:r>
            <w:proofErr w:type="spellEnd"/>
            <w:r w:rsidRPr="00D475AB">
              <w:rPr>
                <w:rFonts w:ascii="Times New Roman" w:hAnsi="Times New Roman" w:cs="Times New Roman"/>
                <w:sz w:val="26"/>
                <w:szCs w:val="26"/>
              </w:rPr>
              <w:t xml:space="preserve"> ой программы; - проектирование учебных занятий по биологии в соответствии с ФГОС ООО</w:t>
            </w:r>
          </w:p>
        </w:tc>
        <w:tc>
          <w:tcPr>
            <w:tcW w:w="1985" w:type="dxa"/>
          </w:tcPr>
          <w:p w:rsidR="001D5574" w:rsidRPr="004538BA" w:rsidRDefault="00D475AB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- владение формами и методами обучения,</w:t>
            </w:r>
            <w:r w:rsidRPr="00D475AB">
              <w:t xml:space="preserve"> </w:t>
            </w: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в том числе выходящими за рамки учебных занятий: проектная деятельность, лабораторные эксперименты, практикумы т.п.; - решать задачи по биологии соответствующей ступени образования</w:t>
            </w:r>
          </w:p>
        </w:tc>
        <w:tc>
          <w:tcPr>
            <w:tcW w:w="2126" w:type="dxa"/>
          </w:tcPr>
          <w:p w:rsidR="001D5574" w:rsidRPr="004538BA" w:rsidRDefault="00D475AB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- преподаваемый предмет в пределах требований</w:t>
            </w:r>
            <w:r w:rsidRPr="00D475AB">
              <w:t xml:space="preserve"> </w:t>
            </w: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федерального государственного образовательного стандартов среднего общего образования и основной </w:t>
            </w:r>
            <w:proofErr w:type="spellStart"/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общеобразовательно</w:t>
            </w:r>
            <w:proofErr w:type="spellEnd"/>
            <w:r w:rsidRPr="00D475AB">
              <w:rPr>
                <w:rFonts w:ascii="Times New Roman" w:hAnsi="Times New Roman" w:cs="Times New Roman"/>
                <w:sz w:val="26"/>
                <w:szCs w:val="26"/>
              </w:rPr>
              <w:t xml:space="preserve"> й программы; - методику обучения по данному предмету; - нормативно - правовых документов, регламентирующих образовательную деятельность в РФ</w:t>
            </w:r>
          </w:p>
        </w:tc>
      </w:tr>
      <w:tr w:rsidR="001D5574" w:rsidRPr="004538BA" w:rsidTr="00510835">
        <w:tc>
          <w:tcPr>
            <w:tcW w:w="2269" w:type="dxa"/>
            <w:vMerge/>
          </w:tcPr>
          <w:p w:rsidR="001D5574" w:rsidRPr="004538BA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1" w:type="dxa"/>
          </w:tcPr>
          <w:p w:rsidR="001D5574" w:rsidRPr="004538BA" w:rsidRDefault="00D475AB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ПК2. Способность использовать современные методы и технологии обучения и диагностики в соответствии требованиями образовательных стандартов</w:t>
            </w:r>
          </w:p>
        </w:tc>
        <w:tc>
          <w:tcPr>
            <w:tcW w:w="2195" w:type="dxa"/>
          </w:tcPr>
          <w:p w:rsidR="001D5574" w:rsidRPr="004538BA" w:rsidRDefault="00D475AB" w:rsidP="0009176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- анализ эффективности учебных занятий и подходов к обучению; - проектирование занятий по биологии в соответствии с ФГОС ООО</w:t>
            </w:r>
          </w:p>
        </w:tc>
        <w:tc>
          <w:tcPr>
            <w:tcW w:w="1985" w:type="dxa"/>
          </w:tcPr>
          <w:p w:rsidR="001D5574" w:rsidRPr="004538BA" w:rsidRDefault="00D475AB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- объективно оценивать знания обучающихся на основе тестирования и других методов контроля; -применять современные образовательные технологии</w:t>
            </w:r>
          </w:p>
        </w:tc>
        <w:tc>
          <w:tcPr>
            <w:tcW w:w="2126" w:type="dxa"/>
          </w:tcPr>
          <w:p w:rsidR="001D5574" w:rsidRPr="004538BA" w:rsidRDefault="00D475AB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 xml:space="preserve">-основные принципы </w:t>
            </w:r>
            <w:proofErr w:type="spellStart"/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системнодеятельностного</w:t>
            </w:r>
            <w:proofErr w:type="spellEnd"/>
            <w:r w:rsidRPr="00D475AB">
              <w:rPr>
                <w:rFonts w:ascii="Times New Roman" w:hAnsi="Times New Roman" w:cs="Times New Roman"/>
                <w:sz w:val="26"/>
                <w:szCs w:val="26"/>
              </w:rPr>
              <w:t xml:space="preserve"> подхода, виды и приемы современных педагогических технологий</w:t>
            </w:r>
          </w:p>
        </w:tc>
      </w:tr>
      <w:tr w:rsidR="001D5574" w:rsidRPr="004538BA" w:rsidTr="00510835">
        <w:tc>
          <w:tcPr>
            <w:tcW w:w="2269" w:type="dxa"/>
            <w:vMerge/>
          </w:tcPr>
          <w:p w:rsidR="001D5574" w:rsidRPr="004538BA" w:rsidRDefault="001D5574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41" w:type="dxa"/>
          </w:tcPr>
          <w:p w:rsidR="001D5574" w:rsidRPr="004538BA" w:rsidRDefault="00D475AB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ПК 3. Способность использовать возможность образовательной среды для достижения личностных, </w:t>
            </w:r>
            <w:proofErr w:type="spellStart"/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метапредметных</w:t>
            </w:r>
            <w:proofErr w:type="spellEnd"/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и предметных результатов обучения</w:t>
            </w:r>
          </w:p>
        </w:tc>
        <w:tc>
          <w:tcPr>
            <w:tcW w:w="2195" w:type="dxa"/>
          </w:tcPr>
          <w:p w:rsidR="001D5574" w:rsidRPr="004538BA" w:rsidRDefault="00D475AB" w:rsidP="00012CC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hAnsi="Times New Roman" w:cs="Times New Roman"/>
                <w:sz w:val="26"/>
                <w:szCs w:val="26"/>
              </w:rPr>
              <w:t>планирование развития универсальных учебных действий в преподавании биологии</w:t>
            </w:r>
          </w:p>
        </w:tc>
        <w:tc>
          <w:tcPr>
            <w:tcW w:w="1985" w:type="dxa"/>
          </w:tcPr>
          <w:p w:rsidR="006F6090" w:rsidRPr="004538BA" w:rsidRDefault="00D475AB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- оценивать образовательные результаты: формируемые в преподаваемом предмете предметные и </w:t>
            </w:r>
            <w:proofErr w:type="spellStart"/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метапредметные</w:t>
            </w:r>
            <w:proofErr w:type="spellEnd"/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компетенции</w:t>
            </w:r>
          </w:p>
        </w:tc>
        <w:tc>
          <w:tcPr>
            <w:tcW w:w="2126" w:type="dxa"/>
          </w:tcPr>
          <w:p w:rsidR="001D5574" w:rsidRPr="004538BA" w:rsidRDefault="00D475AB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D475A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-пути достижения образовательных результатов и способы оценки результатов обучения; </w:t>
            </w:r>
            <w:r w:rsidR="001D5574" w:rsidRPr="004538B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опыта творческой</w:t>
            </w:r>
          </w:p>
          <w:p w:rsidR="001D5574" w:rsidRPr="004538BA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деятельности,</w:t>
            </w:r>
          </w:p>
          <w:p w:rsidR="001D5574" w:rsidRPr="004538BA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познавательного</w:t>
            </w:r>
          </w:p>
          <w:p w:rsidR="001D5574" w:rsidRPr="004538BA" w:rsidRDefault="001D5574" w:rsidP="00A979A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интереса</w:t>
            </w:r>
          </w:p>
          <w:p w:rsidR="001D5574" w:rsidRPr="004538BA" w:rsidRDefault="001D5574" w:rsidP="00A979A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538BA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обучающихся.</w:t>
            </w:r>
          </w:p>
        </w:tc>
      </w:tr>
    </w:tbl>
    <w:p w:rsidR="004B497B" w:rsidRPr="004D7261" w:rsidRDefault="004B497B" w:rsidP="00F56AD9">
      <w:pPr>
        <w:pStyle w:val="a5"/>
        <w:autoSpaceDE w:val="0"/>
        <w:autoSpaceDN w:val="0"/>
        <w:adjustRightInd w:val="0"/>
        <w:spacing w:after="0"/>
        <w:ind w:left="78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Категория слушателей и требования к уровню подготовки</w:t>
      </w:r>
    </w:p>
    <w:p w:rsidR="004D7261" w:rsidRPr="004D7261" w:rsidRDefault="004D7261" w:rsidP="004D7261">
      <w:pPr>
        <w:pStyle w:val="a5"/>
        <w:autoSpaceDE w:val="0"/>
        <w:autoSpaceDN w:val="0"/>
        <w:adjustRightInd w:val="0"/>
        <w:spacing w:after="0"/>
        <w:ind w:left="750"/>
        <w:jc w:val="both"/>
        <w:rPr>
          <w:rFonts w:ascii="Times New Roman" w:hAnsi="Times New Roman" w:cs="Times New Roman"/>
          <w:sz w:val="26"/>
          <w:szCs w:val="26"/>
        </w:rPr>
      </w:pPr>
    </w:p>
    <w:p w:rsidR="004B497B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5333CB" w:rsidRPr="005333CB">
        <w:rPr>
          <w:rFonts w:ascii="Times New Roman" w:hAnsi="Times New Roman" w:cs="Times New Roman"/>
          <w:sz w:val="26"/>
          <w:szCs w:val="26"/>
        </w:rPr>
        <w:t>Дополнительная профессиональная программа повышения квалификации (ДПП ПК) разработана для спе</w:t>
      </w:r>
      <w:r w:rsidR="005333CB">
        <w:rPr>
          <w:rFonts w:ascii="Times New Roman" w:hAnsi="Times New Roman" w:cs="Times New Roman"/>
          <w:sz w:val="26"/>
          <w:szCs w:val="26"/>
        </w:rPr>
        <w:t>циалистов отрасли образования (</w:t>
      </w:r>
      <w:r w:rsidR="005333CB" w:rsidRPr="005333CB">
        <w:rPr>
          <w:rFonts w:ascii="Times New Roman" w:hAnsi="Times New Roman" w:cs="Times New Roman"/>
          <w:sz w:val="26"/>
          <w:szCs w:val="26"/>
        </w:rPr>
        <w:t>учителя биологии), осуществляющих преподавание предмета «Биология» в соответствии с ФГОС ООО. При завершении обучения обучающиеся (слушатели) будут успешно решать профессиональные задачи, необходимые для выполнения трудовых функций, обозначенных в профессиональном стандарте «Профессиональный стандарт педагога (учитель)». Программа курса предусматривает подготовку обучающихся (слушателей) по следующим вопросам: государственная политика в области образования; совершенствование психолого-педагогической компетенции педагога; совершенствование коммуникативной компетенции педагога; профилактика деструктивного поведения обучающихся; совершенствование предметной и методической компетенций педагога.</w:t>
      </w:r>
    </w:p>
    <w:p w:rsidR="005333CB" w:rsidRDefault="005333C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</w:p>
    <w:p w:rsidR="005333CB" w:rsidRPr="005333CB" w:rsidRDefault="005333CB" w:rsidP="005333CB">
      <w:pPr>
        <w:autoSpaceDE w:val="0"/>
        <w:autoSpaceDN w:val="0"/>
        <w:adjustRightInd w:val="0"/>
        <w:spacing w:after="0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333CB">
        <w:rPr>
          <w:rFonts w:ascii="Times New Roman" w:hAnsi="Times New Roman" w:cs="Times New Roman"/>
          <w:b/>
          <w:sz w:val="26"/>
          <w:szCs w:val="26"/>
        </w:rPr>
        <w:t>Требования к обучающимся</w:t>
      </w:r>
    </w:p>
    <w:p w:rsidR="005333CB" w:rsidRPr="005333CB" w:rsidRDefault="005333CB" w:rsidP="005333C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5333CB">
        <w:rPr>
          <w:rFonts w:ascii="Times New Roman" w:hAnsi="Times New Roman" w:cs="Times New Roman"/>
          <w:sz w:val="26"/>
          <w:szCs w:val="26"/>
        </w:rPr>
        <w:t xml:space="preserve"> Высшее профессиональное образование или среднее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333CB">
        <w:rPr>
          <w:rFonts w:ascii="Times New Roman" w:hAnsi="Times New Roman" w:cs="Times New Roman"/>
          <w:sz w:val="26"/>
          <w:szCs w:val="26"/>
        </w:rPr>
        <w:t>профессиональное образование, либо высш</w:t>
      </w:r>
      <w:r>
        <w:rPr>
          <w:rFonts w:ascii="Times New Roman" w:hAnsi="Times New Roman" w:cs="Times New Roman"/>
          <w:sz w:val="26"/>
          <w:szCs w:val="26"/>
        </w:rPr>
        <w:t xml:space="preserve">ее профессиональное образование или среднее профессиональное образование и дополнительное </w:t>
      </w:r>
      <w:r w:rsidRPr="005333CB">
        <w:rPr>
          <w:rFonts w:ascii="Times New Roman" w:hAnsi="Times New Roman" w:cs="Times New Roman"/>
          <w:sz w:val="26"/>
          <w:szCs w:val="26"/>
        </w:rPr>
        <w:t>профессиона</w:t>
      </w:r>
      <w:r>
        <w:rPr>
          <w:rFonts w:ascii="Times New Roman" w:hAnsi="Times New Roman" w:cs="Times New Roman"/>
          <w:sz w:val="26"/>
          <w:szCs w:val="26"/>
        </w:rPr>
        <w:t>льное образование по биологии в образовательной организации</w:t>
      </w:r>
      <w:r w:rsidRPr="005333CB">
        <w:rPr>
          <w:rFonts w:ascii="Times New Roman" w:hAnsi="Times New Roman" w:cs="Times New Roman"/>
          <w:sz w:val="26"/>
          <w:szCs w:val="26"/>
        </w:rPr>
        <w:t>.</w:t>
      </w:r>
      <w:r w:rsidRPr="005333CB">
        <w:rPr>
          <w:rFonts w:ascii="Times New Roman" w:hAnsi="Times New Roman" w:cs="Times New Roman"/>
          <w:sz w:val="26"/>
          <w:szCs w:val="26"/>
        </w:rPr>
        <w:cr/>
      </w:r>
    </w:p>
    <w:p w:rsidR="004B497B" w:rsidRPr="004538BA" w:rsidRDefault="004B497B" w:rsidP="00F56AD9">
      <w:pPr>
        <w:pStyle w:val="a5"/>
        <w:autoSpaceDE w:val="0"/>
        <w:autoSpaceDN w:val="0"/>
        <w:adjustRightInd w:val="0"/>
        <w:spacing w:after="0"/>
        <w:ind w:left="7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Срок освоения ДПП</w:t>
      </w:r>
    </w:p>
    <w:p w:rsidR="004B497B" w:rsidRPr="004538BA" w:rsidRDefault="004B497B" w:rsidP="004B497B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6"/>
          <w:szCs w:val="26"/>
        </w:rPr>
      </w:pPr>
    </w:p>
    <w:p w:rsidR="004B497B" w:rsidRPr="004538BA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      </w:t>
      </w:r>
      <w:r w:rsidRPr="004538BA">
        <w:rPr>
          <w:rFonts w:ascii="Times New Roman" w:hAnsi="Times New Roman" w:cs="Times New Roman"/>
          <w:b/>
          <w:sz w:val="26"/>
          <w:szCs w:val="26"/>
        </w:rPr>
        <w:t xml:space="preserve">Срок освоения программы — </w:t>
      </w:r>
      <w:r w:rsidR="00C368E5" w:rsidRPr="004538BA">
        <w:rPr>
          <w:rFonts w:ascii="Times New Roman" w:hAnsi="Times New Roman" w:cs="Times New Roman"/>
          <w:sz w:val="26"/>
          <w:szCs w:val="26"/>
        </w:rPr>
        <w:t>4</w:t>
      </w:r>
      <w:r w:rsidR="005333CB">
        <w:rPr>
          <w:rFonts w:ascii="Times New Roman" w:hAnsi="Times New Roman" w:cs="Times New Roman"/>
          <w:sz w:val="26"/>
          <w:szCs w:val="26"/>
        </w:rPr>
        <w:t>0</w:t>
      </w:r>
      <w:r w:rsidR="00C368E5" w:rsidRPr="004538BA">
        <w:rPr>
          <w:rFonts w:ascii="Times New Roman" w:hAnsi="Times New Roman" w:cs="Times New Roman"/>
          <w:sz w:val="26"/>
          <w:szCs w:val="26"/>
        </w:rPr>
        <w:t xml:space="preserve"> дней.</w:t>
      </w:r>
      <w:r w:rsidRPr="004538B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A0BF9" w:rsidRPr="004538BA" w:rsidRDefault="002A0BF9" w:rsidP="002A0BF9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 xml:space="preserve">начало обучения: </w:t>
      </w:r>
    </w:p>
    <w:p w:rsidR="002A0BF9" w:rsidRPr="004538BA" w:rsidRDefault="005333CB" w:rsidP="002A0BF9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16 феврал</w:t>
      </w:r>
      <w:r w:rsidR="00F56AD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2021</w:t>
      </w:r>
      <w:r w:rsidR="002A0BF9" w:rsidRPr="004538BA">
        <w:rPr>
          <w:rFonts w:ascii="Times New Roman" w:hAnsi="Times New Roman" w:cs="Times New Roman"/>
          <w:b/>
          <w:sz w:val="26"/>
          <w:szCs w:val="26"/>
        </w:rPr>
        <w:t>г.</w:t>
      </w:r>
    </w:p>
    <w:p w:rsidR="002A0BF9" w:rsidRPr="004538BA" w:rsidRDefault="002A0BF9" w:rsidP="002A0BF9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завершение обучения:</w:t>
      </w:r>
    </w:p>
    <w:p w:rsidR="002A0BF9" w:rsidRPr="004538BA" w:rsidRDefault="005333CB" w:rsidP="002A0BF9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26 марта 2021</w:t>
      </w:r>
      <w:r w:rsidR="002A0BF9" w:rsidRPr="004538BA">
        <w:rPr>
          <w:rFonts w:ascii="Times New Roman" w:hAnsi="Times New Roman" w:cs="Times New Roman"/>
          <w:b/>
          <w:sz w:val="26"/>
          <w:szCs w:val="26"/>
        </w:rPr>
        <w:t>г.</w:t>
      </w:r>
    </w:p>
    <w:p w:rsidR="002A0BF9" w:rsidRPr="004538BA" w:rsidRDefault="005333CB" w:rsidP="002A0BF9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Объем курса: 120</w:t>
      </w:r>
      <w:r w:rsidR="002A0BF9" w:rsidRPr="004538BA">
        <w:rPr>
          <w:rFonts w:ascii="Times New Roman" w:hAnsi="Times New Roman" w:cs="Times New Roman"/>
          <w:b/>
          <w:sz w:val="26"/>
          <w:szCs w:val="26"/>
        </w:rPr>
        <w:t xml:space="preserve"> часов.</w:t>
      </w:r>
    </w:p>
    <w:p w:rsidR="002A0BF9" w:rsidRPr="004538BA" w:rsidRDefault="002A0BF9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B497B" w:rsidRPr="004538BA" w:rsidRDefault="004B497B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 xml:space="preserve">       Режим обучения:</w:t>
      </w:r>
      <w:r w:rsidR="005333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538BA">
        <w:rPr>
          <w:rFonts w:ascii="Times New Roman" w:hAnsi="Times New Roman" w:cs="Times New Roman"/>
          <w:sz w:val="26"/>
          <w:szCs w:val="26"/>
        </w:rPr>
        <w:t xml:space="preserve"> </w:t>
      </w:r>
      <w:r w:rsidR="005333CB">
        <w:rPr>
          <w:rFonts w:ascii="Times New Roman" w:hAnsi="Times New Roman" w:cs="Times New Roman"/>
          <w:sz w:val="26"/>
          <w:szCs w:val="26"/>
        </w:rPr>
        <w:t>заочный с применением дистанционных технологий</w:t>
      </w:r>
      <w:r w:rsidR="009B7F73" w:rsidRPr="004538BA">
        <w:rPr>
          <w:rFonts w:ascii="Times New Roman" w:hAnsi="Times New Roman" w:cs="Times New Roman"/>
          <w:sz w:val="26"/>
          <w:szCs w:val="26"/>
        </w:rPr>
        <w:t>, предполагает доступ к материалам через портал электронного обучения и дистанционных образовательных технологий ГБОУ ДПО ИПКРО РИ (</w:t>
      </w:r>
      <w:hyperlink r:id="rId6" w:history="1">
        <w:r w:rsidR="009B7F73" w:rsidRPr="004538BA">
          <w:rPr>
            <w:rStyle w:val="a7"/>
            <w:rFonts w:ascii="Times New Roman" w:hAnsi="Times New Roman" w:cs="Times New Roman"/>
            <w:sz w:val="26"/>
            <w:szCs w:val="26"/>
          </w:rPr>
          <w:t>http://ipkrori-online.ru</w:t>
        </w:r>
      </w:hyperlink>
      <w:r w:rsidR="00FD6194" w:rsidRPr="004538BA">
        <w:rPr>
          <w:rFonts w:ascii="Times New Roman" w:hAnsi="Times New Roman" w:cs="Times New Roman"/>
          <w:sz w:val="26"/>
          <w:szCs w:val="26"/>
        </w:rPr>
        <w:t>)</w:t>
      </w:r>
      <w:r w:rsidR="009B7F73" w:rsidRPr="004538BA">
        <w:rPr>
          <w:rFonts w:ascii="Times New Roman" w:hAnsi="Times New Roman" w:cs="Times New Roman"/>
          <w:sz w:val="26"/>
          <w:szCs w:val="26"/>
        </w:rPr>
        <w:t>. Использование портала бесплатно для обучающихся</w:t>
      </w:r>
      <w:r w:rsidR="00FA2B49" w:rsidRPr="004538BA">
        <w:rPr>
          <w:rFonts w:ascii="Times New Roman" w:hAnsi="Times New Roman" w:cs="Times New Roman"/>
          <w:sz w:val="26"/>
          <w:szCs w:val="26"/>
        </w:rPr>
        <w:t>.</w:t>
      </w:r>
    </w:p>
    <w:p w:rsidR="00FA2B49" w:rsidRPr="004538BA" w:rsidRDefault="00FA2B49" w:rsidP="004B497B">
      <w:pPr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 xml:space="preserve">       Технические требования</w:t>
      </w:r>
      <w:r w:rsidR="00510835" w:rsidRPr="004538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538BA">
        <w:rPr>
          <w:rFonts w:ascii="Times New Roman" w:hAnsi="Times New Roman" w:cs="Times New Roman"/>
          <w:b/>
          <w:sz w:val="26"/>
          <w:szCs w:val="26"/>
        </w:rPr>
        <w:t>-</w:t>
      </w:r>
      <w:r w:rsidR="00510835" w:rsidRPr="004538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538BA">
        <w:rPr>
          <w:rFonts w:ascii="Times New Roman" w:hAnsi="Times New Roman" w:cs="Times New Roman"/>
          <w:sz w:val="26"/>
          <w:szCs w:val="26"/>
        </w:rPr>
        <w:t>наличие у слушателя доступа к компьютеру, удовлетворяющего условиям:</w:t>
      </w:r>
    </w:p>
    <w:p w:rsidR="00FA2B49" w:rsidRPr="004538BA" w:rsidRDefault="00FA2B49" w:rsidP="00FA2B49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стабильное соединение с Интернетом, </w:t>
      </w:r>
    </w:p>
    <w:p w:rsidR="00FA2B49" w:rsidRPr="004538BA" w:rsidRDefault="00FA2B49" w:rsidP="00FA2B49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операционная система </w:t>
      </w:r>
      <w:r w:rsidRPr="004538BA">
        <w:rPr>
          <w:rFonts w:ascii="Times New Roman" w:hAnsi="Times New Roman" w:cs="Times New Roman"/>
          <w:sz w:val="26"/>
          <w:szCs w:val="26"/>
          <w:lang w:val="en-US"/>
        </w:rPr>
        <w:t>MS</w:t>
      </w:r>
      <w:r w:rsidRPr="004538BA">
        <w:rPr>
          <w:rFonts w:ascii="Times New Roman" w:hAnsi="Times New Roman" w:cs="Times New Roman"/>
          <w:sz w:val="26"/>
          <w:szCs w:val="26"/>
        </w:rPr>
        <w:t xml:space="preserve"> </w:t>
      </w:r>
      <w:r w:rsidRPr="004538BA">
        <w:rPr>
          <w:rFonts w:ascii="Times New Roman" w:hAnsi="Times New Roman" w:cs="Times New Roman"/>
          <w:sz w:val="26"/>
          <w:szCs w:val="26"/>
          <w:lang w:val="en-US"/>
        </w:rPr>
        <w:t>Windows</w:t>
      </w:r>
      <w:r w:rsidRPr="004538BA">
        <w:rPr>
          <w:rFonts w:ascii="Times New Roman" w:hAnsi="Times New Roman" w:cs="Times New Roman"/>
          <w:sz w:val="26"/>
          <w:szCs w:val="26"/>
        </w:rPr>
        <w:t xml:space="preserve"> 7 и выше, </w:t>
      </w:r>
      <w:proofErr w:type="spellStart"/>
      <w:r w:rsidRPr="004538BA">
        <w:rPr>
          <w:rFonts w:ascii="Times New Roman" w:hAnsi="Times New Roman" w:cs="Times New Roman"/>
          <w:sz w:val="26"/>
          <w:szCs w:val="26"/>
          <w:lang w:val="en-US"/>
        </w:rPr>
        <w:t>MacOS</w:t>
      </w:r>
      <w:proofErr w:type="spellEnd"/>
      <w:r w:rsidRPr="004538BA">
        <w:rPr>
          <w:rFonts w:ascii="Times New Roman" w:hAnsi="Times New Roman" w:cs="Times New Roman"/>
          <w:sz w:val="26"/>
          <w:szCs w:val="26"/>
        </w:rPr>
        <w:t xml:space="preserve">, </w:t>
      </w:r>
      <w:r w:rsidRPr="004538BA">
        <w:rPr>
          <w:rFonts w:ascii="Times New Roman" w:hAnsi="Times New Roman" w:cs="Times New Roman"/>
          <w:sz w:val="26"/>
          <w:szCs w:val="26"/>
          <w:lang w:val="en-US"/>
        </w:rPr>
        <w:t>Linux</w:t>
      </w:r>
      <w:r w:rsidRPr="004538BA">
        <w:rPr>
          <w:rFonts w:ascii="Times New Roman" w:hAnsi="Times New Roman" w:cs="Times New Roman"/>
          <w:sz w:val="26"/>
          <w:szCs w:val="26"/>
        </w:rPr>
        <w:t>;</w:t>
      </w:r>
    </w:p>
    <w:p w:rsidR="004B497B" w:rsidRDefault="00FA2B49" w:rsidP="004D7261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>интернет-браузер из следующего перечня</w:t>
      </w:r>
      <w:r w:rsidR="006C6079" w:rsidRPr="004538BA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6C6079" w:rsidRPr="004538BA">
        <w:rPr>
          <w:rFonts w:ascii="Times New Roman" w:hAnsi="Times New Roman" w:cs="Times New Roman"/>
          <w:sz w:val="26"/>
          <w:szCs w:val="26"/>
        </w:rPr>
        <w:t>Яндекс.Браузер</w:t>
      </w:r>
      <w:proofErr w:type="spellEnd"/>
      <w:r w:rsidR="006C6079" w:rsidRPr="004538BA">
        <w:rPr>
          <w:rFonts w:ascii="Times New Roman" w:hAnsi="Times New Roman" w:cs="Times New Roman"/>
          <w:sz w:val="26"/>
          <w:szCs w:val="26"/>
        </w:rPr>
        <w:t xml:space="preserve">, </w:t>
      </w:r>
      <w:r w:rsidR="006C6079" w:rsidRPr="004538BA">
        <w:rPr>
          <w:rFonts w:ascii="Times New Roman" w:hAnsi="Times New Roman" w:cs="Times New Roman"/>
          <w:sz w:val="26"/>
          <w:szCs w:val="26"/>
          <w:lang w:val="en-US"/>
        </w:rPr>
        <w:t>Google</w:t>
      </w:r>
      <w:r w:rsidR="006C6079" w:rsidRPr="004538BA">
        <w:rPr>
          <w:rFonts w:ascii="Times New Roman" w:hAnsi="Times New Roman" w:cs="Times New Roman"/>
          <w:sz w:val="26"/>
          <w:szCs w:val="26"/>
        </w:rPr>
        <w:t xml:space="preserve"> </w:t>
      </w:r>
      <w:r w:rsidR="006C6079" w:rsidRPr="004538BA">
        <w:rPr>
          <w:rFonts w:ascii="Times New Roman" w:hAnsi="Times New Roman" w:cs="Times New Roman"/>
          <w:sz w:val="26"/>
          <w:szCs w:val="26"/>
          <w:lang w:val="en-US"/>
        </w:rPr>
        <w:t>Chrome</w:t>
      </w:r>
      <w:r w:rsidR="006C6079" w:rsidRPr="004538BA">
        <w:rPr>
          <w:rFonts w:ascii="Times New Roman" w:hAnsi="Times New Roman" w:cs="Times New Roman"/>
          <w:sz w:val="26"/>
          <w:szCs w:val="26"/>
        </w:rPr>
        <w:t xml:space="preserve">, </w:t>
      </w:r>
      <w:r w:rsidR="006C6079" w:rsidRPr="004538BA">
        <w:rPr>
          <w:rFonts w:ascii="Times New Roman" w:hAnsi="Times New Roman" w:cs="Times New Roman"/>
          <w:sz w:val="26"/>
          <w:szCs w:val="26"/>
          <w:lang w:val="en-US"/>
        </w:rPr>
        <w:t>Mozilla</w:t>
      </w:r>
      <w:r w:rsidR="006C6079" w:rsidRPr="004538BA">
        <w:rPr>
          <w:rFonts w:ascii="Times New Roman" w:hAnsi="Times New Roman" w:cs="Times New Roman"/>
          <w:sz w:val="26"/>
          <w:szCs w:val="26"/>
        </w:rPr>
        <w:t xml:space="preserve"> </w:t>
      </w:r>
      <w:r w:rsidR="006C6079" w:rsidRPr="004538BA">
        <w:rPr>
          <w:rFonts w:ascii="Times New Roman" w:hAnsi="Times New Roman" w:cs="Times New Roman"/>
          <w:sz w:val="26"/>
          <w:szCs w:val="26"/>
          <w:lang w:val="en-US"/>
        </w:rPr>
        <w:t>Firefox</w:t>
      </w:r>
      <w:r w:rsidR="006C6079" w:rsidRPr="004538BA">
        <w:rPr>
          <w:rFonts w:ascii="Times New Roman" w:hAnsi="Times New Roman" w:cs="Times New Roman"/>
          <w:sz w:val="26"/>
          <w:szCs w:val="26"/>
        </w:rPr>
        <w:t xml:space="preserve">, </w:t>
      </w:r>
      <w:r w:rsidR="006C6079" w:rsidRPr="004538BA">
        <w:rPr>
          <w:rFonts w:ascii="Times New Roman" w:hAnsi="Times New Roman" w:cs="Times New Roman"/>
          <w:sz w:val="26"/>
          <w:szCs w:val="26"/>
          <w:lang w:val="en-US"/>
        </w:rPr>
        <w:t>Opera</w:t>
      </w:r>
      <w:r w:rsidR="004D7261">
        <w:rPr>
          <w:rFonts w:ascii="Times New Roman" w:hAnsi="Times New Roman" w:cs="Times New Roman"/>
          <w:sz w:val="26"/>
          <w:szCs w:val="26"/>
        </w:rPr>
        <w:t>.</w:t>
      </w:r>
    </w:p>
    <w:p w:rsidR="00F56AD9" w:rsidRDefault="00F56AD9" w:rsidP="00F56AD9">
      <w:pPr>
        <w:pStyle w:val="a5"/>
        <w:autoSpaceDE w:val="0"/>
        <w:autoSpaceDN w:val="0"/>
        <w:adjustRightInd w:val="0"/>
        <w:spacing w:after="0"/>
        <w:ind w:left="294"/>
        <w:jc w:val="both"/>
        <w:rPr>
          <w:rFonts w:ascii="Times New Roman" w:hAnsi="Times New Roman" w:cs="Times New Roman"/>
          <w:sz w:val="26"/>
          <w:szCs w:val="26"/>
        </w:rPr>
      </w:pPr>
    </w:p>
    <w:p w:rsidR="005C2020" w:rsidRPr="004D7261" w:rsidRDefault="005C2020" w:rsidP="00F56AD9">
      <w:pPr>
        <w:pStyle w:val="a5"/>
        <w:autoSpaceDE w:val="0"/>
        <w:autoSpaceDN w:val="0"/>
        <w:adjustRightInd w:val="0"/>
        <w:spacing w:after="0"/>
        <w:ind w:left="294"/>
        <w:jc w:val="both"/>
        <w:rPr>
          <w:rFonts w:ascii="Times New Roman" w:hAnsi="Times New Roman" w:cs="Times New Roman"/>
          <w:sz w:val="26"/>
          <w:szCs w:val="26"/>
        </w:rPr>
      </w:pPr>
    </w:p>
    <w:p w:rsidR="00A70326" w:rsidRPr="00F56AD9" w:rsidRDefault="00EE01C6" w:rsidP="00F56AD9">
      <w:pPr>
        <w:pStyle w:val="a5"/>
        <w:numPr>
          <w:ilvl w:val="1"/>
          <w:numId w:val="26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Формы</w:t>
      </w:r>
      <w:r w:rsidR="00A70326" w:rsidRPr="00F56AD9">
        <w:rPr>
          <w:rFonts w:ascii="Times New Roman" w:hAnsi="Times New Roman" w:cs="Times New Roman"/>
          <w:b/>
          <w:sz w:val="26"/>
          <w:szCs w:val="26"/>
        </w:rPr>
        <w:t xml:space="preserve"> аттестации</w:t>
      </w:r>
    </w:p>
    <w:p w:rsidR="002F7832" w:rsidRPr="004538BA" w:rsidRDefault="002F7832" w:rsidP="00A70326">
      <w:pPr>
        <w:pStyle w:val="a5"/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B28DC" w:rsidRPr="004538BA" w:rsidRDefault="00A70326" w:rsidP="00BB28DC">
      <w:pPr>
        <w:pStyle w:val="a5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 xml:space="preserve">Итоговая аттестация. </w:t>
      </w:r>
    </w:p>
    <w:p w:rsidR="00D12815" w:rsidRPr="004538BA" w:rsidRDefault="006D25E1" w:rsidP="006D25E1">
      <w:pPr>
        <w:pStyle w:val="a5"/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     </w:t>
      </w:r>
      <w:r w:rsidR="00D12815" w:rsidRPr="004538BA">
        <w:rPr>
          <w:rFonts w:ascii="Times New Roman" w:hAnsi="Times New Roman" w:cs="Times New Roman"/>
          <w:sz w:val="26"/>
          <w:szCs w:val="26"/>
        </w:rPr>
        <w:t xml:space="preserve">    </w:t>
      </w:r>
      <w:r w:rsidR="00A70326" w:rsidRPr="004538BA">
        <w:rPr>
          <w:rFonts w:ascii="Times New Roman" w:hAnsi="Times New Roman" w:cs="Times New Roman"/>
          <w:sz w:val="26"/>
          <w:szCs w:val="26"/>
        </w:rPr>
        <w:t>Освоение дополнительн</w:t>
      </w:r>
      <w:r w:rsidR="00BB28DC" w:rsidRPr="004538BA">
        <w:rPr>
          <w:rFonts w:ascii="Times New Roman" w:hAnsi="Times New Roman" w:cs="Times New Roman"/>
          <w:sz w:val="26"/>
          <w:szCs w:val="26"/>
        </w:rPr>
        <w:t xml:space="preserve">ой профессиональной программы </w:t>
      </w:r>
      <w:r w:rsidR="00A70326" w:rsidRPr="004538BA">
        <w:rPr>
          <w:rFonts w:ascii="Times New Roman" w:hAnsi="Times New Roman" w:cs="Times New Roman"/>
          <w:sz w:val="26"/>
          <w:szCs w:val="26"/>
        </w:rPr>
        <w:t>повышения квалификации завершается итоговой аттестацией в форме</w:t>
      </w:r>
      <w:r w:rsidR="005333CB">
        <w:rPr>
          <w:rFonts w:ascii="Times New Roman" w:hAnsi="Times New Roman" w:cs="Times New Roman"/>
          <w:sz w:val="26"/>
          <w:szCs w:val="26"/>
        </w:rPr>
        <w:t xml:space="preserve"> тестирования</w:t>
      </w:r>
      <w:r w:rsidR="00A70326" w:rsidRPr="004538BA">
        <w:rPr>
          <w:rFonts w:ascii="Times New Roman" w:hAnsi="Times New Roman" w:cs="Times New Roman"/>
          <w:sz w:val="26"/>
          <w:szCs w:val="26"/>
        </w:rPr>
        <w:t xml:space="preserve">. </w:t>
      </w:r>
      <w:r w:rsidR="00D12815" w:rsidRPr="004538BA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BF5E33" w:rsidRPr="00BF5E33" w:rsidRDefault="00D12815" w:rsidP="005333CB">
      <w:pPr>
        <w:pStyle w:val="a5"/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6D25E1" w:rsidRPr="004538BA" w:rsidRDefault="006D25E1" w:rsidP="00F56AD9">
      <w:pPr>
        <w:pStyle w:val="a5"/>
        <w:numPr>
          <w:ilvl w:val="1"/>
          <w:numId w:val="26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Документ, который выдается слушателю по результатам освоения ДПП</w:t>
      </w:r>
    </w:p>
    <w:p w:rsidR="00510835" w:rsidRPr="004538BA" w:rsidRDefault="00510835" w:rsidP="00510835">
      <w:pPr>
        <w:pStyle w:val="a5"/>
        <w:autoSpaceDE w:val="0"/>
        <w:autoSpaceDN w:val="0"/>
        <w:adjustRightInd w:val="0"/>
        <w:spacing w:after="0"/>
        <w:ind w:left="750"/>
        <w:rPr>
          <w:rFonts w:ascii="Times New Roman" w:hAnsi="Times New Roman" w:cs="Times New Roman"/>
          <w:b/>
          <w:sz w:val="26"/>
          <w:szCs w:val="26"/>
        </w:rPr>
      </w:pPr>
    </w:p>
    <w:p w:rsidR="004B497B" w:rsidRPr="004538BA" w:rsidRDefault="006D25E1" w:rsidP="006D25E1">
      <w:pPr>
        <w:pStyle w:val="a5"/>
        <w:autoSpaceDE w:val="0"/>
        <w:autoSpaceDN w:val="0"/>
        <w:adjustRightInd w:val="0"/>
        <w:spacing w:after="0"/>
        <w:ind w:left="-426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        Лицам, успешно освоившим дополнительную профессиональную программу повышения квалификации и прошедшим итоговую аттестацию, выдается удостоверение о повышении квалификации, образец которого установлен ГБОУ ДПО ИПКРО РИ.</w:t>
      </w:r>
    </w:p>
    <w:p w:rsidR="00BF5E33" w:rsidRPr="004D465B" w:rsidRDefault="00BF5E33" w:rsidP="001D733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465B">
        <w:rPr>
          <w:rFonts w:ascii="Times New Roman" w:hAnsi="Times New Roman" w:cs="Times New Roman"/>
          <w:b/>
          <w:sz w:val="26"/>
          <w:szCs w:val="26"/>
        </w:rPr>
        <w:t xml:space="preserve">УЧЕБНО-ТЕМАТИЧЕСКИЙ ПЛАН </w:t>
      </w:r>
    </w:p>
    <w:tbl>
      <w:tblPr>
        <w:tblStyle w:val="a6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4679"/>
        <w:gridCol w:w="936"/>
        <w:gridCol w:w="1290"/>
        <w:gridCol w:w="1400"/>
        <w:gridCol w:w="1335"/>
      </w:tblGrid>
      <w:tr w:rsidR="00BF5E33" w:rsidRPr="004D465B" w:rsidTr="001D733C">
        <w:tc>
          <w:tcPr>
            <w:tcW w:w="567" w:type="dxa"/>
            <w:vMerge w:val="restart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п/п </w:t>
            </w:r>
          </w:p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9" w:type="dxa"/>
            <w:vMerge w:val="restart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Название модулей (разделов) и тем </w:t>
            </w:r>
          </w:p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6" w:type="dxa"/>
            <w:vMerge w:val="restart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Всего часов </w:t>
            </w:r>
          </w:p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0" w:type="dxa"/>
            <w:gridSpan w:val="2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Виды учебных занятий, учебных работ </w:t>
            </w:r>
          </w:p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Формы контроля </w:t>
            </w:r>
          </w:p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F5E33" w:rsidRPr="004D465B" w:rsidTr="001D733C">
        <w:tc>
          <w:tcPr>
            <w:tcW w:w="567" w:type="dxa"/>
            <w:vMerge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679" w:type="dxa"/>
            <w:vMerge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36" w:type="dxa"/>
            <w:vMerge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90" w:type="dxa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>Лекции</w:t>
            </w:r>
          </w:p>
        </w:tc>
        <w:tc>
          <w:tcPr>
            <w:tcW w:w="1400" w:type="dxa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465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Практика  </w:t>
            </w:r>
          </w:p>
        </w:tc>
        <w:tc>
          <w:tcPr>
            <w:tcW w:w="1335" w:type="dxa"/>
          </w:tcPr>
          <w:p w:rsidR="00BF5E33" w:rsidRPr="004D465B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F5E33" w:rsidRPr="0074687A" w:rsidTr="001D733C">
        <w:tc>
          <w:tcPr>
            <w:tcW w:w="567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679" w:type="dxa"/>
          </w:tcPr>
          <w:p w:rsidR="00BF5E33" w:rsidRPr="00303E0E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b/>
                <w:color w:val="373A3C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b/>
                <w:color w:val="373A3C"/>
                <w:sz w:val="26"/>
                <w:szCs w:val="26"/>
              </w:rPr>
              <w:t>Входное тестирование</w:t>
            </w:r>
          </w:p>
        </w:tc>
        <w:tc>
          <w:tcPr>
            <w:tcW w:w="936" w:type="dxa"/>
          </w:tcPr>
          <w:p w:rsidR="00BF5E33" w:rsidRPr="005C2020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2020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</w:tcPr>
          <w:p w:rsidR="00BF5E33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BF5E33" w:rsidRPr="0074687A" w:rsidRDefault="001D733C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тест</w:t>
            </w:r>
          </w:p>
        </w:tc>
      </w:tr>
      <w:tr w:rsidR="00BF5E33" w:rsidRPr="0074687A" w:rsidTr="001D733C">
        <w:tc>
          <w:tcPr>
            <w:tcW w:w="567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679" w:type="dxa"/>
          </w:tcPr>
          <w:p w:rsidR="00BF5E33" w:rsidRPr="005C2020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2020">
              <w:rPr>
                <w:rFonts w:ascii="Times New Roman" w:hAnsi="Times New Roman" w:cs="Times New Roman"/>
                <w:b/>
                <w:color w:val="373A3C"/>
                <w:sz w:val="26"/>
                <w:szCs w:val="26"/>
              </w:rPr>
              <w:t>Модуль 1. Государственная политика в области образования</w:t>
            </w:r>
          </w:p>
        </w:tc>
        <w:tc>
          <w:tcPr>
            <w:tcW w:w="936" w:type="dxa"/>
          </w:tcPr>
          <w:p w:rsidR="00BF5E33" w:rsidRP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1290" w:type="dxa"/>
          </w:tcPr>
          <w:p w:rsidR="00BF5E33" w:rsidRP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1400" w:type="dxa"/>
          </w:tcPr>
          <w:p w:rsidR="00BF5E33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F5E33" w:rsidRPr="0074687A" w:rsidTr="001D733C">
        <w:tc>
          <w:tcPr>
            <w:tcW w:w="567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679" w:type="dxa"/>
          </w:tcPr>
          <w:p w:rsidR="00BF5E33" w:rsidRPr="00480BA6" w:rsidRDefault="00DA3C9A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480BA6" w:rsidRPr="00480BA6">
                <w:rPr>
                  <w:rStyle w:val="a7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 xml:space="preserve">1.1. Федеральный закон от 29.12.2012 N 273-ФЗ (ред. от 26.07.2019) "Об образовании в Российской Федерации" </w:t>
              </w:r>
            </w:hyperlink>
          </w:p>
        </w:tc>
        <w:tc>
          <w:tcPr>
            <w:tcW w:w="936" w:type="dxa"/>
          </w:tcPr>
          <w:p w:rsidR="00BF5E33" w:rsidRP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BF5E33" w:rsidRP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F5E33" w:rsidRPr="0074687A" w:rsidTr="001D733C">
        <w:tc>
          <w:tcPr>
            <w:tcW w:w="567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679" w:type="dxa"/>
          </w:tcPr>
          <w:p w:rsidR="00BF5E33" w:rsidRPr="0074687A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.2. Государственная политика в сфере общего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бразования Российской Федерации</w:t>
            </w:r>
          </w:p>
        </w:tc>
        <w:tc>
          <w:tcPr>
            <w:tcW w:w="936" w:type="dxa"/>
          </w:tcPr>
          <w:p w:rsidR="00BF5E33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BF5E33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BF5E33" w:rsidRPr="0074687A" w:rsidRDefault="00BF5E3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 xml:space="preserve">1.3. Приказ </w:t>
            </w:r>
            <w:proofErr w:type="spellStart"/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480B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России"Об</w:t>
            </w:r>
            <w:proofErr w:type="spellEnd"/>
            <w:r w:rsidRPr="00480BA6">
              <w:rPr>
                <w:rFonts w:ascii="Times New Roman" w:hAnsi="Times New Roman" w:cs="Times New Roman"/>
                <w:sz w:val="26"/>
                <w:szCs w:val="26"/>
              </w:rPr>
              <w:t xml:space="preserve"> утверждении федерального государственного образовательного стандарт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 основного общего образования"</w:t>
            </w:r>
          </w:p>
        </w:tc>
        <w:tc>
          <w:tcPr>
            <w:tcW w:w="936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1.4. Приказ Минтруда России "Об утверждении профессионального стандарта ""Педагог (педагогическая деятельность в сфере дошкольного, начального общего, основного общего, среднего общего образ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ования) (воспитатель, учитель)"</w:t>
            </w:r>
          </w:p>
        </w:tc>
        <w:tc>
          <w:tcPr>
            <w:tcW w:w="936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1.5. Постановление Главного государственного санитарного врача РФ от 29.12.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2010 N 189 (ред. от 22.05.2019)</w:t>
            </w:r>
          </w:p>
        </w:tc>
        <w:tc>
          <w:tcPr>
            <w:tcW w:w="936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1.6. Федеральный закон от 29.12.2010 N 436-ФЗ (ред. от 01.05.2019) "О защите детей от информации, причиняющ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ей вред их здоровью и развитию"</w:t>
            </w:r>
          </w:p>
        </w:tc>
        <w:tc>
          <w:tcPr>
            <w:tcW w:w="936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1.7. Примерная основная образовательная программа основ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ного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обшего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образования</w:t>
            </w:r>
          </w:p>
        </w:tc>
        <w:tc>
          <w:tcPr>
            <w:tcW w:w="936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1.8. Национальный проект "Образование"</w:t>
            </w:r>
          </w:p>
        </w:tc>
        <w:tc>
          <w:tcPr>
            <w:tcW w:w="936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4679" w:type="dxa"/>
          </w:tcPr>
          <w:p w:rsid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1.9. НСУР — наци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ональная система учительского роста</w:t>
            </w:r>
          </w:p>
        </w:tc>
        <w:tc>
          <w:tcPr>
            <w:tcW w:w="936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4679" w:type="dxa"/>
          </w:tcPr>
          <w:p w:rsidR="00480BA6" w:rsidRP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 xml:space="preserve">1.10. </w:t>
            </w:r>
            <w:proofErr w:type="spellStart"/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Вебина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"НСУР- ближайшие перспективы"</w:t>
            </w:r>
          </w:p>
        </w:tc>
        <w:tc>
          <w:tcPr>
            <w:tcW w:w="936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4679" w:type="dxa"/>
          </w:tcPr>
          <w:p w:rsidR="00480BA6" w:rsidRP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1.11. Концепция национальной системы учительского роста</w:t>
            </w:r>
          </w:p>
        </w:tc>
        <w:tc>
          <w:tcPr>
            <w:tcW w:w="936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4679" w:type="dxa"/>
          </w:tcPr>
          <w:p w:rsidR="00480BA6" w:rsidRP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1.12. Национальная система учительског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 роста: проблемы и перспективы</w:t>
            </w:r>
          </w:p>
        </w:tc>
        <w:tc>
          <w:tcPr>
            <w:tcW w:w="936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4679" w:type="dxa"/>
          </w:tcPr>
          <w:p w:rsidR="00480BA6" w:rsidRPr="00480BA6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1.13. 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овая модель аттестации учителей </w:t>
            </w:r>
          </w:p>
        </w:tc>
        <w:tc>
          <w:tcPr>
            <w:tcW w:w="936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480BA6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4679" w:type="dxa"/>
          </w:tcPr>
          <w:p w:rsidR="00480BA6" w:rsidRPr="0074687A" w:rsidRDefault="00480BA6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80BA6">
              <w:rPr>
                <w:rFonts w:ascii="Times New Roman" w:hAnsi="Times New Roman" w:cs="Times New Roman"/>
                <w:sz w:val="26"/>
                <w:szCs w:val="26"/>
              </w:rPr>
              <w:t>1.14. Модель аттестации учителей на основе использования ЕФОМ в соответствии с требованиями профессионального стандарта педагога и федеральных государственных образовательны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 стандартов общего образования</w:t>
            </w:r>
          </w:p>
        </w:tc>
        <w:tc>
          <w:tcPr>
            <w:tcW w:w="936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35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80BA6" w:rsidRPr="0074687A" w:rsidTr="001D733C">
        <w:tc>
          <w:tcPr>
            <w:tcW w:w="567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</w:t>
            </w:r>
          </w:p>
        </w:tc>
        <w:tc>
          <w:tcPr>
            <w:tcW w:w="4679" w:type="dxa"/>
          </w:tcPr>
          <w:p w:rsidR="00480BA6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b/>
                <w:sz w:val="26"/>
                <w:szCs w:val="26"/>
              </w:rPr>
              <w:t>Промежуточный контроль по модулю 1</w:t>
            </w:r>
          </w:p>
        </w:tc>
        <w:tc>
          <w:tcPr>
            <w:tcW w:w="936" w:type="dxa"/>
          </w:tcPr>
          <w:p w:rsidR="00480BA6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480BA6" w:rsidRPr="0074687A" w:rsidRDefault="00480BA6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</w:tcPr>
          <w:p w:rsidR="00480BA6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480BA6" w:rsidRPr="0074687A" w:rsidRDefault="001D733C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733C">
              <w:rPr>
                <w:rFonts w:ascii="Times New Roman" w:hAnsi="Times New Roman" w:cs="Times New Roman"/>
                <w:b/>
                <w:sz w:val="26"/>
                <w:szCs w:val="26"/>
              </w:rPr>
              <w:t>тест</w:t>
            </w: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4679" w:type="dxa"/>
          </w:tcPr>
          <w:p w:rsidR="00303E0E" w:rsidRPr="005C2020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2020">
              <w:rPr>
                <w:rFonts w:ascii="Times New Roman" w:hAnsi="Times New Roman" w:cs="Times New Roman"/>
                <w:b/>
                <w:sz w:val="26"/>
                <w:szCs w:val="26"/>
              </w:rPr>
              <w:t>МОДУЛЬ 2. Совершенствование психолого – педагогической и коммуникативной компетенций педагога</w:t>
            </w:r>
          </w:p>
        </w:tc>
        <w:tc>
          <w:tcPr>
            <w:tcW w:w="936" w:type="dxa"/>
          </w:tcPr>
          <w:p w:rsidR="00303E0E" w:rsidRP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1290" w:type="dxa"/>
          </w:tcPr>
          <w:p w:rsidR="00303E0E" w:rsidRP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1400" w:type="dxa"/>
          </w:tcPr>
          <w:p w:rsidR="00303E0E" w:rsidRP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2020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2.1. Использование результатов диагностических процедур для повышения качества образования</w:t>
            </w:r>
          </w:p>
        </w:tc>
        <w:tc>
          <w:tcPr>
            <w:tcW w:w="936" w:type="dxa"/>
          </w:tcPr>
          <w:p w:rsidR="00303E0E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2.2. Профилактика </w:t>
            </w:r>
            <w:proofErr w:type="spellStart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интернетзависимости</w:t>
            </w:r>
            <w:proofErr w:type="spellEnd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 обучающихся. Обеспечение информационной безопасност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936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2.3. Организация работы с семьей по профилактике </w:t>
            </w:r>
            <w:proofErr w:type="spellStart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девиантно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поведения несовершеннолетних</w:t>
            </w:r>
          </w:p>
        </w:tc>
        <w:tc>
          <w:tcPr>
            <w:tcW w:w="936" w:type="dxa"/>
          </w:tcPr>
          <w:p w:rsidR="00303E0E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2.4. Организация и содержание инклюзивного обучения учащихся с ОВЗ и инвалидов в образовательной организации</w:t>
            </w:r>
          </w:p>
        </w:tc>
        <w:tc>
          <w:tcPr>
            <w:tcW w:w="936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2.5. Методы воспитания и социализации обучающихся, в том числе обучающихся с ограниченными возможностями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здоровья</w:t>
            </w:r>
          </w:p>
        </w:tc>
        <w:tc>
          <w:tcPr>
            <w:tcW w:w="936" w:type="dxa"/>
          </w:tcPr>
          <w:p w:rsidR="00303E0E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2.6. Основные категории педагогической этики. Нравственно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 сознание современного учителя</w:t>
            </w:r>
          </w:p>
        </w:tc>
        <w:tc>
          <w:tcPr>
            <w:tcW w:w="936" w:type="dxa"/>
          </w:tcPr>
          <w:p w:rsidR="00303E0E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2.7. Этические основы профессионального общения</w:t>
            </w:r>
          </w:p>
        </w:tc>
        <w:tc>
          <w:tcPr>
            <w:tcW w:w="936" w:type="dxa"/>
          </w:tcPr>
          <w:p w:rsidR="00303E0E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2.8. Этика взаимоотношений педагога и школьников в сложных педагогических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ситуациях. Конфликт и контакт.</w:t>
            </w:r>
          </w:p>
        </w:tc>
        <w:tc>
          <w:tcPr>
            <w:tcW w:w="936" w:type="dxa"/>
          </w:tcPr>
          <w:p w:rsidR="00303E0E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2.9. Речевой этикет в профес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сиональной деятельности учителя</w:t>
            </w:r>
          </w:p>
        </w:tc>
        <w:tc>
          <w:tcPr>
            <w:tcW w:w="936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b/>
                <w:sz w:val="26"/>
                <w:szCs w:val="26"/>
              </w:rPr>
              <w:t>Промежуточный контроль по модулю 2</w:t>
            </w:r>
          </w:p>
        </w:tc>
        <w:tc>
          <w:tcPr>
            <w:tcW w:w="936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303E0E" w:rsidRPr="0074687A" w:rsidRDefault="001D733C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733C">
              <w:rPr>
                <w:rFonts w:ascii="Times New Roman" w:hAnsi="Times New Roman" w:cs="Times New Roman"/>
                <w:b/>
                <w:sz w:val="26"/>
                <w:szCs w:val="26"/>
              </w:rPr>
              <w:t>тест</w:t>
            </w: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</w:t>
            </w:r>
          </w:p>
        </w:tc>
        <w:tc>
          <w:tcPr>
            <w:tcW w:w="4679" w:type="dxa"/>
          </w:tcPr>
          <w:p w:rsidR="00303E0E" w:rsidRPr="005C2020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2020">
              <w:rPr>
                <w:rFonts w:ascii="Times New Roman" w:hAnsi="Times New Roman" w:cs="Times New Roman"/>
                <w:b/>
                <w:sz w:val="26"/>
                <w:szCs w:val="26"/>
              </w:rPr>
              <w:t>Модуль 3. Совершенствование предметной компетенции педагога</w:t>
            </w:r>
          </w:p>
        </w:tc>
        <w:tc>
          <w:tcPr>
            <w:tcW w:w="936" w:type="dxa"/>
          </w:tcPr>
          <w:p w:rsidR="00303E0E" w:rsidRPr="005C2020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46</w:t>
            </w:r>
          </w:p>
        </w:tc>
        <w:tc>
          <w:tcPr>
            <w:tcW w:w="1290" w:type="dxa"/>
          </w:tcPr>
          <w:p w:rsidR="00303E0E" w:rsidRPr="005C2020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42</w:t>
            </w:r>
          </w:p>
        </w:tc>
        <w:tc>
          <w:tcPr>
            <w:tcW w:w="1400" w:type="dxa"/>
          </w:tcPr>
          <w:p w:rsidR="00303E0E" w:rsidRPr="005C2020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</w:t>
            </w:r>
          </w:p>
        </w:tc>
        <w:tc>
          <w:tcPr>
            <w:tcW w:w="4679" w:type="dxa"/>
          </w:tcPr>
          <w:p w:rsidR="00303E0E" w:rsidRPr="0074687A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3.1. Состав, методы и роль биологии. Современная клеточная теория. Жизнен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ный цикл клетки. Митоз и мейоз.</w:t>
            </w:r>
          </w:p>
        </w:tc>
        <w:tc>
          <w:tcPr>
            <w:tcW w:w="936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</w:t>
            </w:r>
          </w:p>
        </w:tc>
        <w:tc>
          <w:tcPr>
            <w:tcW w:w="4679" w:type="dxa"/>
          </w:tcPr>
          <w:p w:rsidR="00303E0E" w:rsidRPr="0074687A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3.2. Многообразие клеток. Прокариоты и эукариоты</w:t>
            </w:r>
          </w:p>
        </w:tc>
        <w:tc>
          <w:tcPr>
            <w:tcW w:w="936" w:type="dxa"/>
          </w:tcPr>
          <w:p w:rsidR="00303E0E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Pr="0074687A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303E0E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679" w:type="dxa"/>
          </w:tcPr>
          <w:p w:rsidR="00303E0E" w:rsidRPr="0074687A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3.3. Обмен веществ и превращения энергии. Ферменты</w:t>
            </w:r>
          </w:p>
        </w:tc>
        <w:tc>
          <w:tcPr>
            <w:tcW w:w="936" w:type="dxa"/>
          </w:tcPr>
          <w:p w:rsidR="00303E0E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3.4. Гены. Ге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нетический код. Биосинтез белка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3.5. Разнообразие организмов. Воспроизведение орган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измов, его значение. Онтогенез 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3.6. Генетика, ее задачи. Закономерности наследственности, их</w:t>
            </w:r>
            <w:r w:rsidR="005C20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цитологические основы. 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Генетика человека. Решение генетических задач. Составление схем скрещивания</w:t>
            </w:r>
          </w:p>
        </w:tc>
        <w:tc>
          <w:tcPr>
            <w:tcW w:w="936" w:type="dxa"/>
          </w:tcPr>
          <w:p w:rsidR="00303E0E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</w:tcPr>
          <w:p w:rsidR="00303E0E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3.8. Закономерности изменчивости</w:t>
            </w:r>
          </w:p>
        </w:tc>
        <w:tc>
          <w:tcPr>
            <w:tcW w:w="936" w:type="dxa"/>
          </w:tcPr>
          <w:p w:rsidR="00303E0E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303E0E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3.9. Многообразие организмов. Система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тика. Вирусы. Царство бактерии 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3.10. Царство Грибы. Лишайники, их разнообразие, особеннос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 строения и жизнедеятельности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3.11. Царство Растения. Строение, жизнедеятельность и размножение растительного организма. Многообразие растений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3.12. Царство животные. Одноклеточные 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многоклеточные животные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3.13. Строение и жизнедеятел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ьность органов и систем органов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3.14. Нервная и эндокринная системы. </w:t>
            </w:r>
            <w:proofErr w:type="spellStart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Нейро</w:t>
            </w:r>
            <w:proofErr w:type="spellEnd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-гуморальная регуляция процессов жизнедеятельности организма как основа 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го целостности, связи со средой</w:t>
            </w:r>
          </w:p>
        </w:tc>
        <w:tc>
          <w:tcPr>
            <w:tcW w:w="936" w:type="dxa"/>
          </w:tcPr>
          <w:p w:rsidR="00303E0E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3.15. Вид, его критерии. </w:t>
            </w:r>
            <w:proofErr w:type="spellStart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Микроэволюция</w:t>
            </w:r>
            <w:proofErr w:type="spellEnd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Микроэволюция</w:t>
            </w:r>
            <w:proofErr w:type="spellEnd"/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. Доказа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тельства эволюции живой природы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03E0E" w:rsidRPr="0074687A" w:rsidTr="001D733C">
        <w:tc>
          <w:tcPr>
            <w:tcW w:w="567" w:type="dxa"/>
          </w:tcPr>
          <w:p w:rsidR="00303E0E" w:rsidRDefault="00E25241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45.</w:t>
            </w:r>
          </w:p>
        </w:tc>
        <w:tc>
          <w:tcPr>
            <w:tcW w:w="4679" w:type="dxa"/>
          </w:tcPr>
          <w:p w:rsidR="00303E0E" w:rsidRPr="00303E0E" w:rsidRDefault="00303E0E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03E0E">
              <w:rPr>
                <w:rFonts w:ascii="Times New Roman" w:hAnsi="Times New Roman" w:cs="Times New Roman"/>
                <w:sz w:val="26"/>
                <w:szCs w:val="26"/>
              </w:rPr>
              <w:t>3.16. Макроэволюция. Направления и пути эволюции. Происхождение человека. Человек как вид, его место в системе</w:t>
            </w:r>
            <w:r w:rsidR="005C2020">
              <w:rPr>
                <w:rFonts w:ascii="Times New Roman" w:hAnsi="Times New Roman" w:cs="Times New Roman"/>
                <w:sz w:val="26"/>
                <w:szCs w:val="26"/>
              </w:rPr>
              <w:t xml:space="preserve"> органического мира</w:t>
            </w:r>
          </w:p>
        </w:tc>
        <w:tc>
          <w:tcPr>
            <w:tcW w:w="936" w:type="dxa"/>
          </w:tcPr>
          <w:p w:rsidR="00303E0E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303E0E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303E0E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303E0E" w:rsidRPr="0074687A" w:rsidRDefault="00303E0E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b/>
                <w:sz w:val="26"/>
                <w:szCs w:val="26"/>
              </w:rPr>
              <w:t>Промежуточный контроль по модулю 3</w:t>
            </w:r>
          </w:p>
        </w:tc>
        <w:tc>
          <w:tcPr>
            <w:tcW w:w="936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5C2020" w:rsidRPr="0074687A" w:rsidRDefault="001D733C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733C">
              <w:rPr>
                <w:rFonts w:ascii="Times New Roman" w:hAnsi="Times New Roman" w:cs="Times New Roman"/>
                <w:b/>
                <w:sz w:val="26"/>
                <w:szCs w:val="26"/>
              </w:rPr>
              <w:t>тест</w:t>
            </w:r>
          </w:p>
        </w:tc>
      </w:tr>
      <w:tr w:rsidR="005C2020" w:rsidRPr="0074687A" w:rsidTr="001D733C">
        <w:tc>
          <w:tcPr>
            <w:tcW w:w="567" w:type="dxa"/>
          </w:tcPr>
          <w:p w:rsidR="005C2020" w:rsidRPr="008F5DCC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b/>
                <w:sz w:val="26"/>
                <w:szCs w:val="26"/>
              </w:rPr>
              <w:t>Модуль 4. Совершенствование ме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тодической компетенции педагога</w:t>
            </w:r>
          </w:p>
        </w:tc>
        <w:tc>
          <w:tcPr>
            <w:tcW w:w="936" w:type="dxa"/>
          </w:tcPr>
          <w:p w:rsidR="005C2020" w:rsidRPr="00093603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29</w:t>
            </w:r>
          </w:p>
        </w:tc>
        <w:tc>
          <w:tcPr>
            <w:tcW w:w="1290" w:type="dxa"/>
          </w:tcPr>
          <w:p w:rsidR="005C2020" w:rsidRPr="000B0C35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0C35">
              <w:rPr>
                <w:rFonts w:ascii="Times New Roman" w:hAnsi="Times New Roman" w:cs="Times New Roman"/>
                <w:b/>
                <w:sz w:val="26"/>
                <w:szCs w:val="26"/>
              </w:rPr>
              <w:t>26</w:t>
            </w:r>
          </w:p>
        </w:tc>
        <w:tc>
          <w:tcPr>
            <w:tcW w:w="1400" w:type="dxa"/>
          </w:tcPr>
          <w:p w:rsidR="005C2020" w:rsidRPr="000B0C35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>4.1. Проектирование рабоче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 программы по биологии и химии</w:t>
            </w:r>
          </w:p>
        </w:tc>
        <w:tc>
          <w:tcPr>
            <w:tcW w:w="936" w:type="dxa"/>
          </w:tcPr>
          <w:p w:rsid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5C2020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49.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>4.2. УМК по биологии, реализующие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идеи ФГОС ООО</w:t>
            </w:r>
          </w:p>
        </w:tc>
        <w:tc>
          <w:tcPr>
            <w:tcW w:w="936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>4.3. Инновационные образовательные тех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нологии в преподавании биологии</w:t>
            </w:r>
          </w:p>
        </w:tc>
        <w:tc>
          <w:tcPr>
            <w:tcW w:w="936" w:type="dxa"/>
          </w:tcPr>
          <w:p w:rsid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5C2020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>4.4. Развитие универсальн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ых учебных действий обучающихся</w:t>
            </w:r>
          </w:p>
        </w:tc>
        <w:tc>
          <w:tcPr>
            <w:tcW w:w="936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>4.5. Организация проектной и исследовательской деятельности на урок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ах биологии при реализации ФГОС</w:t>
            </w:r>
          </w:p>
        </w:tc>
        <w:tc>
          <w:tcPr>
            <w:tcW w:w="936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5C2020" w:rsidRPr="0074687A" w:rsidTr="001D733C">
        <w:tc>
          <w:tcPr>
            <w:tcW w:w="567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53.</w:t>
            </w:r>
          </w:p>
        </w:tc>
        <w:tc>
          <w:tcPr>
            <w:tcW w:w="4679" w:type="dxa"/>
          </w:tcPr>
          <w:p w:rsidR="005C2020" w:rsidRPr="00E25241" w:rsidRDefault="005C202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 xml:space="preserve">4.6. </w:t>
            </w:r>
            <w:r w:rsidR="001D1BA0" w:rsidRPr="001D1BA0">
              <w:rPr>
                <w:rFonts w:ascii="Times New Roman" w:hAnsi="Times New Roman" w:cs="Times New Roman"/>
                <w:sz w:val="26"/>
                <w:szCs w:val="26"/>
              </w:rPr>
              <w:t xml:space="preserve">Инновации в обучении биологии, </w:t>
            </w:r>
            <w:r w:rsidR="001D1BA0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E25241">
              <w:rPr>
                <w:rFonts w:ascii="Times New Roman" w:hAnsi="Times New Roman" w:cs="Times New Roman"/>
                <w:sz w:val="26"/>
                <w:szCs w:val="26"/>
              </w:rPr>
              <w:t>овременные образовател</w:t>
            </w:r>
            <w:r w:rsidR="001D733C">
              <w:rPr>
                <w:rFonts w:ascii="Times New Roman" w:hAnsi="Times New Roman" w:cs="Times New Roman"/>
                <w:sz w:val="26"/>
                <w:szCs w:val="26"/>
              </w:rPr>
              <w:t>ьные технологии</w:t>
            </w:r>
            <w:r w:rsidR="0009360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936" w:type="dxa"/>
          </w:tcPr>
          <w:p w:rsidR="005C2020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5C2020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5C2020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5C2020" w:rsidRPr="0074687A" w:rsidRDefault="005C2020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54.</w:t>
            </w:r>
          </w:p>
        </w:tc>
        <w:tc>
          <w:tcPr>
            <w:tcW w:w="4679" w:type="dxa"/>
          </w:tcPr>
          <w:p w:rsidR="00093603" w:rsidRPr="00E25241" w:rsidRDefault="001D1BA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4.7. </w:t>
            </w:r>
            <w:r w:rsidRPr="001D1BA0">
              <w:rPr>
                <w:rFonts w:ascii="Times New Roman" w:hAnsi="Times New Roman" w:cs="Times New Roman"/>
                <w:sz w:val="26"/>
                <w:szCs w:val="26"/>
              </w:rPr>
              <w:t>Система контроля зн</w:t>
            </w:r>
            <w:r w:rsidR="001D733C">
              <w:rPr>
                <w:rFonts w:ascii="Times New Roman" w:hAnsi="Times New Roman" w:cs="Times New Roman"/>
                <w:sz w:val="26"/>
                <w:szCs w:val="26"/>
              </w:rPr>
              <w:t>аний, умений и навыков учащихся</w:t>
            </w:r>
          </w:p>
        </w:tc>
        <w:tc>
          <w:tcPr>
            <w:tcW w:w="936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55.</w:t>
            </w:r>
          </w:p>
        </w:tc>
        <w:tc>
          <w:tcPr>
            <w:tcW w:w="4679" w:type="dxa"/>
          </w:tcPr>
          <w:p w:rsidR="00093603" w:rsidRPr="00E25241" w:rsidRDefault="001D1BA0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4.8. </w:t>
            </w:r>
            <w:r w:rsidRPr="001D1BA0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овременные проблемы методики обучения биологии</w:t>
            </w:r>
          </w:p>
        </w:tc>
        <w:tc>
          <w:tcPr>
            <w:tcW w:w="936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56.</w:t>
            </w:r>
          </w:p>
        </w:tc>
        <w:tc>
          <w:tcPr>
            <w:tcW w:w="4679" w:type="dxa"/>
          </w:tcPr>
          <w:p w:rsidR="00093603" w:rsidRPr="00E25241" w:rsidRDefault="001D733C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4.9. </w:t>
            </w:r>
            <w:r w:rsidRPr="001D733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етодика формирования умений и навыков в процессе обучения биологии </w:t>
            </w:r>
          </w:p>
        </w:tc>
        <w:tc>
          <w:tcPr>
            <w:tcW w:w="936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9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57.</w:t>
            </w:r>
          </w:p>
        </w:tc>
        <w:tc>
          <w:tcPr>
            <w:tcW w:w="4679" w:type="dxa"/>
          </w:tcPr>
          <w:p w:rsidR="00093603" w:rsidRPr="00E25241" w:rsidRDefault="001D733C" w:rsidP="001D733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4.10. </w:t>
            </w:r>
            <w:r w:rsidRPr="001D733C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оспитание в процессе обучения биологии </w:t>
            </w:r>
          </w:p>
        </w:tc>
        <w:tc>
          <w:tcPr>
            <w:tcW w:w="936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400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35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58.</w:t>
            </w:r>
          </w:p>
        </w:tc>
        <w:tc>
          <w:tcPr>
            <w:tcW w:w="4679" w:type="dxa"/>
          </w:tcPr>
          <w:p w:rsidR="00093603" w:rsidRPr="00E25241" w:rsidRDefault="00093603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Практическое задание</w:t>
            </w:r>
          </w:p>
        </w:tc>
        <w:tc>
          <w:tcPr>
            <w:tcW w:w="936" w:type="dxa"/>
          </w:tcPr>
          <w:p w:rsidR="00093603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90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</w:tcPr>
          <w:p w:rsidR="00093603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35" w:type="dxa"/>
          </w:tcPr>
          <w:p w:rsidR="00093603" w:rsidRPr="0074687A" w:rsidRDefault="001D733C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письменное задание</w:t>
            </w: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59.</w:t>
            </w:r>
          </w:p>
        </w:tc>
        <w:tc>
          <w:tcPr>
            <w:tcW w:w="4679" w:type="dxa"/>
          </w:tcPr>
          <w:p w:rsidR="00093603" w:rsidRPr="0074687A" w:rsidRDefault="00093603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b/>
                <w:sz w:val="26"/>
                <w:szCs w:val="26"/>
              </w:rPr>
              <w:t>Итоговая аттестация</w:t>
            </w:r>
          </w:p>
        </w:tc>
        <w:tc>
          <w:tcPr>
            <w:tcW w:w="936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90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0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35" w:type="dxa"/>
          </w:tcPr>
          <w:p w:rsidR="00093603" w:rsidRPr="0074687A" w:rsidRDefault="001D733C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733C">
              <w:rPr>
                <w:rFonts w:ascii="Times New Roman" w:hAnsi="Times New Roman" w:cs="Times New Roman"/>
                <w:b/>
                <w:sz w:val="26"/>
                <w:szCs w:val="26"/>
              </w:rPr>
              <w:t>тест</w:t>
            </w:r>
          </w:p>
        </w:tc>
      </w:tr>
      <w:tr w:rsidR="00093603" w:rsidRPr="0074687A" w:rsidTr="001D733C">
        <w:tc>
          <w:tcPr>
            <w:tcW w:w="567" w:type="dxa"/>
          </w:tcPr>
          <w:p w:rsidR="00093603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60.</w:t>
            </w:r>
          </w:p>
        </w:tc>
        <w:tc>
          <w:tcPr>
            <w:tcW w:w="4679" w:type="dxa"/>
          </w:tcPr>
          <w:p w:rsidR="00093603" w:rsidRPr="0074687A" w:rsidRDefault="00093603" w:rsidP="001D733C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4687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ИТОГО   </w:t>
            </w:r>
          </w:p>
        </w:tc>
        <w:tc>
          <w:tcPr>
            <w:tcW w:w="936" w:type="dxa"/>
          </w:tcPr>
          <w:p w:rsidR="00093603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120</w:t>
            </w:r>
          </w:p>
        </w:tc>
        <w:tc>
          <w:tcPr>
            <w:tcW w:w="1290" w:type="dxa"/>
          </w:tcPr>
          <w:p w:rsidR="00093603" w:rsidRPr="0074687A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109</w:t>
            </w:r>
          </w:p>
        </w:tc>
        <w:tc>
          <w:tcPr>
            <w:tcW w:w="1400" w:type="dxa"/>
          </w:tcPr>
          <w:p w:rsidR="00093603" w:rsidRPr="000B0C35" w:rsidRDefault="000B0C35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1335" w:type="dxa"/>
          </w:tcPr>
          <w:p w:rsidR="00093603" w:rsidRPr="0074687A" w:rsidRDefault="00093603" w:rsidP="001D73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C2020" w:rsidRDefault="005C2020" w:rsidP="009C6F2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6F21" w:rsidRPr="004538BA" w:rsidRDefault="00B2360D" w:rsidP="001807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Определение структуры «теоретической части» программы</w:t>
      </w:r>
    </w:p>
    <w:p w:rsidR="00B2360D" w:rsidRPr="004538BA" w:rsidRDefault="00B2360D" w:rsidP="001807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9640" w:type="dxa"/>
        <w:tblInd w:w="-176" w:type="dxa"/>
        <w:tblLook w:val="04A0" w:firstRow="1" w:lastRow="0" w:firstColumn="1" w:lastColumn="0" w:noHBand="0" w:noVBand="1"/>
      </w:tblPr>
      <w:tblGrid>
        <w:gridCol w:w="2269"/>
        <w:gridCol w:w="4961"/>
        <w:gridCol w:w="2410"/>
      </w:tblGrid>
      <w:tr w:rsidR="00B2360D" w:rsidRPr="004538BA" w:rsidTr="001807E5">
        <w:tc>
          <w:tcPr>
            <w:tcW w:w="2269" w:type="dxa"/>
          </w:tcPr>
          <w:p w:rsidR="00B2360D" w:rsidRPr="004538BA" w:rsidRDefault="00B2360D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hAnsi="Times New Roman" w:cs="Times New Roman"/>
                <w:b/>
                <w:sz w:val="26"/>
                <w:szCs w:val="26"/>
              </w:rPr>
              <w:t>Результаты обучения (компетенции)</w:t>
            </w:r>
          </w:p>
        </w:tc>
        <w:tc>
          <w:tcPr>
            <w:tcW w:w="4961" w:type="dxa"/>
          </w:tcPr>
          <w:p w:rsidR="00B2360D" w:rsidRPr="004538BA" w:rsidRDefault="00B2360D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hAnsi="Times New Roman" w:cs="Times New Roman"/>
                <w:b/>
                <w:sz w:val="26"/>
                <w:szCs w:val="26"/>
              </w:rPr>
              <w:t>Умения и знания</w:t>
            </w:r>
          </w:p>
        </w:tc>
        <w:tc>
          <w:tcPr>
            <w:tcW w:w="2410" w:type="dxa"/>
          </w:tcPr>
          <w:p w:rsidR="00B2360D" w:rsidRPr="004538BA" w:rsidRDefault="00B2360D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538BA">
              <w:rPr>
                <w:rFonts w:ascii="Times New Roman" w:hAnsi="Times New Roman" w:cs="Times New Roman"/>
                <w:b/>
                <w:sz w:val="26"/>
                <w:szCs w:val="26"/>
              </w:rPr>
              <w:t>Учебные разделы программы</w:t>
            </w:r>
          </w:p>
        </w:tc>
      </w:tr>
      <w:tr w:rsidR="004F25B0" w:rsidRPr="004538BA" w:rsidTr="001807E5">
        <w:tc>
          <w:tcPr>
            <w:tcW w:w="2269" w:type="dxa"/>
          </w:tcPr>
          <w:p w:rsidR="004F25B0" w:rsidRPr="004538BA" w:rsidRDefault="004F25B0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4538BA">
              <w:rPr>
                <w:rFonts w:ascii="Times New Roman" w:hAnsi="Times New Roman" w:cs="Times New Roman"/>
                <w:sz w:val="26"/>
                <w:szCs w:val="26"/>
              </w:rPr>
              <w:t>оммуникативные</w:t>
            </w:r>
          </w:p>
        </w:tc>
        <w:tc>
          <w:tcPr>
            <w:tcW w:w="4961" w:type="dxa"/>
          </w:tcPr>
          <w:p w:rsidR="004F25B0" w:rsidRPr="00C15DA0" w:rsidRDefault="004F25B0" w:rsidP="0018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-умение передавать учебную информацию;</w:t>
            </w:r>
          </w:p>
          <w:p w:rsidR="004F25B0" w:rsidRPr="00C15DA0" w:rsidRDefault="004F25B0" w:rsidP="0018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- умение пользоваться вербальными и невербальными средствами передачи информации;</w:t>
            </w:r>
          </w:p>
          <w:p w:rsidR="004F25B0" w:rsidRPr="00C15DA0" w:rsidRDefault="004F25B0" w:rsidP="0018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-умение организовывать и поддерживать педагогический диалог;</w:t>
            </w:r>
          </w:p>
          <w:p w:rsidR="004F25B0" w:rsidRPr="00C15DA0" w:rsidRDefault="00C15DA0" w:rsidP="0018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4F25B0"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активно слушать ученика.</w:t>
            </w:r>
          </w:p>
          <w:p w:rsidR="004F25B0" w:rsidRPr="00C15DA0" w:rsidRDefault="00C15DA0" w:rsidP="0018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4F25B0"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ориентироваться в коммуникативной ситуации педагогического взаимодействия;</w:t>
            </w:r>
          </w:p>
          <w:p w:rsidR="004F25B0" w:rsidRPr="00C15DA0" w:rsidRDefault="00C15DA0" w:rsidP="0018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4F25B0"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распознавать скрытые мотивы и психологические защиты учащегося;</w:t>
            </w:r>
          </w:p>
          <w:p w:rsidR="004F25B0" w:rsidRPr="00C15DA0" w:rsidRDefault="00C15DA0" w:rsidP="001807E5">
            <w:pPr>
              <w:spacing w:after="0" w:line="240" w:lineRule="auto"/>
              <w:rPr>
                <w:rFonts w:ascii="Merriweather" w:eastAsia="Times New Roman" w:hAnsi="Merriweather"/>
                <w:sz w:val="24"/>
                <w:szCs w:val="24"/>
              </w:rPr>
            </w:pP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4F25B0"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умение понимать эмоцион</w:t>
            </w:r>
            <w:r w:rsidRPr="00C15DA0">
              <w:rPr>
                <w:rFonts w:ascii="Times New Roman" w:eastAsia="Times New Roman" w:hAnsi="Times New Roman" w:cs="Times New Roman"/>
                <w:sz w:val="26"/>
                <w:szCs w:val="26"/>
              </w:rPr>
              <w:t>альное состояние учащегося и др.</w:t>
            </w:r>
          </w:p>
        </w:tc>
        <w:tc>
          <w:tcPr>
            <w:tcW w:w="2410" w:type="dxa"/>
          </w:tcPr>
          <w:p w:rsidR="004F25B0" w:rsidRPr="004538BA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Модуль 2</w:t>
            </w:r>
          </w:p>
        </w:tc>
      </w:tr>
      <w:tr w:rsidR="00B2360D" w:rsidRPr="004538BA" w:rsidTr="001807E5">
        <w:tc>
          <w:tcPr>
            <w:tcW w:w="2269" w:type="dxa"/>
          </w:tcPr>
          <w:p w:rsidR="00B2360D" w:rsidRPr="004538BA" w:rsidRDefault="002A0BF9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38BA">
              <w:rPr>
                <w:rFonts w:ascii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4961" w:type="dxa"/>
          </w:tcPr>
          <w:p w:rsidR="00C15DA0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15DA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умение перевести тему урока в педагогическую задачу; </w:t>
            </w:r>
          </w:p>
          <w:p w:rsidR="00C15DA0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15DA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умение ставить педагогические цели и задачи сообразно возрастным и индивидуальным особенностям обучающихся; </w:t>
            </w:r>
          </w:p>
          <w:p w:rsidR="00C15DA0" w:rsidRPr="00C15DA0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15DA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 умение разработать образовательную программу, выбрать учебники и учебные комплекты </w:t>
            </w:r>
          </w:p>
          <w:p w:rsidR="00B2360D" w:rsidRPr="00212FD8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hAnsi="Times New Roman" w:cs="Times New Roman"/>
                <w:bCs/>
                <w:sz w:val="26"/>
                <w:szCs w:val="26"/>
              </w:rPr>
              <w:t>- умение принимать решение в различных педагогических ситуациях</w:t>
            </w:r>
          </w:p>
        </w:tc>
        <w:tc>
          <w:tcPr>
            <w:tcW w:w="2410" w:type="dxa"/>
          </w:tcPr>
          <w:p w:rsidR="00B2360D" w:rsidRPr="004538BA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hAnsi="Times New Roman" w:cs="Times New Roman"/>
                <w:sz w:val="26"/>
                <w:szCs w:val="26"/>
              </w:rPr>
              <w:t xml:space="preserve">Модуль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B2360D" w:rsidRPr="004538BA" w:rsidTr="001807E5">
        <w:tc>
          <w:tcPr>
            <w:tcW w:w="2269" w:type="dxa"/>
          </w:tcPr>
          <w:p w:rsidR="00B2360D" w:rsidRPr="004538BA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4961" w:type="dxa"/>
          </w:tcPr>
          <w:p w:rsidR="00B2360D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15DA0">
              <w:rPr>
                <w:rFonts w:ascii="Times New Roman" w:hAnsi="Times New Roman" w:cs="Times New Roman"/>
                <w:sz w:val="26"/>
                <w:szCs w:val="26"/>
              </w:rPr>
              <w:t>– знание теоретического материала по психологии, характеризующего индивидуальные особенности и учебных коллективов)</w:t>
            </w:r>
          </w:p>
          <w:p w:rsidR="00C15DA0" w:rsidRDefault="00C15DA0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умение устанавливать субъект-субъектные</w:t>
            </w:r>
            <w:r w:rsidRPr="00C15DA0">
              <w:rPr>
                <w:rFonts w:ascii="Times New Roman" w:hAnsi="Times New Roman" w:cs="Times New Roman"/>
                <w:sz w:val="26"/>
                <w:szCs w:val="26"/>
              </w:rPr>
              <w:t xml:space="preserve"> отноше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ния;</w:t>
            </w:r>
          </w:p>
          <w:p w:rsidR="00C15DA0" w:rsidRPr="004538BA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-компетентность </w:t>
            </w:r>
            <w:r w:rsidR="00C15DA0" w:rsidRPr="00C15DA0">
              <w:rPr>
                <w:rFonts w:ascii="Times New Roman" w:hAnsi="Times New Roman" w:cs="Times New Roman"/>
                <w:sz w:val="26"/>
                <w:szCs w:val="26"/>
              </w:rPr>
              <w:t xml:space="preserve">в  использовании  современных  средств  и  систем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организации учебно-воспитатель</w:t>
            </w:r>
            <w:r w:rsidR="00C15DA0" w:rsidRPr="00C15DA0">
              <w:rPr>
                <w:rFonts w:ascii="Times New Roman" w:hAnsi="Times New Roman" w:cs="Times New Roman"/>
                <w:sz w:val="26"/>
                <w:szCs w:val="26"/>
              </w:rPr>
              <w:t>ного процесса</w:t>
            </w:r>
          </w:p>
        </w:tc>
        <w:tc>
          <w:tcPr>
            <w:tcW w:w="2410" w:type="dxa"/>
          </w:tcPr>
          <w:p w:rsidR="00B2360D" w:rsidRPr="004538BA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143D">
              <w:rPr>
                <w:rFonts w:ascii="Times New Roman" w:hAnsi="Times New Roman" w:cs="Times New Roman"/>
                <w:sz w:val="26"/>
                <w:szCs w:val="26"/>
              </w:rPr>
              <w:t>Модуль 2</w:t>
            </w:r>
          </w:p>
        </w:tc>
      </w:tr>
      <w:tr w:rsidR="0049143D" w:rsidRPr="004538BA" w:rsidTr="001807E5">
        <w:tc>
          <w:tcPr>
            <w:tcW w:w="2269" w:type="dxa"/>
          </w:tcPr>
          <w:p w:rsidR="0049143D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4961" w:type="dxa"/>
          </w:tcPr>
          <w:p w:rsidR="001807E5" w:rsidRDefault="001807E5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1807E5">
              <w:rPr>
                <w:rFonts w:ascii="Times New Roman" w:hAnsi="Times New Roman" w:cs="Times New Roman"/>
                <w:sz w:val="26"/>
                <w:szCs w:val="26"/>
              </w:rPr>
              <w:t xml:space="preserve">знание теоретического материала по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биологии;</w:t>
            </w:r>
          </w:p>
          <w:p w:rsidR="0049143D" w:rsidRPr="0049143D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143D">
              <w:rPr>
                <w:rFonts w:ascii="Times New Roman" w:hAnsi="Times New Roman" w:cs="Times New Roman"/>
                <w:sz w:val="26"/>
                <w:szCs w:val="26"/>
              </w:rPr>
              <w:t xml:space="preserve">- умением получать информацию в своей предметной области, преобразуя ее в содержании обучения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 используя для самообразования;</w:t>
            </w:r>
          </w:p>
          <w:p w:rsidR="0049143D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143D">
              <w:rPr>
                <w:rFonts w:ascii="Times New Roman" w:hAnsi="Times New Roman" w:cs="Times New Roman"/>
                <w:sz w:val="26"/>
                <w:szCs w:val="26"/>
              </w:rPr>
              <w:t>- умением передавать свою информацию другим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9143D" w:rsidRPr="00C15DA0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использовать информационные источники, периодику, следить за последними открытиями в области биологии</w:t>
            </w:r>
            <w:r w:rsidR="001807E5">
              <w:rPr>
                <w:rFonts w:ascii="Times New Roman" w:hAnsi="Times New Roman" w:cs="Times New Roman"/>
                <w:sz w:val="26"/>
                <w:szCs w:val="26"/>
              </w:rPr>
              <w:t xml:space="preserve"> и естествознания и знакомить с ними учащихся;</w:t>
            </w:r>
          </w:p>
        </w:tc>
        <w:tc>
          <w:tcPr>
            <w:tcW w:w="2410" w:type="dxa"/>
          </w:tcPr>
          <w:p w:rsidR="0049143D" w:rsidRPr="0049143D" w:rsidRDefault="0049143D" w:rsidP="001807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143D">
              <w:rPr>
                <w:rFonts w:ascii="Times New Roman" w:hAnsi="Times New Roman" w:cs="Times New Roman"/>
                <w:sz w:val="26"/>
                <w:szCs w:val="26"/>
              </w:rPr>
              <w:t xml:space="preserve">Модуль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B2360D" w:rsidRPr="004538BA" w:rsidRDefault="00B2360D" w:rsidP="001807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9B3443" w:rsidRPr="004538BA" w:rsidRDefault="009B3443" w:rsidP="001807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57BA6" w:rsidRPr="004538BA" w:rsidRDefault="00212FD8" w:rsidP="001807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Содержание</w:t>
      </w:r>
      <w:r w:rsidR="00784017" w:rsidRPr="004538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57BA6" w:rsidRPr="004538BA">
        <w:rPr>
          <w:rFonts w:ascii="Times New Roman" w:hAnsi="Times New Roman" w:cs="Times New Roman"/>
          <w:b/>
          <w:sz w:val="26"/>
          <w:szCs w:val="26"/>
        </w:rPr>
        <w:t>программы</w:t>
      </w:r>
    </w:p>
    <w:p w:rsidR="00C62C8A" w:rsidRPr="00C62C8A" w:rsidRDefault="00C62C8A" w:rsidP="00C62C8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2C8A">
        <w:rPr>
          <w:rFonts w:ascii="Times New Roman" w:eastAsia="Times New Roman" w:hAnsi="Times New Roman" w:cs="Times New Roman"/>
          <w:sz w:val="26"/>
          <w:szCs w:val="26"/>
        </w:rPr>
        <w:t>Дополнительная профе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ссиональная программа повышения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квалификации (ДПП ПК) разработана для 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пециалистов отрасли образования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(учителя биологии), осуществляющих пре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подавание предмета «Биология» в соответствии с ФГОС ООО.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При завершении обучения обучаю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щиеся (слушатели) будут успешно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решать профессиональные задачи, необ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ходимые для выполнения трудовых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функций, обозначенных в профессиональном стандарт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е «Профессиональный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стандарт педагога (учитель)».</w:t>
      </w:r>
    </w:p>
    <w:p w:rsidR="00C62C8A" w:rsidRPr="00C62C8A" w:rsidRDefault="00C62C8A" w:rsidP="00C62C8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2C8A">
        <w:rPr>
          <w:rFonts w:ascii="Times New Roman" w:eastAsia="Times New Roman" w:hAnsi="Times New Roman" w:cs="Times New Roman"/>
          <w:sz w:val="26"/>
          <w:szCs w:val="26"/>
        </w:rPr>
        <w:t xml:space="preserve"> Содержание программы включ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ает изучение следующих модулей: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государственная политика в области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образования; совершенствование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психолого-педагогической компетен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ции педагога; совершенствование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коммуникативной компетенции педаго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га; профилактика деструктивного поведения обучающихся;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совершенство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вание предметной и методической компетенций педагога.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Содержание программы реализуется в процессе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дистанционных занятий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, индивидуальной сам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остоятельной работы слушателей.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В рамках заявленного курса предусмо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трены: лекционные, практические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занятия, самостоятельная работа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консультации; индивидуальные,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коллективные и групповые фо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рмы организации учебной работы;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промежуточный и итоговый контроль 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своения Программы. Планирование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занятий осуществляется с опорой на субъек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тный опыт учителя, предполагает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организацию дискуссий, проведение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тренинговых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упражнений, анализ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конкретных профессиональных ситуаций, экспертизу рабочих программ и т.д.</w:t>
      </w:r>
    </w:p>
    <w:p w:rsidR="00C62C8A" w:rsidRPr="00C62C8A" w:rsidRDefault="00C62C8A" w:rsidP="00C62C8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62C8A">
        <w:rPr>
          <w:rFonts w:ascii="Times New Roman" w:eastAsia="Times New Roman" w:hAnsi="Times New Roman" w:cs="Times New Roman"/>
          <w:sz w:val="26"/>
          <w:szCs w:val="26"/>
        </w:rPr>
        <w:t>Организация самостоя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тельной деятельности слушателей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осуществляется согласно учебному плану. Особая роль в практико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C62C8A">
        <w:rPr>
          <w:rFonts w:ascii="Times New Roman" w:eastAsia="Times New Roman" w:hAnsi="Times New Roman" w:cs="Times New Roman"/>
          <w:sz w:val="26"/>
          <w:szCs w:val="26"/>
        </w:rPr>
        <w:t>ориенторованном</w:t>
      </w:r>
      <w:proofErr w:type="spellEnd"/>
      <w:r w:rsidRPr="00C62C8A">
        <w:rPr>
          <w:rFonts w:ascii="Times New Roman" w:eastAsia="Times New Roman" w:hAnsi="Times New Roman" w:cs="Times New Roman"/>
          <w:sz w:val="26"/>
          <w:szCs w:val="26"/>
        </w:rPr>
        <w:t xml:space="preserve"> обучении отве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дена самостоятельной подготовке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слушателей, акцент в которой должен быть перенесен с закреп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ления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пройденного материла на самостоятельное изучение нормативных правовых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актов и рекомендованной литературы.</w:t>
      </w:r>
    </w:p>
    <w:p w:rsidR="00C62C8A" w:rsidRPr="00C62C8A" w:rsidRDefault="00C62C8A" w:rsidP="00C62C8A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 организации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самостоятельной работы слушателей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применяется дифференцированный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подход. Использо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вание индивидуальных письменных заданий учитывает </w:t>
      </w:r>
      <w:r w:rsidRPr="00C62C8A">
        <w:rPr>
          <w:rFonts w:ascii="Times New Roman" w:eastAsia="Times New Roman" w:hAnsi="Times New Roman" w:cs="Times New Roman"/>
          <w:sz w:val="26"/>
          <w:szCs w:val="26"/>
        </w:rPr>
        <w:t>уровень подготовки слушателей и их способности.</w:t>
      </w:r>
    </w:p>
    <w:p w:rsidR="007817F5" w:rsidRDefault="007817F5" w:rsidP="004538B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7817F5">
        <w:rPr>
          <w:rFonts w:ascii="Times New Roman" w:eastAsia="Times New Roman" w:hAnsi="Times New Roman" w:cs="Times New Roman"/>
          <w:sz w:val="26"/>
          <w:szCs w:val="26"/>
        </w:rPr>
        <w:t>Общая трудоемкость данной прогр</w:t>
      </w:r>
      <w:r>
        <w:rPr>
          <w:rFonts w:ascii="Times New Roman" w:eastAsia="Times New Roman" w:hAnsi="Times New Roman" w:cs="Times New Roman"/>
          <w:sz w:val="26"/>
          <w:szCs w:val="26"/>
        </w:rPr>
        <w:t>аммы повышения квалификации – 120 часов</w:t>
      </w:r>
      <w:r w:rsidRPr="007817F5">
        <w:rPr>
          <w:rFonts w:ascii="Times New Roman" w:eastAsia="Times New Roman" w:hAnsi="Times New Roman" w:cs="Times New Roman"/>
          <w:sz w:val="26"/>
          <w:szCs w:val="26"/>
        </w:rPr>
        <w:t>. Из н</w:t>
      </w:r>
      <w:r>
        <w:rPr>
          <w:rFonts w:ascii="Times New Roman" w:eastAsia="Times New Roman" w:hAnsi="Times New Roman" w:cs="Times New Roman"/>
          <w:sz w:val="26"/>
          <w:szCs w:val="26"/>
        </w:rPr>
        <w:t>их 109 часов лекций, 11 часов практические занятия (5 часов</w:t>
      </w:r>
      <w:r w:rsidRPr="007817F5">
        <w:rPr>
          <w:rFonts w:ascii="Times New Roman" w:eastAsia="Times New Roman" w:hAnsi="Times New Roman" w:cs="Times New Roman"/>
          <w:sz w:val="26"/>
          <w:szCs w:val="26"/>
        </w:rPr>
        <w:t xml:space="preserve"> – предусмотрено на проведение диагностики образовательных результатов слушателей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). Форма обучения: </w:t>
      </w:r>
      <w:r w:rsidRPr="007817F5">
        <w:rPr>
          <w:rFonts w:ascii="Times New Roman" w:eastAsia="Times New Roman" w:hAnsi="Times New Roman" w:cs="Times New Roman"/>
          <w:sz w:val="26"/>
          <w:szCs w:val="26"/>
        </w:rPr>
        <w:t>заочная. Форма аттестации: выполнение входной диагностической работы; проведение промежуточной и итоговой аттестации. После прохождения итоговой аттестации, по окончании обучения, обучающимся (слушателям) выдаётся удостоверение о повышении квалификации установленного образца.</w:t>
      </w:r>
    </w:p>
    <w:p w:rsidR="00EE01C6" w:rsidRPr="00212FD8" w:rsidRDefault="00EE01C6" w:rsidP="00EE01C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</w:p>
    <w:p w:rsidR="00EE01C6" w:rsidRPr="004538BA" w:rsidRDefault="00EE01C6" w:rsidP="004538B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04B67" w:rsidRPr="004538BA" w:rsidRDefault="00C04B67" w:rsidP="00C04B67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Требования к информационным и учебно-методическим условиям</w:t>
      </w:r>
    </w:p>
    <w:p w:rsidR="00C04B67" w:rsidRPr="004538BA" w:rsidRDefault="00C04B67" w:rsidP="00C04B67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04B67" w:rsidRPr="004538BA" w:rsidRDefault="00C04B67" w:rsidP="00C04B67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i/>
          <w:sz w:val="26"/>
          <w:szCs w:val="26"/>
        </w:rPr>
        <w:t xml:space="preserve">       Нормативно-правовая документация, используемая при реализации ДПП (</w:t>
      </w:r>
      <w:r w:rsidRPr="004538BA">
        <w:rPr>
          <w:rFonts w:ascii="Times New Roman" w:hAnsi="Times New Roman" w:cs="Times New Roman"/>
          <w:sz w:val="26"/>
          <w:szCs w:val="26"/>
        </w:rPr>
        <w:t>документы предоставляются в электронной форме</w:t>
      </w:r>
      <w:r w:rsidRPr="004538BA">
        <w:rPr>
          <w:rFonts w:ascii="Times New Roman" w:hAnsi="Times New Roman" w:cs="Times New Roman"/>
          <w:i/>
          <w:sz w:val="26"/>
          <w:szCs w:val="26"/>
        </w:rPr>
        <w:t>):</w:t>
      </w:r>
      <w:r w:rsidRPr="004538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4B67" w:rsidRPr="004538BA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Федеральный закон от 29.12.2012 № 273-ФЗ «Об образовании в Российской Федерации» (с последующими изменениями) ст. 97; </w:t>
      </w:r>
    </w:p>
    <w:p w:rsidR="00C04B67" w:rsidRPr="004538BA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Правила осуществления мониторинга системы образования, утвержденные постановлением Правительства Российской Федерации от 05.08.2013 № 662;</w:t>
      </w:r>
    </w:p>
    <w:p w:rsidR="00C04B67" w:rsidRPr="004538BA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4538B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4538BA">
        <w:rPr>
          <w:rFonts w:ascii="Times New Roman" w:hAnsi="Times New Roman" w:cs="Times New Roman"/>
          <w:sz w:val="26"/>
          <w:szCs w:val="26"/>
        </w:rPr>
        <w:t xml:space="preserve"> России от 06.10.2009 № 373 (с последующими изменениями); </w:t>
      </w:r>
    </w:p>
    <w:p w:rsidR="00C04B67" w:rsidRPr="004538BA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4538BA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4538BA">
        <w:rPr>
          <w:rFonts w:ascii="Times New Roman" w:hAnsi="Times New Roman" w:cs="Times New Roman"/>
          <w:sz w:val="26"/>
          <w:szCs w:val="26"/>
        </w:rPr>
        <w:t xml:space="preserve"> России от 31.03.2014 № 253 (с последующими изменениями); </w:t>
      </w:r>
    </w:p>
    <w:p w:rsidR="00C04B67" w:rsidRPr="004538BA" w:rsidRDefault="00C04B67" w:rsidP="00C04B67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 w:rsidRPr="004538BA">
        <w:rPr>
          <w:rFonts w:ascii="Times New Roman" w:hAnsi="Times New Roman" w:cs="Times New Roman"/>
          <w:sz w:val="26"/>
          <w:szCs w:val="26"/>
        </w:rPr>
        <w:t>Минпросвещения</w:t>
      </w:r>
      <w:proofErr w:type="spellEnd"/>
      <w:r w:rsidRPr="004538BA">
        <w:rPr>
          <w:rFonts w:ascii="Times New Roman" w:hAnsi="Times New Roman" w:cs="Times New Roman"/>
          <w:sz w:val="26"/>
          <w:szCs w:val="26"/>
        </w:rPr>
        <w:t xml:space="preserve"> России от 28.12.2018 № 345, </w:t>
      </w:r>
    </w:p>
    <w:p w:rsidR="00C04B67" w:rsidRPr="004538BA" w:rsidRDefault="00C04B67" w:rsidP="00025FA5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38BA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Pr="004538BA">
        <w:rPr>
          <w:rFonts w:ascii="Times New Roman" w:hAnsi="Times New Roman" w:cs="Times New Roman"/>
          <w:sz w:val="26"/>
          <w:szCs w:val="26"/>
        </w:rPr>
        <w:t>Рособрнадзора</w:t>
      </w:r>
      <w:proofErr w:type="spellEnd"/>
      <w:r w:rsidRPr="004538BA">
        <w:rPr>
          <w:rFonts w:ascii="Times New Roman" w:hAnsi="Times New Roman" w:cs="Times New Roman"/>
          <w:sz w:val="26"/>
          <w:szCs w:val="26"/>
        </w:rPr>
        <w:t xml:space="preserve"> от 29.01.2019 № 84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2020</w:t>
      </w:r>
      <w:r w:rsidR="00FB6718" w:rsidRPr="004538BA">
        <w:rPr>
          <w:rFonts w:ascii="Times New Roman" w:hAnsi="Times New Roman" w:cs="Times New Roman"/>
          <w:sz w:val="26"/>
          <w:szCs w:val="26"/>
        </w:rPr>
        <w:t xml:space="preserve"> году».</w:t>
      </w:r>
    </w:p>
    <w:p w:rsidR="00784017" w:rsidRPr="004538BA" w:rsidRDefault="00784017" w:rsidP="00A207F4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A5722" w:rsidRPr="004538BA" w:rsidRDefault="00C04B67" w:rsidP="004538BA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38BA">
        <w:rPr>
          <w:rFonts w:ascii="Times New Roman" w:hAnsi="Times New Roman" w:cs="Times New Roman"/>
          <w:b/>
          <w:sz w:val="26"/>
          <w:szCs w:val="26"/>
        </w:rPr>
        <w:t>Учебно-методические материалы: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Адильгазинов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Г. 3. Электронное методическое пособие «Организация управления педагогическим процессом в МКШ» / Г. 3.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Адильгазинов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ИПК ПРО ВКО, 2003 [Электронный ресурс]. — URL: http://nsportal.ru/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sites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default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files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/2012/5/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tehnologii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upravleniya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_ pedagogicheskim_pro-cessom.ppt (дата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обращения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16.02.2013).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 xml:space="preserve">2.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Акперова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 xml:space="preserve">, И. А. Уроки биологии по учебно-методическому комплекту Н. И. Сонина «Биология» / И. А.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Акперова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Дрофа, 2005. — 288 с.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3. Арбузова, Е. Н. Генезис учебных изданий по</w:t>
      </w:r>
      <w:r w:rsidR="009A1634">
        <w:rPr>
          <w:rFonts w:ascii="Times New Roman" w:hAnsi="Times New Roman" w:cs="Times New Roman"/>
          <w:sz w:val="26"/>
          <w:szCs w:val="26"/>
        </w:rPr>
        <w:t xml:space="preserve"> методике преподавания биологии</w:t>
      </w:r>
      <w:r w:rsidRPr="007817F5">
        <w:rPr>
          <w:rFonts w:ascii="Times New Roman" w:hAnsi="Times New Roman" w:cs="Times New Roman"/>
          <w:sz w:val="26"/>
          <w:szCs w:val="26"/>
        </w:rPr>
        <w:t>: моно</w:t>
      </w:r>
      <w:r w:rsidR="009A1634">
        <w:rPr>
          <w:rFonts w:ascii="Times New Roman" w:hAnsi="Times New Roman" w:cs="Times New Roman"/>
          <w:sz w:val="26"/>
          <w:szCs w:val="26"/>
        </w:rPr>
        <w:t>графия / Е. Н. Арбузова. — Омск</w:t>
      </w:r>
      <w:r w:rsidRPr="007817F5">
        <w:rPr>
          <w:rFonts w:ascii="Times New Roman" w:hAnsi="Times New Roman" w:cs="Times New Roman"/>
          <w:sz w:val="26"/>
          <w:szCs w:val="26"/>
        </w:rPr>
        <w:t>: Изд-в</w:t>
      </w:r>
      <w:r w:rsidR="009A1634">
        <w:rPr>
          <w:rFonts w:ascii="Times New Roman" w:hAnsi="Times New Roman" w:cs="Times New Roman"/>
          <w:sz w:val="26"/>
          <w:szCs w:val="26"/>
        </w:rPr>
        <w:t xml:space="preserve">о </w:t>
      </w:r>
      <w:proofErr w:type="spellStart"/>
      <w:r w:rsidR="009A1634">
        <w:rPr>
          <w:rFonts w:ascii="Times New Roman" w:hAnsi="Times New Roman" w:cs="Times New Roman"/>
          <w:sz w:val="26"/>
          <w:szCs w:val="26"/>
        </w:rPr>
        <w:t>ОмГПУ</w:t>
      </w:r>
      <w:proofErr w:type="spellEnd"/>
      <w:r w:rsidR="009A1634">
        <w:rPr>
          <w:rFonts w:ascii="Times New Roman" w:hAnsi="Times New Roman" w:cs="Times New Roman"/>
          <w:sz w:val="26"/>
          <w:szCs w:val="26"/>
        </w:rPr>
        <w:t>, 2008.— 214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7817F5" w:rsidRPr="007817F5">
        <w:rPr>
          <w:rFonts w:ascii="Times New Roman" w:hAnsi="Times New Roman" w:cs="Times New Roman"/>
          <w:sz w:val="26"/>
          <w:szCs w:val="26"/>
        </w:rPr>
        <w:t>. Арбузова, Е. Н. Конструирование учебно-познавательных задач для разны</w:t>
      </w:r>
      <w:r>
        <w:rPr>
          <w:rFonts w:ascii="Times New Roman" w:hAnsi="Times New Roman" w:cs="Times New Roman"/>
          <w:sz w:val="26"/>
          <w:szCs w:val="26"/>
        </w:rPr>
        <w:t>х типологических групп учащихся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дис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... канд.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наук / Е. Н. Арбузова. — Омск, 1998. — 150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Арбузова, Е. Н. Проектирование рефлексивной системы обучения с применением инновационного учебно-методического комплекса по методике обучения биологии: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дис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... д-ра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наук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13.00.02 / Е. Н. Арбузова. — Москва, 2015. — 415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7817F5" w:rsidRPr="007817F5">
        <w:rPr>
          <w:rFonts w:ascii="Times New Roman" w:hAnsi="Times New Roman" w:cs="Times New Roman"/>
          <w:sz w:val="26"/>
          <w:szCs w:val="26"/>
        </w:rPr>
        <w:t>. Арбузова, Е. Н. Рефлексивная система обучения школьников биологии / Е. Н. Арбузова // Биология в школе. 2016. № 7. С. 42—48.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7817F5" w:rsidRPr="007817F5">
        <w:rPr>
          <w:rFonts w:ascii="Times New Roman" w:hAnsi="Times New Roman" w:cs="Times New Roman"/>
          <w:sz w:val="26"/>
          <w:szCs w:val="26"/>
        </w:rPr>
        <w:t>. Арбузова, Е. Н. Развитие критического мышления и рефлексии при обучении биологии / Е. Н. Арбузова // Биология в школе. 2017. № 3. С. 23—35.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7817F5" w:rsidRPr="007817F5">
        <w:rPr>
          <w:rFonts w:ascii="Times New Roman" w:hAnsi="Times New Roman" w:cs="Times New Roman"/>
          <w:sz w:val="26"/>
          <w:szCs w:val="26"/>
        </w:rPr>
        <w:t>. Беляева, Е. Н. Формирование эмоционально-ценностного отношения учащихся к живой природе / Е. Н. Беляева // Биология в школе. 2010. № 10. С. 27—32.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Верзилин, Н. М. Общая методика преподавания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биологии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учеб, для студентов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ин-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тов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по биологии / Н. М. Верзилин, В. М.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Корсун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ская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Спец. 4-е изд.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Просвещение, 1983. — 384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Вопросы, задания, упражнения и задачи по эколого-экономическому образованию / сост. Д. К.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Дракова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В. В.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Латюшин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Челябинск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Ин-т повышения квалификации и переподготовки работников образования, 1992. — 35 с.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1</w:t>
      </w:r>
      <w:r w:rsidR="009A1634">
        <w:rPr>
          <w:rFonts w:ascii="Times New Roman" w:hAnsi="Times New Roman" w:cs="Times New Roman"/>
          <w:sz w:val="26"/>
          <w:szCs w:val="26"/>
        </w:rPr>
        <w:t>1</w:t>
      </w:r>
      <w:r w:rsidRPr="007817F5">
        <w:rPr>
          <w:rFonts w:ascii="Times New Roman" w:hAnsi="Times New Roman" w:cs="Times New Roman"/>
          <w:sz w:val="26"/>
          <w:szCs w:val="26"/>
        </w:rPr>
        <w:t xml:space="preserve">. Всесвятский, Б. В. Общая методика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биологии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учеб, пособие для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>. ин-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тов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 xml:space="preserve"> / Б. В. Всесвятский. —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Учпедгиз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>, 1960. — 331 с.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1</w:t>
      </w:r>
      <w:r w:rsidR="009A1634">
        <w:rPr>
          <w:rFonts w:ascii="Times New Roman" w:hAnsi="Times New Roman" w:cs="Times New Roman"/>
          <w:sz w:val="26"/>
          <w:szCs w:val="26"/>
        </w:rPr>
        <w:t>2</w:t>
      </w:r>
      <w:r w:rsidRPr="007817F5">
        <w:rPr>
          <w:rFonts w:ascii="Times New Roman" w:hAnsi="Times New Roman" w:cs="Times New Roman"/>
          <w:sz w:val="26"/>
          <w:szCs w:val="26"/>
        </w:rPr>
        <w:t xml:space="preserve">. Герд, А. Я. Избранные педагогические труды / А. Я. Герд. —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Изд-во АПН, 1953. — 205 с.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1</w:t>
      </w:r>
      <w:r w:rsidR="009A1634">
        <w:rPr>
          <w:rFonts w:ascii="Times New Roman" w:hAnsi="Times New Roman" w:cs="Times New Roman"/>
          <w:sz w:val="26"/>
          <w:szCs w:val="26"/>
        </w:rPr>
        <w:t>3</w:t>
      </w:r>
      <w:r w:rsidRPr="007817F5">
        <w:rPr>
          <w:rFonts w:ascii="Times New Roman" w:hAnsi="Times New Roman" w:cs="Times New Roman"/>
          <w:sz w:val="26"/>
          <w:szCs w:val="26"/>
        </w:rPr>
        <w:t>. Герд, А. Я. О методике преподавания описательных естественных наук / А. Я. Герд // Учитель. 1866. № 2—3. С. 50—56.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Герд, А. Я. Учебник зоологии. Для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среднеучебных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заведений и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самообразования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в 2 ч. / сост. А. Я. Герд. — Второе,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испр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изд. — Санкт-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Петербург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Полубояринов, 1883. — Ч.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1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Беспозвоночные. — 224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Даль, В. Естественная история. Ботаника В. Даля. Составленная на основании наставления для образования воспитанников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Военноучебных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заведений, Высочайше утвержденного 24 декабря 1848 г. / В. Даль. — Санкт-Петербург, 1849. — 211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Демьянков, Е. Н. Биология. Природа живая и неживая в задачах, проблемных вопросах и интересных фактах / Е. Н. Демьянков, Л. Л. Тимофеева. — Рекомендовано МАНПО № 1 от 26 января 2016 г.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Орел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ФГБОУ ВО «ОГУ им. И. С. Тургенева», 2016. — 191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17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Демьянков, Е. Н. Биология. Сборник задач и упражнений / Е. Н. Демьянков, А. Н. Соболев.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М.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Просвещение, 2017. — 190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Демьянков, Е. Н. Сборник задач по общей биологии. 9—11 классы / Е. Н. Демьянков, А. Н. Соболев, С. В.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Суматохин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М.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ВАКО, 2018. — 272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</w:t>
      </w:r>
      <w:r w:rsidR="007817F5" w:rsidRPr="007817F5">
        <w:rPr>
          <w:rFonts w:ascii="Times New Roman" w:hAnsi="Times New Roman" w:cs="Times New Roman"/>
          <w:sz w:val="26"/>
          <w:szCs w:val="26"/>
        </w:rPr>
        <w:t>. Дмитриева, М. В. О новом учебно-методическом комплекте серии «Линия жизни» / М. В. Д</w:t>
      </w:r>
      <w:r>
        <w:rPr>
          <w:rFonts w:ascii="Times New Roman" w:hAnsi="Times New Roman" w:cs="Times New Roman"/>
          <w:sz w:val="26"/>
          <w:szCs w:val="26"/>
        </w:rPr>
        <w:t xml:space="preserve">митриева // Биология в школе. — </w:t>
      </w:r>
      <w:r w:rsidR="007817F5" w:rsidRPr="007817F5">
        <w:rPr>
          <w:rFonts w:ascii="Times New Roman" w:hAnsi="Times New Roman" w:cs="Times New Roman"/>
          <w:sz w:val="26"/>
          <w:szCs w:val="26"/>
        </w:rPr>
        <w:t>2008. — № 5. — С. 44—46.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2</w:t>
      </w:r>
      <w:r w:rsidR="009A1634">
        <w:rPr>
          <w:rFonts w:ascii="Times New Roman" w:hAnsi="Times New Roman" w:cs="Times New Roman"/>
          <w:sz w:val="26"/>
          <w:szCs w:val="26"/>
        </w:rPr>
        <w:t>0</w:t>
      </w:r>
      <w:r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Дьюи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 xml:space="preserve">, Дж. Психология и педагогика мышления. —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Лабиринт, 1999. — 458 с.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2</w:t>
      </w:r>
      <w:r w:rsidR="009A1634">
        <w:rPr>
          <w:rFonts w:ascii="Times New Roman" w:hAnsi="Times New Roman" w:cs="Times New Roman"/>
          <w:sz w:val="26"/>
          <w:szCs w:val="26"/>
        </w:rPr>
        <w:t>1</w:t>
      </w:r>
      <w:r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Зак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 xml:space="preserve">, А. 3. Учимся мыслить, стараемся рассуждать / А. 3. </w:t>
      </w:r>
      <w:proofErr w:type="spellStart"/>
      <w:r w:rsidRPr="007817F5">
        <w:rPr>
          <w:rFonts w:ascii="Times New Roman" w:hAnsi="Times New Roman" w:cs="Times New Roman"/>
          <w:sz w:val="26"/>
          <w:szCs w:val="26"/>
        </w:rPr>
        <w:t>Зак</w:t>
      </w:r>
      <w:proofErr w:type="spellEnd"/>
      <w:r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Форум, 1995. — 152 с.</w:t>
      </w:r>
    </w:p>
    <w:p w:rsidR="007817F5" w:rsidRPr="007817F5" w:rsidRDefault="007817F5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 w:rsidRPr="007817F5">
        <w:rPr>
          <w:rFonts w:ascii="Times New Roman" w:hAnsi="Times New Roman" w:cs="Times New Roman"/>
          <w:sz w:val="26"/>
          <w:szCs w:val="26"/>
        </w:rPr>
        <w:t>2</w:t>
      </w:r>
      <w:r w:rsidR="009A1634">
        <w:rPr>
          <w:rFonts w:ascii="Times New Roman" w:hAnsi="Times New Roman" w:cs="Times New Roman"/>
          <w:sz w:val="26"/>
          <w:szCs w:val="26"/>
        </w:rPr>
        <w:t>2</w:t>
      </w:r>
      <w:r w:rsidRPr="007817F5">
        <w:rPr>
          <w:rFonts w:ascii="Times New Roman" w:hAnsi="Times New Roman" w:cs="Times New Roman"/>
          <w:sz w:val="26"/>
          <w:szCs w:val="26"/>
        </w:rPr>
        <w:t xml:space="preserve">. Зверев, И. Д. Общая методика преподавания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биологии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пособие для учителя / И. Д. Зверев, А. П. Мягкова. — </w:t>
      </w:r>
      <w:proofErr w:type="gramStart"/>
      <w:r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Pr="007817F5">
        <w:rPr>
          <w:rFonts w:ascii="Times New Roman" w:hAnsi="Times New Roman" w:cs="Times New Roman"/>
          <w:sz w:val="26"/>
          <w:szCs w:val="26"/>
        </w:rPr>
        <w:t xml:space="preserve"> Просвещение, 1985. — 191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Иванова, Т. В. Общая методика обучения биологии в школе / Т. В. Иванова, Е. Т. Бровкина, Г. С. Калинова.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Дрофа, 2010. — 271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Кабаян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Н. В. От классического к поиску нового в методике обучения биологии / Н. В.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Кабаян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// Биология в школе. 2010. № 7. С. 55—63.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Коджаспирова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Г. М. Технические средства обучения и методика их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использования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учеб, пособие для студентов высших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учеб, заведений / Г. М.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Коджаспирова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К. В. Петров.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Издат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центр «Академия», 2001. — 256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Комиссаров, Б. Д. Методологические проблемы школьного биологического образования / Б. Д. Комиссаров.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Просвещение, 1991. — 160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Конаржевский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Ю. А. Анализ урока / Ю. А.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Конаржевский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Центр «Педагогический поиск», 2000. — 336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Конюшко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В. С. Как подготовить урок биологии / В. С.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Конюшко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Минск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Нар.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асвета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, 1990. —110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Ламехова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Е. А. Реализация развивающей функции обучения в преподавании биологии в средней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школе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дис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... канд.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наук / Е. А.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Ламехова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— Москва, 1999. — 230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30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Любен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А. Руководство к систематическому изучению ботаники для школ и самообучения Августа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Любена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директора учительской семинарии в Бремене / А. </w:t>
      </w:r>
      <w:proofErr w:type="spellStart"/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Любен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по 4-му изд. сост. А. Бекетов. — Санкт-Петербург, 1876. — 544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31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Маврин, С. А. Педагогические системы и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технологии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учеб, пособие для студентов.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Омск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Изд-во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ОмГПУ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, 1993. — 120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32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Марина, А. В. Школьное биологическое образование: проблемы и пути их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решения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учеб, пособие по курсу методики преподавания биологии / А. В. Марина, П. В. Соломин, В. П. Станкевич. — Санкт-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Петербург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НИИ химии СПбГУ, 2000. — 132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33</w:t>
      </w:r>
      <w:r w:rsidR="007817F5" w:rsidRPr="007817F5">
        <w:rPr>
          <w:rFonts w:ascii="Times New Roman" w:hAnsi="Times New Roman" w:cs="Times New Roman"/>
          <w:sz w:val="26"/>
          <w:szCs w:val="26"/>
        </w:rPr>
        <w:t>. Методика преподавания естествознания /П.И. Боровицкий [и др.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] ;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под общ. ред. П. И. Боровицкого.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Ленинград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Учпедгиз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, 1955. — 667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34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Никишов, А. И. Теория и методика обучения биологии / А. И. Никишов.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КолосС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, 2007. — 304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5. Новые педагогические и информационные технологии в системе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образования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учеб, пособие для студентов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вузов и системы повышения квалификации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пед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кадров / Е. С.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Полат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М. Ю.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Бухаркина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М. В. Моисеева [и др.] ; под ред. Е. С.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Полат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Издат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центр «Академия», 2003. — 272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36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Образовательная система «Школа 2100». Сборник программ. Основная школа. Старшая школа / под науч. ред. Д. И.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Фельдштейна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Баласс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, 2008. — 320 с.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37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Орлова, Л. Н. Экспериментальное исследование развития компонентов научного мировоззрения учащихся в методике обучения биологии / Л. Н. Орлова, Н. С.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Гольцова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// Современные проблемы науки и образования. 2015. № 2—2. С. 352. Издательство: Издательский Дом «Академия Естествознания» (Пенза).</w:t>
      </w:r>
    </w:p>
    <w:p w:rsidR="007817F5" w:rsidRPr="007817F5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38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Орлова, Л. Н. Формирование у младших школьников учебных действий самоконтроля и самооценки при обучении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естествознанию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монография / Л. Н. Орлова.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Омск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Изд-во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ОмГПУ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, 2017. — 182 с.</w:t>
      </w:r>
    </w:p>
    <w:p w:rsidR="00CA5722" w:rsidRPr="004538BA" w:rsidRDefault="009A1634" w:rsidP="007817F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39</w:t>
      </w:r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Осмоловская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, И. М. Организация дифференцированного обучения в современной общеобразовательной школе / И. М.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Осмоловская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="007817F5" w:rsidRPr="007817F5">
        <w:rPr>
          <w:rFonts w:ascii="Times New Roman" w:hAnsi="Times New Roman" w:cs="Times New Roman"/>
          <w:sz w:val="26"/>
          <w:szCs w:val="26"/>
        </w:rPr>
        <w:t>Москва :</w:t>
      </w:r>
      <w:proofErr w:type="gramEnd"/>
      <w:r w:rsidR="007817F5" w:rsidRPr="007817F5">
        <w:rPr>
          <w:rFonts w:ascii="Times New Roman" w:hAnsi="Times New Roman" w:cs="Times New Roman"/>
          <w:sz w:val="26"/>
          <w:szCs w:val="26"/>
        </w:rPr>
        <w:t xml:space="preserve"> Ин-т </w:t>
      </w:r>
      <w:proofErr w:type="spellStart"/>
      <w:r w:rsidR="007817F5" w:rsidRPr="007817F5">
        <w:rPr>
          <w:rFonts w:ascii="Times New Roman" w:hAnsi="Times New Roman" w:cs="Times New Roman"/>
          <w:sz w:val="26"/>
          <w:szCs w:val="26"/>
        </w:rPr>
        <w:t>практ</w:t>
      </w:r>
      <w:proofErr w:type="spellEnd"/>
      <w:r w:rsidR="007817F5" w:rsidRPr="007817F5">
        <w:rPr>
          <w:rFonts w:ascii="Times New Roman" w:hAnsi="Times New Roman" w:cs="Times New Roman"/>
          <w:sz w:val="26"/>
          <w:szCs w:val="26"/>
        </w:rPr>
        <w:t>. психологии ; Воронеж : НПО «МОДЕК», 1998. — 160 с.</w:t>
      </w:r>
    </w:p>
    <w:p w:rsidR="00784017" w:rsidRPr="00E11211" w:rsidRDefault="00784017" w:rsidP="006647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84017" w:rsidRPr="00E1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erriweather">
    <w:panose1 w:val="00000500000000000000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D0283"/>
    <w:multiLevelType w:val="hybridMultilevel"/>
    <w:tmpl w:val="10BEAED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16E5F78"/>
    <w:multiLevelType w:val="hybridMultilevel"/>
    <w:tmpl w:val="A7B2CED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A7F1F5C"/>
    <w:multiLevelType w:val="hybridMultilevel"/>
    <w:tmpl w:val="6AA2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50B89"/>
    <w:multiLevelType w:val="hybridMultilevel"/>
    <w:tmpl w:val="EFD2D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B6142"/>
    <w:multiLevelType w:val="hybridMultilevel"/>
    <w:tmpl w:val="B4C0BF46"/>
    <w:lvl w:ilvl="0" w:tplc="04190001">
      <w:start w:val="1"/>
      <w:numFmt w:val="bullet"/>
      <w:lvlText w:val=""/>
      <w:lvlJc w:val="left"/>
      <w:pPr>
        <w:ind w:left="2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5" w15:restartNumberingAfterBreak="0">
    <w:nsid w:val="223873B6"/>
    <w:multiLevelType w:val="hybridMultilevel"/>
    <w:tmpl w:val="B3E84204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6" w15:restartNumberingAfterBreak="0">
    <w:nsid w:val="25487A5B"/>
    <w:multiLevelType w:val="hybridMultilevel"/>
    <w:tmpl w:val="80604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E2190"/>
    <w:multiLevelType w:val="hybridMultilevel"/>
    <w:tmpl w:val="710C65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4F021C"/>
    <w:multiLevelType w:val="multilevel"/>
    <w:tmpl w:val="B6427B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D1A03B5"/>
    <w:multiLevelType w:val="multilevel"/>
    <w:tmpl w:val="AF26E43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24" w:hanging="1800"/>
      </w:pPr>
      <w:rPr>
        <w:rFonts w:hint="default"/>
      </w:rPr>
    </w:lvl>
  </w:abstractNum>
  <w:abstractNum w:abstractNumId="10" w15:restartNumberingAfterBreak="0">
    <w:nsid w:val="2E134886"/>
    <w:multiLevelType w:val="hybridMultilevel"/>
    <w:tmpl w:val="0568CFE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33766FDE"/>
    <w:multiLevelType w:val="hybridMultilevel"/>
    <w:tmpl w:val="C15A380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38D216B0"/>
    <w:multiLevelType w:val="hybridMultilevel"/>
    <w:tmpl w:val="380EE856"/>
    <w:lvl w:ilvl="0" w:tplc="63BEDD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65017"/>
    <w:multiLevelType w:val="hybridMultilevel"/>
    <w:tmpl w:val="A1A2645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45E11E57"/>
    <w:multiLevelType w:val="multilevel"/>
    <w:tmpl w:val="50A4068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5" w15:restartNumberingAfterBreak="0">
    <w:nsid w:val="4FDF7694"/>
    <w:multiLevelType w:val="hybridMultilevel"/>
    <w:tmpl w:val="D90C245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 w15:restartNumberingAfterBreak="0">
    <w:nsid w:val="53860765"/>
    <w:multiLevelType w:val="multilevel"/>
    <w:tmpl w:val="11AC4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FC0B21"/>
    <w:multiLevelType w:val="hybridMultilevel"/>
    <w:tmpl w:val="4D46E75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8" w15:restartNumberingAfterBreak="0">
    <w:nsid w:val="5CCD6C24"/>
    <w:multiLevelType w:val="hybridMultilevel"/>
    <w:tmpl w:val="E98E823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D681B27"/>
    <w:multiLevelType w:val="hybridMultilevel"/>
    <w:tmpl w:val="DB8AEC8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D0609"/>
    <w:multiLevelType w:val="hybridMultilevel"/>
    <w:tmpl w:val="7AD6E59A"/>
    <w:lvl w:ilvl="0" w:tplc="0419000D">
      <w:start w:val="1"/>
      <w:numFmt w:val="bullet"/>
      <w:lvlText w:val=""/>
      <w:lvlJc w:val="left"/>
      <w:pPr>
        <w:ind w:left="2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</w:abstractNum>
  <w:abstractNum w:abstractNumId="21" w15:restartNumberingAfterBreak="0">
    <w:nsid w:val="61804292"/>
    <w:multiLevelType w:val="multilevel"/>
    <w:tmpl w:val="0346F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92B51B1"/>
    <w:multiLevelType w:val="multilevel"/>
    <w:tmpl w:val="57F495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3" w15:restartNumberingAfterBreak="0">
    <w:nsid w:val="731A7955"/>
    <w:multiLevelType w:val="hybridMultilevel"/>
    <w:tmpl w:val="07A4A296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74263409"/>
    <w:multiLevelType w:val="hybridMultilevel"/>
    <w:tmpl w:val="CFEE9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F3A53"/>
    <w:multiLevelType w:val="multilevel"/>
    <w:tmpl w:val="D0084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CB1C3D"/>
    <w:multiLevelType w:val="hybridMultilevel"/>
    <w:tmpl w:val="DE9CA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14"/>
  </w:num>
  <w:num w:numId="4">
    <w:abstractNumId w:val="1"/>
  </w:num>
  <w:num w:numId="5">
    <w:abstractNumId w:val="20"/>
  </w:num>
  <w:num w:numId="6">
    <w:abstractNumId w:val="23"/>
  </w:num>
  <w:num w:numId="7">
    <w:abstractNumId w:val="18"/>
  </w:num>
  <w:num w:numId="8">
    <w:abstractNumId w:val="7"/>
  </w:num>
  <w:num w:numId="9">
    <w:abstractNumId w:val="6"/>
  </w:num>
  <w:num w:numId="10">
    <w:abstractNumId w:val="10"/>
  </w:num>
  <w:num w:numId="11">
    <w:abstractNumId w:val="17"/>
  </w:num>
  <w:num w:numId="12">
    <w:abstractNumId w:val="26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4"/>
  </w:num>
  <w:num w:numId="18">
    <w:abstractNumId w:val="0"/>
  </w:num>
  <w:num w:numId="19">
    <w:abstractNumId w:val="11"/>
  </w:num>
  <w:num w:numId="20">
    <w:abstractNumId w:val="24"/>
  </w:num>
  <w:num w:numId="21">
    <w:abstractNumId w:val="16"/>
  </w:num>
  <w:num w:numId="22">
    <w:abstractNumId w:val="25"/>
  </w:num>
  <w:num w:numId="23">
    <w:abstractNumId w:val="3"/>
  </w:num>
  <w:num w:numId="24">
    <w:abstractNumId w:val="12"/>
  </w:num>
  <w:num w:numId="25">
    <w:abstractNumId w:val="19"/>
  </w:num>
  <w:num w:numId="26">
    <w:abstractNumId w:val="22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F5"/>
    <w:rsid w:val="00011519"/>
    <w:rsid w:val="00012CC1"/>
    <w:rsid w:val="00025FA5"/>
    <w:rsid w:val="00091761"/>
    <w:rsid w:val="00093603"/>
    <w:rsid w:val="000A027F"/>
    <w:rsid w:val="000B0C35"/>
    <w:rsid w:val="000D14C8"/>
    <w:rsid w:val="0012649D"/>
    <w:rsid w:val="001612C4"/>
    <w:rsid w:val="00172C2D"/>
    <w:rsid w:val="001807E5"/>
    <w:rsid w:val="00192DCA"/>
    <w:rsid w:val="001A7C0E"/>
    <w:rsid w:val="001C6385"/>
    <w:rsid w:val="001D1BA0"/>
    <w:rsid w:val="001D5574"/>
    <w:rsid w:val="001D733C"/>
    <w:rsid w:val="001E6078"/>
    <w:rsid w:val="00205B2A"/>
    <w:rsid w:val="00212FD8"/>
    <w:rsid w:val="0023530A"/>
    <w:rsid w:val="00280A68"/>
    <w:rsid w:val="002A0BF9"/>
    <w:rsid w:val="002F7832"/>
    <w:rsid w:val="00303E0E"/>
    <w:rsid w:val="00320742"/>
    <w:rsid w:val="00321B52"/>
    <w:rsid w:val="00325DA0"/>
    <w:rsid w:val="00327A23"/>
    <w:rsid w:val="00353482"/>
    <w:rsid w:val="00357BA6"/>
    <w:rsid w:val="00361310"/>
    <w:rsid w:val="003D65F5"/>
    <w:rsid w:val="003F3D73"/>
    <w:rsid w:val="00442158"/>
    <w:rsid w:val="004538BA"/>
    <w:rsid w:val="00480BA6"/>
    <w:rsid w:val="0049143D"/>
    <w:rsid w:val="004B497B"/>
    <w:rsid w:val="004C4F09"/>
    <w:rsid w:val="004D7261"/>
    <w:rsid w:val="004E79DE"/>
    <w:rsid w:val="004F25B0"/>
    <w:rsid w:val="004F73CD"/>
    <w:rsid w:val="00503ECD"/>
    <w:rsid w:val="00510835"/>
    <w:rsid w:val="005333CB"/>
    <w:rsid w:val="00543673"/>
    <w:rsid w:val="0058122D"/>
    <w:rsid w:val="0058348D"/>
    <w:rsid w:val="005A2777"/>
    <w:rsid w:val="005C2020"/>
    <w:rsid w:val="005E2AD0"/>
    <w:rsid w:val="00622281"/>
    <w:rsid w:val="00634403"/>
    <w:rsid w:val="0066379C"/>
    <w:rsid w:val="00664702"/>
    <w:rsid w:val="006A31F9"/>
    <w:rsid w:val="006A58CC"/>
    <w:rsid w:val="006B24B6"/>
    <w:rsid w:val="006C6079"/>
    <w:rsid w:val="006D25E1"/>
    <w:rsid w:val="006E49F7"/>
    <w:rsid w:val="006F6090"/>
    <w:rsid w:val="007130E4"/>
    <w:rsid w:val="00727097"/>
    <w:rsid w:val="00733494"/>
    <w:rsid w:val="00742ABF"/>
    <w:rsid w:val="007817F5"/>
    <w:rsid w:val="00784017"/>
    <w:rsid w:val="007A5FD4"/>
    <w:rsid w:val="007B54D9"/>
    <w:rsid w:val="007B7AF5"/>
    <w:rsid w:val="007E7CB1"/>
    <w:rsid w:val="0085118C"/>
    <w:rsid w:val="008A2460"/>
    <w:rsid w:val="00905931"/>
    <w:rsid w:val="009A1634"/>
    <w:rsid w:val="009B3443"/>
    <w:rsid w:val="009B7F73"/>
    <w:rsid w:val="009C6F21"/>
    <w:rsid w:val="009D31FF"/>
    <w:rsid w:val="00A1439D"/>
    <w:rsid w:val="00A207F4"/>
    <w:rsid w:val="00A70326"/>
    <w:rsid w:val="00A979A1"/>
    <w:rsid w:val="00AF2519"/>
    <w:rsid w:val="00B13650"/>
    <w:rsid w:val="00B2360D"/>
    <w:rsid w:val="00B64DFB"/>
    <w:rsid w:val="00BB28DC"/>
    <w:rsid w:val="00BC5F59"/>
    <w:rsid w:val="00BD0C9C"/>
    <w:rsid w:val="00BF5E33"/>
    <w:rsid w:val="00C04B67"/>
    <w:rsid w:val="00C15DA0"/>
    <w:rsid w:val="00C368E5"/>
    <w:rsid w:val="00C62C8A"/>
    <w:rsid w:val="00C86AF4"/>
    <w:rsid w:val="00C90568"/>
    <w:rsid w:val="00C95282"/>
    <w:rsid w:val="00CA5722"/>
    <w:rsid w:val="00CD0233"/>
    <w:rsid w:val="00CD3444"/>
    <w:rsid w:val="00CD68D2"/>
    <w:rsid w:val="00D12815"/>
    <w:rsid w:val="00D475AB"/>
    <w:rsid w:val="00D47A7D"/>
    <w:rsid w:val="00D57E29"/>
    <w:rsid w:val="00D62A9E"/>
    <w:rsid w:val="00DA3C9A"/>
    <w:rsid w:val="00DE5DB1"/>
    <w:rsid w:val="00E102D6"/>
    <w:rsid w:val="00E11211"/>
    <w:rsid w:val="00E25241"/>
    <w:rsid w:val="00E34E5D"/>
    <w:rsid w:val="00E75258"/>
    <w:rsid w:val="00EA7C27"/>
    <w:rsid w:val="00EC115C"/>
    <w:rsid w:val="00EE01C6"/>
    <w:rsid w:val="00F13AEE"/>
    <w:rsid w:val="00F4100F"/>
    <w:rsid w:val="00F4636C"/>
    <w:rsid w:val="00F56AD9"/>
    <w:rsid w:val="00F9709E"/>
    <w:rsid w:val="00FA2B49"/>
    <w:rsid w:val="00FB6718"/>
    <w:rsid w:val="00FD11E7"/>
    <w:rsid w:val="00FD3BCA"/>
    <w:rsid w:val="00FD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2BC7F"/>
  <w15:docId w15:val="{E7AF041D-4936-49CC-BA66-7E96BB3D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8B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3D65F5"/>
    <w:pPr>
      <w:widowControl w:val="0"/>
      <w:autoSpaceDE w:val="0"/>
      <w:autoSpaceDN w:val="0"/>
      <w:spacing w:after="0" w:line="240" w:lineRule="auto"/>
      <w:ind w:left="821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rsid w:val="003D65F5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formattext">
    <w:name w:val="formattext"/>
    <w:basedOn w:val="a"/>
    <w:rsid w:val="001C6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7C2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E5DB1"/>
    <w:pPr>
      <w:ind w:left="720"/>
      <w:contextualSpacing/>
    </w:pPr>
  </w:style>
  <w:style w:type="table" w:styleId="a6">
    <w:name w:val="Table Grid"/>
    <w:basedOn w:val="a1"/>
    <w:uiPriority w:val="59"/>
    <w:rsid w:val="00327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B7F73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A7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stancename">
    <w:name w:val="instancename"/>
    <w:basedOn w:val="a0"/>
    <w:rsid w:val="00303E0E"/>
  </w:style>
  <w:style w:type="character" w:customStyle="1" w:styleId="accesshide2">
    <w:name w:val="accesshide2"/>
    <w:basedOn w:val="a0"/>
    <w:rsid w:val="00303E0E"/>
    <w:rPr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3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9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2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7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47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9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09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434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862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105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88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899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9329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2553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11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23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837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3919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994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6298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630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4037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29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2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7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8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96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77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85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89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679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0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5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03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19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72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1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176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3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360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97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0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9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9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42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7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64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8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12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01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856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76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5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58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49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66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93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689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2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04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5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65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70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25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53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92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3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403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39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0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535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0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9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66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3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5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pkrori-online.ru/mod/resource/view.php?id=127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pkrori-online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3881</Words>
  <Characters>22126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лидья точиева</dc:creator>
  <cp:keywords/>
  <dc:description/>
  <cp:lastModifiedBy>лидья точиева</cp:lastModifiedBy>
  <cp:revision>3</cp:revision>
  <cp:lastPrinted>2020-10-08T07:29:00Z</cp:lastPrinted>
  <dcterms:created xsi:type="dcterms:W3CDTF">2022-06-21T08:43:00Z</dcterms:created>
  <dcterms:modified xsi:type="dcterms:W3CDTF">2022-06-27T09:23:00Z</dcterms:modified>
</cp:coreProperties>
</file>