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F" w:rsidRDefault="001815EF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</w:rPr>
        <w:t>ЗАДАНИЙ КИМ</w:t>
      </w:r>
    </w:p>
    <w:p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3E43F2" w:rsidRDefault="003E43F2" w:rsidP="001815EF">
      <w:pPr>
        <w:pStyle w:val="3"/>
        <w:numPr>
          <w:ilvl w:val="1"/>
          <w:numId w:val="12"/>
        </w:numPr>
        <w:tabs>
          <w:tab w:val="left" w:pos="567"/>
        </w:tabs>
        <w:rPr>
          <w:rFonts w:ascii="Times New Roman" w:hAnsi="Times New Roman"/>
        </w:rPr>
      </w:pPr>
      <w:r w:rsidRPr="00FC6BBF">
        <w:rPr>
          <w:rFonts w:ascii="Times New Roman" w:hAnsi="Times New Roman"/>
        </w:rPr>
        <w:t>Краткая характеристика КИМ по учебному предмету</w:t>
      </w:r>
    </w:p>
    <w:p w:rsidR="001815EF" w:rsidRDefault="001815EF" w:rsidP="001815EF"/>
    <w:p w:rsidR="001815EF" w:rsidRDefault="001815EF" w:rsidP="00EF7274">
      <w:pPr>
        <w:spacing w:line="360" w:lineRule="auto"/>
        <w:ind w:left="-567"/>
        <w:jc w:val="both"/>
      </w:pPr>
      <w:r>
        <w:t xml:space="preserve">         Первая часть КИМ (задания 2, 4, 7-9) позволила убедиться в знании учащимися базовых литературоведческих категорий (род, жанр, литературное направление), значимых характеристик художественного текста и изобразительно-выразительных средств (метафора, эпитет, оксюморон, антитеза, риторический вопрос, инверсия, аллитерация). Задания 1 («Укажите фамилию героя, являющегося центральным персонажем в приведенном фрагменте «Войны и мира») и 3 («Установите соответствие между персонажами, фигурирующими в данном фрагменте, и фактами их дальнейшей судьбы») дали возможность проверить знание выпускниками содержания романаэпопеи Л.Н. Толстого «Война и мир», его системы образов и сюжетных линий. Следует отдельно отметить резкое снижение уровня выполнения экзаменуемыми задания 3 (его верно выполнили 22 % учащихся, тогда как выполнение остальных тестовых заданий колеблется в пределах от 81% до 94%). С одной стороны, ежегодное стабильное снижение баллов за этот тип задания связано со слабым знанием учащимися полного текста художественных произведений, с другой, формулировки задания в данном варианте допускают разночтения. Предполагаемый верный ответ: граф, отец Наташи, «будет тяжело переживать смерть сына», а Наташа «отдаст подводы раненым солдатам». Но возможно рассудить иначе: формально распоряжение о подводах отдаст граф Илья </w:t>
      </w:r>
      <w:r w:rsidR="00376CA4">
        <w:t>Андреевич (</w:t>
      </w:r>
      <w:r>
        <w:t xml:space="preserve">«Люди собрались около Наташи и до тех пор не могли поверить тому странному приказанию, которое она передавала, пока сам граф именем своей жены не подтвердил приказание о том, чтобы отдавать все подводы под </w:t>
      </w:r>
      <w:r w:rsidR="00376CA4">
        <w:t>раненых.</w:t>
      </w:r>
      <w:r>
        <w:t xml:space="preserve">» «Война и мир», том III, часть 3), а тяжело переживать смерть сына будет его жена. Возможность подобных двояких трактовок следует, на наш взгляд, исключать. </w:t>
      </w:r>
    </w:p>
    <w:p w:rsidR="001815EF" w:rsidRDefault="001815EF" w:rsidP="00EF7274">
      <w:pPr>
        <w:spacing w:line="360" w:lineRule="auto"/>
        <w:ind w:left="-567"/>
        <w:jc w:val="both"/>
      </w:pPr>
      <w:r>
        <w:t xml:space="preserve">         Задания с развернутым ответом 5.1 («Что в данном эпизоде указывает на сходство характеров графа и его дочери Наташи?») и 5.2 («Как приведенный фрагмент отражает атмосферу, царящую в этой семье?») позволили объективно оценить понимание экзаменуемыми характеров и психологии героев, тех нравственных принципов, на которых базируется толстовская идея семьи, умение интерпретировать текст в заданном направлении анализа, способность излагать свои мысли и аргументировать их. Предназначенные для выбора формулировки заданий удачно коррелируют друг с другом, давая сделать акцент либо на чертах личностей героев, либо на данной сцене; и то и другое дает возможность соотнести содержание и художественную форму, обратить внимание на художественные детали и выйти на концептуальные обобщения. </w:t>
      </w:r>
    </w:p>
    <w:p w:rsidR="001815EF" w:rsidRDefault="001815EF" w:rsidP="00EF7274">
      <w:pPr>
        <w:spacing w:line="360" w:lineRule="auto"/>
        <w:ind w:left="-567"/>
        <w:jc w:val="both"/>
      </w:pPr>
      <w:r>
        <w:t xml:space="preserve">         Задание с развернутым ответом 6 позволило ввести роман-эпопею «Война и мир» в художественный контекст русской и зарубежной литературы, сопоставив два произведения, в которых изображены добрые семейные отношения. Школьная программа дает для выполнения </w:t>
      </w:r>
      <w:r>
        <w:lastRenderedPageBreak/>
        <w:t xml:space="preserve">этого задания богатый текстовый материал (Пушкин, Тургенев, М. Твен, Диккенс и др.), однако, возможно, стоило бы убрать их формулировки слово «добрые». Во-первых, многие экзаменуемые, нацеленные экзаменаторами на поиск черт не только сходства, но и различия при сопоставлении, обращались к примерам «недобрых» взаимоотношений, что вело к снижению баллов по К1. Во-вторых, определение «добрые» в контексте семейных взаимоотношений можно понимать поразному (например, считать ли добрыми внешне благополучные, но лицемерные отношения в семье Туркиных?). Таким образом, отсутствие слова «добрый» сделало бы данное задание более объемным и вместе с тем более определенным. </w:t>
      </w:r>
    </w:p>
    <w:p w:rsidR="001815EF" w:rsidRPr="001815EF" w:rsidRDefault="001815EF" w:rsidP="00EF7274">
      <w:pPr>
        <w:spacing w:line="360" w:lineRule="auto"/>
        <w:ind w:left="-567"/>
        <w:jc w:val="both"/>
      </w:pPr>
      <w:r>
        <w:t xml:space="preserve">          Включение в экзаменационный вариант стихотворения Д.Г. Байрона в переводе С.Я. Маршака «Ты плачешь» реализует идею расширения экзаменационного контента за счет классики зарубежной литературы. Но формулировки заданий 10.1 («Каким в стихотворении Байрона предстает образ возлюбленной?») и 10.2 («В чем состоит богатство эмоционального звучания стихотворения Д.Г. Байрона?») не акцентируют смысловые и художественные доминанты данного произведения. Глубже, чем образ возлюбленной, раскрывается в лирическом монологе Байрона образ самого любящего лирического героя. Вместо расплывчатого «богатство эмоционального </w:t>
      </w:r>
      <w:r w:rsidRPr="001815EF">
        <w:t>звучания» стоило бы уточнить: «Как разнообразные выразительные средства помогают раскрыть</w:t>
      </w:r>
    </w:p>
    <w:p w:rsidR="001815EF" w:rsidRPr="001815EF" w:rsidRDefault="001815EF" w:rsidP="00EF7274">
      <w:pPr>
        <w:spacing w:line="360" w:lineRule="auto"/>
        <w:ind w:left="-567"/>
        <w:jc w:val="both"/>
      </w:pPr>
      <w:r w:rsidRPr="001815EF">
        <w:t>эмоциональное богатство стихотворения?».</w:t>
      </w:r>
    </w:p>
    <w:p w:rsidR="001815EF" w:rsidRPr="001815EF" w:rsidRDefault="001815EF" w:rsidP="00EF7274">
      <w:pPr>
        <w:spacing w:line="360" w:lineRule="auto"/>
        <w:ind w:left="-567"/>
        <w:jc w:val="both"/>
      </w:pPr>
      <w:r>
        <w:t xml:space="preserve">         </w:t>
      </w:r>
      <w:r w:rsidRPr="001815EF">
        <w:t>Задание 11 («В чем сходно (или различно) звучание темы любви в произведении</w:t>
      </w:r>
      <w:r>
        <w:t xml:space="preserve"> </w:t>
      </w:r>
      <w:r w:rsidRPr="001815EF">
        <w:t>отечественной поэзии и приведенном стихотворении Д.Г. Байрона?») по-хорошему традиционно.</w:t>
      </w:r>
    </w:p>
    <w:p w:rsidR="001815EF" w:rsidRPr="001815EF" w:rsidRDefault="001815EF" w:rsidP="00EF7274">
      <w:pPr>
        <w:spacing w:line="360" w:lineRule="auto"/>
        <w:ind w:left="-567"/>
        <w:jc w:val="both"/>
      </w:pPr>
      <w:r w:rsidRPr="001815EF">
        <w:t>Оно помогает учащимся на основе сопоставительных наблюдений выявить как</w:t>
      </w:r>
      <w:r>
        <w:t xml:space="preserve"> </w:t>
      </w:r>
      <w:r w:rsidRPr="001815EF">
        <w:t>психоэмоциональные универсалии любовного чувства, так и индивидуальные особенности его</w:t>
      </w:r>
      <w:r>
        <w:t xml:space="preserve"> </w:t>
      </w:r>
      <w:r w:rsidRPr="001815EF">
        <w:t>переживания и лирического выражения. И конечно, уместно и значимо в контексте русского и</w:t>
      </w:r>
      <w:r>
        <w:t xml:space="preserve"> </w:t>
      </w:r>
      <w:r w:rsidRPr="001815EF">
        <w:t>европейского романтизма соотнесение имен Байрона и Пушкина, что наблюдалось в большинстве</w:t>
      </w:r>
    </w:p>
    <w:p w:rsidR="001815EF" w:rsidRPr="001815EF" w:rsidRDefault="001815EF" w:rsidP="00EF7274">
      <w:pPr>
        <w:spacing w:line="360" w:lineRule="auto"/>
        <w:ind w:left="-567"/>
        <w:jc w:val="both"/>
      </w:pPr>
      <w:r w:rsidRPr="001815EF">
        <w:t>работ.</w:t>
      </w:r>
    </w:p>
    <w:p w:rsidR="001815EF" w:rsidRPr="001815EF" w:rsidRDefault="001815EF" w:rsidP="00EF7274">
      <w:pPr>
        <w:spacing w:line="360" w:lineRule="auto"/>
        <w:ind w:left="-567"/>
        <w:jc w:val="both"/>
      </w:pPr>
      <w:r>
        <w:t xml:space="preserve">          </w:t>
      </w:r>
      <w:r w:rsidRPr="001815EF">
        <w:t>Тема сочинения 12.1 («Какой конфликт лежит в основе сюжета поэмы А.С. Пушкина</w:t>
      </w:r>
      <w:r>
        <w:t xml:space="preserve"> </w:t>
      </w:r>
      <w:r w:rsidRPr="001815EF">
        <w:t>“Медный всадник”?») актуализирует центральную категорию художественного текста, особенно</w:t>
      </w:r>
      <w:r>
        <w:t xml:space="preserve"> </w:t>
      </w:r>
      <w:r w:rsidRPr="001815EF">
        <w:t>значимую в пушкинской «петербургской повести», построенной на противостоянии маленького</w:t>
      </w:r>
      <w:r>
        <w:t xml:space="preserve"> </w:t>
      </w:r>
      <w:r w:rsidRPr="001815EF">
        <w:t>человека и государства, но оставляет за скобками второй, историко-философский конфликт поэмы</w:t>
      </w:r>
    </w:p>
    <w:p w:rsidR="001815EF" w:rsidRPr="001815EF" w:rsidRDefault="001815EF" w:rsidP="00EF7274">
      <w:pPr>
        <w:spacing w:line="360" w:lineRule="auto"/>
        <w:ind w:left="-567"/>
        <w:jc w:val="both"/>
      </w:pPr>
      <w:r w:rsidRPr="001815EF">
        <w:t>– природы и цивилизации.</w:t>
      </w:r>
    </w:p>
    <w:p w:rsidR="001815EF" w:rsidRPr="001815EF" w:rsidRDefault="001815EF" w:rsidP="00EF7274">
      <w:pPr>
        <w:spacing w:line="360" w:lineRule="auto"/>
        <w:ind w:left="-567"/>
        <w:jc w:val="both"/>
      </w:pPr>
      <w:r>
        <w:t xml:space="preserve">          </w:t>
      </w:r>
      <w:r w:rsidRPr="001815EF">
        <w:t>Тема сочинения 12.2 («Почему жизнь Обломова отмечена “погасанием”?») оказалась самой</w:t>
      </w:r>
      <w:r>
        <w:t xml:space="preserve"> </w:t>
      </w:r>
      <w:r w:rsidRPr="001815EF">
        <w:t>популярной и востребованной среди экзаменуемых, в целом раскрывающих ее неплохо. Общим</w:t>
      </w:r>
      <w:r>
        <w:t xml:space="preserve"> </w:t>
      </w:r>
      <w:r w:rsidRPr="001815EF">
        <w:t>недостатком этих сочинений стало невнимание к ключевому слову «почему?», что ослабило</w:t>
      </w:r>
      <w:r>
        <w:t xml:space="preserve"> </w:t>
      </w:r>
      <w:r w:rsidRPr="001815EF">
        <w:t>общественный смысл романа Гончарова: анализ причин такого явления, как «обломовщина»</w:t>
      </w:r>
      <w:r>
        <w:t xml:space="preserve"> </w:t>
      </w:r>
      <w:r w:rsidRPr="001815EF">
        <w:t>уступил место описанию жизни Ильи Ильича, симптомов его болезни. Другая общая проблема –</w:t>
      </w:r>
      <w:r>
        <w:t xml:space="preserve"> </w:t>
      </w:r>
      <w:r w:rsidRPr="001815EF">
        <w:t>непонимание учащимися социально-исторических условий русской жизни, в которых</w:t>
      </w:r>
      <w:r>
        <w:t xml:space="preserve"> </w:t>
      </w:r>
      <w:r w:rsidRPr="001815EF">
        <w:t>формировался характер героя (крепостное право, которое, по мысли Н.А. Добролюбова, отвратило</w:t>
      </w:r>
    </w:p>
    <w:p w:rsidR="001815EF" w:rsidRPr="001815EF" w:rsidRDefault="001815EF" w:rsidP="00EF7274">
      <w:pPr>
        <w:spacing w:line="360" w:lineRule="auto"/>
        <w:ind w:left="-567"/>
        <w:jc w:val="both"/>
      </w:pPr>
      <w:r w:rsidRPr="001815EF">
        <w:lastRenderedPageBreak/>
        <w:t>от труда и помещиков, и крестьян). Главной и единственной причиной «погасания» Обломова в</w:t>
      </w:r>
      <w:r>
        <w:t xml:space="preserve"> </w:t>
      </w:r>
      <w:r w:rsidRPr="001815EF">
        <w:t>большинстве работ названо семейное воспитание.</w:t>
      </w:r>
    </w:p>
    <w:p w:rsidR="001815EF" w:rsidRDefault="001815EF" w:rsidP="00EF7274">
      <w:pPr>
        <w:spacing w:line="360" w:lineRule="auto"/>
        <w:ind w:left="-567"/>
        <w:jc w:val="both"/>
      </w:pPr>
      <w:r>
        <w:t xml:space="preserve">           </w:t>
      </w:r>
      <w:r w:rsidRPr="001815EF">
        <w:t>Следует приветствовать появление в заданиях ЕГЭ формулировок, подобных теме 12.3</w:t>
      </w:r>
      <w:r>
        <w:t xml:space="preserve"> </w:t>
      </w:r>
      <w:r w:rsidRPr="001815EF">
        <w:t>(«Нравственная проблематика поэзии А.Т. Твардовского»), и уделять в практике школьного</w:t>
      </w:r>
      <w:r>
        <w:t xml:space="preserve"> </w:t>
      </w:r>
      <w:r w:rsidRPr="001815EF">
        <w:t>преподавания особое внимание подготовке к таким темам, работе с произведениями, которые</w:t>
      </w:r>
      <w:r>
        <w:t xml:space="preserve"> </w:t>
      </w:r>
      <w:r w:rsidRPr="001815EF">
        <w:t>воспитывают патриотизм, способствуют национальной самоидентификации, формированию</w:t>
      </w:r>
      <w:r>
        <w:t xml:space="preserve"> </w:t>
      </w:r>
      <w:r w:rsidRPr="001815EF">
        <w:t xml:space="preserve">нравственных основ личности. </w:t>
      </w:r>
    </w:p>
    <w:p w:rsidR="001815EF" w:rsidRPr="001815EF" w:rsidRDefault="001815EF" w:rsidP="00EF7274">
      <w:pPr>
        <w:spacing w:line="360" w:lineRule="auto"/>
        <w:ind w:left="-567"/>
        <w:jc w:val="both"/>
      </w:pPr>
      <w:r>
        <w:t xml:space="preserve">           </w:t>
      </w:r>
      <w:r w:rsidRPr="001815EF">
        <w:t>Тема 12.3 не стала востребована у экзаменуемых именно в силу</w:t>
      </w:r>
      <w:r>
        <w:t xml:space="preserve"> </w:t>
      </w:r>
      <w:r w:rsidRPr="001815EF">
        <w:t>незнания лирики Твардовского, и это повод для корректировки приоритетов школьного</w:t>
      </w:r>
      <w:r>
        <w:t xml:space="preserve"> </w:t>
      </w:r>
      <w:r w:rsidRPr="001815EF">
        <w:t>преподавания литературы. В оправдание экзаменуемых, НЕ выбравших эту тему, можно сказать,</w:t>
      </w:r>
      <w:r>
        <w:t xml:space="preserve"> </w:t>
      </w:r>
      <w:r w:rsidRPr="001815EF">
        <w:t>что они могли быть дезориентированы уточнением «на материале не менее трех стихотворений», а</w:t>
      </w:r>
      <w:r>
        <w:t xml:space="preserve"> </w:t>
      </w:r>
      <w:r w:rsidRPr="001815EF">
        <w:t>ведь тему «Нравственная проблематика поэзии Твардовского» можно было раскрывать на примере</w:t>
      </w:r>
      <w:r>
        <w:t xml:space="preserve"> </w:t>
      </w:r>
      <w:r w:rsidRPr="001815EF">
        <w:t>поэмы «Василий Теркин», с которой учащиеся знакомы ближе, чем с лирикой автора.</w:t>
      </w:r>
    </w:p>
    <w:p w:rsidR="001815EF" w:rsidRPr="001815EF" w:rsidRDefault="001815EF" w:rsidP="00EF7274">
      <w:pPr>
        <w:spacing w:line="360" w:lineRule="auto"/>
        <w:ind w:left="-567"/>
        <w:jc w:val="both"/>
      </w:pPr>
      <w:r>
        <w:t xml:space="preserve">            </w:t>
      </w:r>
      <w:r w:rsidRPr="001815EF">
        <w:t>Тему 12.4 («Отражение общественных нравов в отечественной литературе ХХ – начала XXI</w:t>
      </w:r>
    </w:p>
    <w:p w:rsidR="001815EF" w:rsidRPr="001815EF" w:rsidRDefault="001815EF" w:rsidP="00EF7274">
      <w:pPr>
        <w:spacing w:line="360" w:lineRule="auto"/>
        <w:ind w:left="-567"/>
        <w:jc w:val="both"/>
      </w:pPr>
      <w:r w:rsidRPr="001815EF">
        <w:t>века») в основном рассматривали на примере романов «Тихий Дон» и «Мастер и Маргарита»).</w:t>
      </w:r>
      <w:r>
        <w:t xml:space="preserve"> </w:t>
      </w:r>
      <w:r w:rsidRPr="001815EF">
        <w:t>При всей правомерности выбора такой темы и значимости самой проблемы формулировка 12.4 не</w:t>
      </w:r>
      <w:r>
        <w:t xml:space="preserve"> </w:t>
      </w:r>
      <w:r w:rsidRPr="001815EF">
        <w:t>стимулировала обращения школьников к современной литературе. Кроме того, сложным для</w:t>
      </w:r>
      <w:r>
        <w:t xml:space="preserve"> </w:t>
      </w:r>
      <w:r w:rsidRPr="001815EF">
        <w:t>экзаменуемых оказался сам предмет исследования – «общественные нравы». И хотя в обсуждении</w:t>
      </w:r>
    </w:p>
    <w:p w:rsidR="001815EF" w:rsidRPr="001815EF" w:rsidRDefault="001815EF" w:rsidP="00EF7274">
      <w:pPr>
        <w:spacing w:line="360" w:lineRule="auto"/>
        <w:ind w:left="-567"/>
        <w:jc w:val="both"/>
      </w:pPr>
      <w:r w:rsidRPr="001815EF">
        <w:t>перед началом проверки эксперты договорились, что будут приняты разные трактовки понятия</w:t>
      </w:r>
      <w:r>
        <w:t xml:space="preserve"> </w:t>
      </w:r>
      <w:r w:rsidRPr="001815EF">
        <w:t>«общественные нравы» (традиции и уклад изображаемой социальной среды; нравственные</w:t>
      </w:r>
      <w:r>
        <w:t xml:space="preserve"> </w:t>
      </w:r>
      <w:r w:rsidRPr="001815EF">
        <w:t>ценности и нравственный климат в обществе; идеологическое противостояние общественных сил</w:t>
      </w:r>
    </w:p>
    <w:p w:rsidR="001815EF" w:rsidRPr="001815EF" w:rsidRDefault="001815EF" w:rsidP="00EF7274">
      <w:pPr>
        <w:spacing w:line="360" w:lineRule="auto"/>
        <w:ind w:left="-567"/>
        <w:jc w:val="both"/>
      </w:pPr>
      <w:r w:rsidRPr="001815EF">
        <w:t>и социально-исторические изменения в обществе), большинство сочинений представляло собой</w:t>
      </w:r>
      <w:r>
        <w:t xml:space="preserve"> </w:t>
      </w:r>
      <w:r w:rsidRPr="001815EF">
        <w:t>аналитический пересказ тематики (проблематики) произведения.</w:t>
      </w:r>
    </w:p>
    <w:p w:rsidR="001815EF" w:rsidRPr="001815EF" w:rsidRDefault="001815EF" w:rsidP="00EF7274">
      <w:pPr>
        <w:spacing w:line="360" w:lineRule="auto"/>
        <w:ind w:left="-567"/>
        <w:jc w:val="both"/>
      </w:pPr>
      <w:r>
        <w:t xml:space="preserve">          </w:t>
      </w:r>
      <w:r w:rsidRPr="001815EF">
        <w:t>Большой интерес учащихся вызвало сочинение 12.5 («Какие эпизоды из романа М.А.</w:t>
      </w:r>
      <w:r>
        <w:t xml:space="preserve"> </w:t>
      </w:r>
      <w:r w:rsidRPr="001815EF">
        <w:t>Шолохова «Тихий Дон» Вы бы выбрали для иллюстрирования?») – тема нового типа, нацеленная</w:t>
      </w:r>
    </w:p>
    <w:p w:rsidR="00F31D13" w:rsidRPr="00F31D13" w:rsidRDefault="001815EF" w:rsidP="00EF7274">
      <w:pPr>
        <w:spacing w:line="360" w:lineRule="auto"/>
        <w:ind w:left="-567"/>
        <w:jc w:val="both"/>
      </w:pPr>
      <w:r w:rsidRPr="001815EF">
        <w:t>на диалог искусств. Появление таких тем – безусловное достоинство обновленного КИМ по</w:t>
      </w:r>
      <w:r>
        <w:t xml:space="preserve"> </w:t>
      </w:r>
      <w:r w:rsidRPr="001815EF">
        <w:t>литературе, ведь этот экзамен сдают не только будущие филологи и журналисты, но и те, кто</w:t>
      </w:r>
      <w:r>
        <w:t xml:space="preserve"> </w:t>
      </w:r>
      <w:r w:rsidRPr="001815EF">
        <w:t>выбрал творческие профессии: актеры, режиссеры, журналисты, дизайнеры. Однако в раскрытии</w:t>
      </w:r>
      <w:r>
        <w:t xml:space="preserve"> </w:t>
      </w:r>
      <w:r w:rsidRPr="001815EF">
        <w:t>данной темы проявились предсказуемые недостатки: слабое знание конкретики художественного</w:t>
      </w:r>
      <w:r>
        <w:t xml:space="preserve"> </w:t>
      </w:r>
      <w:r w:rsidRPr="001815EF">
        <w:t>текста, подчас подменяемое произвольными и необоснованными фантазиями, описательность в</w:t>
      </w:r>
      <w:r>
        <w:t xml:space="preserve"> </w:t>
      </w:r>
      <w:r w:rsidRPr="001815EF">
        <w:t>ущерб аналитике. Последнего, на наш взгляд, можно было бы избежать, добавив к формулировке</w:t>
      </w:r>
      <w:r>
        <w:t xml:space="preserve"> </w:t>
      </w:r>
      <w:r w:rsidRPr="001815EF">
        <w:t>сочинения вопрос: «…и почему?» Это нацелило бы экзаменуемых на рассуждения о том, как</w:t>
      </w:r>
      <w:r>
        <w:t xml:space="preserve"> </w:t>
      </w:r>
      <w:r w:rsidRPr="001815EF">
        <w:t>выбранные и описанные ими эпизоды способствуют раскрытию характеров героев и авторского</w:t>
      </w:r>
      <w:r w:rsidR="00F31D13" w:rsidRPr="00F31D13">
        <w:t xml:space="preserve"> замысла произведения. Нужно отметить, что подготовка к сочинению 12.5 требует отдельных</w:t>
      </w:r>
      <w:r w:rsidR="00F31D13">
        <w:t xml:space="preserve"> </w:t>
      </w:r>
      <w:r w:rsidR="00F31D13" w:rsidRPr="00F31D13">
        <w:t>разъяснений учителя и формирования навыка ее написания.</w:t>
      </w:r>
    </w:p>
    <w:p w:rsidR="001815EF" w:rsidRPr="00F31D13" w:rsidRDefault="00F31D13" w:rsidP="00EF7274">
      <w:pPr>
        <w:spacing w:line="360" w:lineRule="auto"/>
        <w:ind w:left="-567"/>
        <w:jc w:val="both"/>
      </w:pPr>
      <w:r>
        <w:lastRenderedPageBreak/>
        <w:t xml:space="preserve">         </w:t>
      </w:r>
      <w:r w:rsidRPr="00F31D13">
        <w:t>В целом формулировки большинства вопросов и заданий, подбор художественных текстов</w:t>
      </w:r>
      <w:r>
        <w:t xml:space="preserve"> </w:t>
      </w:r>
      <w:r w:rsidRPr="00F31D13">
        <w:t>для анализа в варианте 301 КИМ можно считать достаточно удачными для проверки знаний по</w:t>
      </w:r>
      <w:r>
        <w:t xml:space="preserve"> </w:t>
      </w:r>
      <w:r w:rsidRPr="00F31D13">
        <w:t>литературе, умения анализировать художественные произведения, высказывая при этом</w:t>
      </w:r>
      <w:r>
        <w:t xml:space="preserve"> </w:t>
      </w:r>
      <w:r w:rsidRPr="00F31D13">
        <w:t>собственные этические и эстетические суждения, оценивать произведения литературы в</w:t>
      </w:r>
      <w:r>
        <w:t xml:space="preserve"> </w:t>
      </w:r>
      <w:r w:rsidRPr="00F31D13">
        <w:t>культурологическом контексте.</w:t>
      </w:r>
    </w:p>
    <w:p w:rsidR="001815EF" w:rsidRPr="001815EF" w:rsidRDefault="001815EF" w:rsidP="003B3449">
      <w:pPr>
        <w:ind w:left="-426" w:firstLine="852"/>
        <w:contextualSpacing/>
        <w:jc w:val="both"/>
        <w:rPr>
          <w:iCs/>
        </w:rPr>
      </w:pPr>
    </w:p>
    <w:p w:rsidR="00D26219" w:rsidRPr="00715B99" w:rsidRDefault="00D26219" w:rsidP="00376CA4">
      <w:pPr>
        <w:pStyle w:val="3"/>
        <w:numPr>
          <w:ilvl w:val="1"/>
          <w:numId w:val="12"/>
        </w:numPr>
        <w:tabs>
          <w:tab w:val="left" w:pos="567"/>
        </w:tabs>
        <w:ind w:left="426" w:hanging="574"/>
        <w:jc w:val="center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Анализ выполнения заданий КИМ</w:t>
      </w:r>
    </w:p>
    <w:p w:rsidR="008C725A" w:rsidRDefault="008C725A" w:rsidP="00FC6BBF">
      <w:pPr>
        <w:ind w:left="-426" w:firstLine="852"/>
        <w:contextualSpacing/>
        <w:jc w:val="both"/>
        <w:rPr>
          <w:b/>
          <w:i/>
          <w:iCs/>
        </w:rPr>
      </w:pPr>
    </w:p>
    <w:p w:rsidR="00CA3EB7" w:rsidRDefault="00CA3EB7" w:rsidP="001815EF">
      <w:pPr>
        <w:pStyle w:val="3"/>
        <w:numPr>
          <w:ilvl w:val="2"/>
          <w:numId w:val="12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</w:rPr>
        <w:t xml:space="preserve"> в 2022 году</w:t>
      </w:r>
    </w:p>
    <w:p w:rsidR="00CA3EB7" w:rsidRDefault="00CA3EB7" w:rsidP="00ED57AE">
      <w:pPr>
        <w:ind w:left="-426" w:firstLine="852"/>
        <w:contextualSpacing/>
        <w:jc w:val="both"/>
        <w:rPr>
          <w:iCs/>
        </w:rPr>
      </w:pPr>
    </w:p>
    <w:tbl>
      <w:tblPr>
        <w:tblW w:w="10804" w:type="dxa"/>
        <w:tblInd w:w="-11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233"/>
        <w:gridCol w:w="967"/>
        <w:gridCol w:w="1593"/>
        <w:gridCol w:w="739"/>
        <w:gridCol w:w="569"/>
        <w:gridCol w:w="569"/>
        <w:gridCol w:w="568"/>
      </w:tblGrid>
      <w:tr w:rsidR="00C6609C" w:rsidRPr="00C6609C" w:rsidTr="00C6609C">
        <w:trPr>
          <w:trHeight w:val="36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2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Проверяемые элементы содержания / умения 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Уровень сложности задания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выполнения задания </w:t>
            </w: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в субъекте РФ</w:t>
            </w:r>
          </w:p>
        </w:tc>
      </w:tr>
      <w:tr w:rsidR="00C6609C" w:rsidRPr="00C6609C" w:rsidTr="00C6609C">
        <w:trPr>
          <w:trHeight w:val="802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52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Средний % вып.</w:t>
            </w: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по всем вариантам, </w:t>
            </w: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использованным в </w:t>
            </w: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br/>
              <w:t>регионе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Группа не преодол. мин.балл (%)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Группа от мин. балл-60 (%)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Группа 61-80 (%)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09C" w:rsidRPr="00C6609C" w:rsidRDefault="00C6609C" w:rsidP="00C6609C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Группа 81-100 (%)</w:t>
            </w:r>
          </w:p>
        </w:tc>
      </w:tr>
      <w:tr w:rsidR="00EF7274" w:rsidRPr="00C6609C" w:rsidTr="00750197">
        <w:trPr>
          <w:trHeight w:val="240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274" w:rsidRPr="00C6609C" w:rsidRDefault="00EF7274" w:rsidP="00EF72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t>Проверяются знание содержания изученных литературных произведений, основных закономерностей историко</w:t>
            </w:r>
            <w:r w:rsidRPr="00EF7274">
              <w:t>-</w:t>
            </w:r>
            <w:r>
              <w:t>литературного процесса, основных теоретико</w:t>
            </w:r>
            <w:r w:rsidRPr="00EF7274">
              <w:t>-</w:t>
            </w:r>
            <w:r>
              <w:t>литературных понятий; умение определять родовую и жанровую специфику эпического, лироэпического, драматического произведений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44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32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84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74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  <w:p w:rsidR="00EF7274" w:rsidRPr="00C6609C" w:rsidRDefault="00EF72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50197" w:rsidRPr="00C6609C" w:rsidTr="00A0773D">
        <w:trPr>
          <w:trHeight w:val="229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5K1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5K2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5K3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0197" w:rsidRPr="00C6609C" w:rsidRDefault="00750197" w:rsidP="007501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t>Проверяются умение анализировать художественный текст, используя сведения по истории и теории литературы; выявлять авторскую позицию, аргументированно формулировать свое мнение, демонстрируя в процессе создания письменного ответа знание норм русского литературного языка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A67C6A" w:rsidRPr="00C6609C" w:rsidTr="008924F9">
        <w:trPr>
          <w:trHeight w:val="222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6K1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6K2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6K3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C6A" w:rsidRPr="00C6609C" w:rsidRDefault="00A67C6A" w:rsidP="00A67C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t>Проверяются способность связывать литературную классику с современностью и традицией; умение выявлять «сквозные» темы и мотивы, ключевые проблемы русской и мировой литературы, использовать приобретенные знания и умения для создания связного текста на предложенную тему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88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63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A67C6A" w:rsidRPr="00C6609C" w:rsidRDefault="00A67C6A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50197" w:rsidRPr="00C6609C" w:rsidTr="008924F9">
        <w:trPr>
          <w:trHeight w:val="178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0197" w:rsidRPr="00C6609C" w:rsidRDefault="00750197" w:rsidP="00EF72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t>Проверяются понимание экзаменуемым образной природы словесного искусства; знание основных теоретико</w:t>
            </w:r>
            <w:r w:rsidRPr="00EF7274">
              <w:t>-</w:t>
            </w:r>
            <w:r>
              <w:t>литературных понятий; умение определять художественные особенности лирического произведения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35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85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750197" w:rsidRPr="00C6609C" w:rsidRDefault="00750197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23D0B" w:rsidRPr="00C6609C" w:rsidTr="008924F9">
        <w:trPr>
          <w:trHeight w:val="226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10K1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10K2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23D0B" w:rsidRPr="00C6609C" w:rsidRDefault="00723D0B" w:rsidP="00723D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t>Проверяются умение анализировать художественный текст в заданном направлении, используя сведения по истории и теории литературы; понимание</w:t>
            </w:r>
            <w:r w:rsidRPr="00723D0B">
              <w:t xml:space="preserve"> </w:t>
            </w:r>
            <w:r>
              <w:t>жанров о-тематической специфики лирического произведения;</w:t>
            </w:r>
            <w:r w:rsidRPr="00723D0B">
              <w:t xml:space="preserve"> </w:t>
            </w:r>
            <w:r>
              <w:t>знание норм русского литературного языка для создания связного ответа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26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24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723D0B" w:rsidRPr="00C6609C" w:rsidRDefault="00723D0B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BF7D74" w:rsidRPr="00C6609C" w:rsidTr="008924F9">
        <w:trPr>
          <w:trHeight w:val="295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11K1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11K2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11K3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D74" w:rsidRPr="00C6609C" w:rsidRDefault="00BF7D74" w:rsidP="00BF7D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t>Проверяется</w:t>
            </w:r>
            <w:r w:rsidR="0040747B" w:rsidRPr="0040747B">
              <w:t xml:space="preserve"> </w:t>
            </w:r>
            <w:r w:rsidR="0040747B">
              <w:t>поним</w:t>
            </w:r>
            <w:r>
              <w:t>ание жанрово</w:t>
            </w:r>
            <w:r w:rsidR="0040747B" w:rsidRPr="0040747B">
              <w:t>-</w:t>
            </w:r>
            <w:r>
              <w:t>родовой специфики лирики, знание основных теоретико</w:t>
            </w:r>
            <w:r w:rsidR="0040747B" w:rsidRPr="0040747B">
              <w:t>-</w:t>
            </w:r>
            <w:r>
              <w:t>литературных понятий, необходимых для раскрытия содержательных и формальных художественных особенностей стихотворений; способность выявлять «сквозные» темы и мотивы, ключевые проблемы русской и мировой поэзии, использовать приобретенные знания и умения для создания связного текста на предложенную тему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48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BF7D74" w:rsidRPr="00C6609C" w:rsidRDefault="00BF7D74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924F9" w:rsidRPr="00C6609C" w:rsidTr="008924F9">
        <w:trPr>
          <w:trHeight w:val="217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12K1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12K2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12K3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12K4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12K5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12K6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12K7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12K8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4F9" w:rsidRPr="00C6609C" w:rsidRDefault="008924F9" w:rsidP="008924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t>Знание</w:t>
            </w:r>
            <w:r w:rsidRPr="008924F9">
              <w:t xml:space="preserve"> </w:t>
            </w:r>
            <w:r>
              <w:t xml:space="preserve"> орфографических, пунктуационных, грамматических норм</w:t>
            </w:r>
            <w:r w:rsidRPr="008924F9">
              <w:t xml:space="preserve"> </w:t>
            </w:r>
            <w:r>
              <w:t>русского литературного языка для создания связного ответа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6609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59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45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79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69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77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  <w:p w:rsidR="008924F9" w:rsidRPr="00C6609C" w:rsidRDefault="008924F9" w:rsidP="00C6609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660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C6609C" w:rsidRPr="00C6609C" w:rsidRDefault="00C6609C" w:rsidP="00ED57AE">
      <w:pPr>
        <w:ind w:left="-426" w:firstLine="852"/>
        <w:contextualSpacing/>
        <w:jc w:val="both"/>
        <w:rPr>
          <w:iCs/>
        </w:rPr>
      </w:pPr>
    </w:p>
    <w:p w:rsidR="008C725A" w:rsidRDefault="008C725A" w:rsidP="003B3449">
      <w:pPr>
        <w:ind w:left="-426" w:firstLine="965"/>
        <w:jc w:val="both"/>
        <w:rPr>
          <w:i/>
          <w:iCs/>
        </w:rPr>
      </w:pPr>
    </w:p>
    <w:p w:rsidR="008C725A" w:rsidRDefault="009475AC" w:rsidP="00E76856">
      <w:pPr>
        <w:pStyle w:val="3"/>
        <w:numPr>
          <w:ilvl w:val="2"/>
          <w:numId w:val="12"/>
        </w:numPr>
        <w:jc w:val="center"/>
        <w:rPr>
          <w:rFonts w:ascii="Times New Roman" w:hAnsi="Times New Roman"/>
          <w:bCs w:val="0"/>
        </w:rPr>
      </w:pPr>
      <w:r w:rsidRPr="00E76856">
        <w:rPr>
          <w:rFonts w:ascii="Times New Roman" w:hAnsi="Times New Roman"/>
          <w:bCs w:val="0"/>
        </w:rPr>
        <w:t>Содержательный а</w:t>
      </w:r>
      <w:r w:rsidR="008C725A" w:rsidRPr="00E76856">
        <w:rPr>
          <w:rFonts w:ascii="Times New Roman" w:hAnsi="Times New Roman"/>
          <w:bCs w:val="0"/>
        </w:rPr>
        <w:t>нализ выполнения заданий КИМ</w:t>
      </w:r>
    </w:p>
    <w:p w:rsidR="00620C85" w:rsidRPr="00620C85" w:rsidRDefault="00620C85" w:rsidP="00620C85"/>
    <w:p w:rsidR="00E76856" w:rsidRPr="00620C85" w:rsidRDefault="008924F9" w:rsidP="00620C85">
      <w:pPr>
        <w:ind w:left="-567"/>
        <w:jc w:val="both"/>
        <w:rPr>
          <w:i/>
        </w:rPr>
      </w:pPr>
      <w:r w:rsidRPr="008924F9">
        <w:rPr>
          <w:rStyle w:val="markedcontent"/>
          <w:i/>
        </w:rPr>
        <w:t xml:space="preserve">      </w:t>
      </w:r>
      <w:r w:rsidR="00620C85" w:rsidRPr="00620C85">
        <w:rPr>
          <w:rStyle w:val="markedcontent"/>
          <w:i/>
        </w:rPr>
        <w:t>Содержательный анализ выполнения заданий КИМ проводится с учетом полученных</w:t>
      </w:r>
      <w:r w:rsidR="00620C85" w:rsidRPr="00620C85">
        <w:rPr>
          <w:i/>
        </w:rPr>
        <w:br/>
      </w:r>
      <w:r w:rsidR="00620C85" w:rsidRPr="00620C85">
        <w:rPr>
          <w:rStyle w:val="markedcontent"/>
          <w:i/>
        </w:rPr>
        <w:t>результатов статистического анализа всего массива результатов экзамена по учебному предмету</w:t>
      </w:r>
      <w:r w:rsidR="00620C85">
        <w:rPr>
          <w:rStyle w:val="markedcontent"/>
          <w:i/>
        </w:rPr>
        <w:t xml:space="preserve"> </w:t>
      </w:r>
      <w:r w:rsidR="00620C85" w:rsidRPr="00620C85">
        <w:rPr>
          <w:rStyle w:val="markedcontent"/>
          <w:i/>
        </w:rPr>
        <w:t>вне зависимости от выполненного участником экзамена варианта КИМ</w:t>
      </w:r>
    </w:p>
    <w:p w:rsidR="008924F9" w:rsidRDefault="00E76856" w:rsidP="00CA3EB7">
      <w:pPr>
        <w:spacing w:line="360" w:lineRule="auto"/>
        <w:ind w:left="-425"/>
        <w:jc w:val="both"/>
        <w:rPr>
          <w:rStyle w:val="markedcontent"/>
        </w:rPr>
      </w:pPr>
      <w:r>
        <w:rPr>
          <w:rStyle w:val="markedcontent"/>
        </w:rPr>
        <w:t xml:space="preserve">         </w:t>
      </w:r>
    </w:p>
    <w:p w:rsidR="00E76856" w:rsidRDefault="008924F9" w:rsidP="00CA3EB7">
      <w:pPr>
        <w:spacing w:line="360" w:lineRule="auto"/>
        <w:ind w:left="-425"/>
        <w:jc w:val="both"/>
        <w:rPr>
          <w:rStyle w:val="markedcontent"/>
        </w:rPr>
      </w:pPr>
      <w:r w:rsidRPr="008924F9">
        <w:rPr>
          <w:rStyle w:val="markedcontent"/>
        </w:rPr>
        <w:t xml:space="preserve">       </w:t>
      </w:r>
      <w:r w:rsidR="00E76856">
        <w:rPr>
          <w:rStyle w:val="markedcontent"/>
        </w:rPr>
        <w:t xml:space="preserve"> </w:t>
      </w:r>
      <w:r w:rsidR="00E76856" w:rsidRPr="00E76856">
        <w:rPr>
          <w:rStyle w:val="markedcontent"/>
        </w:rPr>
        <w:t>Наиболее сложными для учащихся, сдававших ЕГЭ по литературе в 2022 году, по-</w:t>
      </w:r>
      <w:r w:rsidR="00E76856" w:rsidRPr="00E76856">
        <w:br/>
      </w:r>
      <w:r w:rsidR="00E76856" w:rsidRPr="00E76856">
        <w:rPr>
          <w:rStyle w:val="markedcontent"/>
        </w:rPr>
        <w:t>прежнему являлись следующие группы заданий:</w:t>
      </w:r>
      <w:r w:rsidR="00E76856">
        <w:rPr>
          <w:rStyle w:val="markedcontent"/>
        </w:rPr>
        <w:t xml:space="preserve"> </w:t>
      </w:r>
    </w:p>
    <w:p w:rsidR="00CA3EB7" w:rsidRDefault="00E76856" w:rsidP="00CA3EB7">
      <w:pPr>
        <w:spacing w:line="360" w:lineRule="auto"/>
        <w:ind w:left="-425"/>
        <w:jc w:val="both"/>
        <w:rPr>
          <w:rStyle w:val="markedcontent"/>
        </w:rPr>
      </w:pPr>
      <w:r w:rsidRPr="00E76856">
        <w:rPr>
          <w:rStyle w:val="markedcontent"/>
        </w:rPr>
        <w:t xml:space="preserve">1. </w:t>
      </w:r>
      <w:r w:rsidRPr="000C152E">
        <w:rPr>
          <w:rStyle w:val="markedcontent"/>
          <w:u w:val="single"/>
        </w:rPr>
        <w:t>Из тестовых заданий базового уровня</w:t>
      </w:r>
      <w:r w:rsidRPr="00E76856">
        <w:br/>
      </w:r>
      <w:r w:rsidRPr="00E76856">
        <w:rPr>
          <w:rStyle w:val="markedcontent"/>
        </w:rPr>
        <w:t xml:space="preserve">- </w:t>
      </w:r>
      <w:r w:rsidRPr="00620C85">
        <w:rPr>
          <w:rStyle w:val="markedcontent"/>
        </w:rPr>
        <w:t>Вопрос 3,</w:t>
      </w:r>
      <w:r w:rsidRPr="00E76856">
        <w:rPr>
          <w:rStyle w:val="markedcontent"/>
        </w:rPr>
        <w:t xml:space="preserve"> связанный со знанием содержания эпического, лиро-эпического,</w:t>
      </w:r>
      <w:r w:rsidRPr="00E76856">
        <w:br/>
      </w:r>
      <w:r w:rsidRPr="00E76856">
        <w:rPr>
          <w:rStyle w:val="markedcontent"/>
        </w:rPr>
        <w:t>драматического произведения (в нем обычно предлагается соотнести имена героев с</w:t>
      </w:r>
      <w:r w:rsidRPr="00E76856">
        <w:br/>
      </w:r>
      <w:r w:rsidRPr="00E76856">
        <w:rPr>
          <w:rStyle w:val="markedcontent"/>
        </w:rPr>
        <w:t>высказываниями, личностными характеристиками, судьбами, установить характер</w:t>
      </w:r>
      <w:r w:rsidRPr="00E76856">
        <w:br/>
      </w:r>
      <w:r w:rsidRPr="00E76856">
        <w:rPr>
          <w:rStyle w:val="markedcontent"/>
        </w:rPr>
        <w:t>взаимоотношений между ними). Ответ на этот вопрос требует от учеников основательного,</w:t>
      </w:r>
      <w:r w:rsidRPr="00E76856">
        <w:br/>
      </w:r>
      <w:r w:rsidRPr="00E76856">
        <w:rPr>
          <w:rStyle w:val="markedcontent"/>
        </w:rPr>
        <w:t>детального знания художественных текстов, прочтения их в полном объеме, а не в кратком</w:t>
      </w:r>
      <w:r w:rsidRPr="00E76856">
        <w:br/>
      </w:r>
      <w:r w:rsidRPr="00E76856">
        <w:rPr>
          <w:rStyle w:val="markedcontent"/>
        </w:rPr>
        <w:t>содержании, а также хорошей памяти на имена, события, факты, даты, чем, к сожалению,</w:t>
      </w:r>
      <w:r w:rsidRPr="00E76856">
        <w:br/>
      </w:r>
      <w:r w:rsidRPr="00E76856">
        <w:rPr>
          <w:rStyle w:val="markedcontent"/>
        </w:rPr>
        <w:t>далеко не всегда могут похвастать современные школьники. В этом году наблюдалось</w:t>
      </w:r>
      <w:r w:rsidRPr="00E76856">
        <w:br/>
      </w:r>
      <w:r w:rsidRPr="00E76856">
        <w:rPr>
          <w:rStyle w:val="markedcontent"/>
        </w:rPr>
        <w:t>резкое снижение процента выполнения задания 3 по сравнению с другими тестовыми</w:t>
      </w:r>
      <w:r w:rsidRPr="00E76856">
        <w:br/>
      </w:r>
      <w:r w:rsidRPr="00E76856">
        <w:rPr>
          <w:rStyle w:val="markedcontent"/>
        </w:rPr>
        <w:t>заданиями (</w:t>
      </w:r>
      <w:r>
        <w:rPr>
          <w:rStyle w:val="markedcontent"/>
        </w:rPr>
        <w:t>12</w:t>
      </w:r>
      <w:r w:rsidRPr="00E76856">
        <w:rPr>
          <w:rStyle w:val="markedcontent"/>
        </w:rPr>
        <w:t>%). С этой же проблемой связаны были более низкие</w:t>
      </w:r>
      <w:r w:rsidRPr="00E76856">
        <w:br/>
      </w:r>
      <w:r w:rsidRPr="00E76856">
        <w:rPr>
          <w:rStyle w:val="markedcontent"/>
        </w:rPr>
        <w:lastRenderedPageBreak/>
        <w:t>по сравнению с остальными баллы за привлечение художественного текста в сочинениях</w:t>
      </w:r>
      <w:r w:rsidRPr="00E76856">
        <w:br/>
      </w:r>
      <w:r w:rsidRPr="00E76856">
        <w:rPr>
          <w:rStyle w:val="markedcontent"/>
        </w:rPr>
        <w:t>(К2 в сочинениях 6, 11, 12). Во многих работах текст привлекается в</w:t>
      </w:r>
      <w:r w:rsidRPr="00E76856">
        <w:br/>
      </w:r>
      <w:r w:rsidRPr="00E76856">
        <w:rPr>
          <w:rStyle w:val="markedcontent"/>
        </w:rPr>
        <w:t>виде общих рассуждений, допускаются фактические ошибки. Следует рекомендовать</w:t>
      </w:r>
      <w:r w:rsidRPr="00E76856">
        <w:br/>
      </w:r>
      <w:r w:rsidRPr="00E76856">
        <w:rPr>
          <w:rStyle w:val="markedcontent"/>
        </w:rPr>
        <w:t>активнее использовать в практике школьного преподавания литературы различные формы</w:t>
      </w:r>
      <w:r w:rsidRPr="00E76856">
        <w:br/>
      </w:r>
      <w:r w:rsidRPr="00E76856">
        <w:rPr>
          <w:rStyle w:val="markedcontent"/>
        </w:rPr>
        <w:t>работы с художественным текстом: комментированное чтение, пересказ, зачетные тестовые</w:t>
      </w:r>
      <w:r w:rsidRPr="00E76856">
        <w:br/>
      </w:r>
      <w:r w:rsidRPr="00E76856">
        <w:rPr>
          <w:rStyle w:val="markedcontent"/>
        </w:rPr>
        <w:t>работы на знание содержания текста.</w:t>
      </w:r>
      <w:r w:rsidRPr="00E76856">
        <w:br/>
      </w:r>
      <w:r w:rsidRPr="00620C85">
        <w:rPr>
          <w:rStyle w:val="markedcontent"/>
        </w:rPr>
        <w:t>- Вопрос 9,</w:t>
      </w:r>
      <w:r w:rsidRPr="00E76856">
        <w:rPr>
          <w:rStyle w:val="markedcontent"/>
        </w:rPr>
        <w:t xml:space="preserve"> в котором предлагается выбрать три из пяти названных выразительных средств</w:t>
      </w:r>
      <w:r w:rsidRPr="00E76856">
        <w:br/>
      </w:r>
      <w:r w:rsidRPr="00E76856">
        <w:rPr>
          <w:rStyle w:val="markedcontent"/>
        </w:rPr>
        <w:t>из приемов, использованных автором в стихотворении. Эта задача оказывается для</w:t>
      </w:r>
      <w:r w:rsidRPr="00E76856">
        <w:br/>
      </w:r>
      <w:r w:rsidRPr="00E76856">
        <w:rPr>
          <w:rStyle w:val="markedcontent"/>
        </w:rPr>
        <w:t>учащихся более сложной, чем опознать то же выразительное средство или прием по его</w:t>
      </w:r>
      <w:r w:rsidRPr="00E76856">
        <w:br/>
      </w:r>
      <w:r w:rsidRPr="00E76856">
        <w:rPr>
          <w:rStyle w:val="markedcontent"/>
        </w:rPr>
        <w:t>определению. Это связано с тем, что стиховедение является для школьников наиболее</w:t>
      </w:r>
      <w:r w:rsidRPr="00E76856">
        <w:br/>
      </w:r>
      <w:r w:rsidRPr="00E76856">
        <w:rPr>
          <w:rStyle w:val="markedcontent"/>
        </w:rPr>
        <w:t>сложным разделом литературоведения, а работа со средствами художественной</w:t>
      </w:r>
      <w:r w:rsidRPr="00E76856">
        <w:br/>
      </w:r>
      <w:r w:rsidRPr="00E76856">
        <w:rPr>
          <w:rStyle w:val="markedcontent"/>
        </w:rPr>
        <w:t>выразительности зачастую формальна. Следствием этого является и характер выполнения</w:t>
      </w:r>
      <w:r w:rsidRPr="00E76856">
        <w:br/>
      </w:r>
      <w:r w:rsidRPr="00E76856">
        <w:rPr>
          <w:rStyle w:val="markedcontent"/>
        </w:rPr>
        <w:t>учащимися заданий 10.</w:t>
      </w:r>
      <w:r w:rsidR="002B1E39">
        <w:rPr>
          <w:rStyle w:val="markedcontent"/>
        </w:rPr>
        <w:t>3</w:t>
      </w:r>
      <w:r w:rsidRPr="00E76856">
        <w:rPr>
          <w:rStyle w:val="markedcontent"/>
        </w:rPr>
        <w:t>: интерпретируя лирический текст, экзаменуемые, как</w:t>
      </w:r>
      <w:r w:rsidRPr="00E76856">
        <w:br/>
      </w:r>
      <w:r w:rsidRPr="00E76856">
        <w:rPr>
          <w:rStyle w:val="markedcontent"/>
        </w:rPr>
        <w:t>правило, ограничиваются «риторическим» типом анализа: тезис – доказательство – вывод,</w:t>
      </w:r>
      <w:r w:rsidRPr="00E76856">
        <w:br/>
      </w:r>
      <w:r w:rsidRPr="00E76856">
        <w:rPr>
          <w:rStyle w:val="markedcontent"/>
        </w:rPr>
        <w:t>редко объясняя, как работает на раскрытие содержания то или иное выразительное</w:t>
      </w:r>
      <w:r w:rsidRPr="00E76856">
        <w:br/>
      </w:r>
      <w:r w:rsidRPr="00E76856">
        <w:rPr>
          <w:rStyle w:val="markedcontent"/>
        </w:rPr>
        <w:t>средство. На школьных уроках литературы и культуры речи необходима регулярная</w:t>
      </w:r>
      <w:r w:rsidRPr="00E76856">
        <w:br/>
      </w:r>
      <w:r w:rsidRPr="00E76856">
        <w:rPr>
          <w:rStyle w:val="markedcontent"/>
        </w:rPr>
        <w:t>практика комплексного анализа лирического текста в единстве его содержания и</w:t>
      </w:r>
      <w:r w:rsidRPr="00E76856">
        <w:br/>
      </w:r>
      <w:r w:rsidRPr="00E76856">
        <w:rPr>
          <w:rStyle w:val="markedcontent"/>
        </w:rPr>
        <w:t>художественной формы.</w:t>
      </w:r>
    </w:p>
    <w:p w:rsidR="00547E8A" w:rsidRDefault="00547E8A" w:rsidP="00CA3EB7">
      <w:pPr>
        <w:spacing w:line="360" w:lineRule="auto"/>
        <w:ind w:left="-425"/>
        <w:jc w:val="both"/>
        <w:rPr>
          <w:rStyle w:val="markedcontent"/>
        </w:rPr>
      </w:pPr>
    </w:p>
    <w:p w:rsidR="00547E8A" w:rsidRPr="00547E8A" w:rsidRDefault="00547E8A" w:rsidP="00547E8A">
      <w:pPr>
        <w:rPr>
          <w:rFonts w:eastAsia="Times New Roman"/>
        </w:rPr>
      </w:pPr>
      <w:r w:rsidRPr="00547E8A">
        <w:rPr>
          <w:rFonts w:eastAsia="Times New Roman"/>
        </w:rPr>
        <w:t xml:space="preserve">2. </w:t>
      </w:r>
      <w:r w:rsidRPr="000C152E">
        <w:rPr>
          <w:rFonts w:eastAsia="Times New Roman"/>
          <w:u w:val="single"/>
        </w:rPr>
        <w:t>Из заданий с развернутым ответом продвинутого уровня.</w:t>
      </w:r>
    </w:p>
    <w:p w:rsidR="002B1E39" w:rsidRDefault="00547E8A" w:rsidP="00CA3EB7">
      <w:pPr>
        <w:spacing w:line="360" w:lineRule="auto"/>
        <w:ind w:left="-425"/>
        <w:jc w:val="both"/>
        <w:rPr>
          <w:rStyle w:val="markedcontent"/>
        </w:rPr>
      </w:pPr>
      <w:r>
        <w:rPr>
          <w:rStyle w:val="markedcontent"/>
        </w:rPr>
        <w:t xml:space="preserve">        </w:t>
      </w:r>
      <w:r w:rsidRPr="00547E8A">
        <w:rPr>
          <w:rStyle w:val="markedcontent"/>
        </w:rPr>
        <w:t>Сочинения 6 и 11, связанные с необходимостью сопоставлять исходный текст с</w:t>
      </w:r>
      <w:r w:rsidRPr="00547E8A">
        <w:br/>
      </w:r>
      <w:r w:rsidRPr="00547E8A">
        <w:rPr>
          <w:rStyle w:val="markedcontent"/>
        </w:rPr>
        <w:t>произведением другого автора в заданном аспекте анализа. Их сложность связана со слабо</w:t>
      </w:r>
      <w:r w:rsidRPr="00547E8A">
        <w:br/>
      </w:r>
      <w:r w:rsidRPr="00547E8A">
        <w:rPr>
          <w:rStyle w:val="markedcontent"/>
        </w:rPr>
        <w:t>сформированными у школьников навыками сравнительного анализа художественных</w:t>
      </w:r>
      <w:r w:rsidRPr="00547E8A">
        <w:br/>
      </w:r>
      <w:r w:rsidRPr="00547E8A">
        <w:rPr>
          <w:rStyle w:val="markedcontent"/>
        </w:rPr>
        <w:t>текстов. Типичным недостатком этих сочинений является поверхностное сопоставление</w:t>
      </w:r>
      <w:r w:rsidRPr="00547E8A">
        <w:br/>
      </w:r>
      <w:r w:rsidRPr="00547E8A">
        <w:rPr>
          <w:rStyle w:val="markedcontent"/>
        </w:rPr>
        <w:t>или его отсутствие при достаточно неплохом и конкретном обращении к содержанию</w:t>
      </w:r>
      <w:r w:rsidRPr="00547E8A">
        <w:br/>
      </w:r>
      <w:r w:rsidRPr="00547E8A">
        <w:rPr>
          <w:rStyle w:val="markedcontent"/>
        </w:rPr>
        <w:t>выбранного для сопоставления произведения. Эффективным средством улучшения этой</w:t>
      </w:r>
      <w:r w:rsidRPr="00547E8A">
        <w:br/>
      </w:r>
      <w:r w:rsidRPr="00547E8A">
        <w:rPr>
          <w:rStyle w:val="markedcontent"/>
        </w:rPr>
        <w:t>ситуации будут написание на уроках литературы сопоставительных мини-сочинений в</w:t>
      </w:r>
      <w:r w:rsidRPr="00547E8A">
        <w:br/>
      </w:r>
      <w:r w:rsidRPr="00547E8A">
        <w:rPr>
          <w:rStyle w:val="markedcontent"/>
        </w:rPr>
        <w:t>формате ЕГЭ, задавание на дом подобных тем, а также ведение учениками специальной</w:t>
      </w:r>
      <w:r w:rsidRPr="00547E8A">
        <w:br/>
      </w:r>
      <w:r w:rsidRPr="00547E8A">
        <w:rPr>
          <w:rStyle w:val="markedcontent"/>
        </w:rPr>
        <w:t>справочной тетради с записью тем и смысловых аспектов (позиций) сопоставления.</w:t>
      </w:r>
      <w:r w:rsidRPr="00547E8A">
        <w:br/>
      </w:r>
      <w:r w:rsidRPr="00547E8A">
        <w:rPr>
          <w:rStyle w:val="markedcontent"/>
        </w:rPr>
        <w:t>Отдельно следует сказать о типичных недостатках сочинений No 6, темы которых</w:t>
      </w:r>
      <w:r w:rsidRPr="00547E8A">
        <w:br/>
      </w:r>
      <w:r w:rsidRPr="00547E8A">
        <w:rPr>
          <w:rStyle w:val="markedcontent"/>
        </w:rPr>
        <w:t>связаны с историческим контекстом (идеологические споры героев, столкновение «века</w:t>
      </w:r>
      <w:r w:rsidRPr="00547E8A">
        <w:br/>
      </w:r>
      <w:r w:rsidRPr="00547E8A">
        <w:rPr>
          <w:rStyle w:val="markedcontent"/>
        </w:rPr>
        <w:t>нынешнего» и «века минувшего», жизнь людей в переломные исторические эпохи, образы</w:t>
      </w:r>
      <w:r w:rsidRPr="00547E8A">
        <w:br/>
      </w:r>
      <w:r w:rsidRPr="00547E8A">
        <w:rPr>
          <w:rStyle w:val="markedcontent"/>
        </w:rPr>
        <w:t>людей разных сословий и взаимоотношения между ними и т.д.). Слабое знание</w:t>
      </w:r>
      <w:r w:rsidRPr="00547E8A">
        <w:br/>
      </w:r>
      <w:r w:rsidRPr="00547E8A">
        <w:rPr>
          <w:rStyle w:val="markedcontent"/>
        </w:rPr>
        <w:t>отечественной истории современными школьниками – глобальная проблема, требующая</w:t>
      </w:r>
      <w:r w:rsidRPr="00547E8A">
        <w:br/>
      </w:r>
      <w:r w:rsidRPr="00547E8A">
        <w:rPr>
          <w:rStyle w:val="markedcontent"/>
        </w:rPr>
        <w:t>решения на государственном уровне; учителю-словеснику можно порекомендовать лишь</w:t>
      </w:r>
      <w:r w:rsidRPr="00547E8A">
        <w:br/>
      </w:r>
      <w:r w:rsidRPr="00547E8A">
        <w:rPr>
          <w:rStyle w:val="markedcontent"/>
        </w:rPr>
        <w:t>сформировать корпус таких тем и прорабатывать их на уроках, привлекая исторический</w:t>
      </w:r>
      <w:r w:rsidRPr="00547E8A">
        <w:br/>
      </w:r>
      <w:r w:rsidRPr="00547E8A">
        <w:rPr>
          <w:rStyle w:val="markedcontent"/>
        </w:rPr>
        <w:lastRenderedPageBreak/>
        <w:t>материал, фиксируя основные положения в виде конспектов, развернутых тезисов.</w:t>
      </w:r>
      <w:r w:rsidRPr="00547E8A">
        <w:br/>
      </w:r>
      <w:r w:rsidRPr="00547E8A">
        <w:rPr>
          <w:rStyle w:val="markedcontent"/>
        </w:rPr>
        <w:t>Одна из проблемных ситуаций этого года связана с изменением критериев выполнения</w:t>
      </w:r>
      <w:r w:rsidRPr="00547E8A">
        <w:br/>
      </w:r>
      <w:r w:rsidRPr="00547E8A">
        <w:rPr>
          <w:rStyle w:val="markedcontent"/>
        </w:rPr>
        <w:t>заданий с развернутым ответом 6 и 11, в которых требуется одно сопоставление с текстом</w:t>
      </w:r>
      <w:r w:rsidRPr="00547E8A">
        <w:br/>
      </w:r>
      <w:r w:rsidRPr="00547E8A">
        <w:rPr>
          <w:rStyle w:val="markedcontent"/>
        </w:rPr>
        <w:t>другого автора, тогда как в прошлые годы необходимо было сопоставлять предложенный</w:t>
      </w:r>
      <w:r w:rsidRPr="00547E8A">
        <w:br/>
      </w:r>
      <w:r w:rsidRPr="00547E8A">
        <w:rPr>
          <w:rStyle w:val="markedcontent"/>
        </w:rPr>
        <w:t>текст с двумя другими, одно их которых могло принадлежать автору исходного</w:t>
      </w:r>
      <w:r w:rsidRPr="00547E8A">
        <w:br/>
      </w:r>
      <w:r w:rsidRPr="00547E8A">
        <w:rPr>
          <w:rStyle w:val="markedcontent"/>
        </w:rPr>
        <w:t>произведения. Сказалось неумение учащихся внимательно читать формулировки заданий</w:t>
      </w:r>
      <w:r w:rsidRPr="00547E8A">
        <w:br/>
      </w:r>
      <w:r w:rsidRPr="00547E8A">
        <w:rPr>
          <w:rStyle w:val="markedcontent"/>
        </w:rPr>
        <w:t>(Cерьезная проблема для ЕГЭ по всем предметам!), и ряд экзаменуемых выбрали для</w:t>
      </w:r>
      <w:r w:rsidRPr="00547E8A">
        <w:br/>
      </w:r>
      <w:r w:rsidRPr="00547E8A">
        <w:rPr>
          <w:rStyle w:val="markedcontent"/>
        </w:rPr>
        <w:t>сопоставления произведение того же автора, что привело к постановке нуля баллов за все</w:t>
      </w:r>
      <w:r w:rsidRPr="00547E8A">
        <w:br/>
      </w:r>
      <w:r w:rsidRPr="00547E8A">
        <w:rPr>
          <w:rStyle w:val="markedcontent"/>
        </w:rPr>
        <w:t>задание.</w:t>
      </w:r>
      <w:r w:rsidRPr="00547E8A">
        <w:br/>
      </w:r>
      <w:r>
        <w:rPr>
          <w:rStyle w:val="markedcontent"/>
        </w:rPr>
        <w:t xml:space="preserve">        </w:t>
      </w:r>
      <w:r w:rsidRPr="00547E8A">
        <w:rPr>
          <w:rStyle w:val="markedcontent"/>
        </w:rPr>
        <w:t>Были и проблемы, связанные с введением в экзаменационный контент произведений</w:t>
      </w:r>
      <w:r w:rsidRPr="00547E8A">
        <w:br/>
      </w:r>
      <w:r w:rsidRPr="00547E8A">
        <w:rPr>
          <w:rStyle w:val="markedcontent"/>
        </w:rPr>
        <w:t>зарубежной литературы. Так, например, в сочинении 11 варианта 301 было предложено</w:t>
      </w:r>
      <w:r w:rsidRPr="00547E8A">
        <w:br/>
      </w:r>
      <w:r w:rsidRPr="00547E8A">
        <w:rPr>
          <w:rStyle w:val="markedcontent"/>
        </w:rPr>
        <w:t>сопоставить стихотворение Д.Г. Байрона с произведением отечественной поэзии,</w:t>
      </w:r>
      <w:r w:rsidRPr="00547E8A">
        <w:br/>
      </w:r>
      <w:r w:rsidRPr="00547E8A">
        <w:rPr>
          <w:rStyle w:val="markedcontent"/>
        </w:rPr>
        <w:t>посвященном теме любви. В одной из работ эксперты обнаружили замечательное</w:t>
      </w:r>
      <w:r w:rsidRPr="00547E8A">
        <w:br/>
      </w:r>
      <w:r w:rsidRPr="00547E8A">
        <w:rPr>
          <w:rStyle w:val="markedcontent"/>
        </w:rPr>
        <w:t>сопоставление Байрона со стихотворением Гейне «Хотел бы в единое слово...», за которое</w:t>
      </w:r>
      <w:r w:rsidRPr="00547E8A">
        <w:br/>
      </w:r>
      <w:r w:rsidRPr="00547E8A">
        <w:rPr>
          <w:rStyle w:val="markedcontent"/>
        </w:rPr>
        <w:t>вынуждены были поставить ноль баллов. Это тоже следствие невнимательности</w:t>
      </w:r>
      <w:r w:rsidRPr="00547E8A">
        <w:br/>
      </w:r>
      <w:r w:rsidRPr="00547E8A">
        <w:rPr>
          <w:rStyle w:val="markedcontent"/>
        </w:rPr>
        <w:t>экзаменуемых, стресса на экзамене. Во избежание подобных досадных случаев следовало</w:t>
      </w:r>
      <w:r w:rsidRPr="00547E8A">
        <w:br/>
      </w:r>
      <w:r w:rsidRPr="00547E8A">
        <w:rPr>
          <w:rStyle w:val="markedcontent"/>
        </w:rPr>
        <w:t>бы порекомендовать педагогам, готовящим учащихся к ЕГЭ по литературе, обращать</w:t>
      </w:r>
      <w:r w:rsidRPr="00547E8A">
        <w:br/>
      </w:r>
      <w:r w:rsidRPr="00547E8A">
        <w:rPr>
          <w:rStyle w:val="markedcontent"/>
        </w:rPr>
        <w:t>особое внимание на формулировки заданий (проговаривать их вслух, подчеркивать</w:t>
      </w:r>
      <w:r w:rsidRPr="00547E8A">
        <w:br/>
      </w:r>
      <w:r w:rsidRPr="00547E8A">
        <w:rPr>
          <w:rStyle w:val="markedcontent"/>
        </w:rPr>
        <w:t>ключевые слова и словосочетания), а составителям КИМ – выделять курсивом или</w:t>
      </w:r>
      <w:r w:rsidRPr="00547E8A">
        <w:br/>
      </w:r>
      <w:r w:rsidRPr="00547E8A">
        <w:rPr>
          <w:rStyle w:val="markedcontent"/>
        </w:rPr>
        <w:t>полужирным шрифтом «проблемные зоны» этих формулировок (в данном случае, слово</w:t>
      </w:r>
      <w:r w:rsidRPr="00547E8A">
        <w:br/>
      </w:r>
      <w:r w:rsidRPr="00547E8A">
        <w:rPr>
          <w:rStyle w:val="markedcontent"/>
        </w:rPr>
        <w:t>«отечественная»).</w:t>
      </w:r>
      <w:r w:rsidRPr="00547E8A">
        <w:br/>
      </w:r>
      <w:r w:rsidRPr="00547E8A">
        <w:rPr>
          <w:rStyle w:val="markedcontent"/>
        </w:rPr>
        <w:t>- Сочинения 10.1 и 10.2, посвященные анализу стихотворений современных поэтов. У</w:t>
      </w:r>
      <w:r w:rsidRPr="00547E8A">
        <w:br/>
      </w:r>
      <w:r w:rsidRPr="00547E8A">
        <w:rPr>
          <w:rStyle w:val="markedcontent"/>
        </w:rPr>
        <w:t>экзаменуемых, как правило, отсутствуют школьные навыки анализа современной лирики, и</w:t>
      </w:r>
      <w:r w:rsidRPr="00547E8A">
        <w:br/>
      </w:r>
      <w:r w:rsidRPr="00547E8A">
        <w:rPr>
          <w:rStyle w:val="markedcontent"/>
        </w:rPr>
        <w:t>само незнакомое ему имя поэта или усложненная образность лирического текста могут</w:t>
      </w:r>
      <w:r w:rsidRPr="00547E8A">
        <w:br/>
      </w:r>
      <w:r w:rsidRPr="00547E8A">
        <w:rPr>
          <w:rStyle w:val="markedcontent"/>
        </w:rPr>
        <w:t>«выбить из колеи» ребенка. Необходимо ввести в практику школьного преподавания</w:t>
      </w:r>
      <w:r w:rsidRPr="00547E8A">
        <w:br/>
      </w:r>
      <w:r w:rsidRPr="00547E8A">
        <w:rPr>
          <w:rStyle w:val="markedcontent"/>
        </w:rPr>
        <w:t>анализ стихотворений поэтов, начиная с тех, чьи тексты использовались в</w:t>
      </w:r>
      <w:r w:rsidRPr="00547E8A">
        <w:br/>
      </w:r>
      <w:r w:rsidRPr="00547E8A">
        <w:rPr>
          <w:rStyle w:val="markedcontent"/>
        </w:rPr>
        <w:t>экзаменационных вариантах ЕГЭ последних лет (Ю. Кузнецов, В. Соколов, А. Тарковский,</w:t>
      </w:r>
      <w:r w:rsidRPr="00547E8A">
        <w:br/>
      </w:r>
      <w:r w:rsidRPr="00547E8A">
        <w:rPr>
          <w:rStyle w:val="markedcontent"/>
        </w:rPr>
        <w:t>Б. Ахмадулина, Е. Евтушенко, В. Высоцкий, А. Вознесенский, Р. Рождественский, И.</w:t>
      </w:r>
      <w:r w:rsidRPr="00547E8A">
        <w:br/>
      </w:r>
      <w:r w:rsidRPr="00547E8A">
        <w:rPr>
          <w:rStyle w:val="markedcontent"/>
        </w:rPr>
        <w:t>Бродский, Д. Самойлов, Б. Окуджава и др.), чтобы снять у учеников «психологический</w:t>
      </w:r>
      <w:r w:rsidRPr="00547E8A">
        <w:br/>
      </w:r>
      <w:r w:rsidRPr="00547E8A">
        <w:rPr>
          <w:rStyle w:val="markedcontent"/>
        </w:rPr>
        <w:t>зажим», дать им убедиться, что они могут анализировать незнакомые им тексты по общим</w:t>
      </w:r>
      <w:r w:rsidRPr="00547E8A">
        <w:br/>
      </w:r>
      <w:r w:rsidRPr="00547E8A">
        <w:rPr>
          <w:rStyle w:val="markedcontent"/>
        </w:rPr>
        <w:t>параметрам лирического произведения, определив их тематическую принадлежность</w:t>
      </w:r>
    </w:p>
    <w:p w:rsidR="003C214A" w:rsidRPr="00547E8A" w:rsidRDefault="003C214A" w:rsidP="00CA3EB7">
      <w:pPr>
        <w:spacing w:line="360" w:lineRule="auto"/>
        <w:ind w:left="-425"/>
        <w:jc w:val="both"/>
        <w:rPr>
          <w:rStyle w:val="markedcontent"/>
        </w:rPr>
      </w:pPr>
    </w:p>
    <w:p w:rsidR="002B1E39" w:rsidRDefault="003C214A" w:rsidP="003C214A">
      <w:pPr>
        <w:pStyle w:val="a3"/>
        <w:spacing w:line="360" w:lineRule="auto"/>
        <w:ind w:left="-42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3.</w:t>
      </w:r>
      <w:r w:rsidRPr="000C152E">
        <w:rPr>
          <w:rStyle w:val="markedcontent"/>
          <w:rFonts w:ascii="Times New Roman" w:hAnsi="Times New Roman"/>
          <w:sz w:val="24"/>
          <w:szCs w:val="24"/>
          <w:u w:val="single"/>
        </w:rPr>
        <w:t>В задании высокого уровня (сочинения 12.1-12.5)</w:t>
      </w:r>
      <w:r w:rsidRPr="003C214A">
        <w:br/>
      </w:r>
      <w:r w:rsidRPr="003C214A">
        <w:rPr>
          <w:rStyle w:val="markedcontent"/>
          <w:rFonts w:ascii="Times New Roman" w:hAnsi="Times New Roman"/>
          <w:sz w:val="24"/>
          <w:szCs w:val="24"/>
        </w:rPr>
        <w:t>- Более низкие баллы, как правило, ученики получают по критериям 1 и 2 (уровень</w:t>
      </w:r>
      <w:r w:rsidRPr="003C214A">
        <w:br/>
      </w:r>
      <w:r w:rsidRPr="003C214A">
        <w:rPr>
          <w:rStyle w:val="markedcontent"/>
          <w:rFonts w:ascii="Times New Roman" w:hAnsi="Times New Roman"/>
          <w:sz w:val="24"/>
          <w:szCs w:val="24"/>
        </w:rPr>
        <w:t>раскрытия темы и использование текста для анализа). Одностороннее либо поверхностное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214A">
        <w:rPr>
          <w:rStyle w:val="markedcontent"/>
          <w:rFonts w:ascii="Times New Roman" w:hAnsi="Times New Roman"/>
          <w:sz w:val="24"/>
          <w:szCs w:val="24"/>
        </w:rPr>
        <w:t>раскрытие темы в большинстве случаев связано с неумением (и нежеланием)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214A">
        <w:rPr>
          <w:rStyle w:val="markedcontent"/>
          <w:rFonts w:ascii="Times New Roman" w:hAnsi="Times New Roman"/>
          <w:sz w:val="24"/>
          <w:szCs w:val="24"/>
        </w:rPr>
        <w:t>школьников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56FBA">
        <w:rPr>
          <w:rStyle w:val="markedcontent"/>
          <w:rFonts w:ascii="Times New Roman" w:hAnsi="Times New Roman"/>
          <w:sz w:val="24"/>
          <w:szCs w:val="24"/>
        </w:rPr>
        <w:lastRenderedPageBreak/>
        <w:t>составлять план своего сочинения. Методика обучения составлению планов (развернутых, цитатных, любых!) должна стать постоянной практикой школьного обучения, предметом отдельного внимания, самостоятельным видом классной и домашней работы.</w:t>
      </w:r>
      <w:r w:rsidR="00656FBA" w:rsidRPr="00656FBA">
        <w:rPr>
          <w:rStyle w:val="10"/>
          <w:rFonts w:ascii="Times New Roman" w:hAnsi="Times New Roman"/>
          <w:sz w:val="24"/>
          <w:szCs w:val="24"/>
        </w:rPr>
        <w:t xml:space="preserve"> </w:t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Использование текста в виде пересказа тоже достаточно распространенный недостаток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работ, встречающийся и при хорошем знании содержания произведения. Это тоже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возможно скорректировать в ходе обучения составлению плана, постоянно объясняя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ученикам его матрицу, основной элемент: тезис – доказательство/иллюстрация – вывод;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формируя тем самым навыки логического мышления. Иногда на пересказ школьников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«провоцируют» сами формулировки тем, поэтому необходима разъяснительная работа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учителя с подобными темами, обучение школьников «продуктивному»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(комментированному, аналитическому) пересказу.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- Проблемной зоной остаются темы 12.4, привлекательные для экзаменуемых свободой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выбора и рассуждений. Однако учащиеся часто не замечают хронологических ограничений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либо игнорируют их, раскрывая темы по современной литературе на примере, скажем,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Мелехова или Раскольникова с Болконским. Исходя из опыта последних лет,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представляется необходимым обозначить в кодификаторе хронологические границы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периода, обозначаемого в темах сочинений «конец ХХ века – начало XXI века». А главное,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обнаруживается крайне слабое знакомство школьников с произведениями признанных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современных авторов (А. Иванов, Е.Водолазкин, С. Шаргунов, О.Славникова, З. Прилепин,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М. Тарковский, Т. Толстая, Д.Рубина и многие другие) при хорошем знании массовой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литературы, особенно в жанрах фэнтези, триллера, детектива.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Объем школьной программы по литературе не позволяет выделить достаточное количество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часов на изучение одиннадцатиклассниками современной отечественной литературы,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однако список современных книг, заранее подготовленный учителем, может даваться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старшеклассникам на лето с последующим обсуждением этих произведений в формате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читательских конференций, «дискуссионных клубов» и т.п.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Особого внимания требует подготовка экзаменуемых к написанию сочинений 12.5,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нацеленных на диалог искусств, выявление связей литературы с живописью, театром,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кинематографом. Сочинения этого типа впервые предложены в КИМ, и проверка ЕГЭ по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литературе – 2022 выявила следующее. Во-первых, темы 12.5 пользуются популярностью у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экзаменуемых (отчасти потому, что среди сдающих экзамен велик процент будущих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дизайнеров, актеров, режиссеров, отчасти в связи с тем, что ученик допускает иллюзорную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возможность написать подобное сочинение при слабом знании художественного текста). В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результате эксперты столкнулись с весьма поверхностным раскрытием данных теми в двух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вариантах: либо в сочинении просто пересказываются эпизоды произведения или его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сюжетные линии без понимания того, что они должны быть «переведены» на язык другого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lastRenderedPageBreak/>
        <w:t>искусства, либо, войдя в роль режиссера или художника, экзаменуемый произвольно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фантазирует, теряя связь с литературным первоисточником. И в том и в другом случае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сдающий забывает самое существенное: объяснить, почему он выбрал для анализа именно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эти эпизоды, сцены, как они помогают раскрыть характеры героев, их психологическое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состояние, понять авторский замысел и идею произведения.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Методику написания сочинений 12.5 необходимо выделить в особый раздел подготовки к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ЕГЭ по литературе, уделить внимание ее проработке, в частности, познакомить учеников с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терминологией других видов искусств и научить пользоваться ею (психологический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рисунок роли, цветопись, первый и общий планы и мн. др.).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Главная роль в реализации всех рекомендаций отводится непосредственно учителю-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словеснику, преподавателю средних и особенно старших классов. Методический опыт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могут, должны и распространяют в школах своих районов эксперты краевой комиссии ЕГЭ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по литературе в рамках работы МО, в виде «мастер-классов» и т.д. Значима и совместная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работа всех региональных структур, курирующих подготовку учителей-словесников и</w:t>
      </w:r>
      <w:r w:rsidR="00656FBA" w:rsidRPr="00656FBA">
        <w:rPr>
          <w:rFonts w:ascii="Times New Roman" w:hAnsi="Times New Roman"/>
          <w:sz w:val="24"/>
          <w:szCs w:val="24"/>
        </w:rPr>
        <w:br/>
      </w:r>
      <w:r w:rsidR="00656FBA" w:rsidRPr="00656FBA">
        <w:rPr>
          <w:rStyle w:val="markedcontent"/>
          <w:rFonts w:ascii="Times New Roman" w:hAnsi="Times New Roman"/>
          <w:sz w:val="24"/>
          <w:szCs w:val="24"/>
        </w:rPr>
        <w:t>школьников.</w:t>
      </w:r>
    </w:p>
    <w:p w:rsidR="00080B11" w:rsidRDefault="00080B11" w:rsidP="003C214A">
      <w:pPr>
        <w:pStyle w:val="a3"/>
        <w:spacing w:line="360" w:lineRule="auto"/>
        <w:ind w:left="-426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080B11" w:rsidRDefault="00080B11" w:rsidP="00080B11">
      <w:pPr>
        <w:pStyle w:val="a3"/>
        <w:numPr>
          <w:ilvl w:val="0"/>
          <w:numId w:val="13"/>
        </w:numPr>
        <w:spacing w:line="360" w:lineRule="auto"/>
        <w:jc w:val="both"/>
        <w:rPr>
          <w:rStyle w:val="markedcontent"/>
          <w:rFonts w:ascii="Times New Roman" w:hAnsi="Times New Roman"/>
          <w:i/>
          <w:sz w:val="24"/>
          <w:szCs w:val="24"/>
        </w:rPr>
      </w:pPr>
      <w:r w:rsidRPr="00080B11">
        <w:rPr>
          <w:rStyle w:val="markedcontent"/>
          <w:rFonts w:ascii="Times New Roman" w:hAnsi="Times New Roman"/>
          <w:i/>
          <w:sz w:val="24"/>
          <w:szCs w:val="24"/>
        </w:rPr>
        <w:t>Соотнесение результатов выполнения заданий с учебными программами, УМК и иными</w:t>
      </w:r>
      <w:r w:rsidRPr="00080B11">
        <w:rPr>
          <w:rFonts w:ascii="Times New Roman" w:hAnsi="Times New Roman"/>
          <w:i/>
          <w:sz w:val="24"/>
          <w:szCs w:val="24"/>
        </w:rPr>
        <w:br/>
      </w:r>
      <w:r w:rsidRPr="00080B11">
        <w:rPr>
          <w:rStyle w:val="markedcontent"/>
          <w:rFonts w:ascii="Times New Roman" w:hAnsi="Times New Roman"/>
          <w:i/>
          <w:sz w:val="24"/>
          <w:szCs w:val="24"/>
        </w:rPr>
        <w:t>особенностями региональной/муниципальной систем образования</w:t>
      </w:r>
    </w:p>
    <w:p w:rsidR="008F5230" w:rsidRPr="008F5230" w:rsidRDefault="008F5230" w:rsidP="008F5230">
      <w:pPr>
        <w:pStyle w:val="a3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  </w:t>
      </w:r>
      <w:r w:rsidRPr="008F5230">
        <w:rPr>
          <w:rStyle w:val="markedcontent"/>
          <w:rFonts w:ascii="Times New Roman" w:hAnsi="Times New Roman"/>
          <w:sz w:val="24"/>
          <w:szCs w:val="24"/>
        </w:rPr>
        <w:t>Анализ УМК, используемых в школах, где участники ЕГЭ по литературе набрали</w:t>
      </w:r>
      <w:r w:rsidRPr="008F5230">
        <w:rPr>
          <w:rFonts w:ascii="Times New Roman" w:hAnsi="Times New Roman"/>
          <w:sz w:val="24"/>
          <w:szCs w:val="24"/>
        </w:rPr>
        <w:br/>
      </w:r>
      <w:r w:rsidRPr="008F5230">
        <w:rPr>
          <w:rStyle w:val="markedcontent"/>
          <w:rFonts w:ascii="Times New Roman" w:hAnsi="Times New Roman"/>
          <w:sz w:val="24"/>
          <w:szCs w:val="24"/>
        </w:rPr>
        <w:t>наиболее высокие и низкие средние баллы, показывает корреляцию с процентным</w:t>
      </w:r>
      <w:r w:rsidRPr="008F5230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8F5230">
        <w:rPr>
          <w:rStyle w:val="markedcontent"/>
          <w:rFonts w:ascii="Times New Roman" w:hAnsi="Times New Roman"/>
          <w:sz w:val="24"/>
          <w:szCs w:val="24"/>
        </w:rPr>
        <w:t xml:space="preserve">соотношением УМК, используемых в </w:t>
      </w:r>
      <w:r>
        <w:rPr>
          <w:rStyle w:val="markedcontent"/>
          <w:rFonts w:ascii="Times New Roman" w:hAnsi="Times New Roman"/>
          <w:sz w:val="24"/>
          <w:szCs w:val="24"/>
        </w:rPr>
        <w:t>республике</w:t>
      </w:r>
      <w:r w:rsidRPr="008F5230">
        <w:rPr>
          <w:rStyle w:val="markedcontent"/>
          <w:rFonts w:ascii="Times New Roman" w:hAnsi="Times New Roman"/>
          <w:sz w:val="24"/>
          <w:szCs w:val="24"/>
        </w:rPr>
        <w:t xml:space="preserve"> в целом. В обеих группах</w:t>
      </w:r>
      <w:r w:rsidRPr="008F5230">
        <w:rPr>
          <w:rFonts w:ascii="Times New Roman" w:hAnsi="Times New Roman"/>
          <w:sz w:val="24"/>
          <w:szCs w:val="24"/>
        </w:rPr>
        <w:br/>
      </w:r>
      <w:r w:rsidRPr="008F5230">
        <w:rPr>
          <w:rStyle w:val="markedcontent"/>
          <w:rFonts w:ascii="Times New Roman" w:hAnsi="Times New Roman"/>
          <w:sz w:val="24"/>
          <w:szCs w:val="24"/>
        </w:rPr>
        <w:t>преобладает обучение по УМК 10-11 кл. Ю.В. Лебедева и В.П. Журавлева АО Издательство</w:t>
      </w:r>
      <w:r w:rsidRPr="008F5230">
        <w:rPr>
          <w:rFonts w:ascii="Times New Roman" w:hAnsi="Times New Roman"/>
          <w:sz w:val="24"/>
          <w:szCs w:val="24"/>
        </w:rPr>
        <w:br/>
      </w:r>
      <w:r w:rsidRPr="008F5230">
        <w:rPr>
          <w:rStyle w:val="markedcontent"/>
          <w:rFonts w:ascii="Times New Roman" w:hAnsi="Times New Roman"/>
          <w:sz w:val="24"/>
          <w:szCs w:val="24"/>
        </w:rPr>
        <w:t>«Просвещение» (40% УМК по программам СОО в регионе) и</w:t>
      </w:r>
      <w:r w:rsidR="0027513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F5230">
        <w:rPr>
          <w:rStyle w:val="markedcontent"/>
          <w:rFonts w:ascii="Times New Roman" w:hAnsi="Times New Roman"/>
          <w:sz w:val="24"/>
          <w:szCs w:val="24"/>
        </w:rPr>
        <w:t>УМК 10,11 кл. С.А. Зинина,</w:t>
      </w:r>
      <w:r w:rsidRPr="008F5230">
        <w:rPr>
          <w:rFonts w:ascii="Times New Roman" w:hAnsi="Times New Roman"/>
          <w:sz w:val="24"/>
          <w:szCs w:val="24"/>
        </w:rPr>
        <w:br/>
      </w:r>
      <w:r w:rsidRPr="008F5230">
        <w:rPr>
          <w:rStyle w:val="markedcontent"/>
          <w:rFonts w:ascii="Times New Roman" w:hAnsi="Times New Roman"/>
          <w:sz w:val="24"/>
          <w:szCs w:val="24"/>
        </w:rPr>
        <w:t>В.И. Сахарова, В.А. Чалмаева ООО «Русское слово – учебник» (40% в регионе).</w:t>
      </w:r>
      <w:r w:rsidRPr="008F5230">
        <w:rPr>
          <w:rFonts w:ascii="Times New Roman" w:hAnsi="Times New Roman"/>
          <w:sz w:val="24"/>
          <w:szCs w:val="24"/>
        </w:rPr>
        <w:br/>
      </w:r>
      <w:r w:rsidRPr="008F5230">
        <w:rPr>
          <w:rStyle w:val="markedcontent"/>
          <w:rFonts w:ascii="Times New Roman" w:hAnsi="Times New Roman"/>
          <w:sz w:val="24"/>
          <w:szCs w:val="24"/>
        </w:rPr>
        <w:t>В группе с высокими результатами также есть единичные случаи работы с учебником под</w:t>
      </w:r>
      <w:r w:rsidRPr="008F5230">
        <w:rPr>
          <w:rFonts w:ascii="Times New Roman" w:hAnsi="Times New Roman"/>
          <w:sz w:val="24"/>
          <w:szCs w:val="24"/>
        </w:rPr>
        <w:br/>
      </w:r>
      <w:r w:rsidRPr="008F5230">
        <w:rPr>
          <w:rStyle w:val="markedcontent"/>
          <w:rFonts w:ascii="Times New Roman" w:hAnsi="Times New Roman"/>
          <w:sz w:val="24"/>
          <w:szCs w:val="24"/>
        </w:rPr>
        <w:t>редакцией В.Ф. Чертова, издательство «Просвещение</w:t>
      </w:r>
      <w:r w:rsidR="0027513F">
        <w:rPr>
          <w:rStyle w:val="markedcontent"/>
          <w:rFonts w:ascii="Times New Roman" w:hAnsi="Times New Roman"/>
          <w:sz w:val="24"/>
          <w:szCs w:val="24"/>
        </w:rPr>
        <w:t xml:space="preserve">». </w:t>
      </w:r>
      <w:r w:rsidRPr="008F5230">
        <w:rPr>
          <w:rStyle w:val="markedcontent"/>
          <w:rFonts w:ascii="Times New Roman" w:hAnsi="Times New Roman"/>
          <w:sz w:val="24"/>
          <w:szCs w:val="24"/>
        </w:rPr>
        <w:t>В</w:t>
      </w:r>
      <w:r w:rsidR="0027513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F5230">
        <w:rPr>
          <w:rStyle w:val="markedcontent"/>
          <w:rFonts w:ascii="Times New Roman" w:hAnsi="Times New Roman"/>
          <w:sz w:val="24"/>
          <w:szCs w:val="24"/>
        </w:rPr>
        <w:t>группе с низкими результатами есть школы, работающие по УМК под редакцией Т.Ф.</w:t>
      </w:r>
      <w:r w:rsidR="0027513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F5230">
        <w:rPr>
          <w:rStyle w:val="markedcontent"/>
          <w:rFonts w:ascii="Times New Roman" w:hAnsi="Times New Roman"/>
          <w:sz w:val="24"/>
          <w:szCs w:val="24"/>
        </w:rPr>
        <w:t>Курдюмовой, издательство «Просвещение» и по УМК</w:t>
      </w:r>
      <w:r w:rsidR="0027513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F5230">
        <w:rPr>
          <w:rStyle w:val="markedcontent"/>
          <w:rFonts w:ascii="Times New Roman" w:hAnsi="Times New Roman"/>
          <w:sz w:val="24"/>
          <w:szCs w:val="24"/>
        </w:rPr>
        <w:t>Г.В.Москвина, издательство «Просвещение»</w:t>
      </w:r>
      <w:r w:rsidR="0027513F">
        <w:rPr>
          <w:rStyle w:val="markedcontent"/>
          <w:rFonts w:ascii="Times New Roman" w:hAnsi="Times New Roman"/>
          <w:sz w:val="24"/>
          <w:szCs w:val="24"/>
        </w:rPr>
        <w:t xml:space="preserve">.  </w:t>
      </w:r>
      <w:r w:rsidRPr="008F5230">
        <w:rPr>
          <w:rStyle w:val="markedcontent"/>
          <w:rFonts w:ascii="Times New Roman" w:hAnsi="Times New Roman"/>
          <w:sz w:val="24"/>
          <w:szCs w:val="24"/>
        </w:rPr>
        <w:t>Однако с учётом незначительного количества сдающих ЕГЭ по литературе из одной</w:t>
      </w:r>
      <w:r w:rsidR="0027513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F5230">
        <w:rPr>
          <w:rStyle w:val="markedcontent"/>
          <w:rFonts w:ascii="Times New Roman" w:hAnsi="Times New Roman"/>
          <w:sz w:val="24"/>
          <w:szCs w:val="24"/>
        </w:rPr>
        <w:t>школы эти данные носят исключительно информативный характер и не могут быть</w:t>
      </w:r>
      <w:r w:rsidR="0027513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F5230">
        <w:rPr>
          <w:rStyle w:val="markedcontent"/>
          <w:rFonts w:ascii="Times New Roman" w:hAnsi="Times New Roman"/>
          <w:sz w:val="24"/>
          <w:szCs w:val="24"/>
        </w:rPr>
        <w:t>использованы для оценки качества подготовки по определенному УМК.</w:t>
      </w:r>
    </w:p>
    <w:p w:rsidR="00B46154" w:rsidRDefault="007E61D8" w:rsidP="001815EF">
      <w:pPr>
        <w:pStyle w:val="3"/>
        <w:numPr>
          <w:ilvl w:val="2"/>
          <w:numId w:val="12"/>
        </w:numPr>
        <w:jc w:val="both"/>
        <w:rPr>
          <w:rFonts w:ascii="Times New Roman" w:hAnsi="Times New Roman"/>
          <w:bCs w:val="0"/>
        </w:rPr>
      </w:pPr>
      <w:r w:rsidRPr="00B23013">
        <w:rPr>
          <w:rFonts w:ascii="Times New Roman" w:hAnsi="Times New Roman"/>
          <w:bCs w:val="0"/>
        </w:rPr>
        <w:t>Анализ метапредметных результатов обучения, повлиявших на выполнение заданий КИМ</w:t>
      </w:r>
      <w:r w:rsidR="001E0AA8">
        <w:rPr>
          <w:rFonts w:ascii="Times New Roman" w:hAnsi="Times New Roman"/>
          <w:bCs w:val="0"/>
        </w:rPr>
        <w:t>.</w:t>
      </w:r>
    </w:p>
    <w:p w:rsidR="001E0AA8" w:rsidRPr="001E0AA8" w:rsidRDefault="001E0AA8" w:rsidP="001E0AA8"/>
    <w:p w:rsidR="00881AE5" w:rsidRDefault="001E0AA8" w:rsidP="001E0AA8">
      <w:pPr>
        <w:spacing w:line="360" w:lineRule="auto"/>
        <w:ind w:left="-567"/>
        <w:jc w:val="both"/>
        <w:rPr>
          <w:rStyle w:val="10"/>
          <w:rFonts w:ascii="Times New Roman" w:hAnsi="Times New Roman"/>
        </w:rPr>
      </w:pPr>
      <w:r>
        <w:rPr>
          <w:rStyle w:val="markedcontent"/>
        </w:rPr>
        <w:t xml:space="preserve">        </w:t>
      </w:r>
      <w:r w:rsidRPr="001E0AA8">
        <w:rPr>
          <w:rStyle w:val="markedcontent"/>
        </w:rPr>
        <w:t>Важную роль в формировании навыков создания связного ответа на заданную тему в ЕГЭ</w:t>
      </w:r>
      <w:r w:rsidRPr="001E0AA8">
        <w:br/>
      </w:r>
      <w:r w:rsidRPr="001E0AA8">
        <w:rPr>
          <w:rStyle w:val="markedcontent"/>
        </w:rPr>
        <w:t>по литературе играют результаты метапредметного обучения. Введенные в 2022 году критерии</w:t>
      </w:r>
      <w:r w:rsidRPr="001E0AA8">
        <w:br/>
      </w:r>
      <w:r w:rsidRPr="001E0AA8">
        <w:rPr>
          <w:rStyle w:val="markedcontent"/>
        </w:rPr>
        <w:t>грамотности в сочинениях 12.1-12.5 первоначально вызывали большие опасения у экзаменуемых и</w:t>
      </w:r>
      <w:r w:rsidRPr="001E0AA8">
        <w:br/>
      </w:r>
      <w:r w:rsidRPr="001E0AA8">
        <w:rPr>
          <w:rStyle w:val="markedcontent"/>
        </w:rPr>
        <w:lastRenderedPageBreak/>
        <w:t>их преподавателей. Однако достаточно высокий результат положительного оценивания последних</w:t>
      </w:r>
      <w:r w:rsidRPr="001E0AA8">
        <w:br/>
      </w:r>
      <w:r w:rsidRPr="001E0AA8">
        <w:rPr>
          <w:rStyle w:val="markedcontent"/>
        </w:rPr>
        <w:t>трех критериев (в среднем 83% - орфография, 74% - пунктуация, 85% - грамматика)</w:t>
      </w:r>
      <w:r w:rsidRPr="001E0AA8">
        <w:br/>
      </w:r>
      <w:r w:rsidRPr="001E0AA8">
        <w:rPr>
          <w:rStyle w:val="markedcontent"/>
        </w:rPr>
        <w:t>свидетельствует о том, что основная масса учеников успешно справилась с этой задачей. Низкий</w:t>
      </w:r>
      <w:r w:rsidRPr="001E0AA8">
        <w:br/>
      </w:r>
      <w:r w:rsidRPr="001E0AA8">
        <w:rPr>
          <w:rStyle w:val="markedcontent"/>
        </w:rPr>
        <w:t>процент (2-5) в группе не преодолевших минимальный балл – результат того, что большинство</w:t>
      </w:r>
      <w:r w:rsidRPr="001E0AA8">
        <w:br/>
      </w:r>
      <w:r w:rsidRPr="001E0AA8">
        <w:rPr>
          <w:rStyle w:val="markedcontent"/>
        </w:rPr>
        <w:t>экзаменуемых даже не приступали к написанию задания 12. Положительный результат, на наш</w:t>
      </w:r>
      <w:r w:rsidRPr="001E0AA8">
        <w:br/>
      </w:r>
      <w:r w:rsidRPr="001E0AA8">
        <w:rPr>
          <w:rStyle w:val="markedcontent"/>
        </w:rPr>
        <w:t>взгляд, связан с серьезной подготовкой школьников к ЕГЭ по русскому языку, выполнением</w:t>
      </w:r>
      <w:r w:rsidRPr="001E0AA8">
        <w:br/>
      </w:r>
      <w:r w:rsidRPr="001E0AA8">
        <w:rPr>
          <w:rStyle w:val="markedcontent"/>
        </w:rPr>
        <w:t>различного рода контрольно-измерительных работ по этому предмету. Также изучение вопросов</w:t>
      </w:r>
      <w:r w:rsidRPr="001E0AA8">
        <w:br/>
      </w:r>
      <w:r w:rsidRPr="001E0AA8">
        <w:rPr>
          <w:rStyle w:val="markedcontent"/>
        </w:rPr>
        <w:t>стилистики на уроках русского языка способствует закреплению знаний о средствах</w:t>
      </w:r>
      <w:r w:rsidRPr="001E0AA8">
        <w:br/>
      </w:r>
      <w:r w:rsidRPr="001E0AA8">
        <w:rPr>
          <w:rStyle w:val="markedcontent"/>
        </w:rPr>
        <w:t>художественной выразительности (тропы, стилистические фигуры, фонетические приемы), в</w:t>
      </w:r>
      <w:r w:rsidRPr="001E0AA8">
        <w:br/>
      </w:r>
      <w:r w:rsidRPr="001E0AA8">
        <w:rPr>
          <w:rStyle w:val="markedcontent"/>
        </w:rPr>
        <w:t xml:space="preserve">результате – задания No 7-9 демонстрирует достаточно </w:t>
      </w:r>
      <w:r w:rsidR="00E94E19">
        <w:rPr>
          <w:rStyle w:val="markedcontent"/>
        </w:rPr>
        <w:t xml:space="preserve">хороший </w:t>
      </w:r>
      <w:r w:rsidRPr="001E0AA8">
        <w:rPr>
          <w:rStyle w:val="markedcontent"/>
        </w:rPr>
        <w:t xml:space="preserve"> процент выполнения (средний от</w:t>
      </w:r>
      <w:r w:rsidRPr="001E0AA8">
        <w:br/>
      </w:r>
      <w:r w:rsidR="00E94E19">
        <w:rPr>
          <w:rStyle w:val="markedcontent"/>
        </w:rPr>
        <w:t>60</w:t>
      </w:r>
      <w:r w:rsidRPr="00881AE5">
        <w:rPr>
          <w:rStyle w:val="markedcontent"/>
        </w:rPr>
        <w:t xml:space="preserve">% до </w:t>
      </w:r>
      <w:r w:rsidR="00E94E19" w:rsidRPr="00881AE5">
        <w:rPr>
          <w:rStyle w:val="markedcontent"/>
        </w:rPr>
        <w:t>72</w:t>
      </w:r>
      <w:r w:rsidRPr="00881AE5">
        <w:rPr>
          <w:rStyle w:val="markedcontent"/>
        </w:rPr>
        <w:t>%).</w:t>
      </w:r>
      <w:r w:rsidR="00881AE5" w:rsidRPr="00881AE5">
        <w:rPr>
          <w:rStyle w:val="10"/>
          <w:rFonts w:ascii="Times New Roman" w:hAnsi="Times New Roman"/>
        </w:rPr>
        <w:t xml:space="preserve"> </w:t>
      </w:r>
    </w:p>
    <w:p w:rsidR="001E0AA8" w:rsidRPr="001E0AA8" w:rsidRDefault="00881AE5" w:rsidP="001E0AA8">
      <w:pPr>
        <w:spacing w:line="360" w:lineRule="auto"/>
        <w:ind w:left="-567"/>
        <w:jc w:val="both"/>
      </w:pPr>
      <w:r>
        <w:rPr>
          <w:rStyle w:val="10"/>
          <w:rFonts w:ascii="Times New Roman" w:hAnsi="Times New Roman"/>
        </w:rPr>
        <w:t xml:space="preserve">        </w:t>
      </w:r>
      <w:r w:rsidRPr="00881AE5">
        <w:rPr>
          <w:rStyle w:val="markedcontent"/>
        </w:rPr>
        <w:t>Сложными для экзаменуемых остаются вопросы о социально-исторических этапах развития</w:t>
      </w:r>
      <w:r w:rsidRPr="00881AE5">
        <w:br/>
      </w:r>
      <w:r w:rsidRPr="00881AE5">
        <w:rPr>
          <w:rStyle w:val="markedcontent"/>
        </w:rPr>
        <w:t>России, ее сословиях, политических движениях (К1 и К2 при выполнении заданий 5.1, 5.2, 6, 12.1-</w:t>
      </w:r>
      <w:r w:rsidRPr="00881AE5">
        <w:br/>
      </w:r>
      <w:r w:rsidRPr="00881AE5">
        <w:rPr>
          <w:rStyle w:val="markedcontent"/>
        </w:rPr>
        <w:t>12.5). Нам видится, что пополнить эти знания поможет выстраивание межпредметных связей</w:t>
      </w:r>
      <w:r w:rsidRPr="00881AE5">
        <w:br/>
      </w:r>
      <w:r w:rsidRPr="00881AE5">
        <w:rPr>
          <w:rStyle w:val="markedcontent"/>
        </w:rPr>
        <w:t>литературы, истории и обществознания: проведение тематических мероприятий, создание</w:t>
      </w:r>
      <w:r w:rsidRPr="00881AE5">
        <w:br/>
      </w:r>
      <w:r w:rsidRPr="00881AE5">
        <w:rPr>
          <w:rStyle w:val="markedcontent"/>
        </w:rPr>
        <w:t>исследовательских проектов, викторин, написание докладов и т.п., которые помогут разобраться в</w:t>
      </w:r>
      <w:r w:rsidRPr="00881AE5">
        <w:br/>
      </w:r>
      <w:r w:rsidRPr="00881AE5">
        <w:rPr>
          <w:rStyle w:val="markedcontent"/>
        </w:rPr>
        <w:t>проблематике многих произведений русской литературы (например, кто такие аристократы и</w:t>
      </w:r>
      <w:r w:rsidRPr="00881AE5">
        <w:br/>
      </w:r>
      <w:r w:rsidRPr="00881AE5">
        <w:rPr>
          <w:rStyle w:val="markedcontent"/>
        </w:rPr>
        <w:t>разночинцы, либералы и демократы, и как идеология этих социальных слоев помогает понять</w:t>
      </w:r>
      <w:r w:rsidRPr="00881AE5">
        <w:br/>
      </w:r>
      <w:r w:rsidRPr="00881AE5">
        <w:rPr>
          <w:rStyle w:val="markedcontent"/>
        </w:rPr>
        <w:t>идейный смысл романа И.С. Тургенева «Отцы и дети»).</w:t>
      </w:r>
      <w:r w:rsidRPr="00881AE5">
        <w:br/>
      </w:r>
      <w:r w:rsidRPr="00881AE5">
        <w:rPr>
          <w:rStyle w:val="markedcontent"/>
        </w:rPr>
        <w:t>Особое внимание следует уделить подготовке к написанию сочинения 12.5 (К1, К2),</w:t>
      </w:r>
      <w:r w:rsidRPr="00881AE5">
        <w:br/>
      </w:r>
      <w:r w:rsidRPr="00881AE5">
        <w:rPr>
          <w:rStyle w:val="markedcontent"/>
        </w:rPr>
        <w:t>которое предполагает осмысление литературного произведения в контексте иных видов искусств</w:t>
      </w:r>
      <w:r w:rsidRPr="00881AE5">
        <w:br/>
      </w:r>
      <w:r w:rsidRPr="00881AE5">
        <w:rPr>
          <w:rStyle w:val="markedcontent"/>
        </w:rPr>
        <w:t>(живопись и книжная иллюстрация, театр, кинематография,). Понимание общих законов</w:t>
      </w:r>
      <w:r w:rsidRPr="00881AE5">
        <w:br/>
      </w:r>
      <w:r w:rsidRPr="00881AE5">
        <w:rPr>
          <w:rStyle w:val="markedcontent"/>
        </w:rPr>
        <w:t>творчества, процесс создания образов мира, преломленного через авторское восприятие, может</w:t>
      </w:r>
      <w:r w:rsidRPr="00881AE5">
        <w:br/>
      </w:r>
      <w:r w:rsidRPr="00881AE5">
        <w:rPr>
          <w:rStyle w:val="markedcontent"/>
        </w:rPr>
        <w:t>быть привито в процессе изучения мировой художественной культуры, знакомства с</w:t>
      </w:r>
      <w:r w:rsidRPr="00881AE5">
        <w:br/>
      </w:r>
      <w:r w:rsidRPr="00881AE5">
        <w:rPr>
          <w:rStyle w:val="markedcontent"/>
        </w:rPr>
        <w:t>киноверсиями классических произведений мировой литературы. В этом случае виртуальная</w:t>
      </w:r>
      <w:r w:rsidRPr="00881AE5">
        <w:br/>
      </w:r>
      <w:r w:rsidRPr="00881AE5">
        <w:rPr>
          <w:rStyle w:val="markedcontent"/>
        </w:rPr>
        <w:t>экскурсия, мозговой штурм, проблемная дискуссия и т.п. – необходимый опыт для современного</w:t>
      </w:r>
      <w:r w:rsidRPr="00881AE5">
        <w:br/>
      </w:r>
      <w:r w:rsidRPr="00881AE5">
        <w:rPr>
          <w:rStyle w:val="markedcontent"/>
        </w:rPr>
        <w:t>учителя и ученика.</w:t>
      </w:r>
    </w:p>
    <w:p w:rsidR="00B23013" w:rsidRPr="00B23013" w:rsidRDefault="00B23013" w:rsidP="00B23013"/>
    <w:p w:rsidR="005060D9" w:rsidRPr="008924F9" w:rsidRDefault="002A19D5" w:rsidP="001815EF">
      <w:pPr>
        <w:pStyle w:val="3"/>
        <w:numPr>
          <w:ilvl w:val="2"/>
          <w:numId w:val="12"/>
        </w:numPr>
        <w:rPr>
          <w:rFonts w:ascii="Times New Roman" w:hAnsi="Times New Roman"/>
          <w:bCs w:val="0"/>
        </w:rPr>
      </w:pPr>
      <w:r w:rsidRPr="008924F9">
        <w:rPr>
          <w:rFonts w:ascii="Times New Roman" w:hAnsi="Times New Roman"/>
          <w:iCs/>
        </w:rPr>
        <w:t>Выводы</w:t>
      </w:r>
      <w:r w:rsidR="00914ADF" w:rsidRPr="008924F9">
        <w:rPr>
          <w:rFonts w:ascii="Times New Roman" w:hAnsi="Times New Roman"/>
          <w:bCs w:val="0"/>
        </w:rPr>
        <w:t xml:space="preserve"> об итогах анализа выполнения заданий, групп заданий</w:t>
      </w:r>
      <w:r w:rsidR="00381450" w:rsidRPr="008924F9">
        <w:rPr>
          <w:rFonts w:ascii="Times New Roman" w:hAnsi="Times New Roman"/>
          <w:bCs w:val="0"/>
        </w:rPr>
        <w:t>:</w:t>
      </w:r>
      <w:r w:rsidR="005060D9" w:rsidRPr="008924F9">
        <w:rPr>
          <w:rFonts w:ascii="Times New Roman" w:hAnsi="Times New Roman"/>
          <w:bCs w:val="0"/>
        </w:rPr>
        <w:t xml:space="preserve"> </w:t>
      </w:r>
    </w:p>
    <w:p w:rsidR="00323488" w:rsidRDefault="00323488" w:rsidP="00323488"/>
    <w:p w:rsidR="00323488" w:rsidRDefault="00323488" w:rsidP="00323488">
      <w:pPr>
        <w:spacing w:line="360" w:lineRule="auto"/>
        <w:ind w:left="-567"/>
        <w:jc w:val="both"/>
        <w:rPr>
          <w:rStyle w:val="10"/>
          <w:rFonts w:ascii="Times New Roman" w:hAnsi="Times New Roman"/>
        </w:rPr>
      </w:pPr>
      <w:r w:rsidRPr="00323488">
        <w:rPr>
          <w:rStyle w:val="markedcontent"/>
        </w:rPr>
        <w:t xml:space="preserve">       В целом можно считать достаточным освоение базового уровня, следующие умения и виды</w:t>
      </w:r>
      <w:r w:rsidRPr="00323488">
        <w:br/>
      </w:r>
      <w:r w:rsidRPr="00323488">
        <w:rPr>
          <w:rStyle w:val="markedcontent"/>
        </w:rPr>
        <w:t>деятельности, продемонстрированные всеми школьниками региона:</w:t>
      </w:r>
      <w:r w:rsidRPr="00323488">
        <w:br/>
      </w:r>
      <w:r w:rsidRPr="00323488">
        <w:rPr>
          <w:rStyle w:val="markedcontent"/>
        </w:rPr>
        <w:t>- знание основных теоретико-литературных понятий;</w:t>
      </w:r>
      <w:r w:rsidRPr="00323488">
        <w:rPr>
          <w:rStyle w:val="10"/>
          <w:rFonts w:ascii="Times New Roman" w:hAnsi="Times New Roman"/>
        </w:rPr>
        <w:t xml:space="preserve"> </w:t>
      </w:r>
    </w:p>
    <w:p w:rsidR="00323488" w:rsidRDefault="00323488" w:rsidP="00323488">
      <w:pPr>
        <w:spacing w:line="360" w:lineRule="auto"/>
        <w:ind w:left="-567"/>
        <w:jc w:val="both"/>
        <w:rPr>
          <w:rStyle w:val="markedcontent"/>
        </w:rPr>
      </w:pPr>
      <w:r>
        <w:rPr>
          <w:rStyle w:val="10"/>
          <w:rFonts w:ascii="Times New Roman" w:hAnsi="Times New Roman"/>
        </w:rPr>
        <w:t>-</w:t>
      </w:r>
      <w:r w:rsidRPr="00323488">
        <w:rPr>
          <w:rStyle w:val="markedcontent"/>
        </w:rPr>
        <w:t>понимание родо-жанровой природы эпических и лирических произведений;</w:t>
      </w:r>
      <w:r w:rsidRPr="00323488">
        <w:br/>
      </w:r>
      <w:r w:rsidRPr="00323488">
        <w:rPr>
          <w:rStyle w:val="markedcontent"/>
        </w:rPr>
        <w:t>- представление о литературных направлениях;</w:t>
      </w:r>
    </w:p>
    <w:p w:rsidR="00323488" w:rsidRDefault="00323488" w:rsidP="00323488">
      <w:pPr>
        <w:spacing w:line="360" w:lineRule="auto"/>
        <w:ind w:left="-567"/>
        <w:jc w:val="both"/>
        <w:rPr>
          <w:rStyle w:val="markedcontent"/>
        </w:rPr>
      </w:pPr>
      <w:r w:rsidRPr="00323488">
        <w:rPr>
          <w:rStyle w:val="markedcontent"/>
        </w:rPr>
        <w:lastRenderedPageBreak/>
        <w:t>- умение обнаружить средства художественной выразительности в стихотворном</w:t>
      </w:r>
      <w:r>
        <w:rPr>
          <w:rStyle w:val="markedcontent"/>
        </w:rPr>
        <w:t xml:space="preserve"> </w:t>
      </w:r>
      <w:r w:rsidRPr="00323488">
        <w:rPr>
          <w:rStyle w:val="markedcontent"/>
        </w:rPr>
        <w:t>тексте;</w:t>
      </w:r>
      <w:r w:rsidRPr="00323488">
        <w:br/>
      </w:r>
      <w:r w:rsidRPr="00323488">
        <w:rPr>
          <w:rStyle w:val="markedcontent"/>
        </w:rPr>
        <w:t>- умение определить стихотворный размер.</w:t>
      </w:r>
    </w:p>
    <w:p w:rsidR="00323488" w:rsidRDefault="00323488" w:rsidP="00323488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  </w:t>
      </w:r>
      <w:r w:rsidRPr="00323488">
        <w:rPr>
          <w:rStyle w:val="markedcontent"/>
        </w:rPr>
        <w:t xml:space="preserve">Средний процент выполнения заданий No 1, 2, 4, 5, 7 в </w:t>
      </w:r>
      <w:r>
        <w:rPr>
          <w:rStyle w:val="markedcontent"/>
        </w:rPr>
        <w:t>республике</w:t>
      </w:r>
      <w:r w:rsidRPr="00323488">
        <w:rPr>
          <w:rStyle w:val="markedcontent"/>
        </w:rPr>
        <w:t xml:space="preserve"> составляет от</w:t>
      </w:r>
      <w:r w:rsidRPr="00323488">
        <w:br/>
      </w:r>
      <w:r>
        <w:rPr>
          <w:rStyle w:val="markedcontent"/>
        </w:rPr>
        <w:t>61</w:t>
      </w:r>
      <w:r w:rsidRPr="00323488">
        <w:rPr>
          <w:rStyle w:val="markedcontent"/>
        </w:rPr>
        <w:t xml:space="preserve">% до </w:t>
      </w:r>
      <w:r>
        <w:rPr>
          <w:rStyle w:val="markedcontent"/>
        </w:rPr>
        <w:t>7</w:t>
      </w:r>
      <w:r w:rsidRPr="00323488">
        <w:rPr>
          <w:rStyle w:val="markedcontent"/>
        </w:rPr>
        <w:t>5%.</w:t>
      </w:r>
      <w:r>
        <w:rPr>
          <w:rStyle w:val="markedcontent"/>
        </w:rPr>
        <w:t xml:space="preserve"> </w:t>
      </w:r>
    </w:p>
    <w:p w:rsidR="00323488" w:rsidRDefault="00323488" w:rsidP="00323488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  </w:t>
      </w:r>
      <w:r w:rsidRPr="00323488">
        <w:rPr>
          <w:rStyle w:val="markedcontent"/>
        </w:rPr>
        <w:t>Значительно слабее учащиеся ориентируются в содержании художественного текста,</w:t>
      </w:r>
      <w:r w:rsidRPr="00323488">
        <w:br/>
      </w:r>
      <w:r w:rsidRPr="00323488">
        <w:rPr>
          <w:rStyle w:val="markedcontent"/>
        </w:rPr>
        <w:t>забывая имена персонажей, сюжетные подробности, топографические детали (средний процент</w:t>
      </w:r>
      <w:r w:rsidRPr="00323488">
        <w:br/>
      </w:r>
      <w:r w:rsidRPr="00323488">
        <w:rPr>
          <w:rStyle w:val="markedcontent"/>
        </w:rPr>
        <w:t xml:space="preserve">выполнения задания No 3 – </w:t>
      </w:r>
      <w:r>
        <w:rPr>
          <w:rStyle w:val="markedcontent"/>
        </w:rPr>
        <w:t>12</w:t>
      </w:r>
      <w:r w:rsidRPr="00323488">
        <w:rPr>
          <w:rStyle w:val="markedcontent"/>
        </w:rPr>
        <w:t>).</w:t>
      </w:r>
      <w:r>
        <w:rPr>
          <w:rStyle w:val="markedcontent"/>
        </w:rPr>
        <w:t xml:space="preserve"> </w:t>
      </w:r>
    </w:p>
    <w:p w:rsidR="00323488" w:rsidRDefault="00323488" w:rsidP="00323488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   </w:t>
      </w:r>
      <w:r w:rsidRPr="00323488">
        <w:rPr>
          <w:rStyle w:val="markedcontent"/>
        </w:rPr>
        <w:t>Повысилось качество выполнения заданий с развернутым ответом 6 и 11 за счет сужения</w:t>
      </w:r>
      <w:r w:rsidRPr="00323488">
        <w:br/>
      </w:r>
      <w:r w:rsidRPr="00323488">
        <w:rPr>
          <w:rStyle w:val="markedcontent"/>
        </w:rPr>
        <w:t>требуемого литературного контекста: в ЕГЭ по литературе – 2022 требовалось привести не два</w:t>
      </w:r>
      <w:r w:rsidRPr="00323488">
        <w:br/>
      </w:r>
      <w:r w:rsidRPr="00323488">
        <w:rPr>
          <w:rStyle w:val="markedcontent"/>
        </w:rPr>
        <w:t>сопоставления, а одно. Именно поиск второго сопоставления представлял наибольшую сложность</w:t>
      </w:r>
      <w:r w:rsidRPr="00323488">
        <w:br/>
      </w:r>
      <w:r w:rsidRPr="00323488">
        <w:rPr>
          <w:rStyle w:val="markedcontent"/>
        </w:rPr>
        <w:t xml:space="preserve">для экзаменуемых прошлого года (в 2021 с этим справились </w:t>
      </w:r>
      <w:r>
        <w:rPr>
          <w:rStyle w:val="markedcontent"/>
        </w:rPr>
        <w:t>59</w:t>
      </w:r>
      <w:r w:rsidRPr="00323488">
        <w:rPr>
          <w:rStyle w:val="markedcontent"/>
        </w:rPr>
        <w:t xml:space="preserve"> % учащихся в сочинении 9</w:t>
      </w:r>
      <w:r>
        <w:rPr>
          <w:rStyle w:val="markedcontent"/>
        </w:rPr>
        <w:t xml:space="preserve">) </w:t>
      </w:r>
    </w:p>
    <w:p w:rsidR="003665E7" w:rsidRDefault="007F56C8" w:rsidP="00323488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 </w:t>
      </w:r>
      <w:r w:rsidR="00323488" w:rsidRPr="00323488">
        <w:rPr>
          <w:rStyle w:val="markedcontent"/>
        </w:rPr>
        <w:t>Более сложным для школьников по-прежнему является анализ лирического текста, в</w:t>
      </w:r>
      <w:r w:rsidR="00323488" w:rsidRPr="00323488">
        <w:br/>
      </w:r>
      <w:r w:rsidR="00323488" w:rsidRPr="00323488">
        <w:rPr>
          <w:rStyle w:val="markedcontent"/>
        </w:rPr>
        <w:t>особенности поэзии второй половины ХХ века, на которой в последние годы делают акцент</w:t>
      </w:r>
      <w:r w:rsidR="00323488" w:rsidRPr="00323488">
        <w:br/>
      </w:r>
      <w:r w:rsidR="00323488" w:rsidRPr="00323488">
        <w:rPr>
          <w:rStyle w:val="markedcontent"/>
        </w:rPr>
        <w:t>составители экзаменационных заданий по литературе. Работа с такими лирическими текстами</w:t>
      </w:r>
      <w:r w:rsidR="00323488" w:rsidRPr="00323488">
        <w:br/>
      </w:r>
      <w:r w:rsidR="00323488" w:rsidRPr="00323488">
        <w:rPr>
          <w:rStyle w:val="markedcontent"/>
        </w:rPr>
        <w:t>должна стать предметом особого внимания как в практике школьного преподавания, так и на</w:t>
      </w:r>
      <w:r w:rsidR="00323488" w:rsidRPr="00323488">
        <w:br/>
      </w:r>
      <w:r w:rsidR="00323488" w:rsidRPr="00323488">
        <w:rPr>
          <w:rStyle w:val="markedcontent"/>
        </w:rPr>
        <w:t>курсах повышения квалификации учителей-словесников.</w:t>
      </w:r>
      <w:r w:rsidR="00323488" w:rsidRPr="00323488">
        <w:br/>
      </w:r>
      <w:r>
        <w:rPr>
          <w:rStyle w:val="markedcontent"/>
        </w:rPr>
        <w:t xml:space="preserve">         </w:t>
      </w:r>
      <w:r w:rsidR="00323488" w:rsidRPr="00323488">
        <w:rPr>
          <w:rStyle w:val="markedcontent"/>
        </w:rPr>
        <w:t>В сочинениях 12.1 – 12.5 (высокий уровень сложности) наиболее проблемными остаются</w:t>
      </w:r>
      <w:r w:rsidR="00323488" w:rsidRPr="00323488">
        <w:br/>
      </w:r>
      <w:r w:rsidR="00323488" w:rsidRPr="00323488">
        <w:rPr>
          <w:rStyle w:val="markedcontent"/>
        </w:rPr>
        <w:t>критерий 1 («Соответствие сочинения теме и ее раскрытие») и критерий 2 («Привлечение текста</w:t>
      </w:r>
      <w:r w:rsidR="00323488" w:rsidRPr="00323488">
        <w:br/>
      </w:r>
      <w:r w:rsidR="00323488" w:rsidRPr="00323488">
        <w:rPr>
          <w:rStyle w:val="markedcontent"/>
        </w:rPr>
        <w:t>произведения для аргументации»). Предложенные темы в ряде работ трактуются одностороннее и</w:t>
      </w:r>
      <w:r w:rsidR="00323488" w:rsidRPr="00323488">
        <w:br/>
      </w:r>
      <w:r w:rsidR="00323488" w:rsidRPr="00323488">
        <w:rPr>
          <w:rStyle w:val="markedcontent"/>
        </w:rPr>
        <w:t>раскрываются поверхностно; тексты привлекаются на уровне пересказа, достаточно часты</w:t>
      </w:r>
      <w:r w:rsidR="00323488" w:rsidRPr="00323488">
        <w:br/>
      </w:r>
      <w:r w:rsidR="00323488" w:rsidRPr="00323488">
        <w:rPr>
          <w:rStyle w:val="markedcontent"/>
        </w:rPr>
        <w:t>фактические ошибки, связанные со знанием содержания литературного произведения (полные</w:t>
      </w:r>
      <w:r w:rsidR="00323488" w:rsidRPr="00323488">
        <w:br/>
      </w:r>
      <w:r w:rsidR="00323488" w:rsidRPr="00323488">
        <w:rPr>
          <w:rStyle w:val="markedcontent"/>
        </w:rPr>
        <w:t>имена героев, сюжетные линии, художественные детали, цитаты). Тем не менее, процент</w:t>
      </w:r>
      <w:r w:rsidR="00323488" w:rsidRPr="00323488">
        <w:br/>
      </w:r>
      <w:r w:rsidR="00323488" w:rsidRPr="00323488">
        <w:rPr>
          <w:rStyle w:val="markedcontent"/>
        </w:rPr>
        <w:t xml:space="preserve">выполнения этих заданий повысился по сравнению с прошлым годом. В 2021 по К1 – </w:t>
      </w:r>
      <w:r>
        <w:rPr>
          <w:rStyle w:val="markedcontent"/>
        </w:rPr>
        <w:t>42</w:t>
      </w:r>
      <w:r w:rsidR="00323488" w:rsidRPr="00323488">
        <w:rPr>
          <w:rStyle w:val="markedcontent"/>
        </w:rPr>
        <w:t>%, К2 –</w:t>
      </w:r>
      <w:r w:rsidR="00323488" w:rsidRPr="00323488">
        <w:br/>
      </w:r>
      <w:r>
        <w:rPr>
          <w:rStyle w:val="markedcontent"/>
        </w:rPr>
        <w:t>39</w:t>
      </w:r>
      <w:r w:rsidR="00323488" w:rsidRPr="00323488">
        <w:rPr>
          <w:rStyle w:val="markedcontent"/>
        </w:rPr>
        <w:t xml:space="preserve">%, а в 2022 – К1 – </w:t>
      </w:r>
      <w:r>
        <w:rPr>
          <w:rStyle w:val="markedcontent"/>
        </w:rPr>
        <w:t>52</w:t>
      </w:r>
      <w:r w:rsidR="00323488" w:rsidRPr="00323488">
        <w:rPr>
          <w:rStyle w:val="markedcontent"/>
        </w:rPr>
        <w:t xml:space="preserve">%, К2 – </w:t>
      </w:r>
      <w:r>
        <w:rPr>
          <w:rStyle w:val="markedcontent"/>
        </w:rPr>
        <w:t>4</w:t>
      </w:r>
      <w:r w:rsidR="00323488" w:rsidRPr="00323488">
        <w:rPr>
          <w:rStyle w:val="markedcontent"/>
        </w:rPr>
        <w:t>8% соответственно.</w:t>
      </w:r>
      <w:r w:rsidR="00323488" w:rsidRPr="00323488">
        <w:br/>
      </w:r>
      <w:r w:rsidR="00323488" w:rsidRPr="00323488">
        <w:rPr>
          <w:rStyle w:val="markedcontent"/>
        </w:rPr>
        <w:t>Проблемой этого года стало увеличение минимального объема сочинения 12 со 150 слов до</w:t>
      </w:r>
      <w:r w:rsidR="00323488" w:rsidRPr="00323488">
        <w:br/>
      </w:r>
      <w:r w:rsidR="00323488" w:rsidRPr="00323488">
        <w:rPr>
          <w:rStyle w:val="markedcontent"/>
        </w:rPr>
        <w:t>200. Некоторые «не перестроившиеся» под новые требования учащиеся недобрали необходимое</w:t>
      </w:r>
      <w:r w:rsidR="00323488" w:rsidRPr="00323488">
        <w:br/>
      </w:r>
      <w:r w:rsidR="00323488" w:rsidRPr="00323488">
        <w:rPr>
          <w:rStyle w:val="markedcontent"/>
        </w:rPr>
        <w:t>количество слов, и их сочинения были оценены нулем баллов.</w:t>
      </w:r>
      <w:r w:rsidR="00323488" w:rsidRPr="00323488">
        <w:br/>
      </w:r>
      <w:r w:rsidR="00323488" w:rsidRPr="00323488">
        <w:rPr>
          <w:rStyle w:val="markedcontent"/>
        </w:rPr>
        <w:t xml:space="preserve">Несколько повысилась по сравнению с прошлыми годами речевая грамотность учащихся. </w:t>
      </w:r>
      <w:r w:rsidR="00323488" w:rsidRPr="00323488">
        <w:br/>
      </w:r>
      <w:r>
        <w:rPr>
          <w:rStyle w:val="markedcontent"/>
        </w:rPr>
        <w:t xml:space="preserve">      </w:t>
      </w:r>
      <w:r w:rsidR="00323488" w:rsidRPr="00323488">
        <w:rPr>
          <w:rStyle w:val="markedcontent"/>
        </w:rPr>
        <w:t xml:space="preserve">Школьники </w:t>
      </w:r>
      <w:r>
        <w:rPr>
          <w:rStyle w:val="markedcontent"/>
        </w:rPr>
        <w:t>республики</w:t>
      </w:r>
      <w:r w:rsidR="00323488" w:rsidRPr="00323488">
        <w:rPr>
          <w:rStyle w:val="markedcontent"/>
        </w:rPr>
        <w:t xml:space="preserve"> показали в ЕГЭ по литературе неплохой уровень языковой</w:t>
      </w:r>
      <w:r w:rsidR="00323488" w:rsidRPr="00323488">
        <w:br/>
      </w:r>
      <w:r w:rsidR="00323488" w:rsidRPr="00323488">
        <w:rPr>
          <w:rStyle w:val="markedcontent"/>
        </w:rPr>
        <w:t xml:space="preserve">грамотности. По введенным критериям К7 (орфография), К8 (пунктуация) </w:t>
      </w:r>
      <w:r w:rsidR="00323488" w:rsidRPr="00323488">
        <w:br/>
      </w:r>
      <w:r w:rsidR="00323488" w:rsidRPr="00323488">
        <w:rPr>
          <w:rStyle w:val="markedcontent"/>
        </w:rPr>
        <w:t xml:space="preserve">средний процент успешности – </w:t>
      </w:r>
      <w:r w:rsidR="003665E7">
        <w:rPr>
          <w:rStyle w:val="markedcontent"/>
        </w:rPr>
        <w:t>53</w:t>
      </w:r>
      <w:r w:rsidR="00323488" w:rsidRPr="00323488">
        <w:rPr>
          <w:rStyle w:val="markedcontent"/>
        </w:rPr>
        <w:t xml:space="preserve">, </w:t>
      </w:r>
      <w:r w:rsidR="003665E7">
        <w:rPr>
          <w:rStyle w:val="markedcontent"/>
        </w:rPr>
        <w:t>59.</w:t>
      </w:r>
      <w:r w:rsidR="00323488" w:rsidRPr="00323488">
        <w:br/>
      </w:r>
      <w:r w:rsidR="003665E7">
        <w:rPr>
          <w:rStyle w:val="markedcontent"/>
        </w:rPr>
        <w:t xml:space="preserve">     </w:t>
      </w:r>
      <w:r w:rsidR="00323488" w:rsidRPr="00323488">
        <w:rPr>
          <w:rStyle w:val="markedcontent"/>
        </w:rPr>
        <w:t xml:space="preserve">В целом систему подготовки школьников к ЕГЭ по литературе в </w:t>
      </w:r>
      <w:r w:rsidR="003665E7">
        <w:rPr>
          <w:rStyle w:val="markedcontent"/>
        </w:rPr>
        <w:t>республике</w:t>
      </w:r>
      <w:r w:rsidR="00323488" w:rsidRPr="00323488">
        <w:rPr>
          <w:rStyle w:val="markedcontent"/>
        </w:rPr>
        <w:t xml:space="preserve"> можно</w:t>
      </w:r>
      <w:r w:rsidR="00323488" w:rsidRPr="00323488">
        <w:br/>
      </w:r>
      <w:r w:rsidR="00323488" w:rsidRPr="00323488">
        <w:rPr>
          <w:rStyle w:val="markedcontent"/>
        </w:rPr>
        <w:t xml:space="preserve">считать достаточно </w:t>
      </w:r>
      <w:r w:rsidR="003665E7">
        <w:rPr>
          <w:rStyle w:val="markedcontent"/>
        </w:rPr>
        <w:t>удовлетворительной</w:t>
      </w:r>
      <w:r w:rsidR="00323488" w:rsidRPr="00323488">
        <w:rPr>
          <w:rStyle w:val="markedcontent"/>
        </w:rPr>
        <w:t xml:space="preserve">. </w:t>
      </w:r>
    </w:p>
    <w:p w:rsidR="00323488" w:rsidRDefault="003665E7" w:rsidP="00323488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    </w:t>
      </w:r>
      <w:r w:rsidR="00323488" w:rsidRPr="00323488">
        <w:rPr>
          <w:rStyle w:val="markedcontent"/>
        </w:rPr>
        <w:t>Работа ведется по трем основным направлениям:</w:t>
      </w:r>
      <w:r w:rsidR="00323488" w:rsidRPr="00323488">
        <w:br/>
      </w:r>
      <w:r w:rsidR="00323488" w:rsidRPr="00323488">
        <w:rPr>
          <w:rStyle w:val="markedcontent"/>
        </w:rPr>
        <w:t>- повышение квалификации экспертов ЕГЭ по литературе;</w:t>
      </w:r>
      <w:r w:rsidR="00323488" w:rsidRPr="00323488">
        <w:br/>
      </w:r>
      <w:r w:rsidR="00323488" w:rsidRPr="00323488">
        <w:rPr>
          <w:rStyle w:val="markedcontent"/>
        </w:rPr>
        <w:t>- регулярное консультирование учителей-словесников, работающих в старших и выпускных</w:t>
      </w:r>
      <w:r w:rsidR="00323488" w:rsidRPr="00323488">
        <w:br/>
      </w:r>
      <w:r w:rsidR="00323488" w:rsidRPr="00323488">
        <w:rPr>
          <w:rStyle w:val="markedcontent"/>
        </w:rPr>
        <w:lastRenderedPageBreak/>
        <w:t>классах;</w:t>
      </w:r>
      <w:r w:rsidR="00323488" w:rsidRPr="00323488">
        <w:br/>
      </w:r>
      <w:r w:rsidR="00323488" w:rsidRPr="00323488">
        <w:rPr>
          <w:rStyle w:val="markedcontent"/>
        </w:rPr>
        <w:t>- повышение уровня подготовки учащихся, сдающих ЕГЭ по литературе.</w:t>
      </w:r>
      <w:r w:rsidR="00323488" w:rsidRPr="00323488">
        <w:br/>
      </w:r>
      <w:r>
        <w:rPr>
          <w:rStyle w:val="markedcontent"/>
        </w:rPr>
        <w:t xml:space="preserve">         </w:t>
      </w:r>
      <w:r w:rsidR="00323488" w:rsidRPr="00323488">
        <w:rPr>
          <w:rStyle w:val="markedcontent"/>
        </w:rPr>
        <w:t>Особенно актуальна в этой работе взаимосвязь сред</w:t>
      </w:r>
      <w:r>
        <w:rPr>
          <w:rStyle w:val="markedcontent"/>
        </w:rPr>
        <w:t>них и высших учебных заведений региона</w:t>
      </w:r>
      <w:r w:rsidR="00323488" w:rsidRPr="00323488">
        <w:rPr>
          <w:rStyle w:val="markedcontent"/>
        </w:rPr>
        <w:t>,</w:t>
      </w:r>
      <w:r>
        <w:rPr>
          <w:rStyle w:val="markedcontent"/>
        </w:rPr>
        <w:t xml:space="preserve"> </w:t>
      </w:r>
      <w:r w:rsidR="00323488" w:rsidRPr="00323488">
        <w:rPr>
          <w:rStyle w:val="markedcontent"/>
        </w:rPr>
        <w:t>внедрение современных методик и технологий обучения в практику школьного преподавания</w:t>
      </w:r>
      <w:r>
        <w:rPr>
          <w:rStyle w:val="markedcontent"/>
        </w:rPr>
        <w:t xml:space="preserve"> </w:t>
      </w:r>
      <w:r w:rsidR="00323488" w:rsidRPr="00323488">
        <w:rPr>
          <w:rStyle w:val="markedcontent"/>
        </w:rPr>
        <w:t>литературы. Наиболее эффективными формами работы в 2021/22 учебном году стали очные</w:t>
      </w:r>
      <w:r>
        <w:rPr>
          <w:rStyle w:val="markedcontent"/>
        </w:rPr>
        <w:t xml:space="preserve"> </w:t>
      </w:r>
      <w:r w:rsidR="00323488" w:rsidRPr="00323488">
        <w:rPr>
          <w:rStyle w:val="markedcontent"/>
        </w:rPr>
        <w:t xml:space="preserve">семинары и вебинары для учителей края и обучающие семинары-консультации для </w:t>
      </w:r>
      <w:r w:rsidR="00323488" w:rsidRPr="00A901BD">
        <w:rPr>
          <w:rStyle w:val="markedcontent"/>
        </w:rPr>
        <w:t>учащихся</w:t>
      </w:r>
      <w:r w:rsidR="00A901BD" w:rsidRPr="00A901BD">
        <w:rPr>
          <w:rStyle w:val="markedcontent"/>
        </w:rPr>
        <w:t xml:space="preserve"> старших классов</w:t>
      </w:r>
      <w:r w:rsidR="00A901BD">
        <w:rPr>
          <w:rStyle w:val="markedcontent"/>
        </w:rPr>
        <w:t>,</w:t>
      </w:r>
      <w:r w:rsidR="00A901BD" w:rsidRPr="00A901BD">
        <w:rPr>
          <w:rStyle w:val="markedcontent"/>
        </w:rPr>
        <w:t xml:space="preserve"> организованные Министерством</w:t>
      </w:r>
      <w:r w:rsidR="00A901BD" w:rsidRPr="00A901BD">
        <w:br/>
      </w:r>
      <w:r w:rsidR="00A901BD" w:rsidRPr="00A901BD">
        <w:rPr>
          <w:rStyle w:val="markedcontent"/>
        </w:rPr>
        <w:t>образования</w:t>
      </w:r>
      <w:r w:rsidR="00A901BD">
        <w:rPr>
          <w:rStyle w:val="markedcontent"/>
        </w:rPr>
        <w:t xml:space="preserve"> и </w:t>
      </w:r>
      <w:r w:rsidR="00A901BD" w:rsidRPr="00A901BD">
        <w:rPr>
          <w:rStyle w:val="markedcontent"/>
        </w:rPr>
        <w:t xml:space="preserve">науки </w:t>
      </w:r>
      <w:r w:rsidR="00A901BD">
        <w:rPr>
          <w:rStyle w:val="markedcontent"/>
        </w:rPr>
        <w:t>Республики Ингушетия</w:t>
      </w:r>
      <w:r w:rsidR="00A901BD" w:rsidRPr="00A901BD">
        <w:rPr>
          <w:rStyle w:val="markedcontent"/>
        </w:rPr>
        <w:t xml:space="preserve">, ГБОУ </w:t>
      </w:r>
      <w:r w:rsidR="00A901BD">
        <w:rPr>
          <w:rStyle w:val="markedcontent"/>
        </w:rPr>
        <w:t>ДПО «ИПК РО РИ».</w:t>
      </w:r>
      <w:r w:rsidR="00A901BD" w:rsidRPr="00A901BD">
        <w:br/>
      </w:r>
      <w:r w:rsidR="00A901BD" w:rsidRPr="00A901BD">
        <w:rPr>
          <w:rStyle w:val="markedcontent"/>
        </w:rPr>
        <w:t>Эффективной формой диагностики степени подготовки к ЕГЭ является и практикуемый в</w:t>
      </w:r>
      <w:r w:rsidR="00A901BD" w:rsidRPr="00A901BD">
        <w:br/>
      </w:r>
      <w:r w:rsidR="00A901BD" w:rsidRPr="00A901BD">
        <w:rPr>
          <w:rStyle w:val="markedcontent"/>
        </w:rPr>
        <w:t>образовательных организациях региона пробный экзамен.</w:t>
      </w:r>
    </w:p>
    <w:p w:rsidR="00716F73" w:rsidRPr="00323488" w:rsidRDefault="00716F73" w:rsidP="00323488">
      <w:pPr>
        <w:spacing w:line="360" w:lineRule="auto"/>
        <w:ind w:left="-567"/>
        <w:jc w:val="both"/>
      </w:pPr>
    </w:p>
    <w:p w:rsidR="007A45B1" w:rsidRDefault="007A45B1" w:rsidP="003C443D">
      <w:pPr>
        <w:pStyle w:val="a3"/>
        <w:numPr>
          <w:ilvl w:val="0"/>
          <w:numId w:val="3"/>
        </w:numPr>
        <w:spacing w:after="0" w:line="240" w:lineRule="auto"/>
        <w:ind w:left="-284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F3C0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</w:t>
      </w:r>
      <w:r w:rsidR="00754C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 учебному предмету</w:t>
      </w:r>
      <w:r w:rsidRPr="00EF3C0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586C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Pr="00EF3C0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году.</w:t>
      </w:r>
    </w:p>
    <w:p w:rsidR="003C443D" w:rsidRDefault="003C443D" w:rsidP="003C443D">
      <w:pPr>
        <w:jc w:val="both"/>
        <w:rPr>
          <w:rFonts w:eastAsia="Times New Roman"/>
          <w:bCs/>
          <w:i/>
          <w:iCs/>
        </w:rPr>
      </w:pPr>
    </w:p>
    <w:p w:rsidR="003C443D" w:rsidRDefault="003C443D" w:rsidP="003C443D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   </w:t>
      </w:r>
      <w:r w:rsidRPr="003C443D">
        <w:rPr>
          <w:rStyle w:val="markedcontent"/>
        </w:rPr>
        <w:t>На основании данных анализа 2021 г. на уроках литературы рекомендовалось</w:t>
      </w:r>
      <w:r w:rsidRPr="003C443D">
        <w:br/>
      </w:r>
      <w:r w:rsidRPr="003C443D">
        <w:rPr>
          <w:rStyle w:val="markedcontent"/>
        </w:rPr>
        <w:t>систематически проводить работу по ряду направлений.</w:t>
      </w:r>
      <w:r w:rsidRPr="003C443D">
        <w:br/>
      </w:r>
      <w:r>
        <w:rPr>
          <w:rStyle w:val="markedcontent"/>
        </w:rPr>
        <w:t xml:space="preserve">       </w:t>
      </w:r>
      <w:r w:rsidRPr="003C443D">
        <w:rPr>
          <w:rStyle w:val="markedcontent"/>
        </w:rPr>
        <w:t>Стабильны результаты по выполнению задани</w:t>
      </w:r>
      <w:r>
        <w:rPr>
          <w:rStyle w:val="markedcontent"/>
        </w:rPr>
        <w:t xml:space="preserve">я сопоставительного характера N </w:t>
      </w:r>
      <w:r w:rsidRPr="003C443D">
        <w:rPr>
          <w:rStyle w:val="markedcontent"/>
        </w:rPr>
        <w:t>6 по К1 (</w:t>
      </w:r>
      <w:r>
        <w:rPr>
          <w:rStyle w:val="markedcontent"/>
        </w:rPr>
        <w:t>50</w:t>
      </w:r>
      <w:r w:rsidRPr="003C443D">
        <w:rPr>
          <w:rStyle w:val="markedcontent"/>
        </w:rPr>
        <w:t>%</w:t>
      </w:r>
      <w:r w:rsidRPr="003C443D">
        <w:br/>
      </w:r>
      <w:r w:rsidRPr="003C443D">
        <w:rPr>
          <w:rStyle w:val="markedcontent"/>
        </w:rPr>
        <w:t>выполнения по все</w:t>
      </w:r>
      <w:r>
        <w:rPr>
          <w:rStyle w:val="markedcontent"/>
        </w:rPr>
        <w:t xml:space="preserve">м вариантам в регионе, в 2021 N </w:t>
      </w:r>
      <w:r w:rsidRPr="003C443D">
        <w:rPr>
          <w:rStyle w:val="markedcontent"/>
        </w:rPr>
        <w:t>9 -</w:t>
      </w:r>
      <w:r>
        <w:rPr>
          <w:rStyle w:val="markedcontent"/>
        </w:rPr>
        <w:t>6</w:t>
      </w:r>
      <w:r w:rsidRPr="003C443D">
        <w:rPr>
          <w:rStyle w:val="markedcontent"/>
        </w:rPr>
        <w:t>0%), улучшились результаты по К1</w:t>
      </w:r>
      <w:r w:rsidRPr="003C443D">
        <w:br/>
      </w:r>
      <w:r>
        <w:rPr>
          <w:rStyle w:val="markedcontent"/>
        </w:rPr>
        <w:t xml:space="preserve">сопоставительного задания N 11 по лирике (57%), </w:t>
      </w:r>
      <w:r w:rsidRPr="003C443D">
        <w:rPr>
          <w:rStyle w:val="markedcontent"/>
        </w:rPr>
        <w:t>что можно объяснить и</w:t>
      </w:r>
      <w:r w:rsidRPr="003C443D">
        <w:br/>
      </w:r>
      <w:r w:rsidRPr="003C443D">
        <w:rPr>
          <w:rStyle w:val="markedcontent"/>
        </w:rPr>
        <w:t>изменением требований к заданиям (достаточно привлечь одно произведение для сопоставления),</w:t>
      </w:r>
      <w:r w:rsidRPr="003C443D">
        <w:br/>
      </w:r>
      <w:r w:rsidRPr="003C443D">
        <w:rPr>
          <w:rStyle w:val="markedcontent"/>
        </w:rPr>
        <w:t>и рекомендацией вести на уроках совместную с учащимися работу по созданию</w:t>
      </w:r>
      <w:r w:rsidRPr="003C443D">
        <w:br/>
      </w:r>
      <w:r w:rsidRPr="003C443D">
        <w:rPr>
          <w:rStyle w:val="markedcontent"/>
        </w:rPr>
        <w:t>систематизированных таблиц/ кластеров / списков, фиксирующих «литературные параллели» в</w:t>
      </w:r>
      <w:r w:rsidRPr="003C443D">
        <w:br/>
      </w:r>
      <w:r w:rsidRPr="003C443D">
        <w:rPr>
          <w:rStyle w:val="markedcontent"/>
        </w:rPr>
        <w:t>курсе истории русской литературы.</w:t>
      </w:r>
      <w:r>
        <w:rPr>
          <w:rStyle w:val="markedcontent"/>
        </w:rPr>
        <w:t xml:space="preserve"> </w:t>
      </w:r>
      <w:r w:rsidRPr="003C443D">
        <w:rPr>
          <w:rStyle w:val="markedcontent"/>
        </w:rPr>
        <w:t>Рекомендация контролировать заучивание наизусть отрывков лирических произведений и их</w:t>
      </w:r>
      <w:r>
        <w:rPr>
          <w:rStyle w:val="markedcontent"/>
        </w:rPr>
        <w:t xml:space="preserve"> </w:t>
      </w:r>
      <w:r w:rsidRPr="003C443D">
        <w:rPr>
          <w:rStyle w:val="markedcontent"/>
        </w:rPr>
        <w:t>фрагментов коррелирует с положительной динамикой по критериям, связанным с привлечением</w:t>
      </w:r>
      <w:r>
        <w:rPr>
          <w:rStyle w:val="markedcontent"/>
        </w:rPr>
        <w:t xml:space="preserve"> </w:t>
      </w:r>
      <w:r w:rsidRPr="003C443D">
        <w:rPr>
          <w:rStyle w:val="markedcontent"/>
        </w:rPr>
        <w:t>текста произведения для аргументации (в частности, результаты по К2 сочинения 12 в 2022 г. –</w:t>
      </w:r>
      <w:r w:rsidRPr="003C443D">
        <w:br/>
      </w:r>
      <w:r>
        <w:rPr>
          <w:rStyle w:val="markedcontent"/>
        </w:rPr>
        <w:t>59</w:t>
      </w:r>
      <w:r w:rsidRPr="003C443D">
        <w:rPr>
          <w:rStyle w:val="markedcontent"/>
        </w:rPr>
        <w:t>%</w:t>
      </w:r>
      <w:r w:rsidRPr="003C443D">
        <w:br/>
      </w:r>
      <w:r>
        <w:rPr>
          <w:rStyle w:val="markedcontent"/>
        </w:rPr>
        <w:t xml:space="preserve">         </w:t>
      </w:r>
      <w:r w:rsidRPr="003C443D">
        <w:rPr>
          <w:rStyle w:val="markedcontent"/>
        </w:rPr>
        <w:t>Рекомендация развивать навыки анализа лирических текстов с привлечением стихотворений,</w:t>
      </w:r>
      <w:r w:rsidRPr="003C443D">
        <w:br/>
      </w:r>
      <w:r w:rsidRPr="003C443D">
        <w:rPr>
          <w:rStyle w:val="markedcontent"/>
        </w:rPr>
        <w:t>не внесенных в кодификатор, привела к достаточно уверенным результатам выполнения реального</w:t>
      </w:r>
      <w:r w:rsidRPr="003C443D">
        <w:br/>
      </w:r>
      <w:r w:rsidRPr="003C443D">
        <w:rPr>
          <w:rStyle w:val="markedcontent"/>
        </w:rPr>
        <w:t>экзаменационного задания 10, основанного на анализе стихотворений зарубежной литературы (по</w:t>
      </w:r>
      <w:r w:rsidRPr="003C443D">
        <w:br/>
      </w:r>
      <w:r w:rsidRPr="003C443D">
        <w:rPr>
          <w:rStyle w:val="markedcontent"/>
        </w:rPr>
        <w:t xml:space="preserve">К1 в задании 10 в 2022 г. – </w:t>
      </w:r>
      <w:r w:rsidR="003D3EA7">
        <w:rPr>
          <w:rStyle w:val="markedcontent"/>
        </w:rPr>
        <w:t>76</w:t>
      </w:r>
      <w:r w:rsidRPr="003C443D">
        <w:rPr>
          <w:rStyle w:val="markedcontent"/>
        </w:rPr>
        <w:t xml:space="preserve">%, по К1 в задании 15 в 2021 г. – </w:t>
      </w:r>
      <w:r w:rsidR="003D3EA7">
        <w:rPr>
          <w:rStyle w:val="markedcontent"/>
        </w:rPr>
        <w:t>6</w:t>
      </w:r>
      <w:r w:rsidRPr="003C443D">
        <w:rPr>
          <w:rStyle w:val="markedcontent"/>
        </w:rPr>
        <w:t>8,3%).</w:t>
      </w:r>
      <w:r w:rsidRPr="003C443D">
        <w:br/>
      </w:r>
      <w:r w:rsidRPr="003C443D">
        <w:rPr>
          <w:rStyle w:val="markedcontent"/>
        </w:rPr>
        <w:t>Обозначенная актуализация изученных теоретико-литературных понятий в практике анализа</w:t>
      </w:r>
      <w:r w:rsidRPr="003C443D">
        <w:br/>
      </w:r>
      <w:r w:rsidRPr="003C443D">
        <w:rPr>
          <w:rStyle w:val="markedcontent"/>
        </w:rPr>
        <w:t>художественного текста и написания сочинений в формате ЕГЭ с описанием видов деятельности</w:t>
      </w:r>
      <w:r w:rsidRPr="003C443D">
        <w:br/>
      </w:r>
      <w:r w:rsidRPr="003C443D">
        <w:rPr>
          <w:rStyle w:val="markedcontent"/>
        </w:rPr>
        <w:t>могла иметь влияние на стабильно уверенные результаты по заданиям с кратким ответом.</w:t>
      </w:r>
      <w:r w:rsidRPr="003C443D">
        <w:br/>
      </w:r>
      <w:r w:rsidRPr="003C443D">
        <w:rPr>
          <w:rStyle w:val="markedcontent"/>
        </w:rPr>
        <w:t>Системная работа по обучению сочинению-рассуждению позволяют сохранять</w:t>
      </w:r>
      <w:r w:rsidRPr="003C443D">
        <w:br/>
      </w:r>
      <w:r w:rsidRPr="003C443D">
        <w:rPr>
          <w:rStyle w:val="markedcontent"/>
        </w:rPr>
        <w:t xml:space="preserve">положительную динамику по содержательной части задания No12 </w:t>
      </w:r>
      <w:r w:rsidRPr="003C443D">
        <w:br/>
      </w:r>
      <w:r w:rsidRPr="003C443D">
        <w:rPr>
          <w:rStyle w:val="markedcontent"/>
        </w:rPr>
        <w:lastRenderedPageBreak/>
        <w:t>Можно отметить некоторую положительную динамику в результатах оценивания речевой</w:t>
      </w:r>
      <w:r w:rsidRPr="003C443D">
        <w:br/>
      </w:r>
      <w:r w:rsidRPr="003C443D">
        <w:rPr>
          <w:rStyle w:val="markedcontent"/>
        </w:rPr>
        <w:t>культуры участников в сочинении высокого уровня сложности. Однако в целом работу по развитию речевой культуры учащихся необходимо усиливать.</w:t>
      </w:r>
      <w:r w:rsidRPr="003C443D">
        <w:br/>
      </w:r>
      <w:r w:rsidRPr="003C443D">
        <w:rPr>
          <w:rStyle w:val="markedcontent"/>
        </w:rPr>
        <w:t>Вместе с тем указанные методические решения о чтении полных текстов и актуальных</w:t>
      </w:r>
      <w:r w:rsidRPr="003C443D">
        <w:br/>
      </w:r>
      <w:r w:rsidRPr="003C443D">
        <w:rPr>
          <w:rStyle w:val="markedcontent"/>
        </w:rPr>
        <w:t>стратегиях чтения и повышении мотивации к этому виду деятельности не смогли изменить к</w:t>
      </w:r>
      <w:r w:rsidRPr="003C443D">
        <w:br/>
      </w:r>
      <w:r w:rsidRPr="003C443D">
        <w:rPr>
          <w:rStyle w:val="markedcontent"/>
        </w:rPr>
        <w:t>лучшему результаты заданий, связанных со знанием полных текстов художественных</w:t>
      </w:r>
      <w:r w:rsidRPr="003C443D">
        <w:br/>
      </w:r>
      <w:r w:rsidRPr="003C443D">
        <w:rPr>
          <w:rStyle w:val="markedcontent"/>
        </w:rPr>
        <w:t xml:space="preserve">произведений: отрицательная динамика по заданию 3 (2022 – </w:t>
      </w:r>
      <w:r w:rsidR="003D3EA7">
        <w:rPr>
          <w:rStyle w:val="markedcontent"/>
        </w:rPr>
        <w:t>12</w:t>
      </w:r>
      <w:r w:rsidRPr="003C443D">
        <w:rPr>
          <w:rStyle w:val="markedcontent"/>
        </w:rPr>
        <w:t xml:space="preserve">%, в 2021 г. – задание 4 – </w:t>
      </w:r>
      <w:r w:rsidR="003D3EA7">
        <w:rPr>
          <w:rStyle w:val="markedcontent"/>
        </w:rPr>
        <w:t>23</w:t>
      </w:r>
      <w:r w:rsidRPr="003C443D">
        <w:rPr>
          <w:rStyle w:val="markedcontent"/>
        </w:rPr>
        <w:t>%.</w:t>
      </w:r>
      <w:r w:rsidRPr="003C443D">
        <w:br/>
      </w:r>
      <w:r w:rsidRPr="003C443D">
        <w:rPr>
          <w:rStyle w:val="markedcontent"/>
        </w:rPr>
        <w:t>Негативная тенденция особенно ощутима в группе набравших от 81 до 100 б.: в 2022 г. – 50%, в</w:t>
      </w:r>
      <w:r w:rsidRPr="003C443D">
        <w:br/>
      </w:r>
      <w:r w:rsidRPr="003C443D">
        <w:rPr>
          <w:rStyle w:val="markedcontent"/>
        </w:rPr>
        <w:t>2021 – 61,9%). Проблема мотивирования учащихся к чтению полных текстов программных</w:t>
      </w:r>
      <w:r w:rsidRPr="003C443D">
        <w:br/>
      </w:r>
      <w:r w:rsidRPr="003C443D">
        <w:rPr>
          <w:rStyle w:val="markedcontent"/>
        </w:rPr>
        <w:t>произведений не решена, является отражением системного кризиса читательской культуры и</w:t>
      </w:r>
      <w:r w:rsidRPr="003C443D">
        <w:br/>
      </w:r>
      <w:r w:rsidRPr="003C443D">
        <w:rPr>
          <w:rStyle w:val="markedcontent"/>
        </w:rPr>
        <w:t>требует активизации усилий всех ответственных структур</w:t>
      </w:r>
      <w:r w:rsidR="00716F73">
        <w:rPr>
          <w:rStyle w:val="markedcontent"/>
        </w:rPr>
        <w:t>.</w:t>
      </w:r>
    </w:p>
    <w:p w:rsidR="00716F73" w:rsidRPr="003C443D" w:rsidRDefault="00716F73" w:rsidP="003C443D">
      <w:pPr>
        <w:spacing w:line="360" w:lineRule="auto"/>
        <w:ind w:left="-567"/>
        <w:jc w:val="both"/>
        <w:rPr>
          <w:rFonts w:eastAsia="Times New Roman"/>
          <w:bCs/>
          <w:i/>
          <w:iCs/>
        </w:rPr>
      </w:pPr>
    </w:p>
    <w:p w:rsidR="006C57EC" w:rsidRDefault="007825A6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586C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</w:t>
      </w:r>
    </w:p>
    <w:p w:rsidR="00716F73" w:rsidRDefault="00716F73" w:rsidP="00716F7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716F73" w:rsidRDefault="00716F73" w:rsidP="00716F73">
      <w:pPr>
        <w:spacing w:line="360" w:lineRule="auto"/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716F73">
        <w:rPr>
          <w:rFonts w:eastAsia="Times New Roman"/>
        </w:rPr>
        <w:t>Основная часть мероприятий дорожной карты носит традиционный характер: обучение</w:t>
      </w:r>
      <w:r w:rsidRPr="00716F73">
        <w:rPr>
          <w:rFonts w:eastAsia="Times New Roman"/>
        </w:rPr>
        <w:br/>
        <w:t>учителей на курсах повышения квалификации с рассмотрением проблемных зон по предмету</w:t>
      </w:r>
      <w:r w:rsidRPr="00716F73">
        <w:rPr>
          <w:rFonts w:eastAsia="Times New Roman"/>
        </w:rPr>
        <w:br/>
        <w:t>(в том числе с привлечением для проведения мастер-классов учителей с высокими</w:t>
      </w:r>
      <w:r w:rsidRPr="00716F73">
        <w:rPr>
          <w:rFonts w:eastAsia="Times New Roman"/>
        </w:rPr>
        <w:br/>
        <w:t>результатами экзамена), обучение экспертов на курсах, публикация тематических сборников и</w:t>
      </w:r>
      <w:r>
        <w:rPr>
          <w:rFonts w:eastAsia="Times New Roman"/>
        </w:rPr>
        <w:t xml:space="preserve"> </w:t>
      </w:r>
      <w:r w:rsidRPr="00716F73">
        <w:rPr>
          <w:rFonts w:eastAsia="Times New Roman"/>
        </w:rPr>
        <w:br/>
        <w:t>статей. Данные мероприятия нацелены на долгосрочные результаты, связанные с повышением</w:t>
      </w:r>
      <w:r w:rsidRPr="00716F73">
        <w:rPr>
          <w:rFonts w:eastAsia="Times New Roman"/>
        </w:rPr>
        <w:br/>
        <w:t>профессионализма педагогов и рассмотрением путей ликвидации выявляемых трудностей</w:t>
      </w:r>
      <w:r w:rsidRPr="00716F73">
        <w:rPr>
          <w:rFonts w:eastAsia="Times New Roman"/>
        </w:rPr>
        <w:br/>
        <w:t>учащихся и педагогов.</w:t>
      </w:r>
      <w:r>
        <w:rPr>
          <w:rFonts w:eastAsia="Times New Roman"/>
        </w:rPr>
        <w:t xml:space="preserve"> </w:t>
      </w:r>
    </w:p>
    <w:p w:rsidR="00716F73" w:rsidRPr="00716F73" w:rsidRDefault="00716F73" w:rsidP="00716F73">
      <w:pPr>
        <w:spacing w:line="360" w:lineRule="auto"/>
        <w:ind w:left="-567"/>
        <w:jc w:val="both"/>
        <w:rPr>
          <w:rFonts w:eastAsia="Times New Roman"/>
          <w:bCs/>
          <w:i/>
          <w:iCs/>
        </w:rPr>
      </w:pPr>
      <w:r>
        <w:rPr>
          <w:rFonts w:eastAsia="Times New Roman"/>
        </w:rPr>
        <w:t xml:space="preserve">     </w:t>
      </w:r>
      <w:r w:rsidRPr="00716F73">
        <w:rPr>
          <w:rFonts w:eastAsia="Times New Roman"/>
        </w:rPr>
        <w:t>Особое</w:t>
      </w:r>
      <w:r>
        <w:rPr>
          <w:rFonts w:eastAsia="Times New Roman"/>
        </w:rPr>
        <w:t xml:space="preserve"> </w:t>
      </w:r>
      <w:r w:rsidRPr="00716F73">
        <w:rPr>
          <w:rFonts w:eastAsia="Times New Roman"/>
        </w:rPr>
        <w:t>внимание педагогов и выпускников вызвали рекомендации по структуре развернутых ответов,</w:t>
      </w:r>
      <w:r>
        <w:rPr>
          <w:rFonts w:eastAsia="Times New Roman"/>
        </w:rPr>
        <w:t xml:space="preserve"> </w:t>
      </w:r>
      <w:r w:rsidRPr="00716F73">
        <w:rPr>
          <w:rFonts w:eastAsia="Times New Roman"/>
        </w:rPr>
        <w:t>что с высокой вероятностью позволило избежать некоторого процента подобных ошибок.</w:t>
      </w:r>
      <w:r w:rsidRPr="00716F73">
        <w:rPr>
          <w:rFonts w:eastAsia="Times New Roman"/>
        </w:rPr>
        <w:br/>
      </w:r>
      <w:r>
        <w:rPr>
          <w:rFonts w:eastAsia="Times New Roman"/>
        </w:rPr>
        <w:t xml:space="preserve">         </w:t>
      </w:r>
      <w:r w:rsidRPr="00716F73">
        <w:rPr>
          <w:rFonts w:eastAsia="Times New Roman"/>
        </w:rPr>
        <w:t>Продуктивным направлением видится работа тематических площадок</w:t>
      </w:r>
      <w:r>
        <w:rPr>
          <w:rFonts w:eastAsia="Times New Roman"/>
        </w:rPr>
        <w:t>.</w:t>
      </w:r>
      <w:r w:rsidRPr="00716F73">
        <w:rPr>
          <w:rFonts w:eastAsia="Times New Roman"/>
        </w:rPr>
        <w:t xml:space="preserve"> Деятельность</w:t>
      </w:r>
      <w:r w:rsidRPr="00716F73">
        <w:rPr>
          <w:rFonts w:eastAsia="Times New Roman"/>
        </w:rPr>
        <w:br/>
        <w:t>площадки позволила комплексно подойти к решению ряда задач (литература и креативные</w:t>
      </w:r>
      <w:r w:rsidRPr="00716F73">
        <w:rPr>
          <w:rFonts w:eastAsia="Times New Roman"/>
        </w:rPr>
        <w:br/>
        <w:t>способности, метапредметный подход при обучении сочинению, пути повышения мотивации</w:t>
      </w:r>
      <w:r w:rsidRPr="00716F73">
        <w:rPr>
          <w:rFonts w:eastAsia="Times New Roman"/>
        </w:rPr>
        <w:br/>
        <w:t xml:space="preserve">к чтению и др.) и диссеминировать опыт в рамках региона. </w:t>
      </w:r>
    </w:p>
    <w:p w:rsidR="008531A6" w:rsidRPr="00F579AB" w:rsidRDefault="008531A6" w:rsidP="00754C57">
      <w:pPr>
        <w:spacing w:line="360" w:lineRule="auto"/>
        <w:ind w:left="-425"/>
        <w:jc w:val="both"/>
      </w:pPr>
    </w:p>
    <w:p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8531A6" w:rsidRPr="00F579AB" w:rsidRDefault="008531A6" w:rsidP="00D5090A">
      <w:pPr>
        <w:ind w:left="-426"/>
        <w:jc w:val="both"/>
      </w:pPr>
    </w:p>
    <w:p w:rsidR="007825A6" w:rsidRDefault="007825A6" w:rsidP="00B86ACD">
      <w:pPr>
        <w:ind w:firstLine="539"/>
        <w:rPr>
          <w:i/>
        </w:rPr>
      </w:pPr>
    </w:p>
    <w:p w:rsidR="0069747A" w:rsidRPr="0069747A" w:rsidRDefault="0069747A" w:rsidP="001815EF">
      <w:pPr>
        <w:pStyle w:val="a3"/>
        <w:keepNext/>
        <w:keepLines/>
        <w:numPr>
          <w:ilvl w:val="0"/>
          <w:numId w:val="12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9B4508" w:rsidRDefault="009B4508" w:rsidP="001815EF">
      <w:pPr>
        <w:pStyle w:val="3"/>
        <w:numPr>
          <w:ilvl w:val="1"/>
          <w:numId w:val="12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:rsidR="008924F9" w:rsidRPr="008924F9" w:rsidRDefault="008924F9" w:rsidP="008924F9"/>
    <w:p w:rsidR="009B4508" w:rsidRPr="008924F9" w:rsidRDefault="009B4508" w:rsidP="001815EF">
      <w:pPr>
        <w:pStyle w:val="3"/>
        <w:numPr>
          <w:ilvl w:val="2"/>
          <w:numId w:val="12"/>
        </w:numPr>
        <w:rPr>
          <w:rFonts w:ascii="Times New Roman" w:hAnsi="Times New Roman"/>
          <w:bCs w:val="0"/>
        </w:rPr>
      </w:pPr>
      <w:r w:rsidRPr="008924F9">
        <w:rPr>
          <w:rFonts w:ascii="Times New Roman" w:hAnsi="Times New Roman"/>
          <w:bCs w:val="0"/>
        </w:rPr>
        <w:t>…по совершенствованию преподавания учебного предмета всем обучающимся</w:t>
      </w:r>
    </w:p>
    <w:p w:rsidR="00716F73" w:rsidRPr="00716F73" w:rsidRDefault="00716F73" w:rsidP="00716F73"/>
    <w:p w:rsidR="00716F73" w:rsidRDefault="00716F73" w:rsidP="00B86ACD">
      <w:pPr>
        <w:spacing w:line="360" w:lineRule="auto"/>
        <w:ind w:left="-425"/>
        <w:jc w:val="both"/>
        <w:rPr>
          <w:rStyle w:val="markedcontent"/>
        </w:rPr>
      </w:pPr>
      <w:r>
        <w:rPr>
          <w:rStyle w:val="markedcontent"/>
        </w:rPr>
        <w:t xml:space="preserve">        </w:t>
      </w:r>
      <w:r w:rsidRPr="00716F73">
        <w:rPr>
          <w:rStyle w:val="markedcontent"/>
        </w:rPr>
        <w:t xml:space="preserve">По итогам ЕГЭ по литературе в </w:t>
      </w:r>
      <w:r>
        <w:rPr>
          <w:rStyle w:val="markedcontent"/>
        </w:rPr>
        <w:t>республике</w:t>
      </w:r>
      <w:r w:rsidRPr="00716F73">
        <w:rPr>
          <w:rStyle w:val="markedcontent"/>
        </w:rPr>
        <w:t xml:space="preserve"> в 2022 г. можно выделить следующие</w:t>
      </w:r>
      <w:r w:rsidRPr="00716F73">
        <w:br/>
      </w:r>
      <w:r w:rsidRPr="00716F73">
        <w:rPr>
          <w:rStyle w:val="markedcontent"/>
        </w:rPr>
        <w:t>проблемные зоны:</w:t>
      </w:r>
      <w:r>
        <w:rPr>
          <w:rStyle w:val="markedcontent"/>
        </w:rPr>
        <w:t xml:space="preserve"> </w:t>
      </w:r>
    </w:p>
    <w:p w:rsidR="00840DC4" w:rsidRPr="00840DC4" w:rsidRDefault="00716F73" w:rsidP="00716F73">
      <w:pPr>
        <w:pStyle w:val="a3"/>
        <w:numPr>
          <w:ilvl w:val="0"/>
          <w:numId w:val="14"/>
        </w:numPr>
        <w:spacing w:line="360" w:lineRule="auto"/>
        <w:jc w:val="both"/>
      </w:pPr>
      <w:r w:rsidRPr="00840DC4">
        <w:rPr>
          <w:rStyle w:val="markedcontent"/>
          <w:rFonts w:ascii="Times New Roman" w:hAnsi="Times New Roman"/>
          <w:sz w:val="24"/>
          <w:szCs w:val="24"/>
        </w:rPr>
        <w:t>Задание на знание текста и литературного процесса (задание 3 КИМ ЕГЭ).</w:t>
      </w:r>
      <w:r w:rsidRPr="00840DC4">
        <w:rPr>
          <w:sz w:val="24"/>
          <w:szCs w:val="24"/>
        </w:rPr>
        <w:br/>
      </w:r>
      <w:r w:rsidRPr="00840DC4">
        <w:rPr>
          <w:rStyle w:val="markedcontent"/>
          <w:rFonts w:ascii="Times New Roman" w:hAnsi="Times New Roman"/>
          <w:sz w:val="24"/>
          <w:szCs w:val="24"/>
        </w:rPr>
        <w:t>Средн</w:t>
      </w:r>
      <w:r w:rsidRPr="00840DC4">
        <w:rPr>
          <w:rStyle w:val="markedcontent"/>
          <w:sz w:val="24"/>
          <w:szCs w:val="24"/>
        </w:rPr>
        <w:t>ий</w:t>
      </w: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 процент выполнения этого задания составил </w:t>
      </w:r>
      <w:r w:rsidRPr="00840DC4">
        <w:rPr>
          <w:rStyle w:val="markedcontent"/>
          <w:sz w:val="24"/>
          <w:szCs w:val="24"/>
        </w:rPr>
        <w:t>12</w:t>
      </w: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% </w:t>
      </w:r>
      <w:r w:rsidRPr="00840DC4">
        <w:rPr>
          <w:rStyle w:val="markedcontent"/>
          <w:sz w:val="24"/>
          <w:szCs w:val="24"/>
        </w:rPr>
        <w:t xml:space="preserve">, </w:t>
      </w:r>
      <w:r w:rsidRPr="00840DC4">
        <w:rPr>
          <w:rStyle w:val="markedcontent"/>
          <w:rFonts w:ascii="Times New Roman" w:hAnsi="Times New Roman"/>
          <w:sz w:val="24"/>
          <w:szCs w:val="24"/>
        </w:rPr>
        <w:t>в группе получивших тестовый балл от 81 до 100 показатель – 50%</w:t>
      </w:r>
      <w:r w:rsidRPr="00840DC4">
        <w:rPr>
          <w:rStyle w:val="markedcontent"/>
          <w:sz w:val="24"/>
          <w:szCs w:val="24"/>
        </w:rPr>
        <w:t xml:space="preserve">. </w:t>
      </w:r>
      <w:r w:rsidR="00840DC4" w:rsidRPr="00840DC4">
        <w:rPr>
          <w:rStyle w:val="markedcontent"/>
          <w:sz w:val="24"/>
          <w:szCs w:val="24"/>
        </w:rPr>
        <w:t xml:space="preserve"> </w:t>
      </w:r>
      <w:r w:rsidRPr="00840DC4">
        <w:rPr>
          <w:rStyle w:val="markedcontent"/>
          <w:rFonts w:ascii="Times New Roman" w:hAnsi="Times New Roman"/>
          <w:sz w:val="24"/>
          <w:szCs w:val="24"/>
        </w:rPr>
        <w:t>Отрицательная динамика свидетельствует о нарастании тенденции к замене чтения литературных произведений чтением краткого содержания.</w:t>
      </w:r>
    </w:p>
    <w:p w:rsidR="00840DC4" w:rsidRPr="00840DC4" w:rsidRDefault="00716F73" w:rsidP="00716F73">
      <w:pPr>
        <w:pStyle w:val="a3"/>
        <w:numPr>
          <w:ilvl w:val="0"/>
          <w:numId w:val="14"/>
        </w:numPr>
        <w:spacing w:line="360" w:lineRule="auto"/>
        <w:jc w:val="both"/>
        <w:rPr>
          <w:rStyle w:val="markedcontent"/>
        </w:rPr>
      </w:pPr>
      <w:r w:rsidRPr="00840DC4">
        <w:rPr>
          <w:rStyle w:val="markedcontent"/>
          <w:rFonts w:ascii="Times New Roman" w:hAnsi="Times New Roman"/>
          <w:sz w:val="24"/>
          <w:szCs w:val="24"/>
        </w:rPr>
        <w:t>Задание на определение средств художественной выразительности в лирическом</w:t>
      </w:r>
      <w:r w:rsidRPr="00840DC4">
        <w:rPr>
          <w:sz w:val="24"/>
          <w:szCs w:val="24"/>
        </w:rPr>
        <w:br/>
      </w:r>
      <w:r w:rsidRPr="00840DC4">
        <w:rPr>
          <w:rStyle w:val="markedcontent"/>
          <w:rFonts w:ascii="Times New Roman" w:hAnsi="Times New Roman"/>
          <w:sz w:val="24"/>
          <w:szCs w:val="24"/>
        </w:rPr>
        <w:t>произведении (задание 10), в котором из приведённого перечня нужно выбрать три названия</w:t>
      </w:r>
      <w:r w:rsidRPr="00840DC4">
        <w:rPr>
          <w:sz w:val="24"/>
          <w:szCs w:val="24"/>
        </w:rPr>
        <w:br/>
      </w:r>
      <w:r w:rsidRPr="00840DC4">
        <w:rPr>
          <w:rStyle w:val="markedcontent"/>
          <w:rFonts w:ascii="Times New Roman" w:hAnsi="Times New Roman"/>
          <w:sz w:val="24"/>
          <w:szCs w:val="24"/>
        </w:rPr>
        <w:t>художественных средств и приёмов, использованных в данном произведении/ его части.</w:t>
      </w:r>
      <w:r w:rsidRPr="00840DC4">
        <w:rPr>
          <w:sz w:val="24"/>
          <w:szCs w:val="24"/>
        </w:rPr>
        <w:br/>
      </w:r>
      <w:r w:rsidRPr="00840DC4">
        <w:rPr>
          <w:rStyle w:val="markedcontent"/>
          <w:rFonts w:ascii="Times New Roman" w:hAnsi="Times New Roman"/>
          <w:sz w:val="24"/>
          <w:szCs w:val="24"/>
        </w:rPr>
        <w:t>Средн</w:t>
      </w:r>
      <w:r w:rsidR="00840DC4">
        <w:rPr>
          <w:rStyle w:val="markedcontent"/>
          <w:rFonts w:ascii="Times New Roman" w:hAnsi="Times New Roman"/>
          <w:sz w:val="24"/>
          <w:szCs w:val="24"/>
        </w:rPr>
        <w:t>ий</w:t>
      </w: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 процент выполнения – </w:t>
      </w:r>
      <w:r w:rsidR="00840DC4">
        <w:rPr>
          <w:rStyle w:val="markedcontent"/>
          <w:rFonts w:ascii="Times New Roman" w:hAnsi="Times New Roman"/>
          <w:sz w:val="24"/>
          <w:szCs w:val="24"/>
        </w:rPr>
        <w:t>5</w:t>
      </w:r>
      <w:r w:rsidRPr="00840DC4">
        <w:rPr>
          <w:rStyle w:val="markedcontent"/>
          <w:rFonts w:ascii="Times New Roman" w:hAnsi="Times New Roman"/>
          <w:sz w:val="24"/>
          <w:szCs w:val="24"/>
        </w:rPr>
        <w:t>8% (в аналогичном задании 13 в 2021 г. - 67%), среди</w:t>
      </w:r>
      <w:r w:rsidRPr="00840DC4">
        <w:rPr>
          <w:sz w:val="24"/>
          <w:szCs w:val="24"/>
        </w:rPr>
        <w:br/>
      </w:r>
      <w:r w:rsidRPr="00840DC4">
        <w:rPr>
          <w:rStyle w:val="markedcontent"/>
          <w:rFonts w:ascii="Times New Roman" w:hAnsi="Times New Roman"/>
          <w:sz w:val="24"/>
          <w:szCs w:val="24"/>
        </w:rPr>
        <w:t>набравших более 81 тестового балла – 9</w:t>
      </w:r>
      <w:r w:rsidR="00840DC4">
        <w:rPr>
          <w:rStyle w:val="markedcontent"/>
          <w:rFonts w:ascii="Times New Roman" w:hAnsi="Times New Roman"/>
          <w:sz w:val="24"/>
          <w:szCs w:val="24"/>
        </w:rPr>
        <w:t>2</w:t>
      </w: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% (в 2021г.- 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82 </w:t>
      </w:r>
      <w:r w:rsidRPr="00840DC4">
        <w:rPr>
          <w:rStyle w:val="markedcontent"/>
          <w:rFonts w:ascii="Times New Roman" w:hAnsi="Times New Roman"/>
          <w:sz w:val="24"/>
          <w:szCs w:val="24"/>
        </w:rPr>
        <w:t>%). Несмотря на улучшение показателей,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0DC4">
        <w:rPr>
          <w:rStyle w:val="markedcontent"/>
          <w:rFonts w:ascii="Times New Roman" w:hAnsi="Times New Roman"/>
          <w:sz w:val="24"/>
          <w:szCs w:val="24"/>
        </w:rPr>
        <w:t>в целом результат заслуживает усиления работы с художественной речью лирического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0DC4">
        <w:rPr>
          <w:rStyle w:val="markedcontent"/>
          <w:rFonts w:ascii="Times New Roman" w:hAnsi="Times New Roman"/>
          <w:sz w:val="24"/>
          <w:szCs w:val="24"/>
        </w:rPr>
        <w:t>произведения.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840DC4" w:rsidRPr="00840DC4" w:rsidRDefault="00716F73" w:rsidP="00716F73">
      <w:pPr>
        <w:pStyle w:val="a3"/>
        <w:numPr>
          <w:ilvl w:val="0"/>
          <w:numId w:val="14"/>
        </w:numPr>
        <w:spacing w:line="360" w:lineRule="auto"/>
        <w:jc w:val="both"/>
        <w:rPr>
          <w:rStyle w:val="markedcontent"/>
        </w:rPr>
      </w:pP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 В прошлом году большие затруднения вызывало сопоставление лирического произведения,</w:t>
      </w:r>
      <w:r w:rsidRPr="00840DC4">
        <w:rPr>
          <w:sz w:val="24"/>
          <w:szCs w:val="24"/>
        </w:rPr>
        <w:br/>
      </w: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 что можно объяснить изменением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0DC4">
        <w:rPr>
          <w:rStyle w:val="markedcontent"/>
          <w:rFonts w:ascii="Times New Roman" w:hAnsi="Times New Roman"/>
          <w:sz w:val="24"/>
          <w:szCs w:val="24"/>
        </w:rPr>
        <w:t>требований к выполнению заданий (достаточно сопоставления с одним привлеченным текстом): с</w:t>
      </w:r>
      <w:r w:rsidRPr="00840DC4">
        <w:rPr>
          <w:sz w:val="24"/>
          <w:szCs w:val="24"/>
        </w:rPr>
        <w:br/>
      </w:r>
      <w:r w:rsidRPr="00840DC4">
        <w:rPr>
          <w:rStyle w:val="markedcontent"/>
          <w:rFonts w:ascii="Times New Roman" w:hAnsi="Times New Roman"/>
          <w:sz w:val="24"/>
          <w:szCs w:val="24"/>
        </w:rPr>
        <w:t>задачей найти одно необходимое лирическое произведение большинство участников справилось.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5B3288" w:rsidRPr="005B3288" w:rsidRDefault="00716F73" w:rsidP="00716F73">
      <w:pPr>
        <w:pStyle w:val="a3"/>
        <w:numPr>
          <w:ilvl w:val="0"/>
          <w:numId w:val="14"/>
        </w:numPr>
        <w:spacing w:line="360" w:lineRule="auto"/>
        <w:jc w:val="both"/>
        <w:rPr>
          <w:rStyle w:val="markedcontent"/>
        </w:rPr>
      </w:pP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 Общая речевая грамотность при написании развернутых ответов остается проблемной</w:t>
      </w:r>
      <w:r w:rsidRPr="00840DC4">
        <w:rPr>
          <w:sz w:val="24"/>
          <w:szCs w:val="24"/>
        </w:rPr>
        <w:br/>
      </w:r>
      <w:r w:rsidRPr="00840DC4">
        <w:rPr>
          <w:rStyle w:val="markedcontent"/>
          <w:rFonts w:ascii="Times New Roman" w:hAnsi="Times New Roman"/>
          <w:sz w:val="24"/>
          <w:szCs w:val="24"/>
        </w:rPr>
        <w:t>зоной экзаменумых. Оценивание по К3 («Логичность и соблюдение речевых норм») в задании 5 –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 50</w:t>
      </w: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%, в задании 10 – </w:t>
      </w:r>
      <w:r w:rsidR="00840DC4">
        <w:rPr>
          <w:rStyle w:val="markedcontent"/>
          <w:rFonts w:ascii="Times New Roman" w:hAnsi="Times New Roman"/>
          <w:sz w:val="24"/>
          <w:szCs w:val="24"/>
        </w:rPr>
        <w:t>47</w:t>
      </w: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%, в задании 11 – </w:t>
      </w:r>
      <w:r w:rsidR="00840DC4">
        <w:rPr>
          <w:rStyle w:val="markedcontent"/>
          <w:rFonts w:ascii="Times New Roman" w:hAnsi="Times New Roman"/>
          <w:sz w:val="24"/>
          <w:szCs w:val="24"/>
        </w:rPr>
        <w:t>32</w:t>
      </w: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%, в задании 12 (К5) – </w:t>
      </w:r>
      <w:r w:rsidR="00840DC4">
        <w:rPr>
          <w:rStyle w:val="markedcontent"/>
          <w:rFonts w:ascii="Times New Roman" w:hAnsi="Times New Roman"/>
          <w:sz w:val="24"/>
          <w:szCs w:val="24"/>
        </w:rPr>
        <w:t>41</w:t>
      </w:r>
      <w:r w:rsidRPr="00840DC4">
        <w:rPr>
          <w:rStyle w:val="markedcontent"/>
          <w:rFonts w:ascii="Times New Roman" w:hAnsi="Times New Roman"/>
          <w:sz w:val="24"/>
          <w:szCs w:val="24"/>
        </w:rPr>
        <w:t xml:space="preserve">%. 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0DC4">
        <w:rPr>
          <w:rStyle w:val="markedcontent"/>
          <w:rFonts w:ascii="Times New Roman" w:hAnsi="Times New Roman"/>
          <w:sz w:val="24"/>
          <w:szCs w:val="24"/>
        </w:rPr>
        <w:t>При этом в группе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0DC4">
        <w:rPr>
          <w:rStyle w:val="markedcontent"/>
          <w:rFonts w:ascii="Times New Roman" w:hAnsi="Times New Roman"/>
          <w:sz w:val="24"/>
          <w:szCs w:val="24"/>
        </w:rPr>
        <w:t>получивших тестовый балл от 81 до 100 б. результаты по критериям, связанным с оцениванием</w:t>
      </w:r>
      <w:r w:rsidR="00840D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0DC4">
        <w:rPr>
          <w:rStyle w:val="markedcontent"/>
          <w:rFonts w:ascii="Times New Roman" w:hAnsi="Times New Roman"/>
          <w:sz w:val="24"/>
          <w:szCs w:val="24"/>
        </w:rPr>
        <w:t>следования нормам речи, находится в диапазоне 93-99</w:t>
      </w:r>
      <w:r w:rsidR="005B3288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:rsidR="009B4508" w:rsidRDefault="005B3288" w:rsidP="005B3288">
      <w:pPr>
        <w:pStyle w:val="a3"/>
        <w:spacing w:line="360" w:lineRule="auto"/>
        <w:ind w:left="-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288">
        <w:rPr>
          <w:rStyle w:val="markedcontent"/>
          <w:rFonts w:ascii="Times New Roman" w:hAnsi="Times New Roman"/>
          <w:sz w:val="24"/>
          <w:szCs w:val="24"/>
        </w:rPr>
        <w:t xml:space="preserve">        </w:t>
      </w:r>
      <w:r w:rsidR="00716F73" w:rsidRPr="005B3288">
        <w:rPr>
          <w:rStyle w:val="markedcontent"/>
          <w:rFonts w:ascii="Times New Roman" w:hAnsi="Times New Roman"/>
          <w:sz w:val="24"/>
          <w:szCs w:val="24"/>
        </w:rPr>
        <w:t>Таким образом, можно сделать вывод, что для многих участников важной</w:t>
      </w:r>
      <w:r w:rsidR="00716F73" w:rsidRPr="005B3288">
        <w:rPr>
          <w:sz w:val="24"/>
          <w:szCs w:val="24"/>
        </w:rPr>
        <w:br/>
      </w:r>
      <w:r w:rsidR="00716F73" w:rsidRPr="005B3288">
        <w:rPr>
          <w:rStyle w:val="markedcontent"/>
          <w:rFonts w:ascii="Times New Roman" w:hAnsi="Times New Roman"/>
          <w:sz w:val="24"/>
          <w:szCs w:val="24"/>
        </w:rPr>
        <w:t>причиной низких результатов, в том числе неспособности преодолеть порог, стало именно</w:t>
      </w:r>
      <w:r w:rsidR="00716F73" w:rsidRPr="005B3288">
        <w:rPr>
          <w:sz w:val="24"/>
          <w:szCs w:val="24"/>
        </w:rPr>
        <w:br/>
      </w:r>
      <w:r w:rsidR="00716F73" w:rsidRPr="005B3288">
        <w:rPr>
          <w:rStyle w:val="markedcontent"/>
          <w:rFonts w:ascii="Times New Roman" w:hAnsi="Times New Roman"/>
          <w:sz w:val="24"/>
          <w:szCs w:val="24"/>
        </w:rPr>
        <w:t>невысокое качество речи, помноженное на логические ошибки при проведении сопоставления</w:t>
      </w:r>
    </w:p>
    <w:p w:rsidR="005B3288" w:rsidRDefault="005B3288" w:rsidP="005B3288">
      <w:pPr>
        <w:pStyle w:val="a3"/>
        <w:spacing w:line="360" w:lineRule="auto"/>
        <w:ind w:left="-567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Arial" w:hAnsi="Arial" w:cs="Arial"/>
        </w:rPr>
        <w:t xml:space="preserve">            </w:t>
      </w:r>
      <w:r w:rsidRPr="005B3288">
        <w:rPr>
          <w:rStyle w:val="markedcontent"/>
          <w:rFonts w:ascii="Times New Roman" w:hAnsi="Times New Roman"/>
          <w:b/>
          <w:sz w:val="24"/>
          <w:szCs w:val="24"/>
        </w:rPr>
        <w:t>На основании данных анализа на уроках литературы рекомендуется систематически</w:t>
      </w:r>
      <w:r w:rsidRPr="005B3288">
        <w:rPr>
          <w:rFonts w:ascii="Times New Roman" w:hAnsi="Times New Roman"/>
          <w:b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b/>
          <w:sz w:val="24"/>
          <w:szCs w:val="24"/>
        </w:rPr>
        <w:t>проводить работу по следующим направлениям: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</w:t>
      </w:r>
    </w:p>
    <w:p w:rsidR="005B3288" w:rsidRDefault="005B3288" w:rsidP="005B3288">
      <w:pPr>
        <w:pStyle w:val="a3"/>
        <w:spacing w:line="360" w:lineRule="auto"/>
        <w:ind w:left="-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288">
        <w:rPr>
          <w:rStyle w:val="markedcontent"/>
          <w:rFonts w:ascii="Times New Roman" w:hAnsi="Times New Roman"/>
          <w:sz w:val="24"/>
          <w:szCs w:val="24"/>
        </w:rPr>
        <w:t>1) мотивировать учащихся к чтению полных текстов программных произведений, так как подмена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подлинного знания текста чтением краткого пересказа лежит в основе фактических ошибок и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lastRenderedPageBreak/>
        <w:t>искажения авторской позиции, а также низких результатов по проверяющему знание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содержания заданию 3;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5B3288" w:rsidRDefault="005B3288" w:rsidP="005B3288">
      <w:pPr>
        <w:pStyle w:val="a3"/>
        <w:spacing w:line="360" w:lineRule="auto"/>
        <w:ind w:left="-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288">
        <w:rPr>
          <w:rStyle w:val="markedcontent"/>
          <w:rFonts w:ascii="Times New Roman" w:hAnsi="Times New Roman"/>
          <w:sz w:val="24"/>
          <w:szCs w:val="24"/>
        </w:rPr>
        <w:t>2) актуализировать работу по систематизации изученного (ведение читательских дневников,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заполнение систематизированных таблиц/ списков/ кластеров, фиксирующих «литературные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параллели» в курсе истории русской литературы, в том числе по основным направлениям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сопоставления);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1) контролировать заучивание наизусть отрывков лирических произведений и их фрагментов;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2) примененять различные стратегии чтения на уроках литературы;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3) развивать навыки анализа лирических текстов с привлечением стихотворений, не внесенных в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кодификатор, в том числе зарубежных авторов;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5B3288" w:rsidRDefault="005B3288" w:rsidP="005B3288">
      <w:pPr>
        <w:pStyle w:val="a3"/>
        <w:spacing w:line="360" w:lineRule="auto"/>
        <w:ind w:left="-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288">
        <w:rPr>
          <w:rStyle w:val="markedcontent"/>
          <w:rFonts w:ascii="Times New Roman" w:hAnsi="Times New Roman"/>
          <w:sz w:val="24"/>
          <w:szCs w:val="24"/>
        </w:rPr>
        <w:t>4) обучать привлечению текста произведения для аргументации на уровне анализа важных для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выполнения задания фрагментов (образов, микротем, деталей и т.п.);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5) систематически включать в работу на уроке задания, требующие обоснования связи данного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художественного текста с другими произведениями по заданным / произвольным направлениям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сопоставления, формулировать выводы, обосновав их текстом;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5B3288" w:rsidRDefault="005B3288" w:rsidP="005B3288">
      <w:pPr>
        <w:pStyle w:val="a3"/>
        <w:spacing w:line="360" w:lineRule="auto"/>
        <w:ind w:left="-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288">
        <w:rPr>
          <w:rStyle w:val="markedcontent"/>
          <w:rFonts w:ascii="Times New Roman" w:hAnsi="Times New Roman"/>
          <w:sz w:val="24"/>
          <w:szCs w:val="24"/>
        </w:rPr>
        <w:t>6) регулярно актуализировать изученные теоретико-литературные понятия, в том числе приемы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речевой выразительности, в практике анализа художественного текста и написания сочинений в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формате ЕГЭ, в том числе с привлечением игровых технологий и ИКТ;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5B3288" w:rsidRPr="005B3288" w:rsidRDefault="005B3288" w:rsidP="00C74105">
      <w:pPr>
        <w:pStyle w:val="a3"/>
        <w:spacing w:line="360" w:lineRule="auto"/>
        <w:ind w:left="-567"/>
        <w:jc w:val="both"/>
        <w:rPr>
          <w:sz w:val="24"/>
          <w:szCs w:val="24"/>
        </w:rPr>
      </w:pPr>
      <w:r w:rsidRPr="005B3288">
        <w:rPr>
          <w:rStyle w:val="markedcontent"/>
          <w:rFonts w:ascii="Times New Roman" w:hAnsi="Times New Roman"/>
          <w:sz w:val="24"/>
          <w:szCs w:val="24"/>
        </w:rPr>
        <w:t>7) регулярно на межпредметном уровне проводить работу по развитию речи учащихся, обращая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особое внимание на редактирование развернутых ответов и логику построения сочинения-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рассуждения;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8) активизировать межпредметные связи литературы с историей для понимания литературного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контекста, с другими гуманитарными предметами для развития представлений о «диалоге</w:t>
      </w:r>
      <w:r w:rsidRPr="005B3288">
        <w:rPr>
          <w:rFonts w:ascii="Times New Roman" w:hAnsi="Times New Roman"/>
          <w:sz w:val="24"/>
          <w:szCs w:val="24"/>
        </w:rPr>
        <w:br/>
      </w:r>
      <w:r w:rsidRPr="005B3288">
        <w:rPr>
          <w:rStyle w:val="markedcontent"/>
          <w:rFonts w:ascii="Times New Roman" w:hAnsi="Times New Roman"/>
          <w:sz w:val="24"/>
          <w:szCs w:val="24"/>
        </w:rPr>
        <w:t>искусств» и навыков написания сочинения формата 12.5</w:t>
      </w:r>
      <w:r w:rsidR="00C74105">
        <w:rPr>
          <w:rStyle w:val="markedcontent"/>
          <w:rFonts w:ascii="Times New Roman" w:hAnsi="Times New Roman"/>
          <w:sz w:val="24"/>
          <w:szCs w:val="24"/>
        </w:rPr>
        <w:t>.</w:t>
      </w:r>
    </w:p>
    <w:p w:rsidR="009B4508" w:rsidRPr="008924F9" w:rsidRDefault="009B4508" w:rsidP="001815EF">
      <w:pPr>
        <w:pStyle w:val="3"/>
        <w:numPr>
          <w:ilvl w:val="2"/>
          <w:numId w:val="12"/>
        </w:numPr>
        <w:rPr>
          <w:rFonts w:ascii="Times New Roman" w:hAnsi="Times New Roman"/>
          <w:bCs w:val="0"/>
        </w:rPr>
      </w:pPr>
      <w:r w:rsidRPr="008924F9">
        <w:rPr>
          <w:rFonts w:ascii="Times New Roman" w:hAnsi="Times New Roman"/>
          <w:bCs w:val="0"/>
        </w:rPr>
        <w:t>…по организации дифференцированного обучения школьников с разным</w:t>
      </w:r>
      <w:r w:rsidR="00276E91" w:rsidRPr="008924F9">
        <w:rPr>
          <w:rFonts w:ascii="Times New Roman" w:hAnsi="Times New Roman"/>
          <w:bCs w:val="0"/>
        </w:rPr>
        <w:t>и</w:t>
      </w:r>
      <w:r w:rsidRPr="008924F9">
        <w:rPr>
          <w:rFonts w:ascii="Times New Roman" w:hAnsi="Times New Roman"/>
          <w:bCs w:val="0"/>
        </w:rPr>
        <w:t xml:space="preserve"> уровн</w:t>
      </w:r>
      <w:r w:rsidR="00276E91" w:rsidRPr="008924F9">
        <w:rPr>
          <w:rFonts w:ascii="Times New Roman" w:hAnsi="Times New Roman"/>
          <w:bCs w:val="0"/>
        </w:rPr>
        <w:t>я</w:t>
      </w:r>
      <w:r w:rsidRPr="008924F9">
        <w:rPr>
          <w:rFonts w:ascii="Times New Roman" w:hAnsi="Times New Roman"/>
          <w:bCs w:val="0"/>
        </w:rPr>
        <w:t>м</w:t>
      </w:r>
      <w:r w:rsidR="00276E91" w:rsidRPr="008924F9">
        <w:rPr>
          <w:rFonts w:ascii="Times New Roman" w:hAnsi="Times New Roman"/>
          <w:bCs w:val="0"/>
        </w:rPr>
        <w:t>и</w:t>
      </w:r>
      <w:r w:rsidRPr="008924F9">
        <w:rPr>
          <w:rFonts w:ascii="Times New Roman" w:hAnsi="Times New Roman"/>
          <w:bCs w:val="0"/>
        </w:rPr>
        <w:t xml:space="preserve"> предметной подготовки</w:t>
      </w:r>
    </w:p>
    <w:p w:rsidR="00C74105" w:rsidRPr="00C74105" w:rsidRDefault="00C74105" w:rsidP="00C74105"/>
    <w:p w:rsidR="00C74105" w:rsidRDefault="00C74105" w:rsidP="00C74105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  </w:t>
      </w:r>
      <w:r w:rsidRPr="00C74105">
        <w:rPr>
          <w:rStyle w:val="markedcontent"/>
        </w:rPr>
        <w:t>Анализ результатов ЕГЭ по уровням предметной подготовки участников показывает, что в</w:t>
      </w:r>
      <w:r w:rsidRPr="00C74105">
        <w:br/>
      </w:r>
      <w:r w:rsidRPr="00C74105">
        <w:rPr>
          <w:rStyle w:val="markedcontent"/>
        </w:rPr>
        <w:t>группе не преодолевших минимальный балл более низкие результаты получены при выполнении</w:t>
      </w:r>
      <w:r w:rsidRPr="00C74105">
        <w:br/>
      </w:r>
      <w:r w:rsidRPr="00C74105">
        <w:rPr>
          <w:rStyle w:val="markedcontent"/>
        </w:rPr>
        <w:t xml:space="preserve">задания 3 (справились </w:t>
      </w:r>
      <w:r>
        <w:rPr>
          <w:rStyle w:val="markedcontent"/>
        </w:rPr>
        <w:t xml:space="preserve">6 </w:t>
      </w:r>
      <w:r w:rsidRPr="00C74105">
        <w:rPr>
          <w:rStyle w:val="markedcontent"/>
        </w:rPr>
        <w:t>%), выявляющего знание текстов эпических и драматических</w:t>
      </w:r>
      <w:r w:rsidRPr="00C74105">
        <w:br/>
      </w:r>
      <w:r w:rsidRPr="00C74105">
        <w:rPr>
          <w:rStyle w:val="markedcontent"/>
        </w:rPr>
        <w:t>произведений, что подтверждает традиционную для данной категории экзаменуемых тенденцию к</w:t>
      </w:r>
      <w:r w:rsidRPr="00C74105">
        <w:br/>
      </w:r>
      <w:r w:rsidRPr="00C74105">
        <w:rPr>
          <w:rStyle w:val="markedcontent"/>
        </w:rPr>
        <w:t>замене чтения полных текстов краткими пересказами. Критически низкими оказались средние</w:t>
      </w:r>
      <w:r w:rsidRPr="00C74105">
        <w:br/>
      </w:r>
      <w:r w:rsidRPr="00C74105">
        <w:rPr>
          <w:rStyle w:val="markedcontent"/>
        </w:rPr>
        <w:t xml:space="preserve">баллы за задания на сопоставление 6 и 11 (в среднем по трем критериям доля выполнивших </w:t>
      </w:r>
      <w:r>
        <w:rPr>
          <w:rStyle w:val="markedcontent"/>
        </w:rPr>
        <w:t>4</w:t>
      </w:r>
      <w:r w:rsidRPr="00C74105">
        <w:rPr>
          <w:rStyle w:val="markedcontent"/>
        </w:rPr>
        <w:t>% и</w:t>
      </w:r>
      <w:r w:rsidRPr="00C74105">
        <w:br/>
      </w:r>
      <w:r>
        <w:rPr>
          <w:rStyle w:val="markedcontent"/>
        </w:rPr>
        <w:t>4</w:t>
      </w:r>
      <w:r w:rsidRPr="00C74105">
        <w:rPr>
          <w:rStyle w:val="markedcontent"/>
        </w:rPr>
        <w:t xml:space="preserve"> % соответственно). Показатели по Критерию 3 («Логичность и соблюдение речевых норм»)</w:t>
      </w:r>
      <w:r w:rsidRPr="00C74105">
        <w:br/>
      </w:r>
      <w:r w:rsidRPr="00C74105">
        <w:rPr>
          <w:rStyle w:val="markedcontent"/>
        </w:rPr>
        <w:t>заданий 5,6,10,11 и Критерию 5 в задании 12 («Соблюдение речевых норм») с развернутым</w:t>
      </w:r>
      <w:r w:rsidRPr="00C74105">
        <w:br/>
      </w:r>
      <w:r w:rsidRPr="00C74105">
        <w:rPr>
          <w:rStyle w:val="markedcontent"/>
        </w:rPr>
        <w:t>ответом свидетельствуют о слабой речевой грамотности, неумении связно и правильно выражать</w:t>
      </w:r>
      <w:r w:rsidRPr="00C74105">
        <w:br/>
      </w:r>
      <w:r w:rsidRPr="00C74105">
        <w:rPr>
          <w:rStyle w:val="markedcontent"/>
        </w:rPr>
        <w:lastRenderedPageBreak/>
        <w:t>свои мысли, при этом учащимся сложнее выстраивать ответы в сопоставительных заданиях, что</w:t>
      </w:r>
      <w:r w:rsidRPr="00C74105">
        <w:br/>
      </w:r>
      <w:r w:rsidRPr="00C74105">
        <w:rPr>
          <w:rStyle w:val="markedcontent"/>
        </w:rPr>
        <w:t xml:space="preserve">подтверждает связь речевых и логических норм (по К3 в заданиях 6 и 11 - </w:t>
      </w:r>
      <w:r>
        <w:rPr>
          <w:rStyle w:val="markedcontent"/>
        </w:rPr>
        <w:t>3</w:t>
      </w:r>
      <w:r w:rsidRPr="00C74105">
        <w:rPr>
          <w:rStyle w:val="markedcontent"/>
        </w:rPr>
        <w:t xml:space="preserve">% и </w:t>
      </w:r>
      <w:r>
        <w:rPr>
          <w:rStyle w:val="markedcontent"/>
        </w:rPr>
        <w:t>4</w:t>
      </w:r>
      <w:r w:rsidRPr="00C74105">
        <w:rPr>
          <w:rStyle w:val="markedcontent"/>
        </w:rPr>
        <w:t>%</w:t>
      </w:r>
      <w:r w:rsidRPr="00C74105">
        <w:br/>
      </w:r>
      <w:r w:rsidRPr="00C74105">
        <w:rPr>
          <w:rStyle w:val="markedcontent"/>
        </w:rPr>
        <w:t xml:space="preserve">соответственно, в заданиях 5 и 10 – </w:t>
      </w:r>
      <w:r>
        <w:rPr>
          <w:rStyle w:val="markedcontent"/>
        </w:rPr>
        <w:t>28</w:t>
      </w:r>
      <w:r w:rsidRPr="00C74105">
        <w:rPr>
          <w:rStyle w:val="markedcontent"/>
        </w:rPr>
        <w:t xml:space="preserve">% и </w:t>
      </w:r>
      <w:r>
        <w:rPr>
          <w:rStyle w:val="markedcontent"/>
        </w:rPr>
        <w:t xml:space="preserve">22 </w:t>
      </w:r>
      <w:r w:rsidRPr="00C74105">
        <w:rPr>
          <w:rStyle w:val="markedcontent"/>
        </w:rPr>
        <w:t>% соответственно). Несмотря на низкие результаты</w:t>
      </w:r>
      <w:r w:rsidRPr="00C74105">
        <w:br/>
      </w:r>
      <w:r w:rsidRPr="00C74105">
        <w:rPr>
          <w:rStyle w:val="markedcontent"/>
        </w:rPr>
        <w:t>этой группы в целом, стоит отметить положительную динамику: доля выполнивших задание 11 в</w:t>
      </w:r>
      <w:r w:rsidRPr="00C74105">
        <w:br/>
      </w:r>
      <w:r w:rsidRPr="00C74105">
        <w:rPr>
          <w:rStyle w:val="markedcontent"/>
        </w:rPr>
        <w:t>этой группе в 2022 г. - 4,3%, в прошлом году учащиеся из этой группы к заданию не приступали.</w:t>
      </w:r>
      <w:r w:rsidRPr="00C74105">
        <w:br/>
      </w:r>
      <w:r w:rsidRPr="00C74105">
        <w:rPr>
          <w:rStyle w:val="markedcontent"/>
        </w:rPr>
        <w:t>Некоторое улучшение показателей, вероятно, связано с изменением требований к заданиям на</w:t>
      </w:r>
      <w:r w:rsidRPr="00C74105">
        <w:br/>
      </w:r>
      <w:r w:rsidRPr="00C74105">
        <w:rPr>
          <w:rStyle w:val="markedcontent"/>
        </w:rPr>
        <w:t>сопоставление (привлечение одного текста). По-прежнему проблемным полем этой группы</w:t>
      </w:r>
      <w:r w:rsidRPr="00C74105">
        <w:br/>
      </w:r>
      <w:r w:rsidRPr="00C74105">
        <w:rPr>
          <w:rStyle w:val="markedcontent"/>
        </w:rPr>
        <w:t>является написание сочинения 12 (по всем критериям, кроме К12, доля справившихся – 2%).</w:t>
      </w:r>
      <w:r w:rsidRPr="00C74105">
        <w:br/>
      </w:r>
      <w:r w:rsidRPr="00C74105">
        <w:rPr>
          <w:rStyle w:val="markedcontent"/>
        </w:rPr>
        <w:t>Данные результаты свидетельствуют о поверхностном подходе группы к подготовке к экзамену,</w:t>
      </w:r>
      <w:r w:rsidRPr="00C74105">
        <w:br/>
      </w:r>
      <w:r w:rsidRPr="00C74105">
        <w:rPr>
          <w:rStyle w:val="markedcontent"/>
        </w:rPr>
        <w:t>низкой мотивации, вероятной случайности выбора экзамена по литературе. Кроме того, участники</w:t>
      </w:r>
      <w:r w:rsidRPr="00C74105">
        <w:br/>
      </w:r>
      <w:r w:rsidRPr="00C74105">
        <w:rPr>
          <w:rStyle w:val="markedcontent"/>
        </w:rPr>
        <w:t>из этой группы демонстрируют низкую грамотность в целом (доля справившихся с К5-К8 в</w:t>
      </w:r>
      <w:r w:rsidRPr="00C74105">
        <w:br/>
      </w:r>
      <w:r w:rsidRPr="00C74105">
        <w:rPr>
          <w:rStyle w:val="markedcontent"/>
        </w:rPr>
        <w:t xml:space="preserve">сочинении 12 – от </w:t>
      </w:r>
      <w:r>
        <w:rPr>
          <w:rStyle w:val="markedcontent"/>
        </w:rPr>
        <w:t>0</w:t>
      </w:r>
      <w:r w:rsidRPr="00C74105">
        <w:rPr>
          <w:rStyle w:val="markedcontent"/>
        </w:rPr>
        <w:t xml:space="preserve"> до </w:t>
      </w:r>
      <w:r>
        <w:rPr>
          <w:rStyle w:val="markedcontent"/>
        </w:rPr>
        <w:t>3</w:t>
      </w:r>
      <w:r w:rsidRPr="00C74105">
        <w:rPr>
          <w:rStyle w:val="markedcontent"/>
        </w:rPr>
        <w:t>%)</w:t>
      </w:r>
      <w:r w:rsidR="00DF411E">
        <w:rPr>
          <w:rStyle w:val="markedcontent"/>
        </w:rPr>
        <w:t>.</w:t>
      </w:r>
    </w:p>
    <w:p w:rsidR="00A8191F" w:rsidRDefault="00DF411E" w:rsidP="00C74105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   </w:t>
      </w:r>
      <w:r w:rsidRPr="00DF411E">
        <w:rPr>
          <w:rStyle w:val="markedcontent"/>
        </w:rPr>
        <w:t>В группе от минимального до 60 тестовых баллов наибольшие сложности вызвало написание</w:t>
      </w:r>
      <w:r w:rsidRPr="00DF411E">
        <w:br/>
      </w:r>
      <w:r w:rsidRPr="00DF411E">
        <w:rPr>
          <w:rStyle w:val="markedcontent"/>
        </w:rPr>
        <w:t>сочинения 12: и по глубине и полноте раскрытия темы (52%), и по привлечению текста (</w:t>
      </w:r>
      <w:r w:rsidR="00A8191F">
        <w:rPr>
          <w:rStyle w:val="markedcontent"/>
        </w:rPr>
        <w:t>48</w:t>
      </w:r>
      <w:r w:rsidRPr="00DF411E">
        <w:rPr>
          <w:rStyle w:val="markedcontent"/>
        </w:rPr>
        <w:t>%), и по</w:t>
      </w:r>
      <w:r w:rsidRPr="00DF411E">
        <w:br/>
      </w:r>
      <w:r w:rsidRPr="00DF411E">
        <w:rPr>
          <w:rStyle w:val="markedcontent"/>
        </w:rPr>
        <w:t>логико-композиционной структуре (5</w:t>
      </w:r>
      <w:r w:rsidR="00A8191F">
        <w:rPr>
          <w:rStyle w:val="markedcontent"/>
        </w:rPr>
        <w:t>3</w:t>
      </w:r>
      <w:r w:rsidRPr="00DF411E">
        <w:rPr>
          <w:rStyle w:val="markedcontent"/>
        </w:rPr>
        <w:t>%). Однако в 2021 г. по этим критериям доля справившихся</w:t>
      </w:r>
      <w:r w:rsidRPr="00DF411E">
        <w:br/>
      </w:r>
      <w:r w:rsidRPr="00DF411E">
        <w:rPr>
          <w:rStyle w:val="markedcontent"/>
        </w:rPr>
        <w:t>составляла 30-38%, что говорит о более качественной подготовке к написанию сочинения в</w:t>
      </w:r>
      <w:r w:rsidRPr="00DF411E">
        <w:br/>
      </w:r>
      <w:r w:rsidRPr="00DF411E">
        <w:rPr>
          <w:rStyle w:val="markedcontent"/>
        </w:rPr>
        <w:t>текущем году. Уровень теоретической подготовки в данной группе в целом выше, но следует</w:t>
      </w:r>
      <w:r w:rsidRPr="00DF411E">
        <w:br/>
      </w:r>
      <w:r w:rsidRPr="00DF411E">
        <w:rPr>
          <w:rStyle w:val="markedcontent"/>
        </w:rPr>
        <w:t>уделить внимание заданию 3 на знание текста (11%). Этот показатель и низкие доли по качеству</w:t>
      </w:r>
      <w:r w:rsidRPr="00DF411E">
        <w:br/>
      </w:r>
      <w:r w:rsidRPr="00DF411E">
        <w:rPr>
          <w:rStyle w:val="markedcontent"/>
        </w:rPr>
        <w:t>речи (в сочинении 12 К5 – 4</w:t>
      </w:r>
      <w:r w:rsidR="00A8191F">
        <w:rPr>
          <w:rStyle w:val="markedcontent"/>
        </w:rPr>
        <w:t>1</w:t>
      </w:r>
      <w:r w:rsidRPr="00DF411E">
        <w:rPr>
          <w:rStyle w:val="markedcontent"/>
        </w:rPr>
        <w:t>%) сближают данную группу с первой, что требует аналогичных</w:t>
      </w:r>
      <w:r w:rsidRPr="00DF411E">
        <w:br/>
      </w:r>
      <w:r w:rsidRPr="00DF411E">
        <w:rPr>
          <w:rStyle w:val="markedcontent"/>
        </w:rPr>
        <w:t>подходов к решению проблемы.</w:t>
      </w:r>
      <w:r w:rsidR="00A8191F">
        <w:rPr>
          <w:rStyle w:val="markedcontent"/>
        </w:rPr>
        <w:t xml:space="preserve"> </w:t>
      </w:r>
    </w:p>
    <w:p w:rsidR="009C0DDD" w:rsidRDefault="00A8191F" w:rsidP="00C74105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      </w:t>
      </w:r>
      <w:r w:rsidR="00DF411E" w:rsidRPr="00DF411E">
        <w:rPr>
          <w:rStyle w:val="markedcontent"/>
        </w:rPr>
        <w:t>В группе участников, получивших 61-80 тестовых баллов, самый низкий показатель получен</w:t>
      </w:r>
      <w:r>
        <w:rPr>
          <w:rStyle w:val="markedcontent"/>
        </w:rPr>
        <w:t xml:space="preserve"> </w:t>
      </w:r>
      <w:r w:rsidR="00DF411E" w:rsidRPr="00DF411E">
        <w:rPr>
          <w:rStyle w:val="markedcontent"/>
        </w:rPr>
        <w:t>также за задание 3 (</w:t>
      </w:r>
      <w:r>
        <w:rPr>
          <w:rStyle w:val="markedcontent"/>
        </w:rPr>
        <w:t>23</w:t>
      </w:r>
      <w:r w:rsidR="00DF411E" w:rsidRPr="00DF411E">
        <w:rPr>
          <w:rStyle w:val="markedcontent"/>
        </w:rPr>
        <w:t>% против 68,4% за аналогичное задание 4 в 2021 г.). Цифра подтверждает</w:t>
      </w:r>
      <w:r>
        <w:rPr>
          <w:rStyle w:val="markedcontent"/>
        </w:rPr>
        <w:t xml:space="preserve"> </w:t>
      </w:r>
      <w:r w:rsidR="00DF411E" w:rsidRPr="00DF411E">
        <w:rPr>
          <w:rStyle w:val="markedcontent"/>
        </w:rPr>
        <w:t>острую актуальность системной проблемы снижения уровня читательской культуры школьников.</w:t>
      </w:r>
      <w:r>
        <w:rPr>
          <w:rStyle w:val="markedcontent"/>
        </w:rPr>
        <w:t xml:space="preserve"> </w:t>
      </w:r>
      <w:r w:rsidR="00DF411E" w:rsidRPr="00DF411E">
        <w:rPr>
          <w:rStyle w:val="markedcontent"/>
        </w:rPr>
        <w:t>Некоторые затруднения в привлечении текста произведения для аргументации при сопоставлении</w:t>
      </w:r>
      <w:r>
        <w:rPr>
          <w:rStyle w:val="markedcontent"/>
        </w:rPr>
        <w:t xml:space="preserve"> </w:t>
      </w:r>
      <w:r w:rsidR="00DF411E" w:rsidRPr="00DF411E">
        <w:rPr>
          <w:rStyle w:val="markedcontent"/>
        </w:rPr>
        <w:t>выявляют результаты К2 в заданиях на сопоставление (</w:t>
      </w:r>
      <w:r>
        <w:rPr>
          <w:rStyle w:val="markedcontent"/>
        </w:rPr>
        <w:t>63</w:t>
      </w:r>
      <w:r w:rsidR="00DF411E" w:rsidRPr="00DF411E">
        <w:rPr>
          <w:rStyle w:val="markedcontent"/>
        </w:rPr>
        <w:t>% в задании 6 и 8</w:t>
      </w:r>
      <w:r>
        <w:rPr>
          <w:rStyle w:val="markedcontent"/>
        </w:rPr>
        <w:t>3</w:t>
      </w:r>
      <w:r w:rsidR="00DF411E" w:rsidRPr="00DF411E">
        <w:rPr>
          <w:rStyle w:val="markedcontent"/>
        </w:rPr>
        <w:t>% в задании 11)</w:t>
      </w:r>
      <w:r>
        <w:rPr>
          <w:rStyle w:val="markedcontent"/>
        </w:rPr>
        <w:t xml:space="preserve"> </w:t>
      </w:r>
      <w:r w:rsidR="00DF411E" w:rsidRPr="00DF411E">
        <w:rPr>
          <w:rStyle w:val="markedcontent"/>
        </w:rPr>
        <w:t>необходимо обучать школьников способам опоры на текст в заданиях сопоставительного</w:t>
      </w:r>
      <w:r>
        <w:rPr>
          <w:rStyle w:val="markedcontent"/>
        </w:rPr>
        <w:t xml:space="preserve"> </w:t>
      </w:r>
      <w:r w:rsidR="00DF411E" w:rsidRPr="00DF411E">
        <w:rPr>
          <w:rStyle w:val="markedcontent"/>
        </w:rPr>
        <w:t>характера</w:t>
      </w:r>
      <w:r>
        <w:rPr>
          <w:rStyle w:val="markedcontent"/>
        </w:rPr>
        <w:t>.</w:t>
      </w:r>
      <w:r w:rsidR="009C0DDD">
        <w:rPr>
          <w:rStyle w:val="markedcontent"/>
        </w:rPr>
        <w:t xml:space="preserve"> </w:t>
      </w:r>
    </w:p>
    <w:p w:rsidR="009C0DDD" w:rsidRPr="009C0DDD" w:rsidRDefault="009C0DDD" w:rsidP="00C74105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      </w:t>
      </w:r>
      <w:r w:rsidRPr="009C0DDD">
        <w:rPr>
          <w:rStyle w:val="markedcontent"/>
        </w:rPr>
        <w:t>Участники, получившие от 81 до 100 тестовых баллов, тоже имеют определенные сложности</w:t>
      </w:r>
      <w:r w:rsidRPr="009C0DDD">
        <w:br/>
      </w:r>
      <w:r w:rsidRPr="009C0DDD">
        <w:rPr>
          <w:rStyle w:val="markedcontent"/>
        </w:rPr>
        <w:t>со знанием текстов: с заданием 3 справились лишь 50%. Стоит</w:t>
      </w:r>
      <w:r>
        <w:rPr>
          <w:rStyle w:val="markedcontent"/>
        </w:rPr>
        <w:t xml:space="preserve"> </w:t>
      </w:r>
      <w:r w:rsidRPr="009C0DDD">
        <w:rPr>
          <w:rStyle w:val="markedcontent"/>
        </w:rPr>
        <w:t>для сильных учащихся проводить</w:t>
      </w:r>
      <w:r w:rsidRPr="009C0DDD">
        <w:br/>
      </w:r>
      <w:r w:rsidRPr="009C0DDD">
        <w:rPr>
          <w:rStyle w:val="markedcontent"/>
        </w:rPr>
        <w:t>тренировочные работы с учетом регламента.</w:t>
      </w:r>
    </w:p>
    <w:p w:rsidR="00C75B1C" w:rsidRDefault="00C75B1C" w:rsidP="00C74105">
      <w:pPr>
        <w:spacing w:line="360" w:lineRule="auto"/>
        <w:ind w:left="-567"/>
        <w:jc w:val="both"/>
        <w:rPr>
          <w:rStyle w:val="markedcontent"/>
          <w:rFonts w:ascii="Arial" w:hAnsi="Arial" w:cs="Arial"/>
        </w:rPr>
      </w:pPr>
    </w:p>
    <w:p w:rsidR="00DF411E" w:rsidRDefault="00C75B1C" w:rsidP="00C74105">
      <w:pPr>
        <w:spacing w:line="360" w:lineRule="auto"/>
        <w:ind w:left="-567"/>
        <w:jc w:val="both"/>
        <w:rPr>
          <w:rStyle w:val="markedcontent"/>
          <w:b/>
          <w:i/>
        </w:rPr>
      </w:pPr>
      <w:r w:rsidRPr="00C75B1C">
        <w:rPr>
          <w:rStyle w:val="markedcontent"/>
          <w:b/>
          <w:i/>
        </w:rPr>
        <w:t>Рекомендации по организации дифференцированного обучения</w:t>
      </w:r>
      <w:r w:rsidRPr="00C75B1C">
        <w:rPr>
          <w:b/>
          <w:i/>
        </w:rPr>
        <w:br/>
      </w:r>
      <w:r w:rsidRPr="00C75B1C">
        <w:rPr>
          <w:rStyle w:val="markedcontent"/>
          <w:b/>
          <w:i/>
        </w:rPr>
        <w:t>школьников с низким, средним и высоким уровнем мотивации</w:t>
      </w:r>
    </w:p>
    <w:p w:rsidR="00C75B1C" w:rsidRPr="00C75B1C" w:rsidRDefault="00C75B1C" w:rsidP="00C74105">
      <w:pPr>
        <w:spacing w:line="360" w:lineRule="auto"/>
        <w:ind w:left="-567"/>
        <w:jc w:val="both"/>
        <w:rPr>
          <w:rStyle w:val="markedcontent"/>
          <w:b/>
          <w:i/>
        </w:rPr>
      </w:pPr>
    </w:p>
    <w:p w:rsidR="00C75B1C" w:rsidRPr="00C75B1C" w:rsidRDefault="00C75B1C" w:rsidP="00C74105">
      <w:pPr>
        <w:spacing w:line="360" w:lineRule="auto"/>
        <w:ind w:left="-567"/>
        <w:jc w:val="both"/>
        <w:rPr>
          <w:rStyle w:val="markedcontent"/>
          <w:b/>
        </w:rPr>
      </w:pPr>
      <w:r w:rsidRPr="00C75B1C">
        <w:rPr>
          <w:rStyle w:val="markedcontent"/>
          <w:b/>
        </w:rPr>
        <w:t>1.Низкий уровень мотивации (0 б. – min)</w:t>
      </w:r>
      <w:r w:rsidRPr="00C75B1C">
        <w:rPr>
          <w:rStyle w:val="10"/>
          <w:rFonts w:ascii="Times New Roman" w:hAnsi="Times New Roman"/>
          <w:b w:val="0"/>
        </w:rPr>
        <w:t xml:space="preserve"> </w:t>
      </w:r>
      <w:r w:rsidRPr="00C75B1C">
        <w:rPr>
          <w:rStyle w:val="markedcontent"/>
          <w:b/>
        </w:rPr>
        <w:t>1)</w:t>
      </w:r>
    </w:p>
    <w:p w:rsidR="00C75B1C" w:rsidRDefault="00C75B1C" w:rsidP="00C74105">
      <w:pPr>
        <w:spacing w:line="360" w:lineRule="auto"/>
        <w:ind w:left="-567"/>
        <w:jc w:val="both"/>
        <w:rPr>
          <w:rStyle w:val="markedcontent"/>
        </w:rPr>
      </w:pPr>
      <w:r>
        <w:rPr>
          <w:rStyle w:val="markedcontent"/>
        </w:rPr>
        <w:t xml:space="preserve">1).  </w:t>
      </w:r>
      <w:r w:rsidRPr="00C75B1C">
        <w:rPr>
          <w:rStyle w:val="markedcontent"/>
        </w:rPr>
        <w:t xml:space="preserve"> Интенсификация обучения сочинению-рассуждению:</w:t>
      </w:r>
    </w:p>
    <w:p w:rsidR="00C75B1C" w:rsidRDefault="00C75B1C" w:rsidP="00C74105">
      <w:pPr>
        <w:spacing w:line="360" w:lineRule="auto"/>
        <w:ind w:left="-567"/>
        <w:jc w:val="both"/>
        <w:rPr>
          <w:rStyle w:val="markedcontent"/>
        </w:rPr>
      </w:pPr>
      <w:r w:rsidRPr="00C75B1C">
        <w:rPr>
          <w:rStyle w:val="markedcontent"/>
        </w:rPr>
        <w:lastRenderedPageBreak/>
        <w:t>- формирование умения анализировать формулировку задания, в том числе с</w:t>
      </w:r>
      <w:r w:rsidRPr="00C75B1C">
        <w:br/>
      </w:r>
      <w:r w:rsidRPr="00C75B1C">
        <w:rPr>
          <w:rStyle w:val="markedcontent"/>
        </w:rPr>
        <w:t>использованием понятийного анализа темы (источник формулировок –</w:t>
      </w:r>
      <w:r w:rsidRPr="00C75B1C">
        <w:br/>
      </w:r>
      <w:r w:rsidRPr="00C75B1C">
        <w:rPr>
          <w:rStyle w:val="markedcontent"/>
        </w:rPr>
        <w:t>Открытый банк заданий ФИПИ);</w:t>
      </w:r>
    </w:p>
    <w:p w:rsidR="00C75B1C" w:rsidRDefault="00C75B1C" w:rsidP="00C74105">
      <w:pPr>
        <w:spacing w:line="360" w:lineRule="auto"/>
        <w:ind w:left="-567"/>
        <w:jc w:val="both"/>
        <w:rPr>
          <w:rStyle w:val="markedcontent"/>
        </w:rPr>
      </w:pPr>
      <w:r w:rsidRPr="00C75B1C">
        <w:rPr>
          <w:rStyle w:val="markedcontent"/>
        </w:rPr>
        <w:t>- обучение написанию сочинения-рассуждения по плану (тезис-</w:t>
      </w:r>
      <w:r w:rsidRPr="00C75B1C">
        <w:br/>
      </w:r>
      <w:r w:rsidRPr="00C75B1C">
        <w:rPr>
          <w:rStyle w:val="markedcontent"/>
        </w:rPr>
        <w:t>аргументация/иллюстрация с опорой на текст – вывод);</w:t>
      </w:r>
    </w:p>
    <w:p w:rsidR="00C75B1C" w:rsidRDefault="00C75B1C" w:rsidP="00C74105">
      <w:pPr>
        <w:spacing w:line="360" w:lineRule="auto"/>
        <w:ind w:left="-567"/>
        <w:jc w:val="both"/>
        <w:rPr>
          <w:rStyle w:val="markedcontent"/>
        </w:rPr>
      </w:pPr>
      <w:r w:rsidRPr="00C75B1C">
        <w:rPr>
          <w:rStyle w:val="markedcontent"/>
        </w:rPr>
        <w:t>- редактирование готовых работ с логико-композиционными ошибками, затем</w:t>
      </w:r>
      <w:r w:rsidRPr="00C75B1C">
        <w:br/>
      </w:r>
      <w:r w:rsidRPr="00C75B1C">
        <w:rPr>
          <w:rStyle w:val="markedcontent"/>
        </w:rPr>
        <w:t>– собственных работ.</w:t>
      </w:r>
    </w:p>
    <w:p w:rsidR="00DF411E" w:rsidRDefault="00C75B1C" w:rsidP="00C74105">
      <w:pPr>
        <w:spacing w:line="360" w:lineRule="auto"/>
        <w:ind w:left="-567"/>
        <w:jc w:val="both"/>
        <w:rPr>
          <w:rStyle w:val="markedcontent"/>
        </w:rPr>
      </w:pPr>
      <w:r w:rsidRPr="00C75B1C">
        <w:rPr>
          <w:rStyle w:val="markedcontent"/>
        </w:rPr>
        <w:t>2) развитие речи: рекомендуется усилить работу на метапредметном уровне;</w:t>
      </w:r>
      <w:r w:rsidRPr="00C75B1C">
        <w:br/>
      </w:r>
      <w:r w:rsidRPr="00C75B1C">
        <w:rPr>
          <w:rStyle w:val="markedcontent"/>
        </w:rPr>
        <w:t>3) активное использование средств мотивации к прочтению полных текстов,</w:t>
      </w:r>
      <w:r w:rsidRPr="00C75B1C">
        <w:br/>
      </w:r>
      <w:r w:rsidRPr="00C75B1C">
        <w:rPr>
          <w:rStyle w:val="markedcontent"/>
        </w:rPr>
        <w:t>контроль качества чтения, организация обобщающего повторения с</w:t>
      </w:r>
      <w:r w:rsidRPr="00C75B1C">
        <w:br/>
      </w:r>
      <w:r w:rsidRPr="00C75B1C">
        <w:rPr>
          <w:rStyle w:val="markedcontent"/>
        </w:rPr>
        <w:t>использованием читательских дневников, синквейна, кластеров и карт</w:t>
      </w:r>
      <w:r w:rsidRPr="00C75B1C">
        <w:br/>
      </w:r>
      <w:r w:rsidRPr="00C75B1C">
        <w:rPr>
          <w:rStyle w:val="markedcontent"/>
        </w:rPr>
        <w:t>понятий, табличных упражнений и др., выявление «сквозных» тем и мотивов,</w:t>
      </w:r>
      <w:r w:rsidRPr="00C75B1C">
        <w:br/>
      </w:r>
      <w:r w:rsidRPr="00C75B1C">
        <w:rPr>
          <w:rStyle w:val="markedcontent"/>
        </w:rPr>
        <w:t>ключевых проблем русской литературы (с использованием «Методических</w:t>
      </w:r>
      <w:r w:rsidRPr="00C75B1C">
        <w:br/>
      </w:r>
      <w:r w:rsidRPr="00C75B1C">
        <w:rPr>
          <w:rStyle w:val="markedcontent"/>
        </w:rPr>
        <w:t>рекомендаций для учителей по преподаванию учебных предметов в</w:t>
      </w:r>
      <w:r w:rsidRPr="00C75B1C">
        <w:br/>
      </w:r>
      <w:r w:rsidRPr="00C75B1C">
        <w:rPr>
          <w:rStyle w:val="markedcontent"/>
        </w:rPr>
        <w:t>образовательных организациях с высокой долей обучающихся с рисками</w:t>
      </w:r>
      <w:r w:rsidRPr="00C75B1C">
        <w:br/>
      </w:r>
      <w:r w:rsidRPr="00C75B1C">
        <w:rPr>
          <w:rStyle w:val="markedcontent"/>
        </w:rPr>
        <w:t>учебной неуспешности» ФИПИ: https://doc.fipi.ru/metodicheskaya-</w:t>
      </w:r>
      <w:r w:rsidRPr="00C75B1C">
        <w:br/>
      </w:r>
      <w:r w:rsidRPr="00C75B1C">
        <w:rPr>
          <w:rStyle w:val="markedcontent"/>
        </w:rPr>
        <w:t>kopilka/metod-rekomendatsii-dlya-slabykhshkol/literatura-mr-oo.pdf)</w:t>
      </w:r>
      <w:r w:rsidRPr="00C75B1C">
        <w:br/>
      </w:r>
      <w:r w:rsidRPr="00C75B1C">
        <w:rPr>
          <w:rStyle w:val="markedcontent"/>
        </w:rPr>
        <w:t>4) заучивание наизусть минимума лирических произведений;</w:t>
      </w:r>
      <w:r w:rsidRPr="00C75B1C">
        <w:br/>
      </w:r>
      <w:r w:rsidRPr="00C75B1C">
        <w:rPr>
          <w:rStyle w:val="markedcontent"/>
        </w:rPr>
        <w:t>5) работа с готовыми ответами формата КИМ: изучение эталонов, анализ</w:t>
      </w:r>
      <w:r w:rsidRPr="00C75B1C">
        <w:br/>
      </w:r>
      <w:r w:rsidRPr="00C75B1C">
        <w:rPr>
          <w:rStyle w:val="markedcontent"/>
        </w:rPr>
        <w:t>структуры ответа и критериев оценивания, редактирование и др</w:t>
      </w:r>
      <w:r w:rsidR="00E00EE1">
        <w:rPr>
          <w:rStyle w:val="markedcontent"/>
        </w:rPr>
        <w:t>.</w:t>
      </w:r>
    </w:p>
    <w:p w:rsidR="00E00EE1" w:rsidRDefault="00E00EE1" w:rsidP="00C74105">
      <w:pPr>
        <w:spacing w:line="360" w:lineRule="auto"/>
        <w:ind w:left="-567"/>
        <w:jc w:val="both"/>
        <w:rPr>
          <w:rStyle w:val="markedcontent"/>
        </w:rPr>
      </w:pPr>
    </w:p>
    <w:p w:rsidR="00E00EE1" w:rsidRDefault="00E00EE1" w:rsidP="00C74105">
      <w:pPr>
        <w:spacing w:line="360" w:lineRule="auto"/>
        <w:ind w:left="-567"/>
        <w:jc w:val="both"/>
        <w:rPr>
          <w:b/>
        </w:rPr>
      </w:pPr>
      <w:r w:rsidRPr="00E00EE1">
        <w:rPr>
          <w:b/>
        </w:rPr>
        <w:t>2.Средний уровень мотивации (min – 60 б.; 60-80 б.)</w:t>
      </w:r>
    </w:p>
    <w:p w:rsidR="00E00EE1" w:rsidRDefault="00E00EE1" w:rsidP="00C74105">
      <w:pPr>
        <w:spacing w:line="360" w:lineRule="auto"/>
        <w:ind w:left="-567"/>
        <w:jc w:val="both"/>
      </w:pPr>
      <w:r>
        <w:t>1) активное использование средств мотивации к прочтению полных текстов, контроль качества чтения, организация обобщающего повторения,</w:t>
      </w:r>
    </w:p>
    <w:p w:rsidR="00E00EE1" w:rsidRDefault="00E00EE1" w:rsidP="00C74105">
      <w:pPr>
        <w:spacing w:line="360" w:lineRule="auto"/>
        <w:ind w:left="-567"/>
        <w:jc w:val="both"/>
      </w:pPr>
      <w:r>
        <w:t xml:space="preserve">2) обучение сопоставительному анализу на основе выявления черт сходства и различия сопоставляемых произведений, алгоритмам сопоставления, рассмотрение критериев оценивания; 3) обучение способам привлечении текста произведения для аргументации; </w:t>
      </w:r>
    </w:p>
    <w:p w:rsidR="00E00EE1" w:rsidRDefault="00E00EE1" w:rsidP="00C74105">
      <w:pPr>
        <w:spacing w:line="360" w:lineRule="auto"/>
        <w:ind w:left="-567"/>
        <w:jc w:val="both"/>
      </w:pPr>
      <w:r>
        <w:t xml:space="preserve">4) обучение написанию сочинения-рассуждения с обязательным редактированием; </w:t>
      </w:r>
    </w:p>
    <w:p w:rsidR="00E00EE1" w:rsidRDefault="00E00EE1" w:rsidP="00C74105">
      <w:pPr>
        <w:spacing w:line="360" w:lineRule="auto"/>
        <w:ind w:left="-567"/>
        <w:jc w:val="both"/>
      </w:pPr>
      <w:r>
        <w:t xml:space="preserve">5) систематическая работа с историко-культурным контекстом литературного произведения, расширение метапредметных связей; </w:t>
      </w:r>
    </w:p>
    <w:p w:rsidR="00E00EE1" w:rsidRDefault="00E00EE1" w:rsidP="00C74105">
      <w:pPr>
        <w:spacing w:line="360" w:lineRule="auto"/>
        <w:ind w:left="-567"/>
        <w:jc w:val="both"/>
      </w:pPr>
      <w:r>
        <w:t>6) повышение уровня речевой культуры.</w:t>
      </w:r>
    </w:p>
    <w:p w:rsidR="006A3501" w:rsidRDefault="006A3501" w:rsidP="00C74105">
      <w:pPr>
        <w:spacing w:line="360" w:lineRule="auto"/>
        <w:ind w:left="-567"/>
        <w:jc w:val="both"/>
      </w:pPr>
    </w:p>
    <w:p w:rsidR="006A3501" w:rsidRPr="006A3501" w:rsidRDefault="006A3501" w:rsidP="00C74105">
      <w:pPr>
        <w:spacing w:line="360" w:lineRule="auto"/>
        <w:ind w:left="-567"/>
        <w:jc w:val="both"/>
        <w:rPr>
          <w:b/>
        </w:rPr>
      </w:pPr>
      <w:r w:rsidRPr="006A3501">
        <w:rPr>
          <w:b/>
        </w:rPr>
        <w:t>3. Высокий уровень мотивации 81-100 б.)</w:t>
      </w:r>
    </w:p>
    <w:p w:rsidR="006A3501" w:rsidRDefault="006A3501" w:rsidP="00C74105">
      <w:pPr>
        <w:spacing w:line="360" w:lineRule="auto"/>
        <w:ind w:left="-567"/>
        <w:jc w:val="both"/>
      </w:pPr>
      <w:r>
        <w:t xml:space="preserve">1) обеспечение качественного повторения, обобщения и систематизации прочитанных произведений и изученных тем, заучивание наизусть лирических произведений, важных цитат; </w:t>
      </w:r>
    </w:p>
    <w:p w:rsidR="006A3501" w:rsidRDefault="006A3501" w:rsidP="00C74105">
      <w:pPr>
        <w:spacing w:line="360" w:lineRule="auto"/>
        <w:ind w:left="-567"/>
        <w:jc w:val="both"/>
      </w:pPr>
      <w:r>
        <w:lastRenderedPageBreak/>
        <w:t xml:space="preserve">2) расширение литературного кругозора за счет чтения дополнительной современной литературы и зарубежной литературы (список Б кодификатора); </w:t>
      </w:r>
    </w:p>
    <w:p w:rsidR="006A3501" w:rsidRDefault="006A3501" w:rsidP="00C74105">
      <w:pPr>
        <w:spacing w:line="360" w:lineRule="auto"/>
        <w:ind w:left="-567"/>
        <w:jc w:val="both"/>
      </w:pPr>
      <w:r>
        <w:t xml:space="preserve">3) обучение редактированию сочинений; </w:t>
      </w:r>
    </w:p>
    <w:p w:rsidR="006A3501" w:rsidRDefault="006A3501" w:rsidP="00C74105">
      <w:pPr>
        <w:spacing w:line="360" w:lineRule="auto"/>
        <w:ind w:left="-567"/>
        <w:jc w:val="both"/>
      </w:pPr>
      <w:r>
        <w:t xml:space="preserve">4) работа с историко-культурным контекстом литературного произведения, рассмотрение возможностей диалога литературы с другими видами искусств; </w:t>
      </w:r>
    </w:p>
    <w:p w:rsidR="006A3501" w:rsidRPr="00E00EE1" w:rsidRDefault="006A3501" w:rsidP="00C74105">
      <w:pPr>
        <w:spacing w:line="360" w:lineRule="auto"/>
        <w:ind w:left="-567"/>
        <w:jc w:val="both"/>
        <w:rPr>
          <w:b/>
        </w:rPr>
      </w:pPr>
      <w:r>
        <w:t>5) повышение уровня речевой культуры.</w:t>
      </w:r>
    </w:p>
    <w:p w:rsidR="00BA108C" w:rsidRDefault="00BA108C" w:rsidP="001815EF">
      <w:pPr>
        <w:pStyle w:val="3"/>
        <w:numPr>
          <w:ilvl w:val="1"/>
          <w:numId w:val="12"/>
        </w:numPr>
        <w:tabs>
          <w:tab w:val="left" w:pos="567"/>
        </w:tabs>
        <w:ind w:left="426" w:hanging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 на методических объединениях учителей-предметников</w:t>
      </w:r>
      <w:r w:rsidR="003001AD" w:rsidRPr="00B86ACD">
        <w:rPr>
          <w:rFonts w:ascii="Times New Roman" w:hAnsi="Times New Roman"/>
        </w:rPr>
        <w:t xml:space="preserve">, </w:t>
      </w:r>
      <w:r w:rsidR="005060D9" w:rsidRPr="00B86ACD">
        <w:rPr>
          <w:rFonts w:ascii="Times New Roman" w:hAnsi="Times New Roman"/>
        </w:rPr>
        <w:t>возможны</w:t>
      </w:r>
      <w:r w:rsidR="008531A6" w:rsidRPr="00B86ACD">
        <w:rPr>
          <w:rFonts w:ascii="Times New Roman" w:hAnsi="Times New Roman"/>
        </w:rPr>
        <w:t>е</w:t>
      </w:r>
      <w:r w:rsidR="005060D9" w:rsidRPr="00B86ACD">
        <w:rPr>
          <w:rFonts w:ascii="Times New Roman" w:hAnsi="Times New Roman"/>
        </w:rPr>
        <w:t xml:space="preserve"> направления повышения квалификации</w:t>
      </w:r>
    </w:p>
    <w:p w:rsidR="00346C1B" w:rsidRDefault="00346C1B" w:rsidP="00346C1B"/>
    <w:p w:rsidR="00346C1B" w:rsidRDefault="00346C1B" w:rsidP="00346C1B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6C1B">
        <w:rPr>
          <w:rFonts w:ascii="Times New Roman" w:hAnsi="Times New Roman"/>
          <w:sz w:val="24"/>
          <w:szCs w:val="24"/>
        </w:rPr>
        <w:t>Комплексные учебные задания по литературе, направленные на достижение личностных, метапредметных и предметных результатов обучения.</w:t>
      </w:r>
    </w:p>
    <w:p w:rsidR="00346C1B" w:rsidRDefault="00346C1B" w:rsidP="00346C1B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46C1B">
        <w:rPr>
          <w:rFonts w:ascii="Times New Roman" w:hAnsi="Times New Roman"/>
          <w:sz w:val="24"/>
          <w:szCs w:val="24"/>
        </w:rPr>
        <w:t xml:space="preserve">Применение стратегий чтения на уроках литературы. </w:t>
      </w:r>
    </w:p>
    <w:p w:rsidR="00346C1B" w:rsidRDefault="00346C1B" w:rsidP="00346C1B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6C1B">
        <w:rPr>
          <w:rFonts w:ascii="Times New Roman" w:hAnsi="Times New Roman"/>
          <w:sz w:val="24"/>
          <w:szCs w:val="24"/>
        </w:rPr>
        <w:t xml:space="preserve"> Обновление цели, содержания, методики проведения уроков внеклассного и досугового чтения. </w:t>
      </w:r>
    </w:p>
    <w:p w:rsidR="00346C1B" w:rsidRDefault="00346C1B" w:rsidP="00346C1B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6C1B">
        <w:rPr>
          <w:rFonts w:ascii="Times New Roman" w:hAnsi="Times New Roman"/>
          <w:sz w:val="24"/>
          <w:szCs w:val="24"/>
        </w:rPr>
        <w:t xml:space="preserve"> Информационные технологии как средство мотивации читательской активности школьников. Обновление методов и технологий обучения литературе в условиях информационно-образовательной среды нового поколения. </w:t>
      </w:r>
    </w:p>
    <w:p w:rsidR="00346C1B" w:rsidRDefault="00346C1B" w:rsidP="00346C1B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6C1B">
        <w:rPr>
          <w:rFonts w:ascii="Times New Roman" w:hAnsi="Times New Roman"/>
          <w:sz w:val="24"/>
          <w:szCs w:val="24"/>
        </w:rPr>
        <w:t xml:space="preserve"> Приёмы повышения мотивации школьников к чтению, изучению русского языка и литературы. </w:t>
      </w:r>
    </w:p>
    <w:p w:rsidR="00346C1B" w:rsidRDefault="00346C1B" w:rsidP="00346C1B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6C1B">
        <w:rPr>
          <w:rFonts w:ascii="Times New Roman" w:hAnsi="Times New Roman"/>
          <w:sz w:val="24"/>
          <w:szCs w:val="24"/>
        </w:rPr>
        <w:t xml:space="preserve"> Актуальные технологии и приемы совершенствования речевой деятельности учащихся. </w:t>
      </w:r>
    </w:p>
    <w:p w:rsidR="00346C1B" w:rsidRDefault="00346C1B" w:rsidP="00346C1B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6C1B">
        <w:rPr>
          <w:rFonts w:ascii="Times New Roman" w:hAnsi="Times New Roman"/>
          <w:sz w:val="24"/>
          <w:szCs w:val="24"/>
        </w:rPr>
        <w:t xml:space="preserve"> Метапредметный характер сочинения. Актуальные технологии обучения сочинениюрассуждению. </w:t>
      </w:r>
    </w:p>
    <w:p w:rsidR="00346C1B" w:rsidRDefault="00346C1B" w:rsidP="00346C1B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6C1B">
        <w:rPr>
          <w:rFonts w:ascii="Times New Roman" w:hAnsi="Times New Roman"/>
          <w:sz w:val="24"/>
          <w:szCs w:val="24"/>
        </w:rPr>
        <w:t xml:space="preserve"> Историческое содержание литературы как неотъемлемый фактор интерпретации художественного произведения. Возможности предметной интеграции «литература + история + обществознание». </w:t>
      </w:r>
    </w:p>
    <w:p w:rsidR="00346C1B" w:rsidRPr="00346C1B" w:rsidRDefault="00346C1B" w:rsidP="00346C1B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6C1B">
        <w:rPr>
          <w:rFonts w:ascii="Times New Roman" w:hAnsi="Times New Roman"/>
          <w:sz w:val="24"/>
          <w:szCs w:val="24"/>
        </w:rPr>
        <w:t xml:space="preserve"> Литература в ряду других видов искусств. Особенности подготовки к сочинению ЕГЭ 12.5.</w:t>
      </w:r>
    </w:p>
    <w:p w:rsidR="005E780E" w:rsidRDefault="00754C57" w:rsidP="001815EF">
      <w:pPr>
        <w:pStyle w:val="3"/>
        <w:numPr>
          <w:ilvl w:val="1"/>
          <w:numId w:val="12"/>
        </w:numPr>
        <w:tabs>
          <w:tab w:val="left" w:pos="567"/>
        </w:tabs>
        <w:ind w:left="426" w:hanging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публикации (размещении) на открытых для общего доступа</w:t>
      </w:r>
      <w:r w:rsidR="00124D4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страницах информационно-коммуникационных </w:t>
      </w:r>
      <w:r w:rsidR="005E780E" w:rsidRPr="004814BF">
        <w:rPr>
          <w:rFonts w:ascii="Times New Roman" w:hAnsi="Times New Roman"/>
        </w:rPr>
        <w:t>интернет-ресурсах ОИВ (подведомственных учреждений) в неизменном или расширенном виде приведенных в статистико-аналитическ</w:t>
      </w:r>
      <w:r w:rsidR="005E780E">
        <w:rPr>
          <w:rFonts w:ascii="Times New Roman" w:hAnsi="Times New Roman"/>
        </w:rPr>
        <w:t>ом</w:t>
      </w:r>
      <w:r w:rsidR="005E780E" w:rsidRPr="004814BF">
        <w:rPr>
          <w:rFonts w:ascii="Times New Roman" w:hAnsi="Times New Roman"/>
        </w:rPr>
        <w:t xml:space="preserve"> отчет</w:t>
      </w:r>
      <w:r w:rsidR="005E780E">
        <w:rPr>
          <w:rFonts w:ascii="Times New Roman" w:hAnsi="Times New Roman"/>
        </w:rPr>
        <w:t>е</w:t>
      </w:r>
      <w:r w:rsidR="005E780E" w:rsidRPr="004814BF">
        <w:rPr>
          <w:rFonts w:ascii="Times New Roman" w:hAnsi="Times New Roman"/>
        </w:rPr>
        <w:t xml:space="preserve">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</w:t>
      </w:r>
      <w:r w:rsidR="005E780E">
        <w:rPr>
          <w:rFonts w:ascii="Times New Roman" w:hAnsi="Times New Roman"/>
        </w:rPr>
        <w:t>.</w:t>
      </w:r>
    </w:p>
    <w:p w:rsidR="005E780E" w:rsidRDefault="005E780E" w:rsidP="004814BF"/>
    <w:p w:rsidR="00754C57" w:rsidRPr="00D65DF5" w:rsidRDefault="00754C57" w:rsidP="001D6E73">
      <w:pPr>
        <w:pStyle w:val="3"/>
        <w:numPr>
          <w:ilvl w:val="2"/>
          <w:numId w:val="12"/>
        </w:numPr>
        <w:rPr>
          <w:rFonts w:ascii="Times New Roman" w:hAnsi="Times New Roman"/>
          <w:b w:val="0"/>
          <w:bCs w:val="0"/>
        </w:rPr>
      </w:pPr>
      <w:r w:rsidRPr="00D65DF5">
        <w:rPr>
          <w:rFonts w:ascii="Times New Roman" w:hAnsi="Times New Roman"/>
          <w:b w:val="0"/>
          <w:bCs w:val="0"/>
        </w:rPr>
        <w:t>Адрес страницы размещения</w:t>
      </w:r>
      <w:r w:rsidR="00F178B0">
        <w:rPr>
          <w:rFonts w:ascii="Times New Roman" w:hAnsi="Times New Roman"/>
          <w:b w:val="0"/>
          <w:bCs w:val="0"/>
        </w:rPr>
        <w:t xml:space="preserve"> </w:t>
      </w:r>
      <w:r w:rsidR="001D6E73">
        <w:rPr>
          <w:rFonts w:ascii="Times New Roman" w:hAnsi="Times New Roman"/>
          <w:b w:val="0"/>
          <w:bCs w:val="0"/>
        </w:rPr>
        <w:t xml:space="preserve"> </w:t>
      </w:r>
      <w:hyperlink r:id="rId8" w:history="1">
        <w:r w:rsidR="001D6E73" w:rsidRPr="003F62CB">
          <w:rPr>
            <w:rStyle w:val="afa"/>
            <w:rFonts w:ascii="Times New Roman" w:hAnsi="Times New Roman"/>
            <w:b w:val="0"/>
            <w:bCs w:val="0"/>
          </w:rPr>
          <w:t>https://ipkro.riobr.ru/analiz-rezultatov-ege/</w:t>
        </w:r>
      </w:hyperlink>
      <w:r w:rsidR="001D6E73">
        <w:rPr>
          <w:rFonts w:ascii="Times New Roman" w:hAnsi="Times New Roman"/>
          <w:b w:val="0"/>
          <w:bCs w:val="0"/>
        </w:rPr>
        <w:t xml:space="preserve"> </w:t>
      </w:r>
    </w:p>
    <w:p w:rsidR="00617579" w:rsidRPr="00D65DF5" w:rsidRDefault="00E924A8" w:rsidP="001815EF">
      <w:pPr>
        <w:pStyle w:val="3"/>
        <w:numPr>
          <w:ilvl w:val="2"/>
          <w:numId w:val="12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Д</w:t>
      </w:r>
      <w:r w:rsidR="00617579" w:rsidRPr="00D65DF5">
        <w:rPr>
          <w:rFonts w:ascii="Times New Roman" w:hAnsi="Times New Roman"/>
          <w:b w:val="0"/>
          <w:bCs w:val="0"/>
        </w:rPr>
        <w:t>ата размещения (не позднее 12.09.2022)</w:t>
      </w:r>
      <w:r w:rsidR="00F178B0">
        <w:rPr>
          <w:rFonts w:ascii="Times New Roman" w:hAnsi="Times New Roman"/>
          <w:b w:val="0"/>
          <w:bCs w:val="0"/>
        </w:rPr>
        <w:t xml:space="preserve"> </w:t>
      </w:r>
      <w:r w:rsidR="001D6E73" w:rsidRPr="001D6E73">
        <w:rPr>
          <w:rFonts w:ascii="Times New Roman" w:hAnsi="Times New Roman"/>
          <w:b w:val="0"/>
          <w:bCs w:val="0"/>
          <w:u w:val="single"/>
        </w:rPr>
        <w:t xml:space="preserve">29.08.2022 г </w:t>
      </w:r>
    </w:p>
    <w:p w:rsidR="00617579" w:rsidRPr="009A11BC" w:rsidRDefault="00617579" w:rsidP="00617579">
      <w:pPr>
        <w:spacing w:line="360" w:lineRule="auto"/>
        <w:ind w:left="-425"/>
        <w:jc w:val="both"/>
        <w:rPr>
          <w:sz w:val="28"/>
        </w:rPr>
      </w:pPr>
    </w:p>
    <w:p w:rsidR="007D7A3B" w:rsidRPr="00FC6BBF" w:rsidRDefault="007D7A3B" w:rsidP="007D7A3B">
      <w:pPr>
        <w:pStyle w:val="3"/>
        <w:numPr>
          <w:ilvl w:val="0"/>
          <w:numId w:val="0"/>
        </w:numPr>
        <w:tabs>
          <w:tab w:val="left" w:pos="-142"/>
        </w:tabs>
        <w:ind w:left="-284" w:firstLine="710"/>
        <w:jc w:val="both"/>
      </w:pPr>
      <w:r w:rsidRPr="00550D16">
        <w:rPr>
          <w:rFonts w:ascii="Times New Roman" w:hAnsi="Times New Roman"/>
          <w:szCs w:val="28"/>
        </w:rPr>
        <w:lastRenderedPageBreak/>
        <w:t xml:space="preserve">Раздел 5. </w:t>
      </w:r>
      <w:r>
        <w:rPr>
          <w:rFonts w:ascii="Times New Roman" w:hAnsi="Times New Roman"/>
          <w:szCs w:val="28"/>
        </w:rPr>
        <w:t>Мероприятия, запланированные для включения в </w:t>
      </w:r>
      <w:r w:rsidRPr="00B86ACD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:rsidR="007D7A3B" w:rsidRPr="005F641E" w:rsidRDefault="007D7A3B" w:rsidP="007D7A3B">
      <w:pPr>
        <w:pStyle w:val="a3"/>
        <w:keepNext/>
        <w:keepLines/>
        <w:numPr>
          <w:ilvl w:val="0"/>
          <w:numId w:val="12"/>
        </w:numPr>
        <w:tabs>
          <w:tab w:val="left" w:pos="-142"/>
        </w:tabs>
        <w:spacing w:before="200" w:after="0" w:line="240" w:lineRule="auto"/>
        <w:ind w:left="-284" w:firstLine="710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7D7A3B" w:rsidRDefault="007D7A3B" w:rsidP="007D7A3B">
      <w:pPr>
        <w:pStyle w:val="3"/>
        <w:numPr>
          <w:ilvl w:val="1"/>
          <w:numId w:val="12"/>
        </w:numPr>
        <w:tabs>
          <w:tab w:val="left" w:pos="-142"/>
        </w:tabs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эффективности мероприятий, указанных в предложениях в дорожную карту по развитию региональной системы образования на 2021 - 2022 г. </w:t>
      </w:r>
    </w:p>
    <w:p w:rsidR="00D77D2E" w:rsidRDefault="00D77D2E" w:rsidP="00D77D2E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36"/>
        <w:gridCol w:w="3402"/>
        <w:gridCol w:w="3792"/>
      </w:tblGrid>
      <w:tr w:rsidR="00D77D2E" w:rsidRPr="006020BB" w:rsidTr="00F87CA7">
        <w:trPr>
          <w:trHeight w:val="365"/>
        </w:trPr>
        <w:tc>
          <w:tcPr>
            <w:tcW w:w="850" w:type="dxa"/>
            <w:shd w:val="clear" w:color="auto" w:fill="auto"/>
            <w:vAlign w:val="center"/>
          </w:tcPr>
          <w:p w:rsidR="00D77D2E" w:rsidRPr="006020BB" w:rsidRDefault="00D77D2E" w:rsidP="00C14CB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№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77D2E" w:rsidRPr="006020BB" w:rsidRDefault="00D77D2E" w:rsidP="00C14CB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Название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7D2E" w:rsidRPr="006020BB" w:rsidRDefault="00D77D2E" w:rsidP="00C14CB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Показатели</w:t>
            </w:r>
          </w:p>
          <w:p w:rsidR="00D77D2E" w:rsidRPr="006020BB" w:rsidRDefault="00D77D2E" w:rsidP="00C14CB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(дата, формат, место проведения, категории участников)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77D2E" w:rsidRPr="006020BB" w:rsidRDefault="00D77D2E" w:rsidP="00C14CB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 xml:space="preserve">Выводы об эффективности (или ее отсутствии), </w:t>
            </w:r>
            <w:r w:rsidRPr="006020BB">
              <w:rPr>
                <w:sz w:val="20"/>
              </w:rPr>
              <w:br/>
              <w:t>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D77D2E" w:rsidRPr="006020BB" w:rsidTr="001A1ACB">
        <w:tc>
          <w:tcPr>
            <w:tcW w:w="850" w:type="dxa"/>
            <w:shd w:val="clear" w:color="auto" w:fill="auto"/>
            <w:vAlign w:val="center"/>
          </w:tcPr>
          <w:p w:rsidR="00D77D2E" w:rsidRPr="006020BB" w:rsidRDefault="00C44DEF" w:rsidP="00C14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D77D2E" w:rsidRPr="006020BB" w:rsidRDefault="00C44DEF" w:rsidP="001A1ACB">
            <w:pPr>
              <w:spacing w:line="276" w:lineRule="auto"/>
              <w:jc w:val="both"/>
              <w:rPr>
                <w:sz w:val="20"/>
              </w:rPr>
            </w:pPr>
            <w:r>
              <w:t>Программа ДПО ГБОУ ДПО ИПК РО РИ «Обновление содержания школьного филологического образования в свете требований ФГОС ООО и СОО» (108 ч.)</w:t>
            </w:r>
          </w:p>
        </w:tc>
        <w:tc>
          <w:tcPr>
            <w:tcW w:w="3402" w:type="dxa"/>
            <w:shd w:val="clear" w:color="auto" w:fill="auto"/>
          </w:tcPr>
          <w:p w:rsidR="00D77D2E" w:rsidRPr="008924F9" w:rsidRDefault="00C44DEF" w:rsidP="008924F9">
            <w:pPr>
              <w:spacing w:line="276" w:lineRule="auto"/>
              <w:jc w:val="both"/>
              <w:rPr>
                <w:sz w:val="20"/>
              </w:rPr>
            </w:pPr>
            <w:r>
              <w:t xml:space="preserve">Учителя русского языка и литературы (с привлечением педагогов ОО с высокой долей участников, не достигших минимального балла) 17.10.2021, г. </w:t>
            </w:r>
            <w:r w:rsidR="008924F9">
              <w:t>Назрань</w:t>
            </w:r>
            <w:r>
              <w:t xml:space="preserve">, 25 чел.; 20.11.2021 г., г. </w:t>
            </w:r>
            <w:r w:rsidR="008924F9">
              <w:t>Малгобек</w:t>
            </w:r>
            <w:r>
              <w:t xml:space="preserve">, 50 чел. (в 2022 г. обучение велось по программам «Реализация требований обновленных ФГОС </w:t>
            </w:r>
            <w:r w:rsidR="008924F9">
              <w:t>НОО, ФГОС ООО в работе учителя»</w:t>
            </w:r>
            <w:r w:rsidR="008924F9" w:rsidRPr="008924F9">
              <w:t>)</w:t>
            </w:r>
          </w:p>
        </w:tc>
        <w:tc>
          <w:tcPr>
            <w:tcW w:w="3792" w:type="dxa"/>
            <w:shd w:val="clear" w:color="auto" w:fill="auto"/>
          </w:tcPr>
          <w:p w:rsidR="00D77D2E" w:rsidRPr="006020BB" w:rsidRDefault="00F87CA7" w:rsidP="001A1ACB">
            <w:pPr>
              <w:spacing w:line="276" w:lineRule="auto"/>
              <w:jc w:val="both"/>
              <w:rPr>
                <w:sz w:val="20"/>
              </w:rPr>
            </w:pPr>
            <w:r>
              <w:t>В модуле о преподавании литературы рассматриваются проблемные вопросы методики преподавания и пути преодоления типичных ошибок, в рамках курсов проводятся индивидуальные консультации для педагогов школ с низкими результатами, происходит обмен опытом. С учетом того, что в течение 2022 г. преимущественно обучались педагоги, планирующие работать в 5 кл., можно говорить об отсроченной перспективной результативности курсов 2022 г.</w:t>
            </w:r>
            <w:r w:rsidR="008924F9">
              <w:t xml:space="preserve"> </w:t>
            </w:r>
            <w:r>
              <w:t>для подготовки на уровне СОО. Есть необходимость продолжения практики</w:t>
            </w:r>
          </w:p>
        </w:tc>
      </w:tr>
      <w:tr w:rsidR="0076036C" w:rsidRPr="006020BB" w:rsidTr="001A1ACB">
        <w:tc>
          <w:tcPr>
            <w:tcW w:w="850" w:type="dxa"/>
            <w:shd w:val="clear" w:color="auto" w:fill="auto"/>
            <w:vAlign w:val="center"/>
          </w:tcPr>
          <w:p w:rsidR="0076036C" w:rsidRDefault="00251A7C" w:rsidP="00C14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76036C" w:rsidRDefault="0076036C" w:rsidP="008924F9">
            <w:pPr>
              <w:spacing w:line="276" w:lineRule="auto"/>
              <w:jc w:val="both"/>
            </w:pPr>
            <w:r>
              <w:t xml:space="preserve">Программа ДПО </w:t>
            </w:r>
            <w:r w:rsidR="008924F9">
              <w:t xml:space="preserve">ГБОУ ДПО ИПК РО РИ </w:t>
            </w:r>
            <w:r>
              <w:t>«</w:t>
            </w:r>
            <w:r w:rsidR="008924F9">
              <w:t xml:space="preserve">Оценивание развёрнутых ответов </w:t>
            </w:r>
          </w:p>
          <w:p w:rsidR="0076036C" w:rsidRDefault="0076036C" w:rsidP="001A1ACB">
            <w:pPr>
              <w:spacing w:line="276" w:lineRule="auto"/>
              <w:jc w:val="both"/>
            </w:pPr>
            <w:r>
              <w:t>выпускников по</w:t>
            </w:r>
          </w:p>
          <w:p w:rsidR="0076036C" w:rsidRDefault="0076036C" w:rsidP="001A1ACB">
            <w:pPr>
              <w:spacing w:line="276" w:lineRule="auto"/>
              <w:jc w:val="both"/>
            </w:pPr>
            <w:r>
              <w:t>литературе (ЕГЭ)»</w:t>
            </w:r>
          </w:p>
          <w:p w:rsidR="0076036C" w:rsidRDefault="0076036C" w:rsidP="008924F9">
            <w:pPr>
              <w:spacing w:line="276" w:lineRule="auto"/>
              <w:jc w:val="both"/>
            </w:pPr>
            <w:r>
              <w:t>(</w:t>
            </w:r>
            <w:r w:rsidR="008924F9">
              <w:t>72</w:t>
            </w:r>
            <w:r>
              <w:t xml:space="preserve"> ч.)</w:t>
            </w:r>
          </w:p>
        </w:tc>
        <w:tc>
          <w:tcPr>
            <w:tcW w:w="3402" w:type="dxa"/>
            <w:shd w:val="clear" w:color="auto" w:fill="auto"/>
          </w:tcPr>
          <w:p w:rsidR="00251A7C" w:rsidRDefault="00251A7C" w:rsidP="00251A7C">
            <w:pPr>
              <w:spacing w:line="276" w:lineRule="auto"/>
              <w:jc w:val="both"/>
            </w:pPr>
            <w:r>
              <w:t xml:space="preserve">Март </w:t>
            </w:r>
            <w:r w:rsidR="0076036C">
              <w:t xml:space="preserve">2022 г. </w:t>
            </w:r>
          </w:p>
          <w:p w:rsidR="0076036C" w:rsidRDefault="0076036C" w:rsidP="00251A7C">
            <w:pPr>
              <w:spacing w:line="276" w:lineRule="auto"/>
              <w:jc w:val="both"/>
            </w:pPr>
            <w:r>
              <w:t xml:space="preserve">Эксперты </w:t>
            </w:r>
            <w:r w:rsidR="00251A7C">
              <w:t>ПК</w:t>
            </w:r>
            <w:r>
              <w:t xml:space="preserve">, </w:t>
            </w:r>
            <w:r w:rsidR="00251A7C">
              <w:t>12</w:t>
            </w:r>
            <w:r>
              <w:t xml:space="preserve"> чел</w:t>
            </w:r>
          </w:p>
        </w:tc>
        <w:tc>
          <w:tcPr>
            <w:tcW w:w="3792" w:type="dxa"/>
            <w:shd w:val="clear" w:color="auto" w:fill="auto"/>
          </w:tcPr>
          <w:p w:rsidR="0076036C" w:rsidRDefault="0076036C" w:rsidP="001A1ACB">
            <w:pPr>
              <w:spacing w:line="276" w:lineRule="auto"/>
              <w:jc w:val="both"/>
            </w:pPr>
            <w:r>
              <w:t>Обязательный и наиболее эффективный формат подготовки экспертов, основанный на анализе результатов прошлого года, изучении актуальных КИМ и особенностей проверки. Продолжение практики.</w:t>
            </w:r>
          </w:p>
        </w:tc>
      </w:tr>
      <w:tr w:rsidR="0076036C" w:rsidRPr="006020BB" w:rsidTr="001A1ACB">
        <w:tc>
          <w:tcPr>
            <w:tcW w:w="850" w:type="dxa"/>
            <w:shd w:val="clear" w:color="auto" w:fill="auto"/>
            <w:vAlign w:val="center"/>
          </w:tcPr>
          <w:p w:rsidR="0076036C" w:rsidRDefault="00251A7C" w:rsidP="00C14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76036C" w:rsidRDefault="0076036C" w:rsidP="001A1ACB">
            <w:pPr>
              <w:spacing w:line="276" w:lineRule="auto"/>
              <w:jc w:val="both"/>
            </w:pPr>
            <w:r>
              <w:t>Организация трансляции вебинара ФГБНУ «ФИПИ» по согласованию подходов к оцениванию развернутых ответов участников ЕГЭ 2022 г. по литературе</w:t>
            </w:r>
          </w:p>
        </w:tc>
        <w:tc>
          <w:tcPr>
            <w:tcW w:w="3402" w:type="dxa"/>
            <w:shd w:val="clear" w:color="auto" w:fill="auto"/>
          </w:tcPr>
          <w:p w:rsidR="0076036C" w:rsidRDefault="0076036C" w:rsidP="001A1ACB">
            <w:pPr>
              <w:spacing w:line="276" w:lineRule="auto"/>
              <w:jc w:val="both"/>
            </w:pPr>
            <w:r>
              <w:t>Май 2022</w:t>
            </w:r>
          </w:p>
        </w:tc>
        <w:tc>
          <w:tcPr>
            <w:tcW w:w="3792" w:type="dxa"/>
            <w:shd w:val="clear" w:color="auto" w:fill="auto"/>
          </w:tcPr>
          <w:p w:rsidR="0076036C" w:rsidRDefault="0076036C" w:rsidP="001A1ACB">
            <w:pPr>
              <w:spacing w:line="276" w:lineRule="auto"/>
              <w:jc w:val="both"/>
            </w:pPr>
            <w:r>
              <w:t>Успешный формат работы с экспертами ПК, позволяющий актуализировать особенности и требования ЕГЭ текущего года</w:t>
            </w:r>
          </w:p>
        </w:tc>
      </w:tr>
      <w:tr w:rsidR="0076036C" w:rsidRPr="006020BB" w:rsidTr="001A1ACB">
        <w:tc>
          <w:tcPr>
            <w:tcW w:w="850" w:type="dxa"/>
            <w:shd w:val="clear" w:color="auto" w:fill="auto"/>
            <w:vAlign w:val="center"/>
          </w:tcPr>
          <w:p w:rsidR="0076036C" w:rsidRDefault="00251A7C" w:rsidP="00C14C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76036C" w:rsidRDefault="0076036C" w:rsidP="00251A7C">
            <w:pPr>
              <w:spacing w:line="276" w:lineRule="auto"/>
              <w:jc w:val="both"/>
            </w:pPr>
            <w:r>
              <w:t xml:space="preserve">Проведение семинаров, консультаций, круглых </w:t>
            </w:r>
            <w:r>
              <w:lastRenderedPageBreak/>
              <w:t>столов (в том числе в онлайн</w:t>
            </w:r>
            <w:r w:rsidR="00251A7C">
              <w:t>-</w:t>
            </w:r>
            <w:r>
              <w:t>формате) для школ, в том числе с низкими результатами</w:t>
            </w:r>
          </w:p>
        </w:tc>
        <w:tc>
          <w:tcPr>
            <w:tcW w:w="3402" w:type="dxa"/>
            <w:shd w:val="clear" w:color="auto" w:fill="auto"/>
          </w:tcPr>
          <w:p w:rsidR="0076036C" w:rsidRDefault="0076036C" w:rsidP="00251A7C">
            <w:pPr>
              <w:spacing w:line="276" w:lineRule="auto"/>
              <w:jc w:val="both"/>
            </w:pPr>
            <w:r>
              <w:lastRenderedPageBreak/>
              <w:t xml:space="preserve">11.02.2022, 10.03.2022 – выездные консультации в </w:t>
            </w:r>
            <w:r w:rsidR="00251A7C">
              <w:lastRenderedPageBreak/>
              <w:t>Сунженском</w:t>
            </w:r>
            <w:r>
              <w:t xml:space="preserve"> районе (по запросу ШНОР)</w:t>
            </w:r>
          </w:p>
        </w:tc>
        <w:tc>
          <w:tcPr>
            <w:tcW w:w="3792" w:type="dxa"/>
            <w:shd w:val="clear" w:color="auto" w:fill="auto"/>
          </w:tcPr>
          <w:p w:rsidR="0076036C" w:rsidRDefault="0076036C" w:rsidP="001A1ACB">
            <w:pPr>
              <w:spacing w:line="276" w:lineRule="auto"/>
              <w:jc w:val="both"/>
            </w:pPr>
            <w:r>
              <w:lastRenderedPageBreak/>
              <w:t xml:space="preserve">Были предложены пути повышения читательской </w:t>
            </w:r>
            <w:r>
              <w:lastRenderedPageBreak/>
              <w:t>грамотности школьников, актуальные стратегии работы с текстом. Мероприятия можно считать достаточно эффективными в связи с адресностью рекомендаций.</w:t>
            </w:r>
          </w:p>
        </w:tc>
      </w:tr>
      <w:tr w:rsidR="0076036C" w:rsidRPr="006020BB" w:rsidTr="001A1ACB">
        <w:tc>
          <w:tcPr>
            <w:tcW w:w="850" w:type="dxa"/>
            <w:shd w:val="clear" w:color="auto" w:fill="auto"/>
            <w:vAlign w:val="center"/>
          </w:tcPr>
          <w:p w:rsidR="0076036C" w:rsidRDefault="00251A7C" w:rsidP="00C14CB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836" w:type="dxa"/>
            <w:shd w:val="clear" w:color="auto" w:fill="auto"/>
          </w:tcPr>
          <w:p w:rsidR="0076036C" w:rsidRDefault="0076036C" w:rsidP="00251A7C">
            <w:pPr>
              <w:spacing w:line="276" w:lineRule="auto"/>
              <w:jc w:val="both"/>
            </w:pPr>
            <w:r>
              <w:t xml:space="preserve">Мастер-классы учителей с высокими результатами ЕГЭ по литературе на курсах повышения квалификации </w:t>
            </w:r>
            <w:r w:rsidR="00251A7C">
              <w:t xml:space="preserve">ГБОУ ДПО ИПК РО РИ </w:t>
            </w:r>
            <w:r>
              <w:t>«Обновление содержания школьного филологического образования в свете требований ФГО</w:t>
            </w:r>
            <w:r w:rsidR="00251A7C">
              <w:t>С»</w:t>
            </w:r>
          </w:p>
        </w:tc>
        <w:tc>
          <w:tcPr>
            <w:tcW w:w="3402" w:type="dxa"/>
            <w:shd w:val="clear" w:color="auto" w:fill="auto"/>
          </w:tcPr>
          <w:p w:rsidR="0076036C" w:rsidRDefault="0076036C" w:rsidP="001A1ACB">
            <w:pPr>
              <w:spacing w:line="276" w:lineRule="auto"/>
              <w:jc w:val="both"/>
            </w:pPr>
            <w:r>
              <w:t>Систематическое включение в курсы повышения квалификации в соответствии с расписанием</w:t>
            </w:r>
          </w:p>
        </w:tc>
        <w:tc>
          <w:tcPr>
            <w:tcW w:w="3792" w:type="dxa"/>
            <w:shd w:val="clear" w:color="auto" w:fill="auto"/>
          </w:tcPr>
          <w:p w:rsidR="0076036C" w:rsidRDefault="0076036C" w:rsidP="001A1ACB">
            <w:pPr>
              <w:spacing w:line="276" w:lineRule="auto"/>
              <w:jc w:val="both"/>
            </w:pPr>
            <w:r>
              <w:t>Трансляция педагогического опыта – эффективный путь повышения квалификации педагогов, можно говорить об отсроченной эффективности мероприятий</w:t>
            </w:r>
          </w:p>
        </w:tc>
      </w:tr>
    </w:tbl>
    <w:p w:rsidR="00A0773D" w:rsidRPr="005F641E" w:rsidRDefault="00A0773D" w:rsidP="00A0773D">
      <w:pPr>
        <w:pStyle w:val="3"/>
        <w:numPr>
          <w:ilvl w:val="1"/>
          <w:numId w:val="12"/>
        </w:numPr>
        <w:tabs>
          <w:tab w:val="left" w:pos="567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меры методической поддержки изучения учебных предметов в 2022-2023 уч.г. на региональном уровне. </w:t>
      </w:r>
    </w:p>
    <w:p w:rsidR="00A0773D" w:rsidRDefault="00A0773D" w:rsidP="00A0773D">
      <w:pPr>
        <w:pStyle w:val="3"/>
        <w:numPr>
          <w:ilvl w:val="2"/>
          <w:numId w:val="12"/>
        </w:numPr>
        <w:tabs>
          <w:tab w:val="left" w:pos="567"/>
        </w:tabs>
        <w:ind w:left="-142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Планируемые мероприятия</w:t>
      </w:r>
      <w:r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>
        <w:rPr>
          <w:rFonts w:ascii="Times New Roman" w:hAnsi="Times New Roman"/>
          <w:b w:val="0"/>
        </w:rPr>
        <w:t>2022</w:t>
      </w:r>
      <w:r w:rsidRPr="00B171E8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2023</w:t>
      </w:r>
      <w:r w:rsidRPr="00B171E8">
        <w:rPr>
          <w:rFonts w:ascii="Times New Roman" w:hAnsi="Times New Roman"/>
          <w:b w:val="0"/>
        </w:rPr>
        <w:t xml:space="preserve"> уч.г. на региональном уровне</w:t>
      </w:r>
      <w:r>
        <w:rPr>
          <w:rFonts w:ascii="Times New Roman" w:hAnsi="Times New Roman"/>
          <w:b w:val="0"/>
        </w:rPr>
        <w:t>, в том числе в ОО с аномально низкими результатами ЕГЭ 2022 г.</w:t>
      </w:r>
    </w:p>
    <w:p w:rsidR="00A0773D" w:rsidRPr="00A0773D" w:rsidRDefault="00A0773D" w:rsidP="00A0773D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03"/>
        <w:gridCol w:w="2694"/>
      </w:tblGrid>
      <w:tr w:rsidR="00A0773D" w:rsidRPr="006020BB" w:rsidTr="00A0773D">
        <w:tc>
          <w:tcPr>
            <w:tcW w:w="541" w:type="dxa"/>
            <w:shd w:val="clear" w:color="auto" w:fill="auto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A0773D" w:rsidRPr="001A1ACB" w:rsidTr="00A0773D">
        <w:tc>
          <w:tcPr>
            <w:tcW w:w="541" w:type="dxa"/>
            <w:shd w:val="clear" w:color="auto" w:fill="auto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5103" w:type="dxa"/>
            <w:shd w:val="clear" w:color="auto" w:fill="auto"/>
          </w:tcPr>
          <w:p w:rsidR="00A0773D" w:rsidRPr="001A1ACB" w:rsidRDefault="00A0773D" w:rsidP="00484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Составление буклета-памятки для учащихся «Подготовка к ЕГЭ-2023 по литературе» (И</w:t>
            </w:r>
            <w:r w:rsidR="004845EB">
              <w:rPr>
                <w:rFonts w:ascii="Times New Roman" w:hAnsi="Times New Roman"/>
                <w:sz w:val="24"/>
                <w:szCs w:val="24"/>
              </w:rPr>
              <w:t>ПКРО РИ</w:t>
            </w:r>
            <w:r w:rsidRPr="001A1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Эксперты; учащиеся 11 кл. – участники ЕГЭ по литературе – 2023</w:t>
            </w:r>
          </w:p>
        </w:tc>
      </w:tr>
      <w:tr w:rsidR="00A0773D" w:rsidRPr="001A1ACB" w:rsidTr="00A0773D">
        <w:tc>
          <w:tcPr>
            <w:tcW w:w="541" w:type="dxa"/>
            <w:shd w:val="clear" w:color="auto" w:fill="auto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5103" w:type="dxa"/>
            <w:shd w:val="clear" w:color="auto" w:fill="auto"/>
          </w:tcPr>
          <w:p w:rsidR="00A0773D" w:rsidRPr="001A1ACB" w:rsidRDefault="00A0773D" w:rsidP="00484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Проведение региональной видеоконсультации по подготовке к ЕГЭ - 202</w:t>
            </w:r>
            <w:r w:rsidR="00484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Учащиеся 11 кл. – участники ЕГЭ по литературе - 2023</w:t>
            </w:r>
          </w:p>
        </w:tc>
      </w:tr>
      <w:tr w:rsidR="00A0773D" w:rsidRPr="001A1ACB" w:rsidTr="00A0773D">
        <w:tc>
          <w:tcPr>
            <w:tcW w:w="541" w:type="dxa"/>
            <w:shd w:val="clear" w:color="auto" w:fill="auto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Апрель –май 2023 г.</w:t>
            </w:r>
          </w:p>
        </w:tc>
        <w:tc>
          <w:tcPr>
            <w:tcW w:w="5103" w:type="dxa"/>
            <w:shd w:val="clear" w:color="auto" w:fill="auto"/>
          </w:tcPr>
          <w:p w:rsidR="00A0773D" w:rsidRPr="001A1ACB" w:rsidRDefault="00A0773D" w:rsidP="00484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Проведение вебинара «О ЕГЭ предметно»: комментарии председателя предметной комиссии и рекомендации по подготовке к экзамену по литературе» (И</w:t>
            </w:r>
            <w:r w:rsidR="004845EB">
              <w:rPr>
                <w:rFonts w:ascii="Times New Roman" w:hAnsi="Times New Roman"/>
                <w:sz w:val="24"/>
                <w:szCs w:val="24"/>
              </w:rPr>
              <w:t>ПКРО РИ</w:t>
            </w:r>
            <w:r w:rsidRPr="001A1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Ведущие эксперты; учителя литературы 10- 11 кл.,; муниципальные тьюторы по литературе; учащиеся 11 кл. – участники ЕГЭ по литературе - 2023</w:t>
            </w:r>
          </w:p>
        </w:tc>
      </w:tr>
      <w:tr w:rsidR="00A0773D" w:rsidRPr="001A1ACB" w:rsidTr="00A0773D">
        <w:tc>
          <w:tcPr>
            <w:tcW w:w="541" w:type="dxa"/>
            <w:shd w:val="clear" w:color="auto" w:fill="auto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В течение года по запросу МО</w:t>
            </w:r>
          </w:p>
        </w:tc>
        <w:tc>
          <w:tcPr>
            <w:tcW w:w="5103" w:type="dxa"/>
            <w:shd w:val="clear" w:color="auto" w:fill="auto"/>
          </w:tcPr>
          <w:p w:rsidR="00A0773D" w:rsidRPr="001A1ACB" w:rsidRDefault="00A0773D" w:rsidP="00ED3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Проведение семинаров, консультаций, круглых столов (в том числе в онлайн</w:t>
            </w:r>
            <w:r w:rsidR="004845EB">
              <w:rPr>
                <w:rFonts w:ascii="Times New Roman" w:hAnsi="Times New Roman"/>
                <w:sz w:val="24"/>
                <w:szCs w:val="24"/>
              </w:rPr>
              <w:t>-</w:t>
            </w:r>
            <w:r w:rsidRPr="001A1ACB">
              <w:rPr>
                <w:rFonts w:ascii="Times New Roman" w:hAnsi="Times New Roman"/>
                <w:sz w:val="24"/>
                <w:szCs w:val="24"/>
              </w:rPr>
              <w:t>формате) для школ и учреждений СПО, в том числе с низкими результатами, по запросу МО: а) для педагогов; б) для учащихся (</w:t>
            </w:r>
            <w:r w:rsidR="00ED30A6">
              <w:rPr>
                <w:rFonts w:ascii="Times New Roman" w:hAnsi="Times New Roman"/>
                <w:sz w:val="24"/>
                <w:szCs w:val="24"/>
              </w:rPr>
              <w:t>ИПКРО РИ</w:t>
            </w:r>
            <w:r w:rsidRPr="001A1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Эксперты; учителя литературы 10-11 кл.; муниципальные тьюторы по литературе; учащиеся 11 кл. – участники ЕГЭ по литературе – 2023</w:t>
            </w:r>
          </w:p>
        </w:tc>
      </w:tr>
      <w:tr w:rsidR="00A0773D" w:rsidRPr="001A1ACB" w:rsidTr="00A0773D">
        <w:tc>
          <w:tcPr>
            <w:tcW w:w="541" w:type="dxa"/>
            <w:shd w:val="clear" w:color="auto" w:fill="auto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A0773D" w:rsidRPr="001A1ACB" w:rsidRDefault="00A0773D" w:rsidP="00ED3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По плану И</w:t>
            </w:r>
            <w:r w:rsidR="00ED30A6">
              <w:rPr>
                <w:rFonts w:ascii="Times New Roman" w:hAnsi="Times New Roman"/>
                <w:sz w:val="24"/>
                <w:szCs w:val="24"/>
              </w:rPr>
              <w:t>ПКРО РИ</w:t>
            </w:r>
          </w:p>
        </w:tc>
        <w:tc>
          <w:tcPr>
            <w:tcW w:w="5103" w:type="dxa"/>
            <w:shd w:val="clear" w:color="auto" w:fill="auto"/>
          </w:tcPr>
          <w:p w:rsidR="00A0773D" w:rsidRPr="001A1ACB" w:rsidRDefault="00A0773D" w:rsidP="00ED3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 xml:space="preserve">Обучение учителей, тьюторов по программам ДПО ГБОУ </w:t>
            </w:r>
            <w:r w:rsidR="00ED30A6">
              <w:rPr>
                <w:rFonts w:ascii="Times New Roman" w:hAnsi="Times New Roman"/>
                <w:sz w:val="24"/>
                <w:szCs w:val="24"/>
              </w:rPr>
              <w:t>ДПО ИПК РО РИ</w:t>
            </w:r>
            <w:r w:rsidRPr="001A1ACB">
              <w:rPr>
                <w:rFonts w:ascii="Times New Roman" w:hAnsi="Times New Roman"/>
                <w:sz w:val="24"/>
                <w:szCs w:val="24"/>
              </w:rPr>
              <w:t xml:space="preserve">, включающим </w:t>
            </w:r>
            <w:r w:rsidRPr="001A1ACB">
              <w:rPr>
                <w:rFonts w:ascii="Times New Roman" w:hAnsi="Times New Roman"/>
                <w:sz w:val="24"/>
                <w:szCs w:val="24"/>
              </w:rPr>
              <w:lastRenderedPageBreak/>
              <w:t>модули по актуальным вопросам обучения литературе (с привлечением педагогов ОО с высокой долей участников, не достигших минимального балла) (</w:t>
            </w:r>
            <w:r w:rsidR="00ED30A6">
              <w:rPr>
                <w:rFonts w:ascii="Times New Roman" w:hAnsi="Times New Roman"/>
                <w:sz w:val="24"/>
                <w:szCs w:val="24"/>
              </w:rPr>
              <w:t>ИПКРО РИ</w:t>
            </w:r>
            <w:r w:rsidRPr="001A1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0773D" w:rsidRPr="001A1ACB" w:rsidRDefault="00A0773D" w:rsidP="00ED3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 И</w:t>
            </w:r>
            <w:r w:rsidR="00ED30A6">
              <w:rPr>
                <w:rFonts w:ascii="Times New Roman" w:hAnsi="Times New Roman"/>
                <w:sz w:val="24"/>
                <w:szCs w:val="24"/>
              </w:rPr>
              <w:t>ПКРО РИ</w:t>
            </w:r>
            <w:r w:rsidRPr="001A1ACB">
              <w:rPr>
                <w:rFonts w:ascii="Times New Roman" w:hAnsi="Times New Roman"/>
                <w:sz w:val="24"/>
                <w:szCs w:val="24"/>
              </w:rPr>
              <w:t xml:space="preserve">; учителя – </w:t>
            </w:r>
            <w:r w:rsidRPr="001A1ACB">
              <w:rPr>
                <w:rFonts w:ascii="Times New Roman" w:hAnsi="Times New Roman"/>
                <w:sz w:val="24"/>
                <w:szCs w:val="24"/>
              </w:rPr>
              <w:lastRenderedPageBreak/>
              <w:t>слушатели курсов; тьюторы</w:t>
            </w:r>
          </w:p>
        </w:tc>
      </w:tr>
      <w:tr w:rsidR="00A0773D" w:rsidRPr="001A1ACB" w:rsidTr="00A0773D">
        <w:tc>
          <w:tcPr>
            <w:tcW w:w="541" w:type="dxa"/>
            <w:shd w:val="clear" w:color="auto" w:fill="auto"/>
          </w:tcPr>
          <w:p w:rsidR="00A0773D" w:rsidRPr="006020BB" w:rsidRDefault="00A0773D" w:rsidP="00A077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1869" w:type="dxa"/>
            <w:shd w:val="clear" w:color="auto" w:fill="auto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5103" w:type="dxa"/>
            <w:shd w:val="clear" w:color="auto" w:fill="auto"/>
          </w:tcPr>
          <w:p w:rsidR="00A0773D" w:rsidRPr="001A1ACB" w:rsidRDefault="00A0773D" w:rsidP="00ED3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 xml:space="preserve">Обучение экспертов по программам ДПО ГБОУ </w:t>
            </w:r>
            <w:r w:rsidR="00ED30A6">
              <w:rPr>
                <w:rFonts w:ascii="Times New Roman" w:hAnsi="Times New Roman"/>
                <w:sz w:val="24"/>
                <w:szCs w:val="24"/>
              </w:rPr>
              <w:t>ДПО ИПК РО РИ</w:t>
            </w:r>
            <w:r w:rsidRPr="001A1ACB">
              <w:rPr>
                <w:rFonts w:ascii="Times New Roman" w:hAnsi="Times New Roman"/>
                <w:sz w:val="24"/>
                <w:szCs w:val="24"/>
              </w:rPr>
              <w:t>: «</w:t>
            </w:r>
            <w:r w:rsidR="00ED30A6">
              <w:rPr>
                <w:rFonts w:ascii="Times New Roman" w:hAnsi="Times New Roman"/>
                <w:sz w:val="24"/>
                <w:szCs w:val="24"/>
              </w:rPr>
              <w:t>Проверка и оценка</w:t>
            </w:r>
            <w:r w:rsidRPr="001A1ACB">
              <w:rPr>
                <w:rFonts w:ascii="Times New Roman" w:hAnsi="Times New Roman"/>
                <w:sz w:val="24"/>
                <w:szCs w:val="24"/>
              </w:rPr>
              <w:t xml:space="preserve"> развёрнутых ответов выпускников по литературе (ЕГЭ)» (эксперты – учителя школ), «Проверка ответов выпускников на задания в свободной форме» </w:t>
            </w:r>
          </w:p>
        </w:tc>
        <w:tc>
          <w:tcPr>
            <w:tcW w:w="2694" w:type="dxa"/>
          </w:tcPr>
          <w:p w:rsidR="00A0773D" w:rsidRPr="001A1ACB" w:rsidRDefault="00A0773D" w:rsidP="00A07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CB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</w:tbl>
    <w:p w:rsidR="007D7A3B" w:rsidRDefault="00A0773D" w:rsidP="00A0773D">
      <w:pPr>
        <w:tabs>
          <w:tab w:val="left" w:pos="4050"/>
        </w:tabs>
        <w:ind w:left="-142"/>
        <w:jc w:val="both"/>
      </w:pPr>
      <w:r>
        <w:tab/>
      </w:r>
    </w:p>
    <w:p w:rsidR="00ED30A6" w:rsidRPr="00ED30A6" w:rsidRDefault="00ED30A6" w:rsidP="00ED30A6">
      <w:pPr>
        <w:pStyle w:val="3"/>
        <w:numPr>
          <w:ilvl w:val="2"/>
          <w:numId w:val="12"/>
        </w:numPr>
        <w:tabs>
          <w:tab w:val="left" w:pos="567"/>
        </w:tabs>
        <w:rPr>
          <w:rFonts w:ascii="Times New Roman" w:hAnsi="Times New Roman"/>
        </w:rPr>
      </w:pPr>
      <w:r w:rsidRPr="00ED30A6">
        <w:rPr>
          <w:rFonts w:ascii="Times New Roman" w:hAnsi="Times New Roman"/>
        </w:rPr>
        <w:t>Трансляция эффективных педагогических практик ОО с наиболее высокими результатами ЕГЭ 2022 г.</w:t>
      </w:r>
    </w:p>
    <w:p w:rsidR="00ED30A6" w:rsidRPr="001A1ACB" w:rsidRDefault="00ED30A6" w:rsidP="00ED30A6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513"/>
      </w:tblGrid>
      <w:tr w:rsidR="00ED30A6" w:rsidRPr="006020BB" w:rsidTr="00ED30A6">
        <w:tc>
          <w:tcPr>
            <w:tcW w:w="567" w:type="dxa"/>
            <w:shd w:val="clear" w:color="auto" w:fill="auto"/>
          </w:tcPr>
          <w:p w:rsidR="00ED30A6" w:rsidRPr="006020BB" w:rsidRDefault="00ED30A6" w:rsidP="00D96C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ED30A6" w:rsidRPr="006020BB" w:rsidRDefault="00ED30A6" w:rsidP="00D96C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ED30A6" w:rsidRPr="006020BB" w:rsidRDefault="00ED30A6" w:rsidP="00D96C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513" w:type="dxa"/>
            <w:shd w:val="clear" w:color="auto" w:fill="auto"/>
          </w:tcPr>
          <w:p w:rsidR="00ED30A6" w:rsidRPr="006020BB" w:rsidRDefault="00ED30A6" w:rsidP="00D96C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ED30A6" w:rsidRPr="006020BB" w:rsidRDefault="00ED30A6" w:rsidP="00D96C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ED30A6" w:rsidRPr="004B14C7" w:rsidTr="00ED30A6">
        <w:tc>
          <w:tcPr>
            <w:tcW w:w="567" w:type="dxa"/>
            <w:shd w:val="clear" w:color="auto" w:fill="auto"/>
          </w:tcPr>
          <w:p w:rsidR="00ED30A6" w:rsidRPr="004B14C7" w:rsidRDefault="00ED30A6" w:rsidP="00D96C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ED30A6" w:rsidRPr="004B14C7" w:rsidRDefault="00ED30A6" w:rsidP="00ED3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По плану И</w:t>
            </w:r>
            <w:r>
              <w:rPr>
                <w:rFonts w:ascii="Times New Roman" w:hAnsi="Times New Roman"/>
                <w:sz w:val="24"/>
                <w:szCs w:val="24"/>
              </w:rPr>
              <w:t>ПКРО РИ</w:t>
            </w:r>
          </w:p>
        </w:tc>
        <w:tc>
          <w:tcPr>
            <w:tcW w:w="7513" w:type="dxa"/>
            <w:shd w:val="clear" w:color="auto" w:fill="auto"/>
          </w:tcPr>
          <w:p w:rsidR="00ED30A6" w:rsidRPr="004B14C7" w:rsidRDefault="00ED30A6" w:rsidP="00ED3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Мастер-классы учителей с высокими результатами ЕГЭ по литературе на курсах повышения квалификации и иных мероприятиях ГБОУ</w:t>
            </w:r>
            <w:r>
              <w:rPr>
                <w:rFonts w:ascii="Times New Roman" w:hAnsi="Times New Roman"/>
                <w:sz w:val="24"/>
                <w:szCs w:val="24"/>
              </w:rPr>
              <w:t>ДПО ИПК РО РИ</w:t>
            </w:r>
          </w:p>
        </w:tc>
      </w:tr>
      <w:tr w:rsidR="00ED30A6" w:rsidRPr="004B14C7" w:rsidTr="00ED30A6">
        <w:tc>
          <w:tcPr>
            <w:tcW w:w="567" w:type="dxa"/>
            <w:shd w:val="clear" w:color="auto" w:fill="auto"/>
          </w:tcPr>
          <w:p w:rsidR="00ED30A6" w:rsidRPr="004B14C7" w:rsidRDefault="00ED30A6" w:rsidP="00D96C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ED30A6" w:rsidRPr="004B14C7" w:rsidRDefault="00ED30A6" w:rsidP="00ED3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По плану И</w:t>
            </w:r>
            <w:r>
              <w:rPr>
                <w:rFonts w:ascii="Times New Roman" w:hAnsi="Times New Roman"/>
                <w:sz w:val="24"/>
                <w:szCs w:val="24"/>
              </w:rPr>
              <w:t>ПКРО РИ</w:t>
            </w:r>
          </w:p>
        </w:tc>
        <w:tc>
          <w:tcPr>
            <w:tcW w:w="7513" w:type="dxa"/>
            <w:shd w:val="clear" w:color="auto" w:fill="auto"/>
          </w:tcPr>
          <w:p w:rsidR="00ED30A6" w:rsidRPr="004B14C7" w:rsidRDefault="00ED30A6" w:rsidP="00ED3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Проведение вебинара о лучших практиках подготовки к ГИА на основе анализа результатов ЕГЭ по литературе (И</w:t>
            </w:r>
            <w:r>
              <w:rPr>
                <w:rFonts w:ascii="Times New Roman" w:hAnsi="Times New Roman"/>
                <w:sz w:val="24"/>
                <w:szCs w:val="24"/>
              </w:rPr>
              <w:t>ПКРО РИ</w:t>
            </w:r>
            <w:r w:rsidRPr="004B14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30A6" w:rsidRPr="004B14C7" w:rsidTr="00ED30A6">
        <w:tc>
          <w:tcPr>
            <w:tcW w:w="567" w:type="dxa"/>
            <w:shd w:val="clear" w:color="auto" w:fill="auto"/>
          </w:tcPr>
          <w:p w:rsidR="00ED30A6" w:rsidRPr="004B14C7" w:rsidRDefault="00ED30A6" w:rsidP="00D96C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ED30A6" w:rsidRPr="004B14C7" w:rsidRDefault="00ED30A6" w:rsidP="00D96C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7513" w:type="dxa"/>
            <w:shd w:val="clear" w:color="auto" w:fill="auto"/>
          </w:tcPr>
          <w:p w:rsidR="00ED30A6" w:rsidRPr="004B14C7" w:rsidRDefault="00ED30A6" w:rsidP="00ED3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Выявление опыта работы школ с высокими результатами по литературе, рассмотрение возможности открытия на их базе стажировочных площадок, площадок передового педагогического опыта (И</w:t>
            </w:r>
            <w:r>
              <w:rPr>
                <w:rFonts w:ascii="Times New Roman" w:hAnsi="Times New Roman"/>
                <w:sz w:val="24"/>
                <w:szCs w:val="24"/>
              </w:rPr>
              <w:t>ПК РО РИ</w:t>
            </w:r>
            <w:r w:rsidRPr="004B14C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:rsidR="00ED30A6" w:rsidRPr="00ED30A6" w:rsidRDefault="00ED30A6" w:rsidP="00ED30A6">
      <w:pPr>
        <w:pStyle w:val="3"/>
        <w:numPr>
          <w:ilvl w:val="2"/>
          <w:numId w:val="12"/>
        </w:numPr>
        <w:tabs>
          <w:tab w:val="left" w:pos="567"/>
        </w:tabs>
        <w:jc w:val="both"/>
        <w:rPr>
          <w:rFonts w:ascii="Times New Roman" w:hAnsi="Times New Roman"/>
        </w:rPr>
      </w:pPr>
      <w:r w:rsidRPr="00ED30A6">
        <w:rPr>
          <w:rFonts w:ascii="Times New Roman" w:hAnsi="Times New Roman"/>
        </w:rPr>
        <w:t>Планируемые корректирующие диагностические работы с учетом результатов ЕГЭ 2022 г.</w:t>
      </w:r>
    </w:p>
    <w:p w:rsidR="00ED30A6" w:rsidRPr="00921653" w:rsidRDefault="00ED30A6" w:rsidP="00ED30A6">
      <w:pPr>
        <w:pStyle w:val="3"/>
        <w:numPr>
          <w:ilvl w:val="0"/>
          <w:numId w:val="0"/>
        </w:numPr>
        <w:tabs>
          <w:tab w:val="left" w:pos="567"/>
        </w:tabs>
        <w:spacing w:line="360" w:lineRule="auto"/>
        <w:ind w:left="-567"/>
        <w:jc w:val="both"/>
        <w:rPr>
          <w:rFonts w:ascii="Times New Roman" w:hAnsi="Times New Roman"/>
          <w:b w:val="0"/>
          <w:sz w:val="24"/>
        </w:rPr>
      </w:pPr>
      <w:r w:rsidRPr="00921653">
        <w:rPr>
          <w:rFonts w:ascii="Times New Roman" w:hAnsi="Times New Roman"/>
          <w:b w:val="0"/>
          <w:sz w:val="24"/>
        </w:rPr>
        <w:t>Проведение пробного экзамена по литературе на муниципальном или региональном уровне для выявления проблемных зон с последующим проведением корректирующих мероприятий, в том числе адресных.</w:t>
      </w:r>
    </w:p>
    <w:p w:rsidR="00ED30A6" w:rsidRPr="009E769C" w:rsidRDefault="00ED30A6" w:rsidP="00ED30A6">
      <w:pPr>
        <w:pStyle w:val="3"/>
        <w:numPr>
          <w:ilvl w:val="1"/>
          <w:numId w:val="12"/>
        </w:numPr>
        <w:tabs>
          <w:tab w:val="left" w:pos="567"/>
        </w:tabs>
        <w:rPr>
          <w:rFonts w:ascii="Times New Roman" w:hAnsi="Times New Roman"/>
        </w:rPr>
      </w:pPr>
      <w:r w:rsidRPr="009E769C">
        <w:rPr>
          <w:rFonts w:ascii="Times New Roman" w:hAnsi="Times New Roman"/>
        </w:rPr>
        <w:t xml:space="preserve">Работа по </w:t>
      </w:r>
      <w:r w:rsidRPr="009E769C">
        <w:rPr>
          <w:rFonts w:ascii="Times New Roman" w:hAnsi="Times New Roman"/>
        </w:rPr>
        <w:t xml:space="preserve">другим </w:t>
      </w:r>
      <w:r>
        <w:rPr>
          <w:rFonts w:ascii="Times New Roman" w:hAnsi="Times New Roman"/>
        </w:rPr>
        <w:t>направлениям</w:t>
      </w:r>
    </w:p>
    <w:p w:rsidR="00ED30A6" w:rsidRDefault="00ED30A6" w:rsidP="00ED30A6">
      <w:pPr>
        <w:rPr>
          <w:i/>
          <w:iCs/>
        </w:rPr>
      </w:pPr>
    </w:p>
    <w:p w:rsidR="00ED30A6" w:rsidRDefault="00ED30A6" w:rsidP="00ED30A6">
      <w:pPr>
        <w:rPr>
          <w:i/>
          <w:iCs/>
        </w:rPr>
      </w:pPr>
      <w:r w:rsidRPr="007373EC">
        <w:rPr>
          <w:i/>
          <w:iCs/>
        </w:rPr>
        <w:t>Указываются предложения составителей отчета (при наличии)</w:t>
      </w:r>
    </w:p>
    <w:p w:rsidR="00ED30A6" w:rsidRDefault="00ED30A6" w:rsidP="00ED30A6">
      <w:pPr>
        <w:spacing w:line="360" w:lineRule="auto"/>
        <w:jc w:val="center"/>
      </w:pPr>
    </w:p>
    <w:p w:rsidR="00ED30A6" w:rsidRPr="00580ED1" w:rsidRDefault="00ED30A6" w:rsidP="00ED30A6">
      <w:pPr>
        <w:spacing w:line="360" w:lineRule="auto"/>
        <w:jc w:val="center"/>
      </w:pPr>
      <w:r w:rsidRPr="00580ED1">
        <w:t>СОСТАВИТЕЛИ ОТЧЕТА по учебному предмету</w:t>
      </w:r>
      <w:r>
        <w:t xml:space="preserve"> </w:t>
      </w:r>
      <w:r w:rsidRPr="004B14C7">
        <w:rPr>
          <w:b/>
        </w:rPr>
        <w:t>ЛИТЕРАТУРА</w:t>
      </w:r>
    </w:p>
    <w:p w:rsidR="00ED30A6" w:rsidRDefault="00ED30A6" w:rsidP="00ED30A6">
      <w:pPr>
        <w:spacing w:line="360" w:lineRule="auto"/>
        <w:jc w:val="center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</w:t>
      </w:r>
    </w:p>
    <w:p w:rsidR="00ED30A6" w:rsidRDefault="00ED30A6" w:rsidP="00ED30A6">
      <w:pPr>
        <w:spacing w:line="360" w:lineRule="auto"/>
        <w:jc w:val="center"/>
      </w:pPr>
      <w:r>
        <w:rPr>
          <w:sz w:val="28"/>
          <w:szCs w:val="28"/>
        </w:rPr>
        <w:t>ГБОУ ДПО «ИПК РО РИ»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813"/>
        <w:gridCol w:w="4200"/>
        <w:gridCol w:w="4482"/>
      </w:tblGrid>
      <w:tr w:rsidR="00ED30A6" w:rsidRPr="00634251" w:rsidTr="00ED30A6">
        <w:tc>
          <w:tcPr>
            <w:tcW w:w="567" w:type="dxa"/>
            <w:vMerge w:val="restart"/>
          </w:tcPr>
          <w:p w:rsidR="00ED30A6" w:rsidRPr="00634251" w:rsidRDefault="00ED30A6" w:rsidP="00D96C0A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D30A6" w:rsidRPr="00ED30A6" w:rsidRDefault="00ED30A6" w:rsidP="00D96C0A">
            <w:pPr>
              <w:jc w:val="both"/>
              <w:rPr>
                <w:i/>
                <w:iCs/>
                <w:sz w:val="22"/>
                <w:szCs w:val="22"/>
              </w:rPr>
            </w:pPr>
            <w:r w:rsidRPr="00ED30A6">
              <w:rPr>
                <w:i/>
                <w:iCs/>
                <w:sz w:val="22"/>
                <w:szCs w:val="22"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4253" w:type="dxa"/>
            <w:shd w:val="clear" w:color="auto" w:fill="auto"/>
          </w:tcPr>
          <w:p w:rsidR="00ED30A6" w:rsidRPr="00ED30A6" w:rsidRDefault="00ED30A6" w:rsidP="00D96C0A">
            <w:pPr>
              <w:jc w:val="both"/>
              <w:rPr>
                <w:i/>
                <w:iCs/>
                <w:sz w:val="22"/>
                <w:szCs w:val="22"/>
              </w:rPr>
            </w:pPr>
            <w:r w:rsidRPr="00ED30A6">
              <w:rPr>
                <w:i/>
                <w:iCs/>
                <w:sz w:val="22"/>
                <w:szCs w:val="22"/>
              </w:rPr>
              <w:t>ФИО, место работы, должность, ученая степень, ученое звание</w:t>
            </w:r>
          </w:p>
        </w:tc>
        <w:tc>
          <w:tcPr>
            <w:tcW w:w="4536" w:type="dxa"/>
          </w:tcPr>
          <w:p w:rsidR="00ED30A6" w:rsidRPr="00ED30A6" w:rsidRDefault="00ED30A6" w:rsidP="00D96C0A">
            <w:pPr>
              <w:jc w:val="both"/>
              <w:rPr>
                <w:i/>
                <w:iCs/>
                <w:sz w:val="22"/>
                <w:szCs w:val="22"/>
              </w:rPr>
            </w:pPr>
            <w:r w:rsidRPr="00ED30A6">
              <w:rPr>
                <w:i/>
                <w:iCs/>
                <w:sz w:val="22"/>
                <w:szCs w:val="22"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ED30A6" w:rsidRPr="00634251" w:rsidTr="00ED30A6">
        <w:trPr>
          <w:trHeight w:val="491"/>
        </w:trPr>
        <w:tc>
          <w:tcPr>
            <w:tcW w:w="567" w:type="dxa"/>
            <w:vMerge/>
          </w:tcPr>
          <w:p w:rsidR="00ED30A6" w:rsidRPr="00634251" w:rsidRDefault="00ED30A6" w:rsidP="00D96C0A">
            <w:pPr>
              <w:jc w:val="both"/>
              <w:rPr>
                <w:i/>
                <w:i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D30A6" w:rsidRPr="00634251" w:rsidRDefault="00ED30A6" w:rsidP="00D96C0A">
            <w:pPr>
              <w:jc w:val="both"/>
              <w:rPr>
                <w:i/>
                <w:iCs/>
              </w:rPr>
            </w:pPr>
          </w:p>
        </w:tc>
        <w:tc>
          <w:tcPr>
            <w:tcW w:w="4253" w:type="dxa"/>
            <w:shd w:val="clear" w:color="auto" w:fill="auto"/>
          </w:tcPr>
          <w:p w:rsidR="00ED30A6" w:rsidRPr="00ED30A6" w:rsidRDefault="00ED30A6" w:rsidP="00D96C0A">
            <w:pPr>
              <w:jc w:val="both"/>
              <w:rPr>
                <w:iCs/>
              </w:rPr>
            </w:pPr>
            <w:r w:rsidRPr="00ED30A6">
              <w:rPr>
                <w:iCs/>
              </w:rPr>
              <w:t>Хамчиева Зарета Магомедовна</w:t>
            </w:r>
            <w:r w:rsidRPr="00ED30A6">
              <w:rPr>
                <w:iCs/>
              </w:rPr>
              <w:t>, учитель</w:t>
            </w:r>
            <w:r>
              <w:rPr>
                <w:iCs/>
              </w:rPr>
              <w:t>ница</w:t>
            </w:r>
            <w:r w:rsidRPr="00ED30A6">
              <w:rPr>
                <w:iCs/>
              </w:rPr>
              <w:t xml:space="preserve"> ГБОУ «СОШ № 2 с.п. Троицкое»</w:t>
            </w:r>
          </w:p>
        </w:tc>
        <w:tc>
          <w:tcPr>
            <w:tcW w:w="4536" w:type="dxa"/>
          </w:tcPr>
          <w:p w:rsidR="00ED30A6" w:rsidRPr="00634251" w:rsidRDefault="00ED30A6" w:rsidP="00D96C0A">
            <w:pPr>
              <w:jc w:val="both"/>
              <w:rPr>
                <w:i/>
                <w:iCs/>
              </w:rPr>
            </w:pPr>
            <w:r>
              <w:t>Председат</w:t>
            </w:r>
            <w:bookmarkStart w:id="0" w:name="_GoBack"/>
            <w:bookmarkEnd w:id="0"/>
            <w:r>
              <w:t>ель ПК по литературе</w:t>
            </w:r>
          </w:p>
        </w:tc>
      </w:tr>
    </w:tbl>
    <w:p w:rsidR="00ED30A6" w:rsidRPr="00A0773D" w:rsidRDefault="00ED30A6" w:rsidP="00A0773D">
      <w:pPr>
        <w:tabs>
          <w:tab w:val="left" w:pos="4050"/>
        </w:tabs>
        <w:ind w:left="-142"/>
        <w:jc w:val="both"/>
        <w:sectPr w:rsidR="00ED30A6" w:rsidRPr="00A0773D" w:rsidSect="00332A77">
          <w:foot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DB6897" w:rsidRDefault="00DB6897" w:rsidP="00DB6897">
      <w:pPr>
        <w:pStyle w:val="af7"/>
        <w:keepNext/>
      </w:pPr>
    </w:p>
    <w:p w:rsidR="001A1ACB" w:rsidRDefault="001A1ACB" w:rsidP="001A1ACB">
      <w:pPr>
        <w:pStyle w:val="3"/>
        <w:numPr>
          <w:ilvl w:val="0"/>
          <w:numId w:val="0"/>
        </w:numPr>
        <w:tabs>
          <w:tab w:val="left" w:pos="567"/>
        </w:tabs>
        <w:ind w:left="720"/>
        <w:rPr>
          <w:rFonts w:ascii="Times New Roman" w:hAnsi="Times New Roman"/>
          <w:b w:val="0"/>
        </w:rPr>
      </w:pPr>
    </w:p>
    <w:p w:rsidR="00906841" w:rsidRDefault="00906841" w:rsidP="00580ED1">
      <w:pPr>
        <w:spacing w:line="360" w:lineRule="auto"/>
        <w:ind w:left="284" w:hanging="851"/>
        <w:jc w:val="center"/>
        <w:rPr>
          <w:sz w:val="28"/>
          <w:szCs w:val="28"/>
        </w:rPr>
      </w:pPr>
    </w:p>
    <w:p w:rsidR="00276E91" w:rsidRPr="00FC6BBF" w:rsidRDefault="00580ED1" w:rsidP="00580ED1">
      <w:pPr>
        <w:ind w:right="-284"/>
        <w:rPr>
          <w:sz w:val="28"/>
          <w:szCs w:val="28"/>
        </w:rPr>
      </w:pPr>
      <w:r>
        <w:rPr>
          <w:sz w:val="28"/>
          <w:szCs w:val="28"/>
        </w:rPr>
        <w:br/>
      </w:r>
    </w:p>
    <w:p w:rsidR="008C35ED" w:rsidRPr="001538B8" w:rsidRDefault="008C35ED" w:rsidP="001538B8">
      <w:pPr>
        <w:rPr>
          <w:i/>
          <w:sz w:val="14"/>
        </w:rPr>
      </w:pPr>
    </w:p>
    <w:sectPr w:rsidR="008C35ED" w:rsidRPr="001538B8" w:rsidSect="006020BB">
      <w:pgSz w:w="11906" w:h="16838"/>
      <w:pgMar w:top="709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3D" w:rsidRDefault="00A0773D" w:rsidP="005060D9">
      <w:r>
        <w:separator/>
      </w:r>
    </w:p>
  </w:endnote>
  <w:endnote w:type="continuationSeparator" w:id="0">
    <w:p w:rsidR="00A0773D" w:rsidRDefault="00A0773D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3D" w:rsidRPr="004323C9" w:rsidRDefault="00A0773D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ED30A6">
      <w:rPr>
        <w:rFonts w:ascii="Times New Roman" w:hAnsi="Times New Roman"/>
        <w:noProof/>
        <w:sz w:val="24"/>
      </w:rPr>
      <w:t>22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3D" w:rsidRDefault="00A0773D" w:rsidP="005060D9">
      <w:r>
        <w:separator/>
      </w:r>
    </w:p>
  </w:footnote>
  <w:footnote w:type="continuationSeparator" w:id="0">
    <w:p w:rsidR="00A0773D" w:rsidRDefault="00A0773D" w:rsidP="005060D9">
      <w:r>
        <w:continuationSeparator/>
      </w:r>
    </w:p>
  </w:footnote>
  <w:footnote w:id="1">
    <w:p w:rsidR="00A0773D" w:rsidRPr="001538B8" w:rsidRDefault="00A0773D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51"/>
    <w:multiLevelType w:val="hybridMultilevel"/>
    <w:tmpl w:val="2722B7AC"/>
    <w:lvl w:ilvl="0" w:tplc="EBF0D4EE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" w15:restartNumberingAfterBreak="0">
    <w:nsid w:val="0A1F079B"/>
    <w:multiLevelType w:val="multilevel"/>
    <w:tmpl w:val="21B223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5F4E6E"/>
    <w:multiLevelType w:val="multilevel"/>
    <w:tmpl w:val="21B223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D5F609E"/>
    <w:multiLevelType w:val="hybridMultilevel"/>
    <w:tmpl w:val="C87A84AA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954B5E"/>
    <w:multiLevelType w:val="hybridMultilevel"/>
    <w:tmpl w:val="95EE5866"/>
    <w:lvl w:ilvl="0" w:tplc="A33E2F22">
      <w:start w:val="1"/>
      <w:numFmt w:val="decimal"/>
      <w:lvlText w:val="%1."/>
      <w:lvlJc w:val="left"/>
      <w:pPr>
        <w:ind w:left="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0B11"/>
    <w:rsid w:val="000816E9"/>
    <w:rsid w:val="00084DD9"/>
    <w:rsid w:val="000861DC"/>
    <w:rsid w:val="000933F0"/>
    <w:rsid w:val="000B27CB"/>
    <w:rsid w:val="000B39BA"/>
    <w:rsid w:val="000B5073"/>
    <w:rsid w:val="000C152E"/>
    <w:rsid w:val="000D0D9B"/>
    <w:rsid w:val="000D30A2"/>
    <w:rsid w:val="000E13E6"/>
    <w:rsid w:val="000E6D5D"/>
    <w:rsid w:val="000E718E"/>
    <w:rsid w:val="000F3B34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15EF"/>
    <w:rsid w:val="001824A2"/>
    <w:rsid w:val="00183CC9"/>
    <w:rsid w:val="001955EA"/>
    <w:rsid w:val="00196B29"/>
    <w:rsid w:val="001A1ACB"/>
    <w:rsid w:val="001A50EB"/>
    <w:rsid w:val="001B14AE"/>
    <w:rsid w:val="001B2F07"/>
    <w:rsid w:val="001B44F4"/>
    <w:rsid w:val="001B6294"/>
    <w:rsid w:val="001B639B"/>
    <w:rsid w:val="001C11E0"/>
    <w:rsid w:val="001C57DB"/>
    <w:rsid w:val="001D31A5"/>
    <w:rsid w:val="001D623C"/>
    <w:rsid w:val="001D6E73"/>
    <w:rsid w:val="001E0AA8"/>
    <w:rsid w:val="001E670C"/>
    <w:rsid w:val="001E7F9B"/>
    <w:rsid w:val="001F2549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26EAE"/>
    <w:rsid w:val="00241C13"/>
    <w:rsid w:val="00244238"/>
    <w:rsid w:val="00244A81"/>
    <w:rsid w:val="00245F52"/>
    <w:rsid w:val="002479AA"/>
    <w:rsid w:val="00251A7C"/>
    <w:rsid w:val="00262C87"/>
    <w:rsid w:val="002747E2"/>
    <w:rsid w:val="0027513F"/>
    <w:rsid w:val="00276E91"/>
    <w:rsid w:val="00290841"/>
    <w:rsid w:val="0029227E"/>
    <w:rsid w:val="00293CED"/>
    <w:rsid w:val="002A19D5"/>
    <w:rsid w:val="002A2F7F"/>
    <w:rsid w:val="002B1E39"/>
    <w:rsid w:val="002B4243"/>
    <w:rsid w:val="002C3327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23488"/>
    <w:rsid w:val="00327C96"/>
    <w:rsid w:val="00332A77"/>
    <w:rsid w:val="00346C1B"/>
    <w:rsid w:val="003665E7"/>
    <w:rsid w:val="0036693A"/>
    <w:rsid w:val="00372A80"/>
    <w:rsid w:val="003735F5"/>
    <w:rsid w:val="00376CA4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214A"/>
    <w:rsid w:val="003C443D"/>
    <w:rsid w:val="003C4F7A"/>
    <w:rsid w:val="003C6236"/>
    <w:rsid w:val="003C7F96"/>
    <w:rsid w:val="003D0130"/>
    <w:rsid w:val="003D0D44"/>
    <w:rsid w:val="003D3EA7"/>
    <w:rsid w:val="003D4981"/>
    <w:rsid w:val="003E43F2"/>
    <w:rsid w:val="003E49AA"/>
    <w:rsid w:val="003F226F"/>
    <w:rsid w:val="003F7527"/>
    <w:rsid w:val="003F78CD"/>
    <w:rsid w:val="0040747B"/>
    <w:rsid w:val="00407E4A"/>
    <w:rsid w:val="004113EA"/>
    <w:rsid w:val="00415F14"/>
    <w:rsid w:val="0042675E"/>
    <w:rsid w:val="00431F25"/>
    <w:rsid w:val="004323C9"/>
    <w:rsid w:val="00436787"/>
    <w:rsid w:val="00436A7B"/>
    <w:rsid w:val="00441D5F"/>
    <w:rsid w:val="00443B41"/>
    <w:rsid w:val="00447158"/>
    <w:rsid w:val="0046211B"/>
    <w:rsid w:val="00462FB8"/>
    <w:rsid w:val="00466B40"/>
    <w:rsid w:val="004801DC"/>
    <w:rsid w:val="004814BF"/>
    <w:rsid w:val="004829A6"/>
    <w:rsid w:val="00483E5B"/>
    <w:rsid w:val="004845EB"/>
    <w:rsid w:val="00491998"/>
    <w:rsid w:val="004951BA"/>
    <w:rsid w:val="00497E75"/>
    <w:rsid w:val="004A11CA"/>
    <w:rsid w:val="004A64AE"/>
    <w:rsid w:val="004B03CA"/>
    <w:rsid w:val="004B14C7"/>
    <w:rsid w:val="004B187A"/>
    <w:rsid w:val="004B7E61"/>
    <w:rsid w:val="004C30C7"/>
    <w:rsid w:val="004D5ABD"/>
    <w:rsid w:val="004E4157"/>
    <w:rsid w:val="004E6B9A"/>
    <w:rsid w:val="00501FAE"/>
    <w:rsid w:val="005060D9"/>
    <w:rsid w:val="00506A93"/>
    <w:rsid w:val="00520DFB"/>
    <w:rsid w:val="00521524"/>
    <w:rsid w:val="00533526"/>
    <w:rsid w:val="00540DB2"/>
    <w:rsid w:val="00542F5B"/>
    <w:rsid w:val="00544654"/>
    <w:rsid w:val="00547255"/>
    <w:rsid w:val="00547E8A"/>
    <w:rsid w:val="00550D16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288"/>
    <w:rsid w:val="005B33E0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20C85"/>
    <w:rsid w:val="00634251"/>
    <w:rsid w:val="00635EB4"/>
    <w:rsid w:val="00637887"/>
    <w:rsid w:val="00640A1F"/>
    <w:rsid w:val="00644E7E"/>
    <w:rsid w:val="006475C4"/>
    <w:rsid w:val="00654BC4"/>
    <w:rsid w:val="00656FBA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3501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16F73"/>
    <w:rsid w:val="0072075A"/>
    <w:rsid w:val="00721964"/>
    <w:rsid w:val="00723D0B"/>
    <w:rsid w:val="0073008A"/>
    <w:rsid w:val="007373EC"/>
    <w:rsid w:val="00740E47"/>
    <w:rsid w:val="0074122F"/>
    <w:rsid w:val="007451DD"/>
    <w:rsid w:val="00750197"/>
    <w:rsid w:val="00754C57"/>
    <w:rsid w:val="00755348"/>
    <w:rsid w:val="00756A4A"/>
    <w:rsid w:val="0076036C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D7A3B"/>
    <w:rsid w:val="007E61D8"/>
    <w:rsid w:val="007E6C34"/>
    <w:rsid w:val="007E7065"/>
    <w:rsid w:val="007F4A50"/>
    <w:rsid w:val="007F56C8"/>
    <w:rsid w:val="007F5E19"/>
    <w:rsid w:val="00815666"/>
    <w:rsid w:val="00817FD2"/>
    <w:rsid w:val="00820B53"/>
    <w:rsid w:val="00821EC9"/>
    <w:rsid w:val="00825F34"/>
    <w:rsid w:val="00836E95"/>
    <w:rsid w:val="00840DC4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1AE5"/>
    <w:rsid w:val="00883485"/>
    <w:rsid w:val="00883B30"/>
    <w:rsid w:val="00887518"/>
    <w:rsid w:val="00887A22"/>
    <w:rsid w:val="008919F3"/>
    <w:rsid w:val="008924F9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232B"/>
    <w:rsid w:val="008F02F1"/>
    <w:rsid w:val="008F5230"/>
    <w:rsid w:val="008F5B17"/>
    <w:rsid w:val="00903006"/>
    <w:rsid w:val="00905127"/>
    <w:rsid w:val="0090575F"/>
    <w:rsid w:val="00906841"/>
    <w:rsid w:val="00914ADF"/>
    <w:rsid w:val="00916724"/>
    <w:rsid w:val="00921653"/>
    <w:rsid w:val="00931ED4"/>
    <w:rsid w:val="00940FA6"/>
    <w:rsid w:val="0094223A"/>
    <w:rsid w:val="009475AC"/>
    <w:rsid w:val="0094789B"/>
    <w:rsid w:val="009522C8"/>
    <w:rsid w:val="0097741F"/>
    <w:rsid w:val="00997670"/>
    <w:rsid w:val="009A03B0"/>
    <w:rsid w:val="009A42EF"/>
    <w:rsid w:val="009A70B0"/>
    <w:rsid w:val="009B01B3"/>
    <w:rsid w:val="009B0D70"/>
    <w:rsid w:val="009B3A10"/>
    <w:rsid w:val="009B3BA8"/>
    <w:rsid w:val="009B4508"/>
    <w:rsid w:val="009B5DEA"/>
    <w:rsid w:val="009B696D"/>
    <w:rsid w:val="009C061E"/>
    <w:rsid w:val="009C0935"/>
    <w:rsid w:val="009C0DDD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73D"/>
    <w:rsid w:val="00A07C00"/>
    <w:rsid w:val="00A111EC"/>
    <w:rsid w:val="00A14BF3"/>
    <w:rsid w:val="00A21CD4"/>
    <w:rsid w:val="00A2251F"/>
    <w:rsid w:val="00A23E6E"/>
    <w:rsid w:val="00A263F5"/>
    <w:rsid w:val="00A269FE"/>
    <w:rsid w:val="00A343CC"/>
    <w:rsid w:val="00A349CE"/>
    <w:rsid w:val="00A40AF5"/>
    <w:rsid w:val="00A51CB9"/>
    <w:rsid w:val="00A52ACF"/>
    <w:rsid w:val="00A67C6A"/>
    <w:rsid w:val="00A67C9A"/>
    <w:rsid w:val="00A67D70"/>
    <w:rsid w:val="00A71C0B"/>
    <w:rsid w:val="00A745B7"/>
    <w:rsid w:val="00A803E1"/>
    <w:rsid w:val="00A8191F"/>
    <w:rsid w:val="00A82BB0"/>
    <w:rsid w:val="00A84C5A"/>
    <w:rsid w:val="00A901BD"/>
    <w:rsid w:val="00A9105A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3013"/>
    <w:rsid w:val="00B253A1"/>
    <w:rsid w:val="00B360B5"/>
    <w:rsid w:val="00B46154"/>
    <w:rsid w:val="00B57D31"/>
    <w:rsid w:val="00B62D54"/>
    <w:rsid w:val="00B70AB7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E21B0"/>
    <w:rsid w:val="00BE5455"/>
    <w:rsid w:val="00BF36E1"/>
    <w:rsid w:val="00BF7D74"/>
    <w:rsid w:val="00C03028"/>
    <w:rsid w:val="00C113C6"/>
    <w:rsid w:val="00C11728"/>
    <w:rsid w:val="00C1397D"/>
    <w:rsid w:val="00C14CB8"/>
    <w:rsid w:val="00C30DD4"/>
    <w:rsid w:val="00C44DEF"/>
    <w:rsid w:val="00C52947"/>
    <w:rsid w:val="00C541BA"/>
    <w:rsid w:val="00C546AC"/>
    <w:rsid w:val="00C60809"/>
    <w:rsid w:val="00C615DD"/>
    <w:rsid w:val="00C6180E"/>
    <w:rsid w:val="00C61998"/>
    <w:rsid w:val="00C6200E"/>
    <w:rsid w:val="00C6609C"/>
    <w:rsid w:val="00C74105"/>
    <w:rsid w:val="00C75B1C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590A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65DF5"/>
    <w:rsid w:val="00D712FF"/>
    <w:rsid w:val="00D748E2"/>
    <w:rsid w:val="00D77D2E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411E"/>
    <w:rsid w:val="00DF66F9"/>
    <w:rsid w:val="00DF7FB2"/>
    <w:rsid w:val="00E00460"/>
    <w:rsid w:val="00E00EE1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1CEC"/>
    <w:rsid w:val="00E62E0B"/>
    <w:rsid w:val="00E67DE8"/>
    <w:rsid w:val="00E72A1D"/>
    <w:rsid w:val="00E76856"/>
    <w:rsid w:val="00E834C6"/>
    <w:rsid w:val="00E8517F"/>
    <w:rsid w:val="00E874F7"/>
    <w:rsid w:val="00E91130"/>
    <w:rsid w:val="00E924A8"/>
    <w:rsid w:val="00E93FC6"/>
    <w:rsid w:val="00E94E19"/>
    <w:rsid w:val="00EA081B"/>
    <w:rsid w:val="00EA3912"/>
    <w:rsid w:val="00EA3D6F"/>
    <w:rsid w:val="00EA75F4"/>
    <w:rsid w:val="00EB2FE0"/>
    <w:rsid w:val="00ED03BA"/>
    <w:rsid w:val="00ED30A6"/>
    <w:rsid w:val="00ED57AE"/>
    <w:rsid w:val="00EE0695"/>
    <w:rsid w:val="00EE2024"/>
    <w:rsid w:val="00EE65FA"/>
    <w:rsid w:val="00EF7274"/>
    <w:rsid w:val="00F02525"/>
    <w:rsid w:val="00F04E7E"/>
    <w:rsid w:val="00F1355D"/>
    <w:rsid w:val="00F178B0"/>
    <w:rsid w:val="00F212E9"/>
    <w:rsid w:val="00F27B19"/>
    <w:rsid w:val="00F31D13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87CA7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4E9"/>
  <w15:docId w15:val="{6925B68D-6AB5-4DBE-B2F7-D9921F3A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a0"/>
    <w:rsid w:val="00E76856"/>
  </w:style>
  <w:style w:type="character" w:styleId="afa">
    <w:name w:val="Hyperlink"/>
    <w:basedOn w:val="a0"/>
    <w:uiPriority w:val="99"/>
    <w:unhideWhenUsed/>
    <w:rsid w:val="001D6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analiz-rezultatov-e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BEA61-6D6F-42D4-856E-CD2E42F1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22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cp:lastModifiedBy>лидья точиева</cp:lastModifiedBy>
  <cp:revision>54</cp:revision>
  <cp:lastPrinted>2022-08-30T06:12:00Z</cp:lastPrinted>
  <dcterms:created xsi:type="dcterms:W3CDTF">2022-08-29T17:42:00Z</dcterms:created>
  <dcterms:modified xsi:type="dcterms:W3CDTF">2022-08-30T15:25:00Z</dcterms:modified>
</cp:coreProperties>
</file>