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646C6" w14:textId="20541D03" w:rsidR="004A7B44" w:rsidRDefault="004A7B44" w:rsidP="000151E3">
      <w:pPr>
        <w:autoSpaceDE w:val="0"/>
        <w:autoSpaceDN w:val="0"/>
        <w:adjustRightInd w:val="0"/>
        <w:spacing w:after="0"/>
        <w:ind w:left="720" w:hanging="360"/>
        <w:contextualSpacing/>
        <w:jc w:val="center"/>
      </w:pPr>
      <w:r w:rsidRPr="004A7B44">
        <w:drawing>
          <wp:anchor distT="0" distB="0" distL="114300" distR="114300" simplePos="0" relativeHeight="251658240" behindDoc="1" locked="0" layoutInCell="1" allowOverlap="1" wp14:anchorId="4B1421A0" wp14:editId="2E46FF0C">
            <wp:simplePos x="0" y="0"/>
            <wp:positionH relativeFrom="column">
              <wp:posOffset>-1107029</wp:posOffset>
            </wp:positionH>
            <wp:positionV relativeFrom="page">
              <wp:posOffset>-13448</wp:posOffset>
            </wp:positionV>
            <wp:extent cx="7597140" cy="10730753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4100" cy="10811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31BAB0" w14:textId="13EDAEB5" w:rsidR="004A7B44" w:rsidRDefault="004A7B44">
      <w:pPr>
        <w:spacing w:after="160" w:line="259" w:lineRule="auto"/>
      </w:pPr>
      <w:r>
        <w:br w:type="page"/>
      </w:r>
    </w:p>
    <w:p w14:paraId="261EE5BE" w14:textId="77777777" w:rsidR="004A7B44" w:rsidRDefault="004A7B44" w:rsidP="000151E3">
      <w:pPr>
        <w:autoSpaceDE w:val="0"/>
        <w:autoSpaceDN w:val="0"/>
        <w:adjustRightInd w:val="0"/>
        <w:spacing w:after="0"/>
        <w:ind w:left="720" w:hanging="360"/>
        <w:contextualSpacing/>
        <w:jc w:val="center"/>
      </w:pPr>
    </w:p>
    <w:p w14:paraId="5617EF30" w14:textId="77777777" w:rsidR="000151E3" w:rsidRPr="000151E3" w:rsidRDefault="000151E3" w:rsidP="000151E3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center"/>
        <w:rPr>
          <w:rFonts w:ascii="Times New Roman" w:eastAsiaTheme="minorEastAsia" w:hAnsi="Times New Roman"/>
          <w:b/>
          <w:sz w:val="26"/>
          <w:szCs w:val="26"/>
        </w:rPr>
      </w:pPr>
      <w:r w:rsidRPr="000151E3">
        <w:rPr>
          <w:rFonts w:ascii="Times New Roman" w:eastAsiaTheme="minorEastAsia" w:hAnsi="Times New Roman"/>
          <w:b/>
          <w:sz w:val="26"/>
          <w:szCs w:val="26"/>
        </w:rPr>
        <w:t>Общая характеристика дополнительной профессиональной программы повышения квалификации (ДПП)</w:t>
      </w:r>
    </w:p>
    <w:p w14:paraId="6F3FD728" w14:textId="77777777" w:rsidR="000151E3" w:rsidRPr="000151E3" w:rsidRDefault="000151E3" w:rsidP="000151E3">
      <w:pPr>
        <w:autoSpaceDE w:val="0"/>
        <w:autoSpaceDN w:val="0"/>
        <w:adjustRightInd w:val="0"/>
        <w:spacing w:after="0"/>
        <w:ind w:left="720"/>
        <w:contextualSpacing/>
        <w:rPr>
          <w:rFonts w:ascii="Times New Roman" w:eastAsiaTheme="minorEastAsia" w:hAnsi="Times New Roman"/>
          <w:b/>
          <w:sz w:val="26"/>
          <w:szCs w:val="26"/>
        </w:rPr>
      </w:pPr>
    </w:p>
    <w:p w14:paraId="7F2E07BF" w14:textId="77777777" w:rsidR="000151E3" w:rsidRPr="000151E3" w:rsidRDefault="000151E3" w:rsidP="000151E3">
      <w:pPr>
        <w:numPr>
          <w:ilvl w:val="1"/>
          <w:numId w:val="3"/>
        </w:numPr>
        <w:autoSpaceDE w:val="0"/>
        <w:autoSpaceDN w:val="0"/>
        <w:adjustRightInd w:val="0"/>
        <w:spacing w:after="0"/>
        <w:contextualSpacing/>
        <w:jc w:val="center"/>
        <w:rPr>
          <w:rFonts w:ascii="Times New Roman" w:eastAsiaTheme="minorEastAsia" w:hAnsi="Times New Roman"/>
          <w:b/>
          <w:sz w:val="26"/>
          <w:szCs w:val="26"/>
        </w:rPr>
      </w:pPr>
      <w:r w:rsidRPr="000151E3">
        <w:rPr>
          <w:rFonts w:ascii="Times New Roman" w:eastAsiaTheme="minorEastAsia" w:hAnsi="Times New Roman"/>
          <w:b/>
          <w:sz w:val="26"/>
          <w:szCs w:val="26"/>
        </w:rPr>
        <w:t>Нормативные документы для разработки ДПП</w:t>
      </w:r>
    </w:p>
    <w:p w14:paraId="23EC3215" w14:textId="77777777" w:rsidR="000151E3" w:rsidRPr="000151E3" w:rsidRDefault="000151E3" w:rsidP="000151E3">
      <w:pPr>
        <w:autoSpaceDE w:val="0"/>
        <w:autoSpaceDN w:val="0"/>
        <w:adjustRightInd w:val="0"/>
        <w:spacing w:after="0"/>
        <w:ind w:left="780"/>
        <w:contextualSpacing/>
        <w:jc w:val="both"/>
        <w:rPr>
          <w:rFonts w:ascii="Times New Roman" w:eastAsiaTheme="minorEastAsia" w:hAnsi="Times New Roman"/>
          <w:b/>
          <w:sz w:val="26"/>
          <w:szCs w:val="26"/>
        </w:rPr>
      </w:pPr>
    </w:p>
    <w:p w14:paraId="374A27AC" w14:textId="77777777" w:rsidR="000151E3" w:rsidRPr="000151E3" w:rsidRDefault="000151E3" w:rsidP="000151E3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Theme="minorEastAsia" w:hAnsi="Times New Roman"/>
          <w:sz w:val="26"/>
          <w:szCs w:val="26"/>
        </w:rPr>
      </w:pPr>
      <w:r w:rsidRPr="000151E3">
        <w:rPr>
          <w:rFonts w:ascii="Times New Roman" w:eastAsiaTheme="minorEastAsia" w:hAnsi="Times New Roman"/>
          <w:sz w:val="26"/>
          <w:szCs w:val="26"/>
        </w:rPr>
        <w:t xml:space="preserve">        Дополнительная профессиональная программа повышения квалификации «Формирование профессиональных компетенций </w:t>
      </w:r>
      <w:r w:rsidR="00D62455">
        <w:rPr>
          <w:rFonts w:ascii="Times New Roman" w:eastAsiaTheme="minorEastAsia" w:hAnsi="Times New Roman"/>
          <w:sz w:val="26"/>
          <w:szCs w:val="26"/>
        </w:rPr>
        <w:t>педагога дополнительного образования</w:t>
      </w:r>
      <w:r w:rsidRPr="000151E3">
        <w:rPr>
          <w:rFonts w:ascii="Times New Roman" w:eastAsiaTheme="minorEastAsia" w:hAnsi="Times New Roman"/>
          <w:sz w:val="26"/>
          <w:szCs w:val="26"/>
        </w:rPr>
        <w:t xml:space="preserve"> </w:t>
      </w:r>
      <w:r w:rsidR="00F067A9">
        <w:rPr>
          <w:rFonts w:ascii="Times New Roman" w:eastAsiaTheme="minorEastAsia" w:hAnsi="Times New Roman"/>
          <w:sz w:val="26"/>
          <w:szCs w:val="26"/>
        </w:rPr>
        <w:t xml:space="preserve">по электронике </w:t>
      </w:r>
      <w:r w:rsidRPr="000151E3">
        <w:rPr>
          <w:rFonts w:ascii="Times New Roman" w:eastAsiaTheme="minorEastAsia" w:hAnsi="Times New Roman"/>
          <w:sz w:val="26"/>
          <w:szCs w:val="26"/>
        </w:rPr>
        <w:t>в условиях введения профессионального стандарта «</w:t>
      </w:r>
      <w:r w:rsidR="00D62455">
        <w:rPr>
          <w:rFonts w:ascii="Times New Roman" w:eastAsiaTheme="minorEastAsia" w:hAnsi="Times New Roman"/>
          <w:sz w:val="26"/>
          <w:szCs w:val="26"/>
        </w:rPr>
        <w:t>педагога дополнительного образования детей и взрослых</w:t>
      </w:r>
      <w:r w:rsidRPr="000151E3">
        <w:rPr>
          <w:rFonts w:ascii="Times New Roman" w:eastAsiaTheme="minorEastAsia" w:hAnsi="Times New Roman"/>
          <w:sz w:val="26"/>
          <w:szCs w:val="26"/>
        </w:rPr>
        <w:t xml:space="preserve">» разработана в соответствии с нормативными актами: </w:t>
      </w:r>
    </w:p>
    <w:p w14:paraId="32E0B55F" w14:textId="77777777" w:rsidR="000151E3" w:rsidRPr="000151E3" w:rsidRDefault="000151E3" w:rsidP="000151E3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EastAsia" w:hAnsi="Times New Roman"/>
          <w:sz w:val="26"/>
          <w:szCs w:val="26"/>
        </w:rPr>
      </w:pPr>
      <w:r w:rsidRPr="000151E3">
        <w:rPr>
          <w:rFonts w:ascii="Times New Roman" w:eastAsiaTheme="minorEastAsia" w:hAnsi="Times New Roman"/>
          <w:sz w:val="26"/>
          <w:szCs w:val="26"/>
        </w:rPr>
        <w:t xml:space="preserve">Федеральным законом от 29.12.2012 № 273-ФЗ «Об образовании в Российской Федерации» (с последующими изменениями); </w:t>
      </w:r>
    </w:p>
    <w:p w14:paraId="719AC6B7" w14:textId="77777777" w:rsidR="000151E3" w:rsidRPr="000151E3" w:rsidRDefault="000151E3" w:rsidP="000151E3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EastAsia" w:hAnsi="Times New Roman"/>
          <w:sz w:val="26"/>
          <w:szCs w:val="26"/>
        </w:rPr>
      </w:pPr>
      <w:r w:rsidRPr="000151E3">
        <w:rPr>
          <w:rFonts w:ascii="Times New Roman" w:eastAsiaTheme="minorEastAsia" w:hAnsi="Times New Roman"/>
          <w:sz w:val="26"/>
          <w:szCs w:val="26"/>
        </w:rPr>
        <w:t xml:space="preserve">приказом Министерства образования и науки Российской Федерации от 01.07.2013 № 499 «Об утверждении Порядка организации и осуществления образовательной деятельности по дополнительным профессиональным программам» (с последующими изменениями); </w:t>
      </w:r>
    </w:p>
    <w:p w14:paraId="59C64614" w14:textId="77777777" w:rsidR="000151E3" w:rsidRPr="000151E3" w:rsidRDefault="000151E3" w:rsidP="000151E3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EastAsia" w:hAnsi="Times New Roman"/>
          <w:sz w:val="26"/>
          <w:szCs w:val="26"/>
        </w:rPr>
      </w:pPr>
      <w:r w:rsidRPr="000151E3">
        <w:rPr>
          <w:rFonts w:ascii="Times New Roman" w:eastAsiaTheme="minorEastAsia" w:hAnsi="Times New Roman"/>
          <w:sz w:val="26"/>
          <w:szCs w:val="26"/>
        </w:rPr>
        <w:t xml:space="preserve">приказом Министерства труда и социальной защиты Российской Федерации (Минтруда России) от </w:t>
      </w:r>
      <w:r w:rsidR="00D62455">
        <w:rPr>
          <w:rFonts w:ascii="Times New Roman" w:eastAsiaTheme="minorEastAsia" w:hAnsi="Times New Roman"/>
          <w:sz w:val="26"/>
          <w:szCs w:val="26"/>
        </w:rPr>
        <w:t>05</w:t>
      </w:r>
      <w:r w:rsidRPr="000151E3">
        <w:rPr>
          <w:rFonts w:ascii="Times New Roman" w:eastAsiaTheme="minorEastAsia" w:hAnsi="Times New Roman"/>
          <w:sz w:val="26"/>
          <w:szCs w:val="26"/>
        </w:rPr>
        <w:t>.</w:t>
      </w:r>
      <w:r w:rsidR="00D62455">
        <w:rPr>
          <w:rFonts w:ascii="Times New Roman" w:eastAsiaTheme="minorEastAsia" w:hAnsi="Times New Roman"/>
          <w:sz w:val="26"/>
          <w:szCs w:val="26"/>
        </w:rPr>
        <w:t>05</w:t>
      </w:r>
      <w:r w:rsidRPr="000151E3">
        <w:rPr>
          <w:rFonts w:ascii="Times New Roman" w:eastAsiaTheme="minorEastAsia" w:hAnsi="Times New Roman"/>
          <w:sz w:val="26"/>
          <w:szCs w:val="26"/>
        </w:rPr>
        <w:t>.201</w:t>
      </w:r>
      <w:r w:rsidR="00D62455">
        <w:rPr>
          <w:rFonts w:ascii="Times New Roman" w:eastAsiaTheme="minorEastAsia" w:hAnsi="Times New Roman"/>
          <w:sz w:val="26"/>
          <w:szCs w:val="26"/>
        </w:rPr>
        <w:t>8</w:t>
      </w:r>
      <w:r w:rsidRPr="000151E3">
        <w:rPr>
          <w:rFonts w:ascii="Times New Roman" w:eastAsiaTheme="minorEastAsia" w:hAnsi="Times New Roman"/>
          <w:sz w:val="26"/>
          <w:szCs w:val="26"/>
        </w:rPr>
        <w:t xml:space="preserve"> № </w:t>
      </w:r>
      <w:r w:rsidR="00D62455">
        <w:rPr>
          <w:rFonts w:ascii="Times New Roman" w:eastAsiaTheme="minorEastAsia" w:hAnsi="Times New Roman"/>
          <w:sz w:val="26"/>
          <w:szCs w:val="26"/>
        </w:rPr>
        <w:t>298</w:t>
      </w:r>
      <w:r w:rsidRPr="000151E3">
        <w:rPr>
          <w:rFonts w:ascii="Times New Roman" w:eastAsiaTheme="minorEastAsia" w:hAnsi="Times New Roman"/>
          <w:sz w:val="26"/>
          <w:szCs w:val="26"/>
        </w:rPr>
        <w:t xml:space="preserve">н </w:t>
      </w:r>
      <w:r w:rsidRPr="00D62455">
        <w:rPr>
          <w:rFonts w:ascii="Bauhaus 93" w:eastAsiaTheme="minorEastAsia" w:hAnsi="Bauhaus 93"/>
          <w:sz w:val="26"/>
          <w:szCs w:val="26"/>
        </w:rPr>
        <w:t>«</w:t>
      </w:r>
      <w:r w:rsidR="00D62455" w:rsidRPr="00D62455">
        <w:rPr>
          <w:rFonts w:ascii="Times New Roman" w:hAnsi="Times New Roman"/>
          <w:sz w:val="26"/>
          <w:szCs w:val="26"/>
        </w:rPr>
        <w:t>Об</w:t>
      </w:r>
      <w:r w:rsidR="00D62455" w:rsidRPr="00D62455">
        <w:rPr>
          <w:rFonts w:ascii="Bauhaus 93" w:hAnsi="Bauhaus 93"/>
          <w:sz w:val="26"/>
          <w:szCs w:val="26"/>
        </w:rPr>
        <w:t xml:space="preserve"> </w:t>
      </w:r>
      <w:r w:rsidR="00D62455" w:rsidRPr="00D62455">
        <w:rPr>
          <w:rFonts w:ascii="Times New Roman" w:hAnsi="Times New Roman"/>
          <w:sz w:val="26"/>
          <w:szCs w:val="26"/>
        </w:rPr>
        <w:t>утверждении</w:t>
      </w:r>
      <w:r w:rsidR="00D62455" w:rsidRPr="00D62455">
        <w:rPr>
          <w:rFonts w:ascii="Bauhaus 93" w:hAnsi="Bauhaus 93" w:cs="Bauhaus 93"/>
          <w:sz w:val="26"/>
          <w:szCs w:val="26"/>
        </w:rPr>
        <w:t> </w:t>
      </w:r>
      <w:r w:rsidR="00D62455" w:rsidRPr="00D62455">
        <w:rPr>
          <w:rFonts w:ascii="Times New Roman" w:hAnsi="Times New Roman"/>
          <w:sz w:val="26"/>
          <w:szCs w:val="26"/>
        </w:rPr>
        <w:t>профессионального</w:t>
      </w:r>
      <w:r w:rsidR="00D62455" w:rsidRPr="00D62455">
        <w:rPr>
          <w:rFonts w:ascii="Bauhaus 93" w:hAnsi="Bauhaus 93"/>
          <w:sz w:val="26"/>
          <w:szCs w:val="26"/>
        </w:rPr>
        <w:t xml:space="preserve"> </w:t>
      </w:r>
      <w:r w:rsidR="00D62455" w:rsidRPr="00D62455">
        <w:rPr>
          <w:rFonts w:ascii="Times New Roman" w:hAnsi="Times New Roman"/>
          <w:sz w:val="26"/>
          <w:szCs w:val="26"/>
        </w:rPr>
        <w:t>стандарта</w:t>
      </w:r>
      <w:r w:rsidR="00D62455" w:rsidRPr="00D62455">
        <w:rPr>
          <w:rFonts w:ascii="Bauhaus 93" w:hAnsi="Bauhaus 93"/>
          <w:sz w:val="26"/>
          <w:szCs w:val="26"/>
        </w:rPr>
        <w:t xml:space="preserve"> "</w:t>
      </w:r>
      <w:r w:rsidR="00D62455" w:rsidRPr="00D62455">
        <w:rPr>
          <w:rFonts w:ascii="Times New Roman" w:hAnsi="Times New Roman"/>
          <w:sz w:val="26"/>
          <w:szCs w:val="26"/>
        </w:rPr>
        <w:t>Педагог</w:t>
      </w:r>
      <w:r w:rsidR="00D62455" w:rsidRPr="00D62455">
        <w:rPr>
          <w:rFonts w:ascii="Bauhaus 93" w:hAnsi="Bauhaus 93"/>
          <w:sz w:val="26"/>
          <w:szCs w:val="26"/>
        </w:rPr>
        <w:t xml:space="preserve"> </w:t>
      </w:r>
      <w:r w:rsidR="00D62455" w:rsidRPr="00D62455">
        <w:rPr>
          <w:rFonts w:ascii="Times New Roman" w:hAnsi="Times New Roman"/>
          <w:sz w:val="26"/>
          <w:szCs w:val="26"/>
        </w:rPr>
        <w:t>дополнительного</w:t>
      </w:r>
      <w:r w:rsidR="00D62455" w:rsidRPr="00D62455">
        <w:rPr>
          <w:rFonts w:ascii="Bauhaus 93" w:hAnsi="Bauhaus 93"/>
          <w:sz w:val="26"/>
          <w:szCs w:val="26"/>
        </w:rPr>
        <w:t xml:space="preserve"> </w:t>
      </w:r>
      <w:r w:rsidR="00D62455" w:rsidRPr="00D62455">
        <w:rPr>
          <w:rFonts w:ascii="Times New Roman" w:hAnsi="Times New Roman"/>
          <w:sz w:val="26"/>
          <w:szCs w:val="26"/>
        </w:rPr>
        <w:t>образования</w:t>
      </w:r>
      <w:r w:rsidR="00D62455" w:rsidRPr="00D62455">
        <w:rPr>
          <w:rFonts w:ascii="Bauhaus 93" w:hAnsi="Bauhaus 93"/>
          <w:sz w:val="26"/>
          <w:szCs w:val="26"/>
        </w:rPr>
        <w:t xml:space="preserve"> </w:t>
      </w:r>
      <w:r w:rsidR="00D62455" w:rsidRPr="00D62455">
        <w:rPr>
          <w:rFonts w:ascii="Times New Roman" w:hAnsi="Times New Roman"/>
          <w:sz w:val="26"/>
          <w:szCs w:val="26"/>
        </w:rPr>
        <w:t>детей</w:t>
      </w:r>
      <w:r w:rsidR="00D62455" w:rsidRPr="00D62455">
        <w:rPr>
          <w:rFonts w:ascii="Bauhaus 93" w:hAnsi="Bauhaus 93"/>
          <w:sz w:val="26"/>
          <w:szCs w:val="26"/>
        </w:rPr>
        <w:t xml:space="preserve"> </w:t>
      </w:r>
      <w:r w:rsidR="00D62455" w:rsidRPr="00D62455">
        <w:rPr>
          <w:rFonts w:ascii="Times New Roman" w:hAnsi="Times New Roman"/>
          <w:sz w:val="26"/>
          <w:szCs w:val="26"/>
        </w:rPr>
        <w:t>и</w:t>
      </w:r>
      <w:r w:rsidR="00D62455" w:rsidRPr="00D62455">
        <w:rPr>
          <w:rFonts w:ascii="Bauhaus 93" w:hAnsi="Bauhaus 93"/>
          <w:sz w:val="26"/>
          <w:szCs w:val="26"/>
        </w:rPr>
        <w:t xml:space="preserve"> </w:t>
      </w:r>
      <w:r w:rsidR="00D62455" w:rsidRPr="00D62455">
        <w:rPr>
          <w:rFonts w:ascii="Times New Roman" w:hAnsi="Times New Roman"/>
          <w:sz w:val="26"/>
          <w:szCs w:val="26"/>
        </w:rPr>
        <w:t>взрослых</w:t>
      </w:r>
      <w:r w:rsidR="00D62455" w:rsidRPr="00D62455">
        <w:rPr>
          <w:rFonts w:ascii="Bauhaus 93" w:hAnsi="Bauhaus 93"/>
          <w:sz w:val="26"/>
          <w:szCs w:val="26"/>
        </w:rPr>
        <w:t>"</w:t>
      </w:r>
      <w:r w:rsidR="00D62455">
        <w:rPr>
          <w:rFonts w:asciiTheme="minorHAnsi" w:eastAsiaTheme="minorEastAsia" w:hAnsiTheme="minorHAnsi"/>
          <w:sz w:val="26"/>
          <w:szCs w:val="26"/>
        </w:rPr>
        <w:t>.</w:t>
      </w:r>
    </w:p>
    <w:p w14:paraId="267B40D0" w14:textId="77777777" w:rsidR="000151E3" w:rsidRPr="000151E3" w:rsidRDefault="000151E3" w:rsidP="000151E3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EastAsia" w:hAnsi="Times New Roman"/>
          <w:sz w:val="26"/>
          <w:szCs w:val="26"/>
        </w:rPr>
      </w:pPr>
      <w:r w:rsidRPr="000151E3">
        <w:rPr>
          <w:rFonts w:ascii="Times New Roman" w:eastAsiaTheme="minorEastAsia" w:hAnsi="Times New Roman"/>
          <w:sz w:val="26"/>
          <w:szCs w:val="26"/>
        </w:rPr>
        <w:t xml:space="preserve">приказом Министерства здравоохранения и социального развития Российской Федерации (Минздравсоцразвития России)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(с последующими изменениями); </w:t>
      </w:r>
    </w:p>
    <w:p w14:paraId="61723358" w14:textId="77777777" w:rsidR="000151E3" w:rsidRPr="000151E3" w:rsidRDefault="000151E3" w:rsidP="000151E3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EastAsia" w:hAnsi="Times New Roman"/>
          <w:sz w:val="26"/>
          <w:szCs w:val="26"/>
        </w:rPr>
      </w:pPr>
      <w:r w:rsidRPr="000151E3">
        <w:rPr>
          <w:rFonts w:ascii="Times New Roman" w:eastAsiaTheme="minorEastAsia" w:hAnsi="Times New Roman"/>
          <w:sz w:val="26"/>
          <w:szCs w:val="26"/>
        </w:rPr>
        <w:t xml:space="preserve">приказом Министерства образования и науки Российской Федерации от 06.10.2009 № 373 «Об утверждении федерального государственного образовательного стандарта основного общего образования» (с последующими изменениями) - далее ФГОС ООО; </w:t>
      </w:r>
    </w:p>
    <w:p w14:paraId="75289141" w14:textId="77777777" w:rsidR="000151E3" w:rsidRPr="000151E3" w:rsidRDefault="000151E3" w:rsidP="000151E3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0151E3">
        <w:rPr>
          <w:rFonts w:ascii="Times New Roman" w:eastAsiaTheme="minorEastAsia" w:hAnsi="Times New Roman"/>
          <w:sz w:val="26"/>
          <w:szCs w:val="26"/>
        </w:rPr>
        <w:t>приказом Министерства просвещения Российской Федерации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</w:t>
      </w:r>
    </w:p>
    <w:p w14:paraId="30596619" w14:textId="77777777" w:rsidR="000151E3" w:rsidRPr="000151E3" w:rsidRDefault="000151E3" w:rsidP="000151E3">
      <w:pPr>
        <w:autoSpaceDE w:val="0"/>
        <w:autoSpaceDN w:val="0"/>
        <w:adjustRightInd w:val="0"/>
        <w:spacing w:after="0"/>
        <w:ind w:left="153"/>
        <w:contextualSpacing/>
        <w:jc w:val="both"/>
        <w:rPr>
          <w:rFonts w:ascii="Times New Roman" w:eastAsiaTheme="minorEastAsia" w:hAnsi="Times New Roman"/>
          <w:b/>
          <w:sz w:val="26"/>
          <w:szCs w:val="26"/>
        </w:rPr>
      </w:pPr>
      <w:r w:rsidRPr="000151E3">
        <w:rPr>
          <w:rFonts w:ascii="Times New Roman" w:eastAsiaTheme="minorEastAsia" w:hAnsi="Times New Roman"/>
          <w:sz w:val="26"/>
          <w:szCs w:val="26"/>
        </w:rPr>
        <w:t xml:space="preserve">         </w:t>
      </w:r>
      <w:r w:rsidRPr="000151E3">
        <w:rPr>
          <w:rFonts w:ascii="Times New Roman" w:eastAsiaTheme="minorEastAsia" w:hAnsi="Times New Roman"/>
          <w:b/>
          <w:sz w:val="26"/>
          <w:szCs w:val="26"/>
        </w:rPr>
        <w:t xml:space="preserve">а также методическими рекомендациями: </w:t>
      </w:r>
    </w:p>
    <w:p w14:paraId="70AE8DBE" w14:textId="77777777" w:rsidR="000151E3" w:rsidRPr="000151E3" w:rsidRDefault="000151E3" w:rsidP="000151E3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0151E3">
        <w:rPr>
          <w:rFonts w:ascii="Times New Roman" w:eastAsiaTheme="minorEastAsia" w:hAnsi="Times New Roman"/>
          <w:sz w:val="26"/>
          <w:szCs w:val="26"/>
        </w:rPr>
        <w:t xml:space="preserve">письмо Министерства образования и науки Российской Федерации от 22.04.2015 № ВК-1032/06 «О направлении методических рекомендаций» (вместе с «Методическими рекомендациями-разъяснениями по разработке дополнительных профессиональных программ на основе профессиональных стандартов»), </w:t>
      </w:r>
    </w:p>
    <w:p w14:paraId="7380A8DB" w14:textId="77777777" w:rsidR="000151E3" w:rsidRPr="000151E3" w:rsidRDefault="000151E3" w:rsidP="000151E3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0151E3">
        <w:rPr>
          <w:rFonts w:ascii="Times New Roman" w:eastAsiaTheme="minorEastAsia" w:hAnsi="Times New Roman"/>
          <w:sz w:val="26"/>
          <w:szCs w:val="26"/>
        </w:rPr>
        <w:t xml:space="preserve">письмо Министерства образования и науки Российской Федерации от 30.03.2015 № АК-821/06 «О направлении методических рекомендаций по итоговой аттестации слушателей»; </w:t>
      </w:r>
    </w:p>
    <w:p w14:paraId="29DADD0F" w14:textId="77777777" w:rsidR="000151E3" w:rsidRPr="000151E3" w:rsidRDefault="000151E3" w:rsidP="000151E3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EastAsia" w:hAnsi="Times New Roman"/>
          <w:sz w:val="26"/>
          <w:szCs w:val="26"/>
        </w:rPr>
      </w:pPr>
      <w:r w:rsidRPr="000151E3">
        <w:rPr>
          <w:rFonts w:ascii="Times New Roman" w:eastAsiaTheme="minorEastAsia" w:hAnsi="Times New Roman"/>
          <w:sz w:val="26"/>
          <w:szCs w:val="26"/>
        </w:rPr>
        <w:t>письмо Министерства образования и науки. Российской Федерации от 21.04.2015 № ВК-1013/06 «О направлении методических рекомендаций по</w:t>
      </w:r>
      <w:r w:rsidRPr="000151E3">
        <w:rPr>
          <w:rFonts w:asciiTheme="minorHAnsi" w:eastAsiaTheme="minorEastAsia" w:hAnsiTheme="minorHAnsi" w:cstheme="minorBidi"/>
        </w:rPr>
        <w:t xml:space="preserve"> </w:t>
      </w:r>
      <w:r w:rsidRPr="000151E3">
        <w:rPr>
          <w:rFonts w:ascii="Times New Roman" w:eastAsiaTheme="minorEastAsia" w:hAnsi="Times New Roman"/>
          <w:sz w:val="26"/>
          <w:szCs w:val="26"/>
        </w:rPr>
        <w:t xml:space="preserve">реализации </w:t>
      </w:r>
      <w:r w:rsidRPr="000151E3">
        <w:rPr>
          <w:rFonts w:ascii="Times New Roman" w:eastAsiaTheme="minorEastAsia" w:hAnsi="Times New Roman"/>
          <w:sz w:val="26"/>
          <w:szCs w:val="26"/>
        </w:rPr>
        <w:lastRenderedPageBreak/>
        <w:t>дополнительных профессиональных программ» (вместе с «Методическими рекомендациями по реализации дополнительных профессиональных программ с использованием дистанционных образовательных технологий, электронного обучения и в сетевой форме»).</w:t>
      </w:r>
    </w:p>
    <w:p w14:paraId="4C5F59E5" w14:textId="77777777" w:rsidR="000151E3" w:rsidRPr="000151E3" w:rsidRDefault="000151E3" w:rsidP="000151E3">
      <w:pPr>
        <w:autoSpaceDE w:val="0"/>
        <w:autoSpaceDN w:val="0"/>
        <w:adjustRightInd w:val="0"/>
        <w:spacing w:after="0"/>
        <w:ind w:left="153"/>
        <w:contextualSpacing/>
        <w:jc w:val="both"/>
        <w:rPr>
          <w:rFonts w:ascii="Times New Roman" w:eastAsiaTheme="minorEastAsia" w:hAnsi="Times New Roman"/>
          <w:sz w:val="26"/>
          <w:szCs w:val="26"/>
        </w:rPr>
      </w:pPr>
    </w:p>
    <w:p w14:paraId="0108910B" w14:textId="77777777" w:rsidR="00ED5F54" w:rsidRPr="00ED5F54" w:rsidRDefault="00ED5F54" w:rsidP="00ED5F54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D5F54">
        <w:rPr>
          <w:rFonts w:ascii="Times New Roman" w:hAnsi="Times New Roman"/>
          <w:b/>
          <w:sz w:val="26"/>
          <w:szCs w:val="26"/>
        </w:rPr>
        <w:t>Актуальность ДПП</w:t>
      </w:r>
    </w:p>
    <w:p w14:paraId="40B10739" w14:textId="77777777" w:rsidR="00ED5F54" w:rsidRPr="00327A23" w:rsidRDefault="00ED5F54" w:rsidP="00ED5F54">
      <w:pPr>
        <w:pStyle w:val="a3"/>
        <w:autoSpaceDE w:val="0"/>
        <w:autoSpaceDN w:val="0"/>
        <w:adjustRightInd w:val="0"/>
        <w:spacing w:after="0"/>
        <w:ind w:left="780"/>
        <w:rPr>
          <w:rFonts w:ascii="Times New Roman" w:hAnsi="Times New Roman" w:cs="Times New Roman"/>
          <w:b/>
          <w:sz w:val="26"/>
          <w:szCs w:val="26"/>
        </w:rPr>
      </w:pPr>
    </w:p>
    <w:p w14:paraId="626EE056" w14:textId="77777777" w:rsidR="00ED5F54" w:rsidRDefault="00ED5F54" w:rsidP="00ED5F54">
      <w:pPr>
        <w:pStyle w:val="a3"/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327A23">
        <w:rPr>
          <w:rFonts w:ascii="Times New Roman" w:hAnsi="Times New Roman" w:cs="Times New Roman"/>
          <w:sz w:val="26"/>
          <w:szCs w:val="26"/>
        </w:rPr>
        <w:t>Актуальность дополнительной профессиональной программы повышения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7A23">
        <w:rPr>
          <w:rFonts w:ascii="Times New Roman" w:hAnsi="Times New Roman" w:cs="Times New Roman"/>
          <w:sz w:val="26"/>
          <w:szCs w:val="26"/>
        </w:rPr>
        <w:t xml:space="preserve">квалификации </w:t>
      </w:r>
      <w:r w:rsidR="00F067A9" w:rsidRPr="000151E3">
        <w:rPr>
          <w:rFonts w:ascii="Times New Roman" w:hAnsi="Times New Roman"/>
          <w:sz w:val="26"/>
          <w:szCs w:val="26"/>
        </w:rPr>
        <w:t xml:space="preserve">«Формирование профессиональных компетенций </w:t>
      </w:r>
      <w:r w:rsidR="00F067A9">
        <w:rPr>
          <w:rFonts w:ascii="Times New Roman" w:hAnsi="Times New Roman"/>
          <w:sz w:val="26"/>
          <w:szCs w:val="26"/>
        </w:rPr>
        <w:t>педагога дополнительного образования</w:t>
      </w:r>
      <w:r w:rsidR="00F067A9" w:rsidRPr="000151E3">
        <w:rPr>
          <w:rFonts w:ascii="Times New Roman" w:hAnsi="Times New Roman"/>
          <w:sz w:val="26"/>
          <w:szCs w:val="26"/>
        </w:rPr>
        <w:t xml:space="preserve"> </w:t>
      </w:r>
      <w:r w:rsidR="00F067A9">
        <w:rPr>
          <w:rFonts w:ascii="Times New Roman" w:hAnsi="Times New Roman"/>
          <w:sz w:val="26"/>
          <w:szCs w:val="26"/>
        </w:rPr>
        <w:t xml:space="preserve">по электронике </w:t>
      </w:r>
      <w:r w:rsidR="00F067A9" w:rsidRPr="000151E3">
        <w:rPr>
          <w:rFonts w:ascii="Times New Roman" w:hAnsi="Times New Roman"/>
          <w:sz w:val="26"/>
          <w:szCs w:val="26"/>
        </w:rPr>
        <w:t>в условиях введения профессионального стандарта «</w:t>
      </w:r>
      <w:r w:rsidR="00F067A9">
        <w:rPr>
          <w:rFonts w:ascii="Times New Roman" w:hAnsi="Times New Roman"/>
          <w:sz w:val="26"/>
          <w:szCs w:val="26"/>
        </w:rPr>
        <w:t>педагога дополнительного образования детей и взрослых</w:t>
      </w:r>
      <w:r w:rsidR="00F067A9" w:rsidRPr="000151E3">
        <w:rPr>
          <w:rFonts w:ascii="Times New Roman" w:hAnsi="Times New Roman"/>
          <w:sz w:val="26"/>
          <w:szCs w:val="26"/>
        </w:rPr>
        <w:t>»</w:t>
      </w:r>
      <w:r w:rsidRPr="00327A23">
        <w:rPr>
          <w:rFonts w:ascii="Times New Roman" w:hAnsi="Times New Roman" w:cs="Times New Roman"/>
          <w:sz w:val="26"/>
          <w:szCs w:val="26"/>
        </w:rPr>
        <w:t xml:space="preserve"> обусловлена </w:t>
      </w:r>
      <w:r w:rsidR="002F4907">
        <w:rPr>
          <w:rFonts w:ascii="Times New Roman" w:hAnsi="Times New Roman" w:cs="Times New Roman"/>
          <w:sz w:val="26"/>
          <w:szCs w:val="26"/>
        </w:rPr>
        <w:t>реализацией Национального проекта «Образование», а именно федерльного проекта «Успех каждого проекта» в рамках которого школы оснащаются высококачественным оборудованием технического направления (робототехнические конструкторы, электроника, 3</w:t>
      </w:r>
      <w:r w:rsidR="002F4907">
        <w:rPr>
          <w:rFonts w:ascii="Times New Roman" w:hAnsi="Times New Roman" w:cs="Times New Roman"/>
          <w:sz w:val="26"/>
          <w:szCs w:val="26"/>
          <w:lang w:val="en-US"/>
        </w:rPr>
        <w:t>D</w:t>
      </w:r>
      <w:r w:rsidR="002F4907" w:rsidRPr="002F4907">
        <w:rPr>
          <w:rFonts w:ascii="Times New Roman" w:hAnsi="Times New Roman" w:cs="Times New Roman"/>
          <w:sz w:val="26"/>
          <w:szCs w:val="26"/>
        </w:rPr>
        <w:t>-</w:t>
      </w:r>
      <w:r w:rsidR="002F4907">
        <w:rPr>
          <w:rFonts w:ascii="Times New Roman" w:hAnsi="Times New Roman" w:cs="Times New Roman"/>
          <w:sz w:val="26"/>
          <w:szCs w:val="26"/>
        </w:rPr>
        <w:t xml:space="preserve">принтеры и т.д.) и </w:t>
      </w:r>
      <w:r w:rsidRPr="00327A23">
        <w:rPr>
          <w:rFonts w:ascii="Times New Roman" w:hAnsi="Times New Roman" w:cs="Times New Roman"/>
          <w:sz w:val="26"/>
          <w:szCs w:val="26"/>
        </w:rPr>
        <w:t>необходимостью оказания педагогам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7A23">
        <w:rPr>
          <w:rFonts w:ascii="Times New Roman" w:hAnsi="Times New Roman" w:cs="Times New Roman"/>
          <w:sz w:val="26"/>
          <w:szCs w:val="26"/>
        </w:rPr>
        <w:t>теоретической и практической помощи:</w:t>
      </w:r>
    </w:p>
    <w:p w14:paraId="52A1253F" w14:textId="77777777" w:rsidR="00AA645C" w:rsidRPr="00AA645C" w:rsidRDefault="00AA645C" w:rsidP="00AA645C">
      <w:pPr>
        <w:pStyle w:val="a3"/>
        <w:numPr>
          <w:ilvl w:val="0"/>
          <w:numId w:val="8"/>
        </w:num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AA645C">
        <w:rPr>
          <w:rFonts w:ascii="Times New Roman" w:hAnsi="Times New Roman" w:cs="Times New Roman"/>
          <w:sz w:val="26"/>
          <w:szCs w:val="26"/>
        </w:rPr>
        <w:t>ознакомление с основами теоретических</w:t>
      </w:r>
      <w:r w:rsidR="00F067A9">
        <w:rPr>
          <w:rFonts w:ascii="Times New Roman" w:hAnsi="Times New Roman" w:cs="Times New Roman"/>
          <w:sz w:val="26"/>
          <w:szCs w:val="26"/>
        </w:rPr>
        <w:t xml:space="preserve">, практических </w:t>
      </w:r>
      <w:r w:rsidRPr="00AA645C">
        <w:rPr>
          <w:rFonts w:ascii="Times New Roman" w:hAnsi="Times New Roman" w:cs="Times New Roman"/>
          <w:sz w:val="26"/>
          <w:szCs w:val="26"/>
        </w:rPr>
        <w:t>и методических знаний по курсу</w:t>
      </w:r>
      <w:r w:rsidR="00F067A9">
        <w:rPr>
          <w:rFonts w:ascii="Times New Roman" w:hAnsi="Times New Roman" w:cs="Times New Roman"/>
          <w:sz w:val="26"/>
          <w:szCs w:val="26"/>
        </w:rPr>
        <w:t xml:space="preserve"> электроники</w:t>
      </w:r>
      <w:r w:rsidRPr="00AA645C">
        <w:rPr>
          <w:rFonts w:ascii="Times New Roman" w:hAnsi="Times New Roman" w:cs="Times New Roman"/>
          <w:sz w:val="26"/>
          <w:szCs w:val="26"/>
        </w:rPr>
        <w:t xml:space="preserve">, обеспечивающих грамотное использование средств, форм и методов обучения в практической работе </w:t>
      </w:r>
      <w:r w:rsidR="00F067A9">
        <w:rPr>
          <w:rFonts w:ascii="Times New Roman" w:hAnsi="Times New Roman" w:cs="Times New Roman"/>
          <w:sz w:val="26"/>
          <w:szCs w:val="26"/>
        </w:rPr>
        <w:t>с обучающимися</w:t>
      </w:r>
      <w:r w:rsidRPr="00AA645C">
        <w:rPr>
          <w:rFonts w:ascii="Times New Roman" w:hAnsi="Times New Roman" w:cs="Times New Roman"/>
          <w:sz w:val="26"/>
          <w:szCs w:val="26"/>
        </w:rPr>
        <w:t>;</w:t>
      </w:r>
    </w:p>
    <w:p w14:paraId="0B1ED235" w14:textId="77777777" w:rsidR="00AA645C" w:rsidRPr="00AA645C" w:rsidRDefault="00AA645C" w:rsidP="000A1725">
      <w:pPr>
        <w:pStyle w:val="a3"/>
        <w:numPr>
          <w:ilvl w:val="0"/>
          <w:numId w:val="8"/>
        </w:num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AA645C">
        <w:rPr>
          <w:rFonts w:ascii="Times New Roman" w:hAnsi="Times New Roman" w:cs="Times New Roman"/>
          <w:sz w:val="26"/>
          <w:szCs w:val="26"/>
        </w:rPr>
        <w:t>формирование компетенций в следующих областях: теоретические</w:t>
      </w:r>
      <w:r w:rsidR="00F83E59">
        <w:rPr>
          <w:rFonts w:ascii="Times New Roman" w:hAnsi="Times New Roman" w:cs="Times New Roman"/>
          <w:sz w:val="26"/>
          <w:szCs w:val="26"/>
        </w:rPr>
        <w:t>, практические</w:t>
      </w:r>
      <w:r w:rsidRPr="00AA645C">
        <w:rPr>
          <w:rFonts w:ascii="Times New Roman" w:hAnsi="Times New Roman" w:cs="Times New Roman"/>
          <w:sz w:val="26"/>
          <w:szCs w:val="26"/>
        </w:rPr>
        <w:t xml:space="preserve"> и методологические основы преподавания </w:t>
      </w:r>
      <w:r w:rsidR="00F067A9">
        <w:rPr>
          <w:rFonts w:ascii="Times New Roman" w:hAnsi="Times New Roman" w:cs="Times New Roman"/>
          <w:sz w:val="26"/>
          <w:szCs w:val="26"/>
        </w:rPr>
        <w:t>в о</w:t>
      </w:r>
      <w:r w:rsidRPr="00AA645C">
        <w:rPr>
          <w:rFonts w:ascii="Times New Roman" w:hAnsi="Times New Roman" w:cs="Times New Roman"/>
          <w:sz w:val="26"/>
          <w:szCs w:val="26"/>
        </w:rPr>
        <w:t>бразовательной организации</w:t>
      </w:r>
      <w:r w:rsidR="00F83E59">
        <w:rPr>
          <w:rFonts w:ascii="Times New Roman" w:hAnsi="Times New Roman" w:cs="Times New Roman"/>
          <w:sz w:val="26"/>
          <w:szCs w:val="26"/>
        </w:rPr>
        <w:t xml:space="preserve"> по программам дополнительного образования</w:t>
      </w:r>
      <w:r w:rsidRPr="00AA645C">
        <w:rPr>
          <w:rFonts w:ascii="Times New Roman" w:hAnsi="Times New Roman" w:cs="Times New Roman"/>
          <w:sz w:val="26"/>
          <w:szCs w:val="26"/>
        </w:rPr>
        <w:t>;</w:t>
      </w:r>
    </w:p>
    <w:p w14:paraId="3872F972" w14:textId="77777777" w:rsidR="00AA645C" w:rsidRDefault="00AA645C" w:rsidP="000A1725">
      <w:pPr>
        <w:pStyle w:val="a3"/>
        <w:numPr>
          <w:ilvl w:val="0"/>
          <w:numId w:val="8"/>
        </w:num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AA645C">
        <w:rPr>
          <w:rFonts w:ascii="Times New Roman" w:hAnsi="Times New Roman" w:cs="Times New Roman"/>
          <w:sz w:val="26"/>
          <w:szCs w:val="26"/>
        </w:rPr>
        <w:t xml:space="preserve"> содержание и структура образовательного процесса в связи с реализацией требований</w:t>
      </w:r>
      <w:r w:rsidR="00F067A9">
        <w:rPr>
          <w:rFonts w:ascii="Times New Roman" w:hAnsi="Times New Roman" w:cs="Times New Roman"/>
          <w:sz w:val="26"/>
          <w:szCs w:val="26"/>
        </w:rPr>
        <w:t xml:space="preserve"> </w:t>
      </w:r>
      <w:r w:rsidRPr="00AA645C">
        <w:rPr>
          <w:rFonts w:ascii="Times New Roman" w:hAnsi="Times New Roman" w:cs="Times New Roman"/>
          <w:sz w:val="26"/>
          <w:szCs w:val="26"/>
        </w:rPr>
        <w:t>ФГОС;</w:t>
      </w:r>
    </w:p>
    <w:p w14:paraId="2DD85B1D" w14:textId="77777777" w:rsidR="0083195A" w:rsidRPr="0083195A" w:rsidRDefault="0083195A" w:rsidP="0083195A">
      <w:pPr>
        <w:pStyle w:val="a3"/>
        <w:numPr>
          <w:ilvl w:val="0"/>
          <w:numId w:val="8"/>
        </w:numPr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83195A">
        <w:rPr>
          <w:rFonts w:ascii="Times New Roman" w:hAnsi="Times New Roman" w:cs="Times New Roman"/>
          <w:sz w:val="26"/>
          <w:szCs w:val="26"/>
        </w:rPr>
        <w:t xml:space="preserve">в совершенствовании профессиональных компетенций, предъявляемых в профессиональном стандарте </w:t>
      </w:r>
      <w:r w:rsidR="00F83E59">
        <w:rPr>
          <w:rFonts w:ascii="Times New Roman" w:hAnsi="Times New Roman"/>
          <w:sz w:val="26"/>
          <w:szCs w:val="26"/>
        </w:rPr>
        <w:t>педагога дополнительного образования детей и взрослых</w:t>
      </w:r>
      <w:r w:rsidRPr="0083195A">
        <w:rPr>
          <w:rFonts w:ascii="Times New Roman" w:hAnsi="Times New Roman" w:cs="Times New Roman"/>
          <w:sz w:val="26"/>
          <w:szCs w:val="26"/>
        </w:rPr>
        <w:t>, для осуществления педагогической деятельности в современных образовательных условиях (овладение компетенциями, необходимыми для организации, осуществления контроля и оценки учебных достижений, текущих и итоговых результатов освоения основной образовательной программы обучающимися);</w:t>
      </w:r>
    </w:p>
    <w:p w14:paraId="602C3310" w14:textId="77777777" w:rsidR="00AA645C" w:rsidRPr="00AA645C" w:rsidRDefault="00AA645C" w:rsidP="00AA645C">
      <w:pPr>
        <w:pStyle w:val="a3"/>
        <w:numPr>
          <w:ilvl w:val="0"/>
          <w:numId w:val="8"/>
        </w:num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AA645C">
        <w:rPr>
          <w:rFonts w:ascii="Times New Roman" w:hAnsi="Times New Roman" w:cs="Times New Roman"/>
          <w:sz w:val="26"/>
          <w:szCs w:val="26"/>
        </w:rPr>
        <w:t>информационно-коммуникационные технологии;</w:t>
      </w:r>
    </w:p>
    <w:p w14:paraId="1AAFCA40" w14:textId="77777777" w:rsidR="00F4636C" w:rsidRPr="00AA645C" w:rsidRDefault="00AA645C" w:rsidP="00AA645C">
      <w:pPr>
        <w:pStyle w:val="a3"/>
        <w:numPr>
          <w:ilvl w:val="0"/>
          <w:numId w:val="8"/>
        </w:num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AA645C">
        <w:rPr>
          <w:rFonts w:ascii="Times New Roman" w:hAnsi="Times New Roman" w:cs="Times New Roman"/>
          <w:sz w:val="26"/>
          <w:szCs w:val="26"/>
        </w:rPr>
        <w:t xml:space="preserve"> формы и методы воспитательной работы, использование их как на уроке, так и во внеурочной деятельности.</w:t>
      </w:r>
    </w:p>
    <w:p w14:paraId="64EEC021" w14:textId="77777777" w:rsidR="000151E3" w:rsidRPr="00AA645C" w:rsidRDefault="000151E3" w:rsidP="00AA645C">
      <w:pPr>
        <w:spacing w:after="0"/>
        <w:ind w:left="142"/>
        <w:jc w:val="both"/>
        <w:rPr>
          <w:rFonts w:ascii="Times New Roman" w:hAnsi="Times New Roman"/>
          <w:sz w:val="26"/>
          <w:szCs w:val="26"/>
        </w:rPr>
      </w:pPr>
    </w:p>
    <w:p w14:paraId="364DABBF" w14:textId="77777777" w:rsidR="00694E9F" w:rsidRPr="00694E9F" w:rsidRDefault="00694E9F" w:rsidP="00694E9F">
      <w:pPr>
        <w:autoSpaceDE w:val="0"/>
        <w:autoSpaceDN w:val="0"/>
        <w:adjustRightInd w:val="0"/>
        <w:spacing w:after="0"/>
        <w:ind w:left="-426"/>
        <w:contextualSpacing/>
        <w:jc w:val="both"/>
        <w:rPr>
          <w:rFonts w:ascii="Times New Roman" w:eastAsiaTheme="minorEastAsia" w:hAnsi="Times New Roman"/>
          <w:sz w:val="26"/>
          <w:szCs w:val="26"/>
        </w:rPr>
      </w:pPr>
      <w:r w:rsidRPr="00694E9F">
        <w:rPr>
          <w:rFonts w:ascii="Times New Roman" w:eastAsiaTheme="minorEastAsia" w:hAnsi="Times New Roman"/>
          <w:sz w:val="26"/>
          <w:szCs w:val="26"/>
        </w:rPr>
        <w:t xml:space="preserve">         При разработке и реализации дополнительной профессиональной программы</w:t>
      </w:r>
    </w:p>
    <w:p w14:paraId="5CC29E98" w14:textId="77777777" w:rsidR="00694E9F" w:rsidRPr="00694E9F" w:rsidRDefault="00694E9F" w:rsidP="00694E9F">
      <w:pPr>
        <w:autoSpaceDE w:val="0"/>
        <w:autoSpaceDN w:val="0"/>
        <w:adjustRightInd w:val="0"/>
        <w:spacing w:after="0"/>
        <w:ind w:left="-426"/>
        <w:contextualSpacing/>
        <w:jc w:val="both"/>
        <w:rPr>
          <w:rFonts w:ascii="Times New Roman" w:eastAsiaTheme="minorEastAsia" w:hAnsi="Times New Roman"/>
          <w:sz w:val="26"/>
          <w:szCs w:val="26"/>
        </w:rPr>
      </w:pPr>
      <w:r w:rsidRPr="00694E9F">
        <w:rPr>
          <w:rFonts w:ascii="Times New Roman" w:eastAsiaTheme="minorEastAsia" w:hAnsi="Times New Roman"/>
          <w:sz w:val="26"/>
          <w:szCs w:val="26"/>
        </w:rPr>
        <w:t xml:space="preserve">использован компетентностный подход, так как он обеспечивает </w:t>
      </w:r>
      <w:proofErr w:type="spellStart"/>
      <w:r w:rsidRPr="00694E9F">
        <w:rPr>
          <w:rFonts w:ascii="Times New Roman" w:eastAsiaTheme="minorEastAsia" w:hAnsi="Times New Roman"/>
          <w:sz w:val="26"/>
          <w:szCs w:val="26"/>
        </w:rPr>
        <w:t>практикоориентированную</w:t>
      </w:r>
      <w:proofErr w:type="spellEnd"/>
      <w:r w:rsidRPr="00694E9F">
        <w:rPr>
          <w:rFonts w:ascii="Times New Roman" w:eastAsiaTheme="minorEastAsia" w:hAnsi="Times New Roman"/>
          <w:sz w:val="26"/>
          <w:szCs w:val="26"/>
        </w:rPr>
        <w:t xml:space="preserve"> подготовку, необходимую для освоения или совершенствования профессиональной квалификации. Структура дополнительной профессиональной программы включает несколько разделов, каждый из которых обеспечивает овладение одним видом деятельности или группой тесно связанных профессиональных компетенций. </w:t>
      </w:r>
    </w:p>
    <w:p w14:paraId="314B0FC0" w14:textId="77777777" w:rsidR="00694E9F" w:rsidRPr="00694E9F" w:rsidRDefault="00694E9F" w:rsidP="00694E9F">
      <w:pPr>
        <w:autoSpaceDE w:val="0"/>
        <w:autoSpaceDN w:val="0"/>
        <w:adjustRightInd w:val="0"/>
        <w:spacing w:after="0"/>
        <w:ind w:left="153"/>
        <w:contextualSpacing/>
        <w:jc w:val="both"/>
        <w:rPr>
          <w:rFonts w:ascii="Times New Roman" w:eastAsiaTheme="minorEastAsia" w:hAnsi="Times New Roman"/>
          <w:sz w:val="26"/>
          <w:szCs w:val="26"/>
        </w:rPr>
      </w:pPr>
    </w:p>
    <w:p w14:paraId="27A80D1F" w14:textId="77777777" w:rsidR="00694E9F" w:rsidRPr="00694E9F" w:rsidRDefault="00694E9F" w:rsidP="00694E9F">
      <w:pPr>
        <w:autoSpaceDE w:val="0"/>
        <w:autoSpaceDN w:val="0"/>
        <w:adjustRightInd w:val="0"/>
        <w:spacing w:after="0"/>
        <w:ind w:left="153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94E9F">
        <w:rPr>
          <w:rFonts w:ascii="Times New Roman" w:eastAsiaTheme="minorEastAsia" w:hAnsi="Times New Roman"/>
          <w:b/>
          <w:sz w:val="28"/>
          <w:szCs w:val="28"/>
        </w:rPr>
        <w:lastRenderedPageBreak/>
        <w:t>1.3. Связь ДПП с профессиональным стандартом</w:t>
      </w:r>
      <w:r w:rsidRPr="00694E9F">
        <w:rPr>
          <w:rFonts w:ascii="Times New Roman" w:eastAsiaTheme="minorEastAsia" w:hAnsi="Times New Roman"/>
          <w:b/>
          <w:sz w:val="28"/>
          <w:szCs w:val="28"/>
        </w:rPr>
        <w:cr/>
      </w:r>
    </w:p>
    <w:tbl>
      <w:tblPr>
        <w:tblStyle w:val="a6"/>
        <w:tblW w:w="10632" w:type="dxa"/>
        <w:tblInd w:w="-998" w:type="dxa"/>
        <w:tblLook w:val="04A0" w:firstRow="1" w:lastRow="0" w:firstColumn="1" w:lastColumn="0" w:noHBand="0" w:noVBand="1"/>
      </w:tblPr>
      <w:tblGrid>
        <w:gridCol w:w="3360"/>
        <w:gridCol w:w="5554"/>
        <w:gridCol w:w="1718"/>
      </w:tblGrid>
      <w:tr w:rsidR="00694E9F" w:rsidRPr="00694E9F" w14:paraId="0022E0EB" w14:textId="77777777" w:rsidTr="000A1725">
        <w:tc>
          <w:tcPr>
            <w:tcW w:w="3403" w:type="dxa"/>
          </w:tcPr>
          <w:p w14:paraId="750C25F7" w14:textId="77777777" w:rsidR="00694E9F" w:rsidRPr="00694E9F" w:rsidRDefault="00694E9F" w:rsidP="00694E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94E9F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  <w:p w14:paraId="6E196E69" w14:textId="77777777" w:rsidR="00694E9F" w:rsidRPr="00694E9F" w:rsidRDefault="00694E9F" w:rsidP="00694E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94E9F">
              <w:rPr>
                <w:rFonts w:ascii="Times New Roman" w:hAnsi="Times New Roman"/>
                <w:b/>
                <w:bCs/>
                <w:color w:val="000000"/>
              </w:rPr>
              <w:t>программы</w:t>
            </w:r>
          </w:p>
        </w:tc>
        <w:tc>
          <w:tcPr>
            <w:tcW w:w="5670" w:type="dxa"/>
          </w:tcPr>
          <w:p w14:paraId="60ADB1BF" w14:textId="77777777" w:rsidR="00694E9F" w:rsidRPr="00694E9F" w:rsidRDefault="00694E9F" w:rsidP="00694E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94E9F">
              <w:rPr>
                <w:rFonts w:ascii="Times New Roman" w:hAnsi="Times New Roman"/>
                <w:b/>
                <w:bCs/>
                <w:color w:val="000000"/>
              </w:rPr>
              <w:t>Наименование выбранного профессионального стандарта,</w:t>
            </w:r>
          </w:p>
          <w:p w14:paraId="0288D31E" w14:textId="77777777" w:rsidR="00694E9F" w:rsidRPr="00694E9F" w:rsidRDefault="00694E9F" w:rsidP="00694E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94E9F">
              <w:rPr>
                <w:rFonts w:ascii="Times New Roman" w:hAnsi="Times New Roman"/>
                <w:b/>
                <w:bCs/>
                <w:color w:val="000000"/>
              </w:rPr>
              <w:t>ОТФ и (или) ТФ</w:t>
            </w:r>
          </w:p>
        </w:tc>
        <w:tc>
          <w:tcPr>
            <w:tcW w:w="1559" w:type="dxa"/>
          </w:tcPr>
          <w:p w14:paraId="5617DA7F" w14:textId="77777777" w:rsidR="00694E9F" w:rsidRPr="00694E9F" w:rsidRDefault="00694E9F" w:rsidP="00694E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94E9F">
              <w:rPr>
                <w:rFonts w:ascii="Times New Roman" w:hAnsi="Times New Roman"/>
                <w:b/>
                <w:bCs/>
                <w:color w:val="000000"/>
              </w:rPr>
              <w:t>Уровень</w:t>
            </w:r>
          </w:p>
          <w:p w14:paraId="6C26279B" w14:textId="77777777" w:rsidR="00694E9F" w:rsidRPr="00694E9F" w:rsidRDefault="00694E9F" w:rsidP="00694E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94E9F">
              <w:rPr>
                <w:rFonts w:ascii="Times New Roman" w:hAnsi="Times New Roman"/>
                <w:b/>
                <w:bCs/>
                <w:color w:val="000000"/>
              </w:rPr>
              <w:t>квалификации</w:t>
            </w:r>
          </w:p>
          <w:p w14:paraId="0ECA649D" w14:textId="77777777" w:rsidR="00694E9F" w:rsidRPr="00694E9F" w:rsidRDefault="00694E9F" w:rsidP="00694E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94E9F">
              <w:rPr>
                <w:rFonts w:ascii="Times New Roman" w:hAnsi="Times New Roman"/>
                <w:b/>
                <w:bCs/>
                <w:color w:val="000000"/>
              </w:rPr>
              <w:t>ОТФ и (или)</w:t>
            </w:r>
          </w:p>
          <w:p w14:paraId="0582A5E4" w14:textId="77777777" w:rsidR="00694E9F" w:rsidRPr="00694E9F" w:rsidRDefault="00694E9F" w:rsidP="00694E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94E9F">
              <w:rPr>
                <w:rFonts w:ascii="Times New Roman" w:hAnsi="Times New Roman"/>
                <w:b/>
                <w:bCs/>
                <w:color w:val="000000"/>
              </w:rPr>
              <w:t>ТФ</w:t>
            </w:r>
          </w:p>
        </w:tc>
      </w:tr>
      <w:tr w:rsidR="00694E9F" w:rsidRPr="00694E9F" w14:paraId="6562AF23" w14:textId="77777777" w:rsidTr="000A1725">
        <w:tc>
          <w:tcPr>
            <w:tcW w:w="3403" w:type="dxa"/>
          </w:tcPr>
          <w:p w14:paraId="551B369E" w14:textId="77777777" w:rsidR="00694E9F" w:rsidRPr="00F83E59" w:rsidRDefault="00F83E59" w:rsidP="00694E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F83E59">
              <w:rPr>
                <w:rFonts w:ascii="Times New Roman" w:eastAsiaTheme="minorEastAsia" w:hAnsi="Times New Roman"/>
                <w:sz w:val="24"/>
                <w:szCs w:val="26"/>
              </w:rPr>
              <w:t>«Формирование профессиональных компетенций педагога дополнительного образования в условиях введения профессионального стандарта «педагога дополнительного образования детей и взрослых»</w:t>
            </w:r>
          </w:p>
        </w:tc>
        <w:tc>
          <w:tcPr>
            <w:tcW w:w="5670" w:type="dxa"/>
          </w:tcPr>
          <w:p w14:paraId="100B1B6D" w14:textId="77777777" w:rsidR="00694E9F" w:rsidRPr="00694E9F" w:rsidRDefault="00694E9F" w:rsidP="00F83E59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83E59">
              <w:rPr>
                <w:rFonts w:ascii="Times New Roman" w:hAnsi="Times New Roman"/>
                <w:sz w:val="24"/>
              </w:rPr>
              <w:t xml:space="preserve">Профессиональный стандарт </w:t>
            </w:r>
            <w:r w:rsidR="00F83E59" w:rsidRPr="00F83E59">
              <w:rPr>
                <w:rFonts w:ascii="Times New Roman" w:eastAsiaTheme="minorEastAsia" w:hAnsi="Times New Roman"/>
                <w:sz w:val="24"/>
              </w:rPr>
              <w:t>«</w:t>
            </w:r>
            <w:r w:rsidR="00F83E59" w:rsidRPr="00F83E59">
              <w:rPr>
                <w:rFonts w:ascii="Times New Roman" w:hAnsi="Times New Roman"/>
                <w:sz w:val="24"/>
              </w:rPr>
              <w:t>"Педагог дополнительного образования детей и взрослых"</w:t>
            </w:r>
            <w:r w:rsidR="00F83E59" w:rsidRPr="00F83E59">
              <w:rPr>
                <w:rFonts w:ascii="Times New Roman" w:eastAsiaTheme="minorEastAsia" w:hAnsi="Times New Roman"/>
                <w:sz w:val="24"/>
              </w:rPr>
              <w:t xml:space="preserve"> </w:t>
            </w:r>
            <w:r w:rsidR="00F83E59">
              <w:rPr>
                <w:rFonts w:ascii="Times New Roman" w:eastAsiaTheme="minorEastAsia" w:hAnsi="Times New Roman"/>
                <w:sz w:val="24"/>
              </w:rPr>
              <w:t>о</w:t>
            </w:r>
            <w:r w:rsidR="00F83E59" w:rsidRPr="00F83E59">
              <w:rPr>
                <w:rFonts w:ascii="Times New Roman" w:eastAsiaTheme="minorEastAsia" w:hAnsi="Times New Roman"/>
                <w:sz w:val="24"/>
              </w:rPr>
              <w:t>т 05.05.2018 № 298н</w:t>
            </w:r>
            <w:r w:rsidRPr="00694E9F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14:paraId="1527E62A" w14:textId="77777777" w:rsidR="00694E9F" w:rsidRPr="00F83E59" w:rsidRDefault="00694E9F" w:rsidP="00694E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694E9F">
              <w:rPr>
                <w:rFonts w:ascii="Times New Roman" w:hAnsi="Times New Roman"/>
                <w:bCs/>
                <w:color w:val="000000"/>
              </w:rPr>
              <w:t xml:space="preserve">ОТФ: </w:t>
            </w:r>
            <w:r w:rsidR="00F83E59" w:rsidRPr="00F83E59">
              <w:rPr>
                <w:rFonts w:ascii="Times New Roman" w:hAnsi="Times New Roman"/>
                <w:sz w:val="24"/>
                <w:shd w:val="clear" w:color="auto" w:fill="FFFFFF"/>
              </w:rPr>
              <w:t>Преподавание по дополнительным общеобразовательным программам</w:t>
            </w:r>
          </w:p>
          <w:p w14:paraId="36B58A43" w14:textId="77777777" w:rsidR="00694E9F" w:rsidRPr="00F83E59" w:rsidRDefault="00694E9F" w:rsidP="00694E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83E59">
              <w:rPr>
                <w:rFonts w:ascii="Times New Roman" w:hAnsi="Times New Roman"/>
                <w:bCs/>
                <w:sz w:val="24"/>
              </w:rPr>
              <w:t xml:space="preserve">ТФ: </w:t>
            </w:r>
            <w:r w:rsidR="00F83E59" w:rsidRPr="00F83E59">
              <w:rPr>
                <w:rFonts w:ascii="Times New Roman" w:hAnsi="Times New Roman"/>
                <w:sz w:val="24"/>
                <w:shd w:val="clear" w:color="auto" w:fill="FFFFFF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</w:p>
          <w:p w14:paraId="6D85FE3C" w14:textId="77777777" w:rsidR="00694E9F" w:rsidRPr="00F83E59" w:rsidRDefault="00694E9F" w:rsidP="00694E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F83E59">
              <w:rPr>
                <w:rFonts w:ascii="Times New Roman" w:hAnsi="Times New Roman"/>
                <w:bCs/>
                <w:sz w:val="24"/>
              </w:rPr>
              <w:t xml:space="preserve">ТФ: </w:t>
            </w:r>
            <w:r w:rsidR="00F83E59" w:rsidRPr="00F83E59">
              <w:rPr>
                <w:rFonts w:ascii="Times New Roman" w:hAnsi="Times New Roman"/>
                <w:sz w:val="24"/>
                <w:shd w:val="clear" w:color="auto" w:fill="FFFFFF"/>
              </w:rPr>
              <w:t>Педагогический контроль и оценка освоения дополнительной общеобразовательной программы</w:t>
            </w:r>
          </w:p>
          <w:p w14:paraId="48773217" w14:textId="77777777" w:rsidR="00F83E59" w:rsidRPr="00F83E59" w:rsidRDefault="00F83E59" w:rsidP="00694E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F83E59">
              <w:rPr>
                <w:rFonts w:ascii="Times New Roman" w:hAnsi="Times New Roman"/>
                <w:sz w:val="24"/>
                <w:shd w:val="clear" w:color="auto" w:fill="FFFFFF"/>
              </w:rPr>
              <w:t>ТФ: Разработка программно-</w:t>
            </w:r>
            <w:r w:rsidRPr="00F83E59">
              <w:rPr>
                <w:rFonts w:ascii="Times New Roman" w:hAnsi="Times New Roman"/>
                <w:sz w:val="24"/>
              </w:rPr>
              <w:br/>
            </w:r>
            <w:r w:rsidRPr="00F83E59">
              <w:rPr>
                <w:rFonts w:ascii="Times New Roman" w:hAnsi="Times New Roman"/>
                <w:sz w:val="24"/>
                <w:shd w:val="clear" w:color="auto" w:fill="FFFFFF"/>
              </w:rPr>
              <w:t>методического обеспечения реализации дополнительной общеобразовательной программы</w:t>
            </w:r>
          </w:p>
          <w:p w14:paraId="1FC98495" w14:textId="77777777" w:rsidR="00F83E59" w:rsidRPr="00694E9F" w:rsidRDefault="00F83E59" w:rsidP="00694E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83E59">
              <w:rPr>
                <w:rFonts w:ascii="Times New Roman" w:hAnsi="Times New Roman"/>
                <w:sz w:val="24"/>
                <w:shd w:val="clear" w:color="auto" w:fill="FFFFFF"/>
              </w:rPr>
              <w:t>ТФ: Организация досуговой деятельности обучающихся в процессе реализации дополнительной общеобразовательной программы</w:t>
            </w:r>
          </w:p>
        </w:tc>
        <w:tc>
          <w:tcPr>
            <w:tcW w:w="1559" w:type="dxa"/>
          </w:tcPr>
          <w:p w14:paraId="10F01502" w14:textId="77777777" w:rsidR="00694E9F" w:rsidRPr="00694E9F" w:rsidRDefault="00694E9F" w:rsidP="00694E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94E9F">
              <w:rPr>
                <w:rFonts w:ascii="Times New Roman" w:hAnsi="Times New Roman"/>
                <w:bCs/>
                <w:color w:val="000000"/>
              </w:rPr>
              <w:t>6</w:t>
            </w:r>
            <w:r w:rsidR="00F83E59">
              <w:rPr>
                <w:rFonts w:ascii="Times New Roman" w:hAnsi="Times New Roman"/>
                <w:bCs/>
                <w:color w:val="000000"/>
              </w:rPr>
              <w:t xml:space="preserve"> (6.1, 6.2)</w:t>
            </w:r>
          </w:p>
        </w:tc>
      </w:tr>
    </w:tbl>
    <w:p w14:paraId="15E5C183" w14:textId="77777777" w:rsidR="00694E9F" w:rsidRPr="00694E9F" w:rsidRDefault="00694E9F" w:rsidP="00694E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2A3D725E" w14:textId="77777777" w:rsidR="00694E9F" w:rsidRPr="00012CC1" w:rsidRDefault="00694E9F" w:rsidP="00694E9F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CC1">
        <w:rPr>
          <w:rFonts w:ascii="Times New Roman" w:hAnsi="Times New Roman" w:cs="Times New Roman"/>
          <w:b/>
          <w:sz w:val="28"/>
          <w:szCs w:val="28"/>
        </w:rPr>
        <w:t>Цель ДПП и планируемые результаты освоения ДПП</w:t>
      </w:r>
    </w:p>
    <w:p w14:paraId="12594755" w14:textId="77777777" w:rsidR="00694E9F" w:rsidRDefault="00694E9F" w:rsidP="00694E9F">
      <w:pPr>
        <w:pStyle w:val="a3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14:paraId="061250CA" w14:textId="77777777" w:rsidR="00694E9F" w:rsidRDefault="00694E9F" w:rsidP="00694E9F">
      <w:pPr>
        <w:pStyle w:val="a3"/>
        <w:autoSpaceDE w:val="0"/>
        <w:autoSpaceDN w:val="0"/>
        <w:adjustRightInd w:val="0"/>
        <w:spacing w:after="0"/>
        <w:ind w:left="-426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327A23">
        <w:rPr>
          <w:rFonts w:ascii="Times New Roman" w:hAnsi="Times New Roman" w:cs="Times New Roman"/>
          <w:sz w:val="26"/>
          <w:szCs w:val="26"/>
        </w:rPr>
        <w:t xml:space="preserve"> </w:t>
      </w:r>
      <w:r w:rsidRPr="00327A23">
        <w:rPr>
          <w:rFonts w:ascii="Times New Roman" w:hAnsi="Times New Roman" w:cs="Times New Roman"/>
          <w:b/>
          <w:sz w:val="26"/>
          <w:szCs w:val="26"/>
        </w:rPr>
        <w:t>Цель программы:</w:t>
      </w:r>
      <w:r w:rsidRPr="00327A23">
        <w:rPr>
          <w:rFonts w:ascii="Times New Roman" w:hAnsi="Times New Roman" w:cs="Times New Roman"/>
          <w:sz w:val="26"/>
          <w:szCs w:val="26"/>
        </w:rPr>
        <w:t xml:space="preserve"> </w:t>
      </w:r>
      <w:r w:rsidR="00E55C0A" w:rsidRPr="00E55C0A">
        <w:rPr>
          <w:rFonts w:ascii="Times New Roman" w:hAnsi="Times New Roman" w:cs="Times New Roman"/>
          <w:sz w:val="26"/>
          <w:szCs w:val="26"/>
        </w:rPr>
        <w:t xml:space="preserve">на компетентностном уровне обеспечить освоение </w:t>
      </w:r>
      <w:r w:rsidR="00F067A9">
        <w:rPr>
          <w:rFonts w:ascii="Times New Roman" w:hAnsi="Times New Roman" w:cs="Times New Roman"/>
          <w:sz w:val="26"/>
          <w:szCs w:val="26"/>
        </w:rPr>
        <w:t>педагогом</w:t>
      </w:r>
      <w:r w:rsidR="00E55C0A" w:rsidRPr="00E55C0A">
        <w:rPr>
          <w:rFonts w:ascii="Times New Roman" w:hAnsi="Times New Roman" w:cs="Times New Roman"/>
          <w:sz w:val="26"/>
          <w:szCs w:val="26"/>
        </w:rPr>
        <w:t xml:space="preserve"> эффективных педагогически обоснованных</w:t>
      </w:r>
      <w:r w:rsidR="00E55C0A">
        <w:rPr>
          <w:rFonts w:ascii="Times New Roman" w:hAnsi="Times New Roman" w:cs="Times New Roman"/>
          <w:sz w:val="26"/>
          <w:szCs w:val="26"/>
        </w:rPr>
        <w:t xml:space="preserve"> </w:t>
      </w:r>
      <w:r w:rsidR="00E55C0A" w:rsidRPr="00E55C0A">
        <w:rPr>
          <w:rFonts w:ascii="Times New Roman" w:hAnsi="Times New Roman" w:cs="Times New Roman"/>
          <w:sz w:val="26"/>
          <w:szCs w:val="26"/>
        </w:rPr>
        <w:t xml:space="preserve">способов, приемов, средств и техник в ситуации изменившихся подходов к организации образовательной деятельности в условиях, направленных на достижение обучающимися планируемых результатов освоения </w:t>
      </w:r>
      <w:r w:rsidR="00FF16D2">
        <w:rPr>
          <w:rFonts w:ascii="Times New Roman" w:hAnsi="Times New Roman" w:cs="Times New Roman"/>
          <w:sz w:val="26"/>
          <w:szCs w:val="26"/>
        </w:rPr>
        <w:t xml:space="preserve">общеразвивающих </w:t>
      </w:r>
      <w:r w:rsidR="00E55C0A" w:rsidRPr="00E55C0A">
        <w:rPr>
          <w:rFonts w:ascii="Times New Roman" w:hAnsi="Times New Roman" w:cs="Times New Roman"/>
          <w:sz w:val="26"/>
          <w:szCs w:val="26"/>
        </w:rPr>
        <w:t>образовательных программ, обеспечивающих качеств</w:t>
      </w:r>
      <w:r w:rsidR="00E55C0A">
        <w:rPr>
          <w:rFonts w:ascii="Times New Roman" w:hAnsi="Times New Roman" w:cs="Times New Roman"/>
          <w:sz w:val="26"/>
          <w:szCs w:val="26"/>
        </w:rPr>
        <w:t xml:space="preserve">о </w:t>
      </w:r>
      <w:r w:rsidR="00FF16D2">
        <w:rPr>
          <w:rFonts w:ascii="Times New Roman" w:hAnsi="Times New Roman" w:cs="Times New Roman"/>
          <w:sz w:val="26"/>
          <w:szCs w:val="26"/>
        </w:rPr>
        <w:t xml:space="preserve">дополнительного </w:t>
      </w:r>
      <w:r w:rsidR="00E55C0A">
        <w:rPr>
          <w:rFonts w:ascii="Times New Roman" w:hAnsi="Times New Roman" w:cs="Times New Roman"/>
          <w:sz w:val="26"/>
          <w:szCs w:val="26"/>
        </w:rPr>
        <w:t>образования.</w:t>
      </w:r>
    </w:p>
    <w:p w14:paraId="07B1FEBF" w14:textId="77777777" w:rsidR="00E55C0A" w:rsidRPr="00E55C0A" w:rsidRDefault="00694E9F" w:rsidP="00E55C0A">
      <w:pPr>
        <w:pStyle w:val="a3"/>
        <w:autoSpaceDE w:val="0"/>
        <w:autoSpaceDN w:val="0"/>
        <w:adjustRightInd w:val="0"/>
        <w:spacing w:after="0"/>
        <w:ind w:left="-426" w:firstLine="284"/>
        <w:jc w:val="both"/>
        <w:rPr>
          <w:rFonts w:ascii="Times New Roman" w:hAnsi="Times New Roman"/>
          <w:sz w:val="26"/>
          <w:szCs w:val="26"/>
          <w:lang w:bidi="ru-RU"/>
        </w:rPr>
      </w:pPr>
      <w:r w:rsidRPr="00E55C0A">
        <w:rPr>
          <w:rFonts w:ascii="Times New Roman" w:hAnsi="Times New Roman" w:cs="Times New Roman"/>
          <w:sz w:val="26"/>
          <w:szCs w:val="26"/>
        </w:rPr>
        <w:t xml:space="preserve">         </w:t>
      </w:r>
      <w:r w:rsidR="00E55C0A" w:rsidRPr="00E55C0A">
        <w:rPr>
          <w:rFonts w:ascii="Times New Roman" w:hAnsi="Times New Roman"/>
          <w:b/>
          <w:sz w:val="26"/>
          <w:szCs w:val="26"/>
          <w:lang w:bidi="ru-RU"/>
        </w:rPr>
        <w:t xml:space="preserve">Перечень компетенций слушателей, развитие которых осуществляется в ходе реализации образовательной программы. </w:t>
      </w:r>
      <w:r w:rsidR="00E55C0A" w:rsidRPr="00E55C0A">
        <w:rPr>
          <w:rFonts w:ascii="Times New Roman" w:hAnsi="Times New Roman"/>
          <w:sz w:val="26"/>
          <w:szCs w:val="26"/>
          <w:lang w:bidi="ru-RU"/>
        </w:rPr>
        <w:t xml:space="preserve">В результате освоения образовательной программы </w:t>
      </w:r>
      <w:r w:rsidR="00FF16D2">
        <w:rPr>
          <w:rFonts w:ascii="Times New Roman" w:hAnsi="Times New Roman"/>
          <w:sz w:val="26"/>
          <w:szCs w:val="26"/>
        </w:rPr>
        <w:t>«</w:t>
      </w:r>
      <w:r w:rsidR="00F067A9" w:rsidRPr="000151E3">
        <w:rPr>
          <w:rFonts w:ascii="Times New Roman" w:hAnsi="Times New Roman"/>
          <w:sz w:val="26"/>
          <w:szCs w:val="26"/>
        </w:rPr>
        <w:t xml:space="preserve">«Формирование профессиональных компетенций </w:t>
      </w:r>
      <w:r w:rsidR="00F067A9">
        <w:rPr>
          <w:rFonts w:ascii="Times New Roman" w:hAnsi="Times New Roman"/>
          <w:sz w:val="26"/>
          <w:szCs w:val="26"/>
        </w:rPr>
        <w:t>педагога дополнительного образования</w:t>
      </w:r>
      <w:r w:rsidR="00F067A9" w:rsidRPr="000151E3">
        <w:rPr>
          <w:rFonts w:ascii="Times New Roman" w:hAnsi="Times New Roman"/>
          <w:sz w:val="26"/>
          <w:szCs w:val="26"/>
        </w:rPr>
        <w:t xml:space="preserve"> </w:t>
      </w:r>
      <w:r w:rsidR="00F067A9">
        <w:rPr>
          <w:rFonts w:ascii="Times New Roman" w:hAnsi="Times New Roman"/>
          <w:sz w:val="26"/>
          <w:szCs w:val="26"/>
        </w:rPr>
        <w:t xml:space="preserve">по электронике </w:t>
      </w:r>
      <w:r w:rsidR="00F067A9" w:rsidRPr="000151E3">
        <w:rPr>
          <w:rFonts w:ascii="Times New Roman" w:hAnsi="Times New Roman"/>
          <w:sz w:val="26"/>
          <w:szCs w:val="26"/>
        </w:rPr>
        <w:t>в условиях введения профессионального стандарта «</w:t>
      </w:r>
      <w:r w:rsidR="00F067A9">
        <w:rPr>
          <w:rFonts w:ascii="Times New Roman" w:hAnsi="Times New Roman"/>
          <w:sz w:val="26"/>
          <w:szCs w:val="26"/>
        </w:rPr>
        <w:t>педагога дополнительного образования детей и взрослых</w:t>
      </w:r>
      <w:r w:rsidR="00F067A9" w:rsidRPr="000151E3">
        <w:rPr>
          <w:rFonts w:ascii="Times New Roman" w:hAnsi="Times New Roman"/>
          <w:sz w:val="26"/>
          <w:szCs w:val="26"/>
        </w:rPr>
        <w:t>»</w:t>
      </w:r>
      <w:r w:rsidR="00E55C0A">
        <w:rPr>
          <w:rFonts w:ascii="Times New Roman" w:hAnsi="Times New Roman"/>
          <w:sz w:val="26"/>
          <w:szCs w:val="26"/>
          <w:lang w:bidi="ru-RU"/>
        </w:rPr>
        <w:t xml:space="preserve"> </w:t>
      </w:r>
      <w:r w:rsidR="00E55C0A" w:rsidRPr="00E55C0A">
        <w:rPr>
          <w:rFonts w:ascii="Times New Roman" w:hAnsi="Times New Roman"/>
          <w:sz w:val="26"/>
          <w:szCs w:val="26"/>
          <w:lang w:bidi="ru-RU"/>
        </w:rPr>
        <w:t>слушатель должен обладать следующими компетенциями:</w:t>
      </w:r>
    </w:p>
    <w:p w14:paraId="5286A30D" w14:textId="77777777" w:rsidR="00E55C0A" w:rsidRPr="00E55C0A" w:rsidRDefault="00E55C0A" w:rsidP="00E55C0A">
      <w:pPr>
        <w:widowControl w:val="0"/>
        <w:autoSpaceDE w:val="0"/>
        <w:autoSpaceDN w:val="0"/>
        <w:spacing w:after="0"/>
        <w:ind w:left="-284"/>
        <w:jc w:val="both"/>
        <w:outlineLvl w:val="0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E55C0A">
        <w:rPr>
          <w:rFonts w:ascii="Times New Roman" w:hAnsi="Times New Roman"/>
          <w:b/>
          <w:bCs/>
          <w:sz w:val="26"/>
          <w:szCs w:val="26"/>
          <w:lang w:bidi="ru-RU"/>
        </w:rPr>
        <w:t>Общекультурные компетенции (ОК).</w:t>
      </w:r>
    </w:p>
    <w:p w14:paraId="122A165F" w14:textId="77777777" w:rsidR="00E55C0A" w:rsidRPr="00ED3626" w:rsidRDefault="00E55C0A" w:rsidP="00ED3626">
      <w:pPr>
        <w:pStyle w:val="a3"/>
        <w:widowControl w:val="0"/>
        <w:numPr>
          <w:ilvl w:val="0"/>
          <w:numId w:val="39"/>
        </w:numPr>
        <w:autoSpaceDE w:val="0"/>
        <w:autoSpaceDN w:val="0"/>
        <w:spacing w:after="0"/>
        <w:ind w:right="114"/>
        <w:jc w:val="both"/>
        <w:rPr>
          <w:rFonts w:ascii="Times New Roman" w:hAnsi="Times New Roman"/>
          <w:sz w:val="26"/>
          <w:szCs w:val="26"/>
          <w:lang w:bidi="ru-RU"/>
        </w:rPr>
      </w:pPr>
      <w:r w:rsidRPr="00ED3626">
        <w:rPr>
          <w:rFonts w:ascii="Times New Roman" w:hAnsi="Times New Roman"/>
          <w:sz w:val="26"/>
          <w:szCs w:val="26"/>
          <w:lang w:bidi="ru-RU"/>
        </w:rPr>
        <w:t xml:space="preserve">Способен совершенствовать и развивать свой </w:t>
      </w:r>
      <w:proofErr w:type="spellStart"/>
      <w:r w:rsidRPr="00ED3626">
        <w:rPr>
          <w:rFonts w:ascii="Times New Roman" w:hAnsi="Times New Roman"/>
          <w:sz w:val="26"/>
          <w:szCs w:val="26"/>
          <w:lang w:bidi="ru-RU"/>
        </w:rPr>
        <w:t>общеинтеллектуальный</w:t>
      </w:r>
      <w:proofErr w:type="spellEnd"/>
      <w:r w:rsidRPr="00ED3626">
        <w:rPr>
          <w:rFonts w:ascii="Times New Roman" w:hAnsi="Times New Roman"/>
          <w:sz w:val="26"/>
          <w:szCs w:val="26"/>
          <w:lang w:bidi="ru-RU"/>
        </w:rPr>
        <w:t xml:space="preserve"> и общекультурный уровень (ОК1).</w:t>
      </w:r>
    </w:p>
    <w:p w14:paraId="73A8FC85" w14:textId="77777777" w:rsidR="00ED3626" w:rsidRPr="00ED3626" w:rsidRDefault="00ED3626" w:rsidP="00ED3626">
      <w:pPr>
        <w:pStyle w:val="a3"/>
        <w:widowControl w:val="0"/>
        <w:numPr>
          <w:ilvl w:val="0"/>
          <w:numId w:val="39"/>
        </w:numPr>
        <w:autoSpaceDE w:val="0"/>
        <w:autoSpaceDN w:val="0"/>
        <w:spacing w:after="0"/>
        <w:ind w:right="114"/>
        <w:jc w:val="both"/>
        <w:rPr>
          <w:rFonts w:ascii="Times New Roman" w:hAnsi="Times New Roman"/>
          <w:sz w:val="26"/>
          <w:szCs w:val="26"/>
          <w:lang w:bidi="ru-RU"/>
        </w:rPr>
      </w:pPr>
      <w:r w:rsidRPr="00ED3626">
        <w:rPr>
          <w:rFonts w:ascii="Times New Roman" w:hAnsi="Times New Roman"/>
          <w:sz w:val="26"/>
          <w:szCs w:val="26"/>
          <w:lang w:bidi="ru-RU"/>
        </w:rPr>
        <w:t>знаниями современных проблем теории и практики образования при решении образовательных и профессиональных задач (ОК 2).</w:t>
      </w:r>
    </w:p>
    <w:p w14:paraId="34EC7B7E" w14:textId="77777777" w:rsidR="00ED3626" w:rsidRPr="00E55C0A" w:rsidRDefault="00ED3626" w:rsidP="00E55C0A">
      <w:pPr>
        <w:widowControl w:val="0"/>
        <w:autoSpaceDE w:val="0"/>
        <w:autoSpaceDN w:val="0"/>
        <w:spacing w:after="0"/>
        <w:ind w:left="-284" w:right="114"/>
        <w:jc w:val="both"/>
        <w:rPr>
          <w:rFonts w:ascii="Times New Roman" w:hAnsi="Times New Roman"/>
          <w:sz w:val="26"/>
          <w:szCs w:val="26"/>
          <w:lang w:bidi="ru-RU"/>
        </w:rPr>
      </w:pPr>
    </w:p>
    <w:p w14:paraId="6F4A704E" w14:textId="77777777" w:rsidR="00E55C0A" w:rsidRDefault="00E55C0A" w:rsidP="00E55C0A">
      <w:pPr>
        <w:widowControl w:val="0"/>
        <w:autoSpaceDE w:val="0"/>
        <w:autoSpaceDN w:val="0"/>
        <w:spacing w:after="0"/>
        <w:ind w:left="-284"/>
        <w:rPr>
          <w:rFonts w:ascii="Times New Roman" w:hAnsi="Times New Roman"/>
          <w:b/>
          <w:sz w:val="26"/>
          <w:szCs w:val="26"/>
          <w:lang w:bidi="ru-RU"/>
        </w:rPr>
      </w:pPr>
      <w:r w:rsidRPr="00E55C0A">
        <w:rPr>
          <w:rFonts w:ascii="Times New Roman" w:hAnsi="Times New Roman"/>
          <w:b/>
          <w:sz w:val="26"/>
          <w:szCs w:val="26"/>
          <w:lang w:bidi="ru-RU"/>
        </w:rPr>
        <w:t>Знать:</w:t>
      </w:r>
    </w:p>
    <w:p w14:paraId="15C350E2" w14:textId="77777777" w:rsidR="00F067A9" w:rsidRPr="00273237" w:rsidRDefault="00F067A9" w:rsidP="00E55C0A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273237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Характеристики различных методов, форм, приемов и средств организации деятельности обучающихся при освоении дополнительных общеобразовательных программ </w:t>
      </w:r>
      <w:r w:rsidR="00273237" w:rsidRPr="00273237">
        <w:rPr>
          <w:rFonts w:ascii="Times New Roman" w:hAnsi="Times New Roman" w:cs="Times New Roman"/>
          <w:sz w:val="26"/>
          <w:szCs w:val="26"/>
          <w:shd w:val="clear" w:color="auto" w:fill="FFFFFF"/>
        </w:rPr>
        <w:t>по электронике.</w:t>
      </w:r>
    </w:p>
    <w:p w14:paraId="01029AFD" w14:textId="77777777" w:rsidR="00F067A9" w:rsidRPr="00273237" w:rsidRDefault="00F067A9" w:rsidP="00E55C0A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273237">
        <w:rPr>
          <w:rFonts w:ascii="Times New Roman" w:hAnsi="Times New Roman" w:cs="Times New Roman"/>
          <w:sz w:val="26"/>
          <w:szCs w:val="26"/>
          <w:shd w:val="clear" w:color="auto" w:fill="FFFFFF"/>
        </w:rPr>
        <w:t>Принципы и приемы представления дополнительной общеобразовательной программы</w:t>
      </w:r>
      <w:r w:rsidR="0027323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электронике.</w:t>
      </w:r>
    </w:p>
    <w:p w14:paraId="5C0087D1" w14:textId="77777777" w:rsidR="00F067A9" w:rsidRPr="00273237" w:rsidRDefault="00F067A9" w:rsidP="00E55C0A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273237">
        <w:rPr>
          <w:rFonts w:ascii="Times New Roman" w:hAnsi="Times New Roman" w:cs="Times New Roman"/>
          <w:sz w:val="26"/>
          <w:szCs w:val="26"/>
          <w:shd w:val="clear" w:color="auto" w:fill="FFFFFF"/>
        </w:rPr>
        <w:t>Техники и приемы общения (слушания, убеждения) с учетом возрастных и индивидуальных особенностей собеседников</w:t>
      </w:r>
      <w:r w:rsidR="00273237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14:paraId="1B6747B4" w14:textId="77777777" w:rsidR="00F067A9" w:rsidRPr="00273237" w:rsidRDefault="00F067A9" w:rsidP="00E55C0A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27323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Техники и приемы вовлечения в деятельность, мотивации к освоению </w:t>
      </w:r>
      <w:r w:rsidR="00273237">
        <w:rPr>
          <w:rFonts w:ascii="Times New Roman" w:hAnsi="Times New Roman" w:cs="Times New Roman"/>
          <w:sz w:val="26"/>
          <w:szCs w:val="26"/>
          <w:shd w:val="clear" w:color="auto" w:fill="FFFFFF"/>
        </w:rPr>
        <w:t>электроники</w:t>
      </w:r>
      <w:r w:rsidRPr="0027323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обучающихся различного возраста</w:t>
      </w:r>
    </w:p>
    <w:p w14:paraId="64367D1C" w14:textId="77777777" w:rsidR="00F067A9" w:rsidRPr="00273237" w:rsidRDefault="00F067A9" w:rsidP="00E55C0A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273237">
        <w:rPr>
          <w:rFonts w:ascii="Times New Roman" w:hAnsi="Times New Roman" w:cs="Times New Roman"/>
          <w:sz w:val="26"/>
          <w:szCs w:val="26"/>
          <w:shd w:val="clear" w:color="auto" w:fill="FFFFFF"/>
        </w:rPr>
        <w:t>Электронные ресурсы, необходимые для организации различных видов деятельности обучающихся</w:t>
      </w:r>
    </w:p>
    <w:p w14:paraId="196A8845" w14:textId="77777777" w:rsidR="00F067A9" w:rsidRPr="001E391B" w:rsidRDefault="00F067A9" w:rsidP="00E55C0A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27323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Профориентационные возможности занятий </w:t>
      </w:r>
      <w:r w:rsidR="00273237">
        <w:rPr>
          <w:rFonts w:ascii="Times New Roman" w:hAnsi="Times New Roman" w:cs="Times New Roman"/>
          <w:sz w:val="26"/>
          <w:szCs w:val="26"/>
          <w:shd w:val="clear" w:color="auto" w:fill="FFFFFF"/>
        </w:rPr>
        <w:t>по электронике.</w:t>
      </w:r>
    </w:p>
    <w:p w14:paraId="26FA8487" w14:textId="77777777" w:rsidR="001E391B" w:rsidRPr="001E391B" w:rsidRDefault="001E391B" w:rsidP="001E391B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E391B">
        <w:rPr>
          <w:rFonts w:ascii="Times New Roman" w:hAnsi="Times New Roman" w:cs="Times New Roman"/>
          <w:sz w:val="26"/>
          <w:szCs w:val="26"/>
        </w:rPr>
        <w:t xml:space="preserve">Элементную базу, компоненты и принципы работы типовых электронных приборов и устройств; </w:t>
      </w:r>
    </w:p>
    <w:p w14:paraId="73BAF120" w14:textId="77777777" w:rsidR="001E391B" w:rsidRPr="001E391B" w:rsidRDefault="001E391B" w:rsidP="001E391B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E391B">
        <w:rPr>
          <w:rFonts w:ascii="Times New Roman" w:hAnsi="Times New Roman" w:cs="Times New Roman"/>
          <w:sz w:val="26"/>
          <w:szCs w:val="26"/>
        </w:rPr>
        <w:t xml:space="preserve">Элементную базу, принципы работы типовых цифровых устройств; </w:t>
      </w:r>
    </w:p>
    <w:p w14:paraId="65C160C5" w14:textId="77777777" w:rsidR="001E391B" w:rsidRPr="001E391B" w:rsidRDefault="001E391B" w:rsidP="001E391B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E391B">
        <w:rPr>
          <w:rFonts w:ascii="Times New Roman" w:hAnsi="Times New Roman" w:cs="Times New Roman"/>
          <w:sz w:val="26"/>
          <w:szCs w:val="26"/>
        </w:rPr>
        <w:t xml:space="preserve">Основные сведения об измерении электрических величин; </w:t>
      </w:r>
    </w:p>
    <w:p w14:paraId="46AA410E" w14:textId="77777777" w:rsidR="001E391B" w:rsidRPr="001E391B" w:rsidRDefault="001E391B" w:rsidP="001E391B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E391B">
        <w:rPr>
          <w:rFonts w:ascii="Times New Roman" w:hAnsi="Times New Roman" w:cs="Times New Roman"/>
          <w:sz w:val="26"/>
          <w:szCs w:val="26"/>
        </w:rPr>
        <w:t xml:space="preserve">Принцип действия основных типов электроизмерительных приборов; </w:t>
      </w:r>
    </w:p>
    <w:p w14:paraId="0C8E879D" w14:textId="77777777" w:rsidR="001E391B" w:rsidRPr="001E391B" w:rsidRDefault="001E391B" w:rsidP="001E391B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E391B">
        <w:rPr>
          <w:rFonts w:ascii="Times New Roman" w:hAnsi="Times New Roman" w:cs="Times New Roman"/>
          <w:sz w:val="26"/>
          <w:szCs w:val="26"/>
        </w:rPr>
        <w:t>Типовые узлы и устройства микропроцессорных систем, микроконтроллеров.</w:t>
      </w:r>
    </w:p>
    <w:p w14:paraId="52F53720" w14:textId="77777777" w:rsidR="00E55C0A" w:rsidRPr="00273237" w:rsidRDefault="00E55C0A" w:rsidP="00E55C0A">
      <w:pPr>
        <w:widowControl w:val="0"/>
        <w:autoSpaceDE w:val="0"/>
        <w:autoSpaceDN w:val="0"/>
        <w:spacing w:before="1" w:after="0"/>
        <w:ind w:left="426" w:hanging="426"/>
        <w:jc w:val="both"/>
        <w:rPr>
          <w:rFonts w:ascii="Times New Roman" w:hAnsi="Times New Roman"/>
          <w:b/>
          <w:sz w:val="26"/>
          <w:szCs w:val="26"/>
          <w:lang w:bidi="ru-RU"/>
        </w:rPr>
      </w:pPr>
      <w:r w:rsidRPr="00273237">
        <w:rPr>
          <w:rFonts w:ascii="Times New Roman" w:hAnsi="Times New Roman"/>
          <w:b/>
          <w:sz w:val="26"/>
          <w:szCs w:val="26"/>
          <w:lang w:bidi="ru-RU"/>
        </w:rPr>
        <w:t>Уметь:</w:t>
      </w:r>
    </w:p>
    <w:p w14:paraId="24509D18" w14:textId="77777777" w:rsidR="00F067A9" w:rsidRPr="00273237" w:rsidRDefault="00F067A9" w:rsidP="00E55C0A">
      <w:pPr>
        <w:pStyle w:val="a3"/>
        <w:widowControl w:val="0"/>
        <w:numPr>
          <w:ilvl w:val="0"/>
          <w:numId w:val="16"/>
        </w:numPr>
        <w:tabs>
          <w:tab w:val="left" w:pos="1935"/>
          <w:tab w:val="left" w:pos="2688"/>
          <w:tab w:val="left" w:pos="3048"/>
          <w:tab w:val="left" w:pos="5113"/>
          <w:tab w:val="left" w:pos="6115"/>
          <w:tab w:val="left" w:pos="8676"/>
        </w:tabs>
        <w:autoSpaceDE w:val="0"/>
        <w:autoSpaceDN w:val="0"/>
        <w:spacing w:after="0"/>
        <w:ind w:right="114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273237">
        <w:rPr>
          <w:rFonts w:ascii="Times New Roman" w:hAnsi="Times New Roman" w:cs="Times New Roman"/>
          <w:sz w:val="26"/>
          <w:szCs w:val="26"/>
          <w:shd w:val="clear" w:color="auto" w:fill="FFFFFF"/>
        </w:rPr>
        <w:t>Осуществлять деятельность, соответствующую дополнительной общеобразовательной программе</w:t>
      </w:r>
      <w:r w:rsidR="0027323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(электронике).</w:t>
      </w:r>
    </w:p>
    <w:p w14:paraId="43A76CB9" w14:textId="77777777" w:rsidR="00F067A9" w:rsidRPr="00273237" w:rsidRDefault="00F067A9" w:rsidP="00E55C0A">
      <w:pPr>
        <w:pStyle w:val="a3"/>
        <w:widowControl w:val="0"/>
        <w:numPr>
          <w:ilvl w:val="0"/>
          <w:numId w:val="16"/>
        </w:numPr>
        <w:tabs>
          <w:tab w:val="left" w:pos="1935"/>
          <w:tab w:val="left" w:pos="2688"/>
          <w:tab w:val="left" w:pos="3048"/>
          <w:tab w:val="left" w:pos="5113"/>
          <w:tab w:val="left" w:pos="6115"/>
          <w:tab w:val="left" w:pos="8676"/>
        </w:tabs>
        <w:autoSpaceDE w:val="0"/>
        <w:autoSpaceDN w:val="0"/>
        <w:spacing w:after="0"/>
        <w:ind w:right="114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27323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Готовить информационные материалы о возможностях и содержании дополнительной общеобразовательной программы </w:t>
      </w:r>
      <w:r w:rsidR="0027323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 электроники </w:t>
      </w:r>
      <w:r w:rsidRPr="00273237">
        <w:rPr>
          <w:rFonts w:ascii="Times New Roman" w:hAnsi="Times New Roman" w:cs="Times New Roman"/>
          <w:sz w:val="26"/>
          <w:szCs w:val="26"/>
          <w:shd w:val="clear" w:color="auto" w:fill="FFFFFF"/>
        </w:rPr>
        <w:t>и представлять их при проведении мероприятий по привлечению обучающихся</w:t>
      </w:r>
      <w:r w:rsidR="00273237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14:paraId="0902C83B" w14:textId="77777777" w:rsidR="00F067A9" w:rsidRPr="00273237" w:rsidRDefault="00F067A9" w:rsidP="00F067A9">
      <w:pPr>
        <w:pStyle w:val="a3"/>
        <w:widowControl w:val="0"/>
        <w:numPr>
          <w:ilvl w:val="0"/>
          <w:numId w:val="16"/>
        </w:numPr>
        <w:tabs>
          <w:tab w:val="left" w:pos="1935"/>
          <w:tab w:val="left" w:pos="2688"/>
          <w:tab w:val="left" w:pos="3048"/>
          <w:tab w:val="left" w:pos="5113"/>
          <w:tab w:val="left" w:pos="6115"/>
          <w:tab w:val="left" w:pos="8676"/>
        </w:tabs>
        <w:autoSpaceDE w:val="0"/>
        <w:autoSpaceDN w:val="0"/>
        <w:spacing w:after="0"/>
        <w:ind w:right="114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273237">
        <w:rPr>
          <w:rFonts w:ascii="Times New Roman" w:hAnsi="Times New Roman" w:cs="Times New Roman"/>
          <w:sz w:val="26"/>
          <w:szCs w:val="26"/>
          <w:shd w:val="clear" w:color="auto" w:fill="FFFFFF"/>
        </w:rPr>
        <w:t>Понимать мотивы поведения обучающихся, их образовательные потребности и запросы (детей и их родителей (законных представителей)</w:t>
      </w:r>
      <w:r w:rsidR="00273237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14:paraId="4AC83CCD" w14:textId="77777777" w:rsidR="00F067A9" w:rsidRPr="00273237" w:rsidRDefault="00F067A9" w:rsidP="00F067A9">
      <w:pPr>
        <w:pStyle w:val="a3"/>
        <w:widowControl w:val="0"/>
        <w:numPr>
          <w:ilvl w:val="0"/>
          <w:numId w:val="16"/>
        </w:numPr>
        <w:tabs>
          <w:tab w:val="left" w:pos="1935"/>
          <w:tab w:val="left" w:pos="2688"/>
          <w:tab w:val="left" w:pos="3048"/>
          <w:tab w:val="left" w:pos="5113"/>
          <w:tab w:val="left" w:pos="6115"/>
          <w:tab w:val="left" w:pos="8676"/>
        </w:tabs>
        <w:autoSpaceDE w:val="0"/>
        <w:autoSpaceDN w:val="0"/>
        <w:spacing w:after="0"/>
        <w:ind w:right="114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27323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Диагностировать предрасположенность (задатки) обучающихся к освоению </w:t>
      </w:r>
      <w:r w:rsidR="00273237">
        <w:rPr>
          <w:rFonts w:ascii="Times New Roman" w:hAnsi="Times New Roman" w:cs="Times New Roman"/>
          <w:sz w:val="26"/>
          <w:szCs w:val="26"/>
          <w:shd w:val="clear" w:color="auto" w:fill="FFFFFF"/>
        </w:rPr>
        <w:t>электроники.</w:t>
      </w:r>
    </w:p>
    <w:p w14:paraId="7ED1553E" w14:textId="77777777" w:rsidR="00F067A9" w:rsidRPr="00273237" w:rsidRDefault="00F067A9" w:rsidP="00F067A9">
      <w:pPr>
        <w:pStyle w:val="a3"/>
        <w:widowControl w:val="0"/>
        <w:numPr>
          <w:ilvl w:val="0"/>
          <w:numId w:val="16"/>
        </w:numPr>
        <w:tabs>
          <w:tab w:val="left" w:pos="1935"/>
          <w:tab w:val="left" w:pos="2688"/>
          <w:tab w:val="left" w:pos="3048"/>
          <w:tab w:val="left" w:pos="5113"/>
          <w:tab w:val="left" w:pos="6115"/>
          <w:tab w:val="left" w:pos="8676"/>
        </w:tabs>
        <w:autoSpaceDE w:val="0"/>
        <w:autoSpaceDN w:val="0"/>
        <w:spacing w:after="0"/>
        <w:ind w:right="114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273237">
        <w:rPr>
          <w:rFonts w:ascii="Times New Roman" w:hAnsi="Times New Roman" w:cs="Times New Roman"/>
          <w:sz w:val="26"/>
          <w:szCs w:val="26"/>
          <w:shd w:val="clear" w:color="auto" w:fill="FFFFFF"/>
        </w:rPr>
        <w:t>Создавать условия для развития обучающихся,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образовательной программы), привлекать к целеполаганию</w:t>
      </w:r>
      <w:r w:rsidR="00273237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14:paraId="3FC02462" w14:textId="77777777" w:rsidR="00F067A9" w:rsidRPr="00273237" w:rsidRDefault="00F067A9" w:rsidP="00F067A9">
      <w:pPr>
        <w:pStyle w:val="a3"/>
        <w:widowControl w:val="0"/>
        <w:numPr>
          <w:ilvl w:val="0"/>
          <w:numId w:val="16"/>
        </w:numPr>
        <w:tabs>
          <w:tab w:val="left" w:pos="1935"/>
          <w:tab w:val="left" w:pos="2688"/>
          <w:tab w:val="left" w:pos="3048"/>
          <w:tab w:val="left" w:pos="5113"/>
          <w:tab w:val="left" w:pos="6115"/>
          <w:tab w:val="left" w:pos="8676"/>
        </w:tabs>
        <w:autoSpaceDE w:val="0"/>
        <w:autoSpaceDN w:val="0"/>
        <w:spacing w:after="0"/>
        <w:ind w:right="114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273237">
        <w:rPr>
          <w:rFonts w:ascii="Times New Roman" w:hAnsi="Times New Roman" w:cs="Times New Roman"/>
          <w:sz w:val="26"/>
          <w:szCs w:val="26"/>
          <w:shd w:val="clear" w:color="auto" w:fill="FFFFFF"/>
        </w:rPr>
        <w:t>Устанавливать педагогически обоснованные формы и методы взаимоотношений с обучающимися, создавать педагогические условия для формирования на учебных занятиях благоприятного психологического климата, применять различные средства педагогической поддержки обучающихся</w:t>
      </w:r>
    </w:p>
    <w:p w14:paraId="49409CFE" w14:textId="77777777" w:rsidR="00F067A9" w:rsidRPr="00273237" w:rsidRDefault="00F067A9" w:rsidP="00F067A9">
      <w:pPr>
        <w:pStyle w:val="a3"/>
        <w:widowControl w:val="0"/>
        <w:numPr>
          <w:ilvl w:val="0"/>
          <w:numId w:val="16"/>
        </w:numPr>
        <w:tabs>
          <w:tab w:val="left" w:pos="1935"/>
          <w:tab w:val="left" w:pos="2688"/>
          <w:tab w:val="left" w:pos="3048"/>
          <w:tab w:val="left" w:pos="5113"/>
          <w:tab w:val="left" w:pos="6115"/>
          <w:tab w:val="left" w:pos="8676"/>
        </w:tabs>
        <w:autoSpaceDE w:val="0"/>
        <w:autoSpaceDN w:val="0"/>
        <w:spacing w:after="0"/>
        <w:ind w:right="114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273237">
        <w:rPr>
          <w:rFonts w:ascii="Times New Roman" w:hAnsi="Times New Roman" w:cs="Times New Roman"/>
          <w:sz w:val="26"/>
          <w:szCs w:val="26"/>
          <w:shd w:val="clear" w:color="auto" w:fill="FFFFFF"/>
        </w:rPr>
        <w:t>Осуществлять электронное обучение, использовать дистанционные образовательные технологии (если это целесообразно)</w:t>
      </w:r>
    </w:p>
    <w:p w14:paraId="4ED38A7F" w14:textId="77777777" w:rsidR="00F067A9" w:rsidRPr="00273237" w:rsidRDefault="00F067A9" w:rsidP="00F067A9">
      <w:pPr>
        <w:pStyle w:val="a3"/>
        <w:widowControl w:val="0"/>
        <w:numPr>
          <w:ilvl w:val="0"/>
          <w:numId w:val="16"/>
        </w:numPr>
        <w:tabs>
          <w:tab w:val="left" w:pos="1935"/>
          <w:tab w:val="left" w:pos="2688"/>
          <w:tab w:val="left" w:pos="3048"/>
          <w:tab w:val="left" w:pos="5113"/>
          <w:tab w:val="left" w:pos="6115"/>
          <w:tab w:val="left" w:pos="8676"/>
        </w:tabs>
        <w:autoSpaceDE w:val="0"/>
        <w:autoSpaceDN w:val="0"/>
        <w:spacing w:after="0"/>
        <w:ind w:right="114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273237">
        <w:rPr>
          <w:rFonts w:ascii="Times New Roman" w:hAnsi="Times New Roman" w:cs="Times New Roman"/>
          <w:sz w:val="26"/>
          <w:szCs w:val="26"/>
          <w:shd w:val="clear" w:color="auto" w:fill="FFFFFF"/>
        </w:rPr>
        <w:t>Готовить обучающихся к участию в выставках, конкурсах, соревнованиях и иных аналогичных мероприятиях (в соответствии с направленностью осваиваемой образовательной программы)</w:t>
      </w:r>
    </w:p>
    <w:p w14:paraId="24751C41" w14:textId="77777777" w:rsidR="00ED3626" w:rsidRPr="001E391B" w:rsidRDefault="00ED3626" w:rsidP="00F067A9">
      <w:pPr>
        <w:pStyle w:val="a3"/>
        <w:widowControl w:val="0"/>
        <w:numPr>
          <w:ilvl w:val="0"/>
          <w:numId w:val="16"/>
        </w:numPr>
        <w:tabs>
          <w:tab w:val="left" w:pos="1935"/>
          <w:tab w:val="left" w:pos="2688"/>
          <w:tab w:val="left" w:pos="3048"/>
          <w:tab w:val="left" w:pos="5113"/>
          <w:tab w:val="left" w:pos="6115"/>
          <w:tab w:val="left" w:pos="8676"/>
        </w:tabs>
        <w:autoSpaceDE w:val="0"/>
        <w:autoSpaceDN w:val="0"/>
        <w:spacing w:after="0"/>
        <w:ind w:right="114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273237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обучающихся на занятиях</w:t>
      </w:r>
    </w:p>
    <w:p w14:paraId="3BC9B597" w14:textId="77777777" w:rsidR="001E391B" w:rsidRPr="001E391B" w:rsidRDefault="001E391B" w:rsidP="00F067A9">
      <w:pPr>
        <w:pStyle w:val="a3"/>
        <w:widowControl w:val="0"/>
        <w:numPr>
          <w:ilvl w:val="0"/>
          <w:numId w:val="16"/>
        </w:numPr>
        <w:tabs>
          <w:tab w:val="left" w:pos="1935"/>
          <w:tab w:val="left" w:pos="2688"/>
          <w:tab w:val="left" w:pos="3048"/>
          <w:tab w:val="left" w:pos="5113"/>
          <w:tab w:val="left" w:pos="6115"/>
          <w:tab w:val="left" w:pos="8676"/>
        </w:tabs>
        <w:autoSpaceDE w:val="0"/>
        <w:autoSpaceDN w:val="0"/>
        <w:spacing w:after="0"/>
        <w:ind w:right="114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E391B">
        <w:rPr>
          <w:rFonts w:ascii="Times New Roman" w:hAnsi="Times New Roman" w:cs="Times New Roman"/>
          <w:sz w:val="26"/>
          <w:szCs w:val="26"/>
        </w:rPr>
        <w:t xml:space="preserve">Читать электрические принципиальные схемы типовых устройств электронной техники; </w:t>
      </w:r>
    </w:p>
    <w:p w14:paraId="444842BD" w14:textId="77777777" w:rsidR="001E391B" w:rsidRPr="001E391B" w:rsidRDefault="001E391B" w:rsidP="00F067A9">
      <w:pPr>
        <w:pStyle w:val="a3"/>
        <w:widowControl w:val="0"/>
        <w:numPr>
          <w:ilvl w:val="0"/>
          <w:numId w:val="16"/>
        </w:numPr>
        <w:tabs>
          <w:tab w:val="left" w:pos="1935"/>
          <w:tab w:val="left" w:pos="2688"/>
          <w:tab w:val="left" w:pos="3048"/>
          <w:tab w:val="left" w:pos="5113"/>
          <w:tab w:val="left" w:pos="6115"/>
          <w:tab w:val="left" w:pos="8676"/>
        </w:tabs>
        <w:autoSpaceDE w:val="0"/>
        <w:autoSpaceDN w:val="0"/>
        <w:spacing w:after="0"/>
        <w:ind w:right="114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E391B">
        <w:rPr>
          <w:rFonts w:ascii="Times New Roman" w:hAnsi="Times New Roman" w:cs="Times New Roman"/>
          <w:sz w:val="26"/>
          <w:szCs w:val="26"/>
        </w:rPr>
        <w:t xml:space="preserve">Выполнять расчет и подбор элементов типовых электронных приборов и устройств; </w:t>
      </w:r>
    </w:p>
    <w:p w14:paraId="2335212E" w14:textId="77777777" w:rsidR="001E391B" w:rsidRPr="001E391B" w:rsidRDefault="001E391B" w:rsidP="00F067A9">
      <w:pPr>
        <w:pStyle w:val="a3"/>
        <w:widowControl w:val="0"/>
        <w:numPr>
          <w:ilvl w:val="0"/>
          <w:numId w:val="16"/>
        </w:numPr>
        <w:tabs>
          <w:tab w:val="left" w:pos="1935"/>
          <w:tab w:val="left" w:pos="2688"/>
          <w:tab w:val="left" w:pos="3048"/>
          <w:tab w:val="left" w:pos="5113"/>
          <w:tab w:val="left" w:pos="6115"/>
          <w:tab w:val="left" w:pos="8676"/>
        </w:tabs>
        <w:autoSpaceDE w:val="0"/>
        <w:autoSpaceDN w:val="0"/>
        <w:spacing w:after="0"/>
        <w:ind w:right="114"/>
        <w:jc w:val="both"/>
        <w:rPr>
          <w:rFonts w:ascii="Times New Roman" w:hAnsi="Times New Roman" w:cs="Times New Roman"/>
          <w:sz w:val="28"/>
          <w:szCs w:val="26"/>
          <w:lang w:bidi="ru-RU"/>
        </w:rPr>
      </w:pPr>
      <w:r w:rsidRPr="001E391B">
        <w:rPr>
          <w:rFonts w:ascii="Times New Roman" w:hAnsi="Times New Roman" w:cs="Times New Roman"/>
          <w:sz w:val="26"/>
          <w:szCs w:val="26"/>
        </w:rPr>
        <w:t>Проводить измерения параметров электрических</w:t>
      </w:r>
      <w:r w:rsidRPr="001E391B">
        <w:rPr>
          <w:rFonts w:ascii="Times New Roman" w:hAnsi="Times New Roman" w:cs="Times New Roman"/>
          <w:sz w:val="24"/>
        </w:rPr>
        <w:t xml:space="preserve"> </w:t>
      </w:r>
      <w:r w:rsidRPr="001E391B">
        <w:rPr>
          <w:rFonts w:ascii="Times New Roman" w:hAnsi="Times New Roman" w:cs="Times New Roman"/>
          <w:sz w:val="26"/>
          <w:szCs w:val="26"/>
        </w:rPr>
        <w:t>величин.</w:t>
      </w:r>
    </w:p>
    <w:p w14:paraId="4846B75B" w14:textId="77777777" w:rsidR="00E55C0A" w:rsidRPr="00393879" w:rsidRDefault="00E55C0A" w:rsidP="00393879">
      <w:pPr>
        <w:pStyle w:val="a3"/>
        <w:autoSpaceDE w:val="0"/>
        <w:autoSpaceDN w:val="0"/>
        <w:adjustRightInd w:val="0"/>
        <w:spacing w:after="0"/>
        <w:ind w:left="-426"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BF4E923" w14:textId="77777777" w:rsidR="00694E9F" w:rsidRPr="004B497B" w:rsidRDefault="00694E9F" w:rsidP="00694E9F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4B497B">
        <w:rPr>
          <w:rFonts w:ascii="Times New Roman" w:hAnsi="Times New Roman"/>
          <w:b/>
          <w:sz w:val="26"/>
          <w:szCs w:val="26"/>
        </w:rPr>
        <w:t>В результате освоения ДПП предусмотрено:</w:t>
      </w:r>
    </w:p>
    <w:p w14:paraId="5DA0BDB4" w14:textId="77777777" w:rsidR="00694E9F" w:rsidRDefault="00694E9F" w:rsidP="00694E9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B497B">
        <w:rPr>
          <w:rFonts w:ascii="Times New Roman" w:hAnsi="Times New Roman" w:cs="Times New Roman"/>
          <w:sz w:val="26"/>
          <w:szCs w:val="26"/>
        </w:rPr>
        <w:t xml:space="preserve">совершенствование всех уровней профессиональных компетенций педагога: предметный, методический, психолого-педагогический; коммуникативный; </w:t>
      </w:r>
    </w:p>
    <w:p w14:paraId="7A9A81FF" w14:textId="77777777" w:rsidR="00694E9F" w:rsidRDefault="00694E9F" w:rsidP="00694E9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B497B">
        <w:rPr>
          <w:rFonts w:ascii="Times New Roman" w:hAnsi="Times New Roman" w:cs="Times New Roman"/>
          <w:sz w:val="26"/>
          <w:szCs w:val="26"/>
        </w:rPr>
        <w:t xml:space="preserve">качественное изменение компетенций, необходимых для выполнения педагогами трудовой </w:t>
      </w:r>
      <w:r>
        <w:rPr>
          <w:rFonts w:ascii="Times New Roman" w:hAnsi="Times New Roman" w:cs="Times New Roman"/>
          <w:sz w:val="26"/>
          <w:szCs w:val="26"/>
        </w:rPr>
        <w:t>функции</w:t>
      </w:r>
      <w:r w:rsidR="00ED3626">
        <w:rPr>
          <w:rFonts w:ascii="Times New Roman" w:hAnsi="Times New Roman" w:cs="Times New Roman"/>
          <w:sz w:val="26"/>
          <w:szCs w:val="26"/>
        </w:rPr>
        <w:t xml:space="preserve"> указанной в </w:t>
      </w:r>
      <w:proofErr w:type="spellStart"/>
      <w:r w:rsidR="00ED3626">
        <w:rPr>
          <w:rFonts w:ascii="Times New Roman" w:hAnsi="Times New Roman" w:cs="Times New Roman"/>
          <w:sz w:val="26"/>
          <w:szCs w:val="26"/>
        </w:rPr>
        <w:t>профстандарте</w:t>
      </w:r>
      <w:proofErr w:type="spellEnd"/>
      <w:r w:rsidR="00ED3626">
        <w:rPr>
          <w:rFonts w:ascii="Times New Roman" w:hAnsi="Times New Roman" w:cs="Times New Roman"/>
          <w:sz w:val="26"/>
          <w:szCs w:val="26"/>
        </w:rPr>
        <w:t>.</w:t>
      </w:r>
    </w:p>
    <w:p w14:paraId="147A0B26" w14:textId="77777777" w:rsidR="00694E9F" w:rsidRDefault="00694E9F" w:rsidP="00694E9F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90A7FDB" w14:textId="77777777" w:rsidR="00694E9F" w:rsidRPr="004B497B" w:rsidRDefault="00694E9F" w:rsidP="00694E9F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97B">
        <w:rPr>
          <w:rFonts w:ascii="Times New Roman" w:hAnsi="Times New Roman" w:cs="Times New Roman"/>
          <w:b/>
          <w:sz w:val="28"/>
          <w:szCs w:val="28"/>
        </w:rPr>
        <w:t>Категория слушателей и требования к уровню подготовки</w:t>
      </w:r>
    </w:p>
    <w:p w14:paraId="12D7C03D" w14:textId="77777777" w:rsidR="00694E9F" w:rsidRPr="004B497B" w:rsidRDefault="00694E9F" w:rsidP="00694E9F">
      <w:pPr>
        <w:pStyle w:val="a3"/>
        <w:autoSpaceDE w:val="0"/>
        <w:autoSpaceDN w:val="0"/>
        <w:adjustRightInd w:val="0"/>
        <w:spacing w:after="0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14:paraId="79F6A92A" w14:textId="77777777" w:rsidR="00694E9F" w:rsidRDefault="00694E9F" w:rsidP="00694E9F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6"/>
          <w:szCs w:val="26"/>
        </w:rPr>
      </w:pPr>
      <w:r w:rsidRPr="004B497B">
        <w:rPr>
          <w:rFonts w:ascii="Times New Roman" w:hAnsi="Times New Roman"/>
          <w:b/>
          <w:i/>
          <w:sz w:val="26"/>
          <w:szCs w:val="26"/>
        </w:rPr>
        <w:t xml:space="preserve"> Категория слушателей и требования к уровню подготовки:</w:t>
      </w:r>
      <w:r w:rsidRPr="004B497B">
        <w:rPr>
          <w:rFonts w:ascii="Times New Roman" w:hAnsi="Times New Roman"/>
          <w:sz w:val="26"/>
          <w:szCs w:val="26"/>
        </w:rPr>
        <w:t xml:space="preserve"> педагогические работники, реализующие обще</w:t>
      </w:r>
      <w:r w:rsidR="00ED3626">
        <w:rPr>
          <w:rFonts w:ascii="Times New Roman" w:hAnsi="Times New Roman"/>
          <w:sz w:val="26"/>
          <w:szCs w:val="26"/>
        </w:rPr>
        <w:t>развивающие</w:t>
      </w:r>
      <w:r w:rsidRPr="004B497B">
        <w:rPr>
          <w:rFonts w:ascii="Times New Roman" w:hAnsi="Times New Roman"/>
          <w:sz w:val="26"/>
          <w:szCs w:val="26"/>
        </w:rPr>
        <w:t xml:space="preserve"> программ</w:t>
      </w:r>
      <w:r w:rsidR="00ED3626">
        <w:rPr>
          <w:rFonts w:ascii="Times New Roman" w:hAnsi="Times New Roman"/>
          <w:sz w:val="26"/>
          <w:szCs w:val="26"/>
        </w:rPr>
        <w:t>ы</w:t>
      </w:r>
      <w:r w:rsidRPr="004B497B">
        <w:rPr>
          <w:rFonts w:ascii="Times New Roman" w:hAnsi="Times New Roman"/>
          <w:sz w:val="26"/>
          <w:szCs w:val="26"/>
        </w:rPr>
        <w:t xml:space="preserve"> </w:t>
      </w:r>
      <w:r w:rsidR="00ED3626">
        <w:rPr>
          <w:rFonts w:ascii="Times New Roman" w:hAnsi="Times New Roman"/>
          <w:sz w:val="26"/>
          <w:szCs w:val="26"/>
        </w:rPr>
        <w:t xml:space="preserve">дополнительного </w:t>
      </w:r>
      <w:r w:rsidRPr="004B497B">
        <w:rPr>
          <w:rFonts w:ascii="Times New Roman" w:hAnsi="Times New Roman"/>
          <w:sz w:val="26"/>
          <w:szCs w:val="26"/>
        </w:rPr>
        <w:t>образования</w:t>
      </w:r>
      <w:r w:rsidR="00ED3626">
        <w:rPr>
          <w:rFonts w:ascii="Times New Roman" w:hAnsi="Times New Roman"/>
          <w:sz w:val="26"/>
          <w:szCs w:val="26"/>
        </w:rPr>
        <w:t xml:space="preserve"> технического направления</w:t>
      </w:r>
      <w:r w:rsidRPr="004B497B">
        <w:rPr>
          <w:rFonts w:ascii="Times New Roman" w:hAnsi="Times New Roman"/>
          <w:sz w:val="26"/>
          <w:szCs w:val="26"/>
        </w:rPr>
        <w:t xml:space="preserve">, имеющие и /или получающие высшее и /или среднее профессиональное образование. </w:t>
      </w:r>
    </w:p>
    <w:p w14:paraId="06C4BBA1" w14:textId="77777777" w:rsidR="004B3F42" w:rsidRDefault="004B3F42" w:rsidP="004B3F42">
      <w:pPr>
        <w:pStyle w:val="a3"/>
        <w:autoSpaceDE w:val="0"/>
        <w:autoSpaceDN w:val="0"/>
        <w:adjustRightInd w:val="0"/>
        <w:spacing w:after="0"/>
        <w:ind w:left="750"/>
        <w:rPr>
          <w:rFonts w:ascii="Times New Roman" w:hAnsi="Times New Roman" w:cs="Times New Roman"/>
          <w:b/>
          <w:sz w:val="28"/>
          <w:szCs w:val="28"/>
        </w:rPr>
      </w:pPr>
    </w:p>
    <w:p w14:paraId="445EBD45" w14:textId="77777777" w:rsidR="00694E9F" w:rsidRDefault="00694E9F" w:rsidP="00694E9F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97B">
        <w:rPr>
          <w:rFonts w:ascii="Times New Roman" w:hAnsi="Times New Roman" w:cs="Times New Roman"/>
          <w:b/>
          <w:sz w:val="28"/>
          <w:szCs w:val="28"/>
        </w:rPr>
        <w:t>Срок освоения ДПП</w:t>
      </w:r>
    </w:p>
    <w:p w14:paraId="018FD93C" w14:textId="77777777" w:rsidR="00694E9F" w:rsidRPr="004B497B" w:rsidRDefault="00694E9F" w:rsidP="00694E9F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b/>
          <w:sz w:val="26"/>
          <w:szCs w:val="26"/>
        </w:rPr>
      </w:pPr>
      <w:r w:rsidRPr="004B497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4B497B">
        <w:rPr>
          <w:rFonts w:ascii="Times New Roman" w:hAnsi="Times New Roman"/>
          <w:b/>
          <w:sz w:val="26"/>
          <w:szCs w:val="26"/>
        </w:rPr>
        <w:t xml:space="preserve">Срок освоения программы — </w:t>
      </w:r>
      <w:r w:rsidR="00393879">
        <w:rPr>
          <w:rFonts w:ascii="Times New Roman" w:hAnsi="Times New Roman"/>
          <w:sz w:val="26"/>
          <w:szCs w:val="26"/>
        </w:rPr>
        <w:t>72 часа</w:t>
      </w:r>
      <w:r w:rsidRPr="004B497B">
        <w:rPr>
          <w:rFonts w:ascii="Times New Roman" w:hAnsi="Times New Roman"/>
          <w:sz w:val="26"/>
          <w:szCs w:val="26"/>
        </w:rPr>
        <w:t>.</w:t>
      </w:r>
      <w:r w:rsidRPr="004B497B">
        <w:rPr>
          <w:rFonts w:ascii="Times New Roman" w:hAnsi="Times New Roman"/>
          <w:b/>
          <w:sz w:val="26"/>
          <w:szCs w:val="26"/>
        </w:rPr>
        <w:t xml:space="preserve"> </w:t>
      </w:r>
    </w:p>
    <w:p w14:paraId="068D8C1F" w14:textId="77777777" w:rsidR="00694E9F" w:rsidRDefault="00694E9F" w:rsidP="00694E9F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6"/>
          <w:szCs w:val="26"/>
        </w:rPr>
      </w:pPr>
      <w:r w:rsidRPr="004B497B">
        <w:rPr>
          <w:rFonts w:ascii="Times New Roman" w:hAnsi="Times New Roman"/>
          <w:b/>
          <w:sz w:val="26"/>
          <w:szCs w:val="26"/>
        </w:rPr>
        <w:t xml:space="preserve">       Режим обучения:</w:t>
      </w:r>
      <w:r w:rsidRPr="004B497B">
        <w:rPr>
          <w:rFonts w:ascii="Times New Roman" w:hAnsi="Times New Roman"/>
          <w:sz w:val="26"/>
          <w:szCs w:val="26"/>
        </w:rPr>
        <w:t xml:space="preserve"> </w:t>
      </w:r>
      <w:r w:rsidR="00ED3626">
        <w:rPr>
          <w:rFonts w:ascii="Times New Roman" w:hAnsi="Times New Roman"/>
          <w:sz w:val="26"/>
          <w:szCs w:val="26"/>
        </w:rPr>
        <w:t>очная</w:t>
      </w:r>
      <w:r>
        <w:rPr>
          <w:rFonts w:ascii="Times New Roman" w:hAnsi="Times New Roman"/>
          <w:sz w:val="26"/>
          <w:szCs w:val="26"/>
        </w:rPr>
        <w:t xml:space="preserve">, предполагает </w:t>
      </w:r>
      <w:r w:rsidR="00ED3626">
        <w:rPr>
          <w:rFonts w:ascii="Times New Roman" w:hAnsi="Times New Roman"/>
          <w:sz w:val="26"/>
          <w:szCs w:val="26"/>
        </w:rPr>
        <w:t xml:space="preserve">посещение занятий один раз в неделю продолжительностью 2-4 часа. </w:t>
      </w:r>
    </w:p>
    <w:p w14:paraId="7F453303" w14:textId="77777777" w:rsidR="00ED3626" w:rsidRDefault="00694E9F" w:rsidP="00694E9F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</w:t>
      </w:r>
      <w:r w:rsidR="00ED3626">
        <w:rPr>
          <w:rFonts w:ascii="Times New Roman" w:hAnsi="Times New Roman"/>
          <w:b/>
          <w:sz w:val="26"/>
          <w:szCs w:val="26"/>
        </w:rPr>
        <w:t>Технические требования:</w:t>
      </w:r>
    </w:p>
    <w:p w14:paraId="1CC2F6CE" w14:textId="77777777" w:rsidR="00ED3626" w:rsidRPr="00ED3626" w:rsidRDefault="00694E9F" w:rsidP="00ED3626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ED3626">
        <w:rPr>
          <w:rFonts w:ascii="Times New Roman" w:hAnsi="Times New Roman"/>
          <w:sz w:val="26"/>
          <w:szCs w:val="26"/>
        </w:rPr>
        <w:t>наличие компьютер</w:t>
      </w:r>
      <w:r w:rsidR="00ED3626" w:rsidRPr="00ED3626">
        <w:rPr>
          <w:rFonts w:ascii="Times New Roman" w:hAnsi="Times New Roman"/>
          <w:sz w:val="26"/>
          <w:szCs w:val="26"/>
        </w:rPr>
        <w:t xml:space="preserve">а с установленной средой разработки </w:t>
      </w:r>
      <w:r w:rsidR="00ED3626" w:rsidRPr="00ED3626">
        <w:rPr>
          <w:rFonts w:ascii="Times New Roman" w:hAnsi="Times New Roman"/>
          <w:sz w:val="26"/>
          <w:szCs w:val="26"/>
          <w:lang w:val="en-US"/>
        </w:rPr>
        <w:t>Arduino</w:t>
      </w:r>
      <w:r w:rsidR="00ED3626" w:rsidRPr="00ED3626">
        <w:rPr>
          <w:rFonts w:ascii="Times New Roman" w:hAnsi="Times New Roman"/>
          <w:sz w:val="26"/>
          <w:szCs w:val="26"/>
        </w:rPr>
        <w:t xml:space="preserve"> </w:t>
      </w:r>
      <w:r w:rsidR="00ED3626" w:rsidRPr="00ED3626">
        <w:rPr>
          <w:rFonts w:ascii="Times New Roman" w:hAnsi="Times New Roman"/>
          <w:sz w:val="26"/>
          <w:szCs w:val="26"/>
          <w:lang w:val="en-US"/>
        </w:rPr>
        <w:t>IDE</w:t>
      </w:r>
    </w:p>
    <w:p w14:paraId="7E830909" w14:textId="77777777" w:rsidR="00ED3626" w:rsidRPr="00ED3626" w:rsidRDefault="00ED3626" w:rsidP="00ED3626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ED3626">
        <w:rPr>
          <w:rFonts w:ascii="Times New Roman" w:hAnsi="Times New Roman"/>
          <w:sz w:val="26"/>
          <w:szCs w:val="26"/>
        </w:rPr>
        <w:t xml:space="preserve">платы </w:t>
      </w:r>
      <w:r w:rsidRPr="00ED3626">
        <w:rPr>
          <w:rFonts w:ascii="Times New Roman" w:hAnsi="Times New Roman"/>
          <w:sz w:val="26"/>
          <w:szCs w:val="26"/>
          <w:lang w:val="en-US"/>
        </w:rPr>
        <w:t>Arduino</w:t>
      </w:r>
      <w:r w:rsidRPr="00ED3626">
        <w:rPr>
          <w:rFonts w:ascii="Times New Roman" w:hAnsi="Times New Roman"/>
          <w:sz w:val="26"/>
          <w:szCs w:val="26"/>
        </w:rPr>
        <w:t xml:space="preserve"> </w:t>
      </w:r>
      <w:r w:rsidRPr="00ED3626">
        <w:rPr>
          <w:rFonts w:ascii="Times New Roman" w:hAnsi="Times New Roman"/>
          <w:sz w:val="26"/>
          <w:szCs w:val="26"/>
          <w:lang w:val="en-US"/>
        </w:rPr>
        <w:t>UNO</w:t>
      </w:r>
      <w:r w:rsidRPr="00ED3626">
        <w:rPr>
          <w:rFonts w:ascii="Times New Roman" w:hAnsi="Times New Roman"/>
          <w:sz w:val="26"/>
          <w:szCs w:val="26"/>
        </w:rPr>
        <w:t xml:space="preserve"> (или эквивалент)</w:t>
      </w:r>
    </w:p>
    <w:p w14:paraId="03FE9410" w14:textId="77777777" w:rsidR="00694E9F" w:rsidRPr="00ED3626" w:rsidRDefault="00ED3626" w:rsidP="00ED3626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ED3626">
        <w:rPr>
          <w:rFonts w:ascii="Times New Roman" w:hAnsi="Times New Roman"/>
          <w:sz w:val="26"/>
          <w:szCs w:val="26"/>
        </w:rPr>
        <w:t xml:space="preserve">электронных компонентов (приложение 1), </w:t>
      </w:r>
    </w:p>
    <w:p w14:paraId="5882CB9B" w14:textId="77777777" w:rsidR="00694E9F" w:rsidRDefault="00694E9F" w:rsidP="00ED3626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стабильное соединение с Интернетом, </w:t>
      </w:r>
    </w:p>
    <w:p w14:paraId="2CC9D014" w14:textId="77777777" w:rsidR="00694E9F" w:rsidRPr="00A70326" w:rsidRDefault="00694E9F" w:rsidP="00694E9F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6"/>
          <w:szCs w:val="26"/>
        </w:rPr>
      </w:pPr>
    </w:p>
    <w:p w14:paraId="55404FC7" w14:textId="77777777" w:rsidR="00694E9F" w:rsidRDefault="00694E9F" w:rsidP="00694E9F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326">
        <w:rPr>
          <w:rFonts w:ascii="Times New Roman" w:hAnsi="Times New Roman" w:cs="Times New Roman"/>
          <w:b/>
          <w:sz w:val="28"/>
          <w:szCs w:val="28"/>
        </w:rPr>
        <w:t>Формы промежуточной и итоговой аттестации</w:t>
      </w:r>
    </w:p>
    <w:p w14:paraId="1F416E32" w14:textId="77777777" w:rsidR="00694E9F" w:rsidRPr="00BB28DC" w:rsidRDefault="00694E9F" w:rsidP="00694E9F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28DC">
        <w:rPr>
          <w:rFonts w:ascii="Times New Roman" w:hAnsi="Times New Roman" w:cs="Times New Roman"/>
          <w:b/>
          <w:sz w:val="26"/>
          <w:szCs w:val="26"/>
        </w:rPr>
        <w:t xml:space="preserve">Итоговая аттестация. </w:t>
      </w:r>
    </w:p>
    <w:p w14:paraId="2C2D3308" w14:textId="77777777" w:rsidR="00694E9F" w:rsidRDefault="00694E9F" w:rsidP="00694E9F">
      <w:pPr>
        <w:pStyle w:val="a3"/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A70326">
        <w:rPr>
          <w:rFonts w:ascii="Times New Roman" w:hAnsi="Times New Roman" w:cs="Times New Roman"/>
          <w:sz w:val="26"/>
          <w:szCs w:val="26"/>
        </w:rPr>
        <w:t>Освоение дополнительн</w:t>
      </w:r>
      <w:r>
        <w:rPr>
          <w:rFonts w:ascii="Times New Roman" w:hAnsi="Times New Roman" w:cs="Times New Roman"/>
          <w:sz w:val="26"/>
          <w:szCs w:val="26"/>
        </w:rPr>
        <w:t xml:space="preserve">ой профессиональной программы </w:t>
      </w:r>
      <w:r w:rsidRPr="00A70326">
        <w:rPr>
          <w:rFonts w:ascii="Times New Roman" w:hAnsi="Times New Roman" w:cs="Times New Roman"/>
          <w:sz w:val="26"/>
          <w:szCs w:val="26"/>
        </w:rPr>
        <w:t xml:space="preserve">повышения квалификации завершается итоговой аттестацией в форме </w:t>
      </w:r>
      <w:r w:rsidR="001E391B">
        <w:rPr>
          <w:rFonts w:ascii="Times New Roman" w:hAnsi="Times New Roman" w:cs="Times New Roman"/>
          <w:sz w:val="26"/>
          <w:szCs w:val="26"/>
        </w:rPr>
        <w:t>инженерного проекта</w:t>
      </w:r>
      <w:r w:rsidRPr="00A70326">
        <w:rPr>
          <w:rFonts w:ascii="Times New Roman" w:hAnsi="Times New Roman" w:cs="Times New Roman"/>
          <w:sz w:val="26"/>
          <w:szCs w:val="26"/>
        </w:rPr>
        <w:t xml:space="preserve"> на </w:t>
      </w:r>
      <w:r w:rsidR="001E391B">
        <w:rPr>
          <w:rFonts w:ascii="Times New Roman" w:hAnsi="Times New Roman" w:cs="Times New Roman"/>
          <w:sz w:val="26"/>
          <w:szCs w:val="26"/>
        </w:rPr>
        <w:t>выбор обучающегося</w:t>
      </w:r>
      <w:r w:rsidRPr="00A7032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5D0B7C97" w14:textId="77777777" w:rsidR="00694E9F" w:rsidRDefault="00694E9F" w:rsidP="00694E9F">
      <w:pPr>
        <w:pStyle w:val="a3"/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70326">
        <w:rPr>
          <w:rFonts w:ascii="Times New Roman" w:hAnsi="Times New Roman" w:cs="Times New Roman"/>
          <w:sz w:val="26"/>
          <w:szCs w:val="26"/>
        </w:rPr>
        <w:t>Проверка итоговой работы осуществляется преподавателем, оценивается работа с использован</w:t>
      </w:r>
      <w:r>
        <w:rPr>
          <w:rFonts w:ascii="Times New Roman" w:hAnsi="Times New Roman" w:cs="Times New Roman"/>
          <w:sz w:val="26"/>
          <w:szCs w:val="26"/>
        </w:rPr>
        <w:t xml:space="preserve">ием оценочной шкалы «зачтено-не </w:t>
      </w:r>
      <w:r w:rsidRPr="00A70326">
        <w:rPr>
          <w:rFonts w:ascii="Times New Roman" w:hAnsi="Times New Roman" w:cs="Times New Roman"/>
          <w:sz w:val="26"/>
          <w:szCs w:val="26"/>
        </w:rPr>
        <w:t>зачтено».</w:t>
      </w:r>
    </w:p>
    <w:p w14:paraId="1CB7A006" w14:textId="77777777" w:rsidR="00A16132" w:rsidRDefault="00A16132" w:rsidP="00694E9F">
      <w:pPr>
        <w:pStyle w:val="a3"/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14:paraId="4B82C0A0" w14:textId="77777777" w:rsidR="00A16132" w:rsidRDefault="00A16132" w:rsidP="00694E9F">
      <w:pPr>
        <w:pStyle w:val="a3"/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14:paraId="722487AC" w14:textId="77777777" w:rsidR="00011D6E" w:rsidRDefault="00011D6E" w:rsidP="00694E9F">
      <w:pPr>
        <w:pStyle w:val="a3"/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14:paraId="7E75D19C" w14:textId="77777777" w:rsidR="00FA29C9" w:rsidRDefault="00694E9F" w:rsidP="00FA29C9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5E1">
        <w:rPr>
          <w:rFonts w:ascii="Times New Roman" w:hAnsi="Times New Roman" w:cs="Times New Roman"/>
          <w:b/>
          <w:sz w:val="28"/>
          <w:szCs w:val="28"/>
        </w:rPr>
        <w:t>Документ, который выдается слушателю по результатам</w:t>
      </w:r>
    </w:p>
    <w:p w14:paraId="08F73EE4" w14:textId="77777777" w:rsidR="00694E9F" w:rsidRDefault="00694E9F" w:rsidP="00FA29C9">
      <w:pPr>
        <w:pStyle w:val="a3"/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5E1">
        <w:rPr>
          <w:rFonts w:ascii="Times New Roman" w:hAnsi="Times New Roman" w:cs="Times New Roman"/>
          <w:b/>
          <w:sz w:val="28"/>
          <w:szCs w:val="28"/>
        </w:rPr>
        <w:lastRenderedPageBreak/>
        <w:t>освоения ДПП</w:t>
      </w:r>
    </w:p>
    <w:p w14:paraId="103475FD" w14:textId="77777777" w:rsidR="00694E9F" w:rsidRPr="006D25E1" w:rsidRDefault="00694E9F" w:rsidP="00694E9F">
      <w:pPr>
        <w:pStyle w:val="a3"/>
        <w:autoSpaceDE w:val="0"/>
        <w:autoSpaceDN w:val="0"/>
        <w:adjustRightInd w:val="0"/>
        <w:spacing w:after="0"/>
        <w:ind w:left="750"/>
        <w:rPr>
          <w:rFonts w:ascii="Times New Roman" w:hAnsi="Times New Roman" w:cs="Times New Roman"/>
          <w:b/>
          <w:sz w:val="28"/>
          <w:szCs w:val="28"/>
        </w:rPr>
      </w:pPr>
    </w:p>
    <w:p w14:paraId="479F377D" w14:textId="77777777" w:rsidR="001E391B" w:rsidRDefault="00694E9F" w:rsidP="00A16132">
      <w:pPr>
        <w:pStyle w:val="a3"/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D25E1">
        <w:rPr>
          <w:rFonts w:ascii="Times New Roman" w:hAnsi="Times New Roman" w:cs="Times New Roman"/>
          <w:sz w:val="26"/>
          <w:szCs w:val="26"/>
        </w:rPr>
        <w:t>Лицам, успешно освоившим дополнительную профессиональную программу повышения квалификации и прошедши</w:t>
      </w:r>
      <w:r>
        <w:rPr>
          <w:rFonts w:ascii="Times New Roman" w:hAnsi="Times New Roman" w:cs="Times New Roman"/>
          <w:sz w:val="26"/>
          <w:szCs w:val="26"/>
        </w:rPr>
        <w:t xml:space="preserve">м итоговую аттестацию, выдается </w:t>
      </w:r>
      <w:r w:rsidRPr="006D25E1">
        <w:rPr>
          <w:rFonts w:ascii="Times New Roman" w:hAnsi="Times New Roman" w:cs="Times New Roman"/>
          <w:sz w:val="26"/>
          <w:szCs w:val="26"/>
        </w:rPr>
        <w:t xml:space="preserve">удостоверение о повышении квалификации, образец которого установлен </w:t>
      </w:r>
      <w:r>
        <w:rPr>
          <w:rFonts w:ascii="Times New Roman" w:hAnsi="Times New Roman" w:cs="Times New Roman"/>
          <w:sz w:val="26"/>
          <w:szCs w:val="26"/>
        </w:rPr>
        <w:t>ГБОУ ДПО ИПКРО РИ.</w:t>
      </w:r>
    </w:p>
    <w:p w14:paraId="42208250" w14:textId="77777777" w:rsidR="00A16132" w:rsidRDefault="00A16132" w:rsidP="00A16132">
      <w:pPr>
        <w:pStyle w:val="a3"/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b/>
          <w:sz w:val="26"/>
          <w:szCs w:val="26"/>
        </w:rPr>
      </w:pPr>
    </w:p>
    <w:p w14:paraId="743410F9" w14:textId="77777777" w:rsidR="00393879" w:rsidRPr="008F4F83" w:rsidRDefault="00393879" w:rsidP="0039387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F4F83">
        <w:rPr>
          <w:rFonts w:ascii="Times New Roman" w:hAnsi="Times New Roman"/>
          <w:b/>
          <w:sz w:val="26"/>
          <w:szCs w:val="26"/>
        </w:rPr>
        <w:t>УЧЕБН</w:t>
      </w:r>
      <w:r w:rsidR="00CD1034">
        <w:rPr>
          <w:rFonts w:ascii="Times New Roman" w:hAnsi="Times New Roman"/>
          <w:b/>
          <w:sz w:val="26"/>
          <w:szCs w:val="26"/>
        </w:rPr>
        <w:t>О-ТЕМАТИЧЕСКИЙ</w:t>
      </w:r>
      <w:r w:rsidRPr="008F4F83">
        <w:rPr>
          <w:rFonts w:ascii="Times New Roman" w:hAnsi="Times New Roman"/>
          <w:b/>
          <w:sz w:val="26"/>
          <w:szCs w:val="26"/>
        </w:rPr>
        <w:t xml:space="preserve"> ПЛАН</w:t>
      </w:r>
    </w:p>
    <w:tbl>
      <w:tblPr>
        <w:tblW w:w="104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3998"/>
        <w:gridCol w:w="1134"/>
        <w:gridCol w:w="1134"/>
        <w:gridCol w:w="1105"/>
        <w:gridCol w:w="1134"/>
        <w:gridCol w:w="1134"/>
      </w:tblGrid>
      <w:tr w:rsidR="00393879" w:rsidRPr="00CD1034" w14:paraId="305CF654" w14:textId="77777777" w:rsidTr="00CD1034">
        <w:trPr>
          <w:trHeight w:val="464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C1F77" w14:textId="77777777" w:rsidR="00393879" w:rsidRPr="00CD1034" w:rsidRDefault="00393879" w:rsidP="00CD1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10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FC737" w14:textId="77777777" w:rsidR="00393879" w:rsidRPr="00CD1034" w:rsidRDefault="00393879" w:rsidP="00CD1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1034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A3830" w14:textId="77777777" w:rsidR="00393879" w:rsidRPr="00CD1034" w:rsidRDefault="00393879" w:rsidP="00CD1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10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A4D8D" w14:textId="77777777" w:rsidR="00393879" w:rsidRPr="00CD1034" w:rsidRDefault="00393879" w:rsidP="00CD1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10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DD1F9" w14:textId="77777777" w:rsidR="00393879" w:rsidRPr="00CD1034" w:rsidRDefault="00393879" w:rsidP="00CD1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10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393879" w:rsidRPr="00CD1034" w14:paraId="1A65D716" w14:textId="77777777" w:rsidTr="00CD1034">
        <w:trPr>
          <w:trHeight w:val="329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2C92E" w14:textId="77777777" w:rsidR="00393879" w:rsidRPr="00CD1034" w:rsidRDefault="00393879" w:rsidP="00C60EA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CF3A7" w14:textId="77777777" w:rsidR="00393879" w:rsidRPr="00CD1034" w:rsidRDefault="00393879" w:rsidP="00C60EA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C36F2" w14:textId="77777777" w:rsidR="00393879" w:rsidRPr="00CD1034" w:rsidRDefault="00393879" w:rsidP="00C60EA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49D42" w14:textId="77777777" w:rsidR="00393879" w:rsidRPr="00CD1034" w:rsidRDefault="00393879" w:rsidP="00CD1034">
            <w:pPr>
              <w:spacing w:after="100" w:afterAutospacing="1" w:line="240" w:lineRule="auto"/>
              <w:ind w:right="-1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10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1C16C" w14:textId="77777777" w:rsidR="00393879" w:rsidRPr="00CD1034" w:rsidRDefault="00393879" w:rsidP="00CD1034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10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F61AE9" w14:textId="77777777" w:rsidR="00393879" w:rsidRPr="00CD1034" w:rsidRDefault="00393879" w:rsidP="00CD1034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D10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самост</w:t>
            </w:r>
            <w:proofErr w:type="spellEnd"/>
            <w:r w:rsidRPr="00CD10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работа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32BD8" w14:textId="77777777" w:rsidR="00393879" w:rsidRPr="00CD1034" w:rsidRDefault="00393879" w:rsidP="00C60EA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93879" w:rsidRPr="00CD1034" w14:paraId="182223B8" w14:textId="77777777" w:rsidTr="00CD1034">
        <w:trPr>
          <w:trHeight w:val="3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F923C2" w14:textId="77777777" w:rsidR="00393879" w:rsidRPr="00CD1034" w:rsidRDefault="00393879" w:rsidP="003E444C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DDAF3B" w14:textId="77777777" w:rsidR="00393879" w:rsidRPr="00CD1034" w:rsidRDefault="001E391B" w:rsidP="001E3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10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Раздел 1. </w:t>
            </w:r>
            <w:r w:rsidR="003E444C" w:rsidRPr="00CD10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8378A" w14:textId="77777777" w:rsidR="00393879" w:rsidRPr="00CD1034" w:rsidRDefault="00CD1034" w:rsidP="00AB35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10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75917" w14:textId="77777777" w:rsidR="00393879" w:rsidRPr="00CD1034" w:rsidRDefault="00CD1034" w:rsidP="00C60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10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41846D" w14:textId="77777777" w:rsidR="00393879" w:rsidRPr="00CD1034" w:rsidRDefault="00034D38" w:rsidP="00C60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10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81FE7F" w14:textId="77777777" w:rsidR="00393879" w:rsidRPr="00CD1034" w:rsidRDefault="00CD1034" w:rsidP="00C60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10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0D311E" w14:textId="77777777" w:rsidR="00393879" w:rsidRPr="00CD1034" w:rsidRDefault="00034D38" w:rsidP="007A0D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10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Тестирование</w:t>
            </w:r>
          </w:p>
        </w:tc>
      </w:tr>
      <w:tr w:rsidR="001E391B" w:rsidRPr="00CD1034" w14:paraId="6C11418F" w14:textId="77777777" w:rsidTr="00CD1034">
        <w:trPr>
          <w:trHeight w:val="3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C0F8D2" w14:textId="77777777" w:rsidR="001E391B" w:rsidRPr="00CD1034" w:rsidRDefault="001E391B" w:rsidP="003E444C">
            <w:pPr>
              <w:pStyle w:val="a3"/>
              <w:numPr>
                <w:ilvl w:val="1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168C39" w14:textId="77777777" w:rsidR="001E391B" w:rsidRPr="00CD1034" w:rsidRDefault="001E391B" w:rsidP="001E391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10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Нормативно-правовые документы, регламентирующие деятельность педагога дополнительного образования</w:t>
            </w:r>
            <w:r w:rsidR="00CD1034" w:rsidRPr="00CD10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CD1034" w:rsidRPr="00CD10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Профстандарт</w:t>
            </w:r>
            <w:proofErr w:type="spellEnd"/>
            <w:r w:rsidR="00CD1034" w:rsidRPr="00CD10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педагога ДО.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0E2AF8" w14:textId="77777777" w:rsidR="001E391B" w:rsidRPr="00CD1034" w:rsidRDefault="00AB35E5" w:rsidP="001E39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10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331C7" w14:textId="77777777" w:rsidR="001E391B" w:rsidRPr="00CD1034" w:rsidRDefault="00AB35E5" w:rsidP="001E39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10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97649" w14:textId="77777777" w:rsidR="001E391B" w:rsidRPr="00CD1034" w:rsidRDefault="001E391B" w:rsidP="001E39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6BA3F1" w14:textId="77777777" w:rsidR="001E391B" w:rsidRPr="00CD1034" w:rsidRDefault="001E391B" w:rsidP="001E39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7D0ABA" w14:textId="77777777" w:rsidR="001E391B" w:rsidRPr="00CD1034" w:rsidRDefault="001E391B" w:rsidP="001E3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391B" w:rsidRPr="00CD1034" w14:paraId="76E02C44" w14:textId="77777777" w:rsidTr="00CD1034">
        <w:trPr>
          <w:trHeight w:val="3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0CE96E" w14:textId="77777777" w:rsidR="001E391B" w:rsidRPr="00CD1034" w:rsidRDefault="001E391B" w:rsidP="003E444C">
            <w:pPr>
              <w:pStyle w:val="a3"/>
              <w:numPr>
                <w:ilvl w:val="1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64231D" w14:textId="77777777" w:rsidR="001E391B" w:rsidRPr="00CD1034" w:rsidRDefault="001E391B" w:rsidP="001E39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034">
              <w:rPr>
                <w:rFonts w:ascii="Times New Roman" w:hAnsi="Times New Roman"/>
                <w:sz w:val="24"/>
                <w:szCs w:val="24"/>
              </w:rPr>
              <w:t>Стратегия преподавания. Современный урок в свете требований ФГОС общего образования</w:t>
            </w:r>
            <w:r w:rsidR="00CD1034" w:rsidRPr="00CD103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CD1034" w:rsidRPr="00CD1034">
              <w:rPr>
                <w:rFonts w:ascii="Times New Roman" w:hAnsi="Times New Roman"/>
                <w:sz w:val="24"/>
                <w:szCs w:val="24"/>
              </w:rPr>
              <w:t>профстандарта</w:t>
            </w:r>
            <w:proofErr w:type="spellEnd"/>
            <w:r w:rsidR="00CD1034" w:rsidRPr="00CD1034">
              <w:rPr>
                <w:rFonts w:ascii="Times New Roman" w:hAnsi="Times New Roman"/>
                <w:sz w:val="24"/>
                <w:szCs w:val="24"/>
              </w:rPr>
              <w:t xml:space="preserve"> педагога ДО.</w:t>
            </w:r>
            <w:r w:rsidRPr="00CD1034">
              <w:rPr>
                <w:rFonts w:ascii="Times New Roman" w:hAnsi="Times New Roman"/>
                <w:sz w:val="24"/>
                <w:szCs w:val="24"/>
              </w:rPr>
              <w:t xml:space="preserve"> Проектирование образовательной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A3D6A4" w14:textId="77777777" w:rsidR="001E391B" w:rsidRPr="00CD1034" w:rsidRDefault="00CD1034" w:rsidP="00C60E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10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6E39E1" w14:textId="77777777" w:rsidR="001E391B" w:rsidRPr="00CD1034" w:rsidRDefault="00CD1034" w:rsidP="00C60E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10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AF4095" w14:textId="77777777" w:rsidR="001E391B" w:rsidRPr="00CD1034" w:rsidRDefault="001E391B" w:rsidP="00C60E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4D77C9" w14:textId="77777777" w:rsidR="001E391B" w:rsidRPr="00CD1034" w:rsidRDefault="001E391B" w:rsidP="00C60E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F923D3" w14:textId="77777777" w:rsidR="001E391B" w:rsidRPr="00CD1034" w:rsidRDefault="001E391B" w:rsidP="007A0D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391B" w:rsidRPr="00CD1034" w14:paraId="01631985" w14:textId="77777777" w:rsidTr="00CD1034">
        <w:trPr>
          <w:trHeight w:val="3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0F2C02" w14:textId="77777777" w:rsidR="001E391B" w:rsidRPr="00CD1034" w:rsidRDefault="001E391B" w:rsidP="003E444C">
            <w:pPr>
              <w:pStyle w:val="a3"/>
              <w:numPr>
                <w:ilvl w:val="1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181395" w14:textId="77777777" w:rsidR="001E391B" w:rsidRPr="00CD1034" w:rsidRDefault="001E391B" w:rsidP="001E39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034">
              <w:rPr>
                <w:rFonts w:ascii="Times New Roman" w:hAnsi="Times New Roman"/>
                <w:bCs/>
                <w:sz w:val="24"/>
                <w:szCs w:val="24"/>
              </w:rPr>
              <w:t xml:space="preserve">Методика преподавания электроники и схемотехники, как отдельного предмета.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B40036" w14:textId="77777777" w:rsidR="001E391B" w:rsidRPr="00CD1034" w:rsidRDefault="001E391B" w:rsidP="00C60E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10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790397" w14:textId="77777777" w:rsidR="001E391B" w:rsidRPr="00CD1034" w:rsidRDefault="001E391B" w:rsidP="00C60E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10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8B87E1" w14:textId="77777777" w:rsidR="001E391B" w:rsidRPr="00CD1034" w:rsidRDefault="001E391B" w:rsidP="00C60E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10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E89C47" w14:textId="77777777" w:rsidR="001E391B" w:rsidRPr="00CD1034" w:rsidRDefault="001E391B" w:rsidP="00C60E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C02BF4" w14:textId="77777777" w:rsidR="001E391B" w:rsidRPr="00CD1034" w:rsidRDefault="001E391B" w:rsidP="007A0D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391B" w:rsidRPr="00CD1034" w14:paraId="30DC9834" w14:textId="77777777" w:rsidTr="00CD1034">
        <w:trPr>
          <w:trHeight w:val="3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D6A9AE" w14:textId="77777777" w:rsidR="001E391B" w:rsidRPr="00CD1034" w:rsidRDefault="001E391B" w:rsidP="003E444C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38520D" w14:textId="77777777" w:rsidR="001E391B" w:rsidRPr="00CD1034" w:rsidRDefault="003E444C" w:rsidP="00C60E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1034">
              <w:rPr>
                <w:rFonts w:ascii="Times New Roman" w:hAnsi="Times New Roman"/>
                <w:b/>
                <w:sz w:val="24"/>
                <w:szCs w:val="24"/>
              </w:rPr>
              <w:t>Раздел 2. Электроника.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B099DD" w14:textId="77777777" w:rsidR="001E391B" w:rsidRPr="00CD1034" w:rsidRDefault="00034D38" w:rsidP="00AB35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10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AB35E5" w:rsidRPr="00CD10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0B5E4C" w14:textId="77777777" w:rsidR="001E391B" w:rsidRPr="00CD1034" w:rsidRDefault="001E391B" w:rsidP="00C60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10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2D471F" w14:textId="77777777" w:rsidR="001E391B" w:rsidRPr="00CD1034" w:rsidRDefault="00034D38" w:rsidP="00C60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10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0E7556" w14:textId="77777777" w:rsidR="001E391B" w:rsidRPr="00CD1034" w:rsidRDefault="00AB35E5" w:rsidP="00C60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10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B82E7F" w14:textId="77777777" w:rsidR="001E391B" w:rsidRPr="00CD1034" w:rsidRDefault="001E391B" w:rsidP="007A0D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10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Тестирование</w:t>
            </w:r>
          </w:p>
        </w:tc>
      </w:tr>
      <w:tr w:rsidR="001E391B" w:rsidRPr="00CD1034" w14:paraId="2E01FA0C" w14:textId="77777777" w:rsidTr="00CD1034">
        <w:trPr>
          <w:trHeight w:val="3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C7C31B" w14:textId="77777777" w:rsidR="001E391B" w:rsidRPr="00CD1034" w:rsidRDefault="001E391B" w:rsidP="003E444C">
            <w:pPr>
              <w:pStyle w:val="a3"/>
              <w:numPr>
                <w:ilvl w:val="1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94AFD6" w14:textId="77777777" w:rsidR="001E391B" w:rsidRPr="00CD1034" w:rsidRDefault="003E444C" w:rsidP="00C6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034">
              <w:rPr>
                <w:rFonts w:ascii="Times New Roman" w:hAnsi="Times New Roman"/>
                <w:sz w:val="24"/>
                <w:szCs w:val="24"/>
              </w:rPr>
              <w:t>Основные понятия и законы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2A7418" w14:textId="77777777" w:rsidR="001E391B" w:rsidRPr="00CD1034" w:rsidRDefault="00034D38" w:rsidP="00C60E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10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B47DE8" w14:textId="77777777" w:rsidR="001E391B" w:rsidRPr="00CD1034" w:rsidRDefault="00034D38" w:rsidP="00C60E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10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4F082C" w14:textId="77777777" w:rsidR="001E391B" w:rsidRPr="00CD1034" w:rsidRDefault="001E391B" w:rsidP="00C60E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F9401F" w14:textId="77777777" w:rsidR="001E391B" w:rsidRPr="00CD1034" w:rsidRDefault="00034D38" w:rsidP="00C60E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10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1DD1AF" w14:textId="77777777" w:rsidR="001E391B" w:rsidRPr="00CD1034" w:rsidRDefault="001E391B" w:rsidP="007A0D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391B" w:rsidRPr="00CD1034" w14:paraId="5FEE9429" w14:textId="77777777" w:rsidTr="00CD1034">
        <w:trPr>
          <w:trHeight w:val="3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E25F2D" w14:textId="77777777" w:rsidR="001E391B" w:rsidRPr="00CD1034" w:rsidRDefault="001E391B" w:rsidP="003E444C">
            <w:pPr>
              <w:pStyle w:val="a3"/>
              <w:numPr>
                <w:ilvl w:val="1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69F965" w14:textId="77777777" w:rsidR="001E391B" w:rsidRPr="00CD1034" w:rsidRDefault="003E444C" w:rsidP="00C60E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D1034">
              <w:rPr>
                <w:rFonts w:ascii="Times New Roman" w:hAnsi="Times New Roman"/>
                <w:sz w:val="24"/>
                <w:szCs w:val="24"/>
              </w:rPr>
              <w:t>Электроизмерения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916C70" w14:textId="77777777" w:rsidR="001E391B" w:rsidRPr="00CD1034" w:rsidRDefault="00AB35E5" w:rsidP="00C60E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10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F9C8DE" w14:textId="77777777" w:rsidR="001E391B" w:rsidRPr="00CD1034" w:rsidRDefault="00034D38" w:rsidP="00C60E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10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9BF818" w14:textId="77777777" w:rsidR="001E391B" w:rsidRPr="00CD1034" w:rsidRDefault="00034D38" w:rsidP="00C60E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10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89658C" w14:textId="77777777" w:rsidR="001E391B" w:rsidRPr="00CD1034" w:rsidRDefault="001E391B" w:rsidP="00C60E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096183" w14:textId="77777777" w:rsidR="001E391B" w:rsidRPr="00CD1034" w:rsidRDefault="001E391B" w:rsidP="007A0D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391B" w:rsidRPr="00CD1034" w14:paraId="0D125CFB" w14:textId="77777777" w:rsidTr="00CD1034">
        <w:trPr>
          <w:trHeight w:val="3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B6E43A" w14:textId="77777777" w:rsidR="001E391B" w:rsidRPr="00CD1034" w:rsidRDefault="001E391B" w:rsidP="003E444C">
            <w:pPr>
              <w:pStyle w:val="a3"/>
              <w:numPr>
                <w:ilvl w:val="1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5E69A0" w14:textId="77777777" w:rsidR="001E391B" w:rsidRPr="00CD1034" w:rsidRDefault="003E444C" w:rsidP="00C60E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1034">
              <w:rPr>
                <w:rFonts w:ascii="Times New Roman" w:hAnsi="Times New Roman"/>
                <w:sz w:val="24"/>
                <w:szCs w:val="24"/>
              </w:rPr>
              <w:t>Полупроводниковые приборы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06EFD3" w14:textId="77777777" w:rsidR="001E391B" w:rsidRPr="00CD1034" w:rsidRDefault="00034D38" w:rsidP="00C60E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10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2B3D2D" w14:textId="77777777" w:rsidR="001E391B" w:rsidRPr="00CD1034" w:rsidRDefault="00034D38" w:rsidP="00C60E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10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D6EB25" w14:textId="77777777" w:rsidR="001E391B" w:rsidRPr="00CD1034" w:rsidRDefault="001E391B" w:rsidP="00C60E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07D7C3" w14:textId="77777777" w:rsidR="001E391B" w:rsidRPr="00CD1034" w:rsidRDefault="001E391B" w:rsidP="00C60E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10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ED2E35" w14:textId="77777777" w:rsidR="001E391B" w:rsidRPr="00CD1034" w:rsidRDefault="001E391B" w:rsidP="00C60E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391B" w:rsidRPr="00CD1034" w14:paraId="3B4B38B4" w14:textId="77777777" w:rsidTr="00CD1034">
        <w:trPr>
          <w:trHeight w:val="3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85C5BB" w14:textId="77777777" w:rsidR="001E391B" w:rsidRPr="00CD1034" w:rsidRDefault="001E391B" w:rsidP="003E444C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FF416A" w14:textId="77777777" w:rsidR="001E391B" w:rsidRPr="00CD1034" w:rsidRDefault="003E444C" w:rsidP="001903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1034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="001903F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D1034">
              <w:rPr>
                <w:rFonts w:ascii="Times New Roman" w:hAnsi="Times New Roman"/>
                <w:b/>
                <w:sz w:val="24"/>
                <w:szCs w:val="24"/>
              </w:rPr>
              <w:t>. Схемотехника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7D7F56" w14:textId="77777777" w:rsidR="001E391B" w:rsidRPr="00CD1034" w:rsidRDefault="00224CCE" w:rsidP="00C60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8ADB96" w14:textId="77777777" w:rsidR="001E391B" w:rsidRPr="00CD1034" w:rsidRDefault="00224CCE" w:rsidP="00C60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16DF10" w14:textId="77777777" w:rsidR="001E391B" w:rsidRPr="00CD1034" w:rsidRDefault="00224CCE" w:rsidP="00C60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782CEC" w14:textId="77777777" w:rsidR="001E391B" w:rsidRPr="00CD1034" w:rsidRDefault="00034D38" w:rsidP="00C60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10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6037D8" w14:textId="77777777" w:rsidR="001E391B" w:rsidRPr="00CD1034" w:rsidRDefault="00034D38" w:rsidP="00C60E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10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1E391B" w:rsidRPr="00CD1034" w14:paraId="6D38528D" w14:textId="77777777" w:rsidTr="00CD1034">
        <w:trPr>
          <w:trHeight w:val="3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CB260F" w14:textId="77777777" w:rsidR="001E391B" w:rsidRPr="00CD1034" w:rsidRDefault="001E391B" w:rsidP="003E444C">
            <w:pPr>
              <w:pStyle w:val="a3"/>
              <w:numPr>
                <w:ilvl w:val="1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7FF107" w14:textId="77777777" w:rsidR="001E391B" w:rsidRPr="00CD1034" w:rsidRDefault="003E444C" w:rsidP="00C60E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1034">
              <w:rPr>
                <w:rFonts w:ascii="Times New Roman" w:hAnsi="Times New Roman"/>
                <w:sz w:val="24"/>
                <w:szCs w:val="24"/>
              </w:rPr>
              <w:t>Аналоговые электронные устройства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4E82BE" w14:textId="77777777" w:rsidR="001E391B" w:rsidRPr="00CD1034" w:rsidRDefault="00224CCE" w:rsidP="00C60E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FA8DC4" w14:textId="77777777" w:rsidR="001E391B" w:rsidRPr="00CD1034" w:rsidRDefault="00AB35E5" w:rsidP="00C60E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10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1D4A68" w14:textId="77777777" w:rsidR="001E391B" w:rsidRPr="00CD1034" w:rsidRDefault="00224CCE" w:rsidP="00C60E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BC4615" w14:textId="77777777" w:rsidR="001E391B" w:rsidRPr="00CD1034" w:rsidRDefault="001E391B" w:rsidP="00C60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D96659" w14:textId="77777777" w:rsidR="001E391B" w:rsidRPr="00CD1034" w:rsidRDefault="001E391B" w:rsidP="00C60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444C" w:rsidRPr="00CD1034" w14:paraId="5D08A76A" w14:textId="77777777" w:rsidTr="00CD1034">
        <w:trPr>
          <w:trHeight w:val="3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C3CC7B" w14:textId="77777777" w:rsidR="003E444C" w:rsidRPr="00CD1034" w:rsidRDefault="003E444C" w:rsidP="003E444C">
            <w:pPr>
              <w:pStyle w:val="a3"/>
              <w:numPr>
                <w:ilvl w:val="1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885BD6" w14:textId="77777777" w:rsidR="003E444C" w:rsidRPr="00CD1034" w:rsidRDefault="003E444C" w:rsidP="00C6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034">
              <w:rPr>
                <w:rFonts w:ascii="Times New Roman" w:hAnsi="Times New Roman"/>
                <w:sz w:val="24"/>
                <w:szCs w:val="24"/>
              </w:rPr>
              <w:t>Цифровые электронные устройства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37C95B" w14:textId="77777777" w:rsidR="003E444C" w:rsidRPr="00CD1034" w:rsidRDefault="00224CCE" w:rsidP="00C60E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346CC4" w14:textId="77777777" w:rsidR="003E444C" w:rsidRPr="00CD1034" w:rsidRDefault="00AB35E5" w:rsidP="00C60E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10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3D8AB3" w14:textId="77777777" w:rsidR="003E444C" w:rsidRPr="00CD1034" w:rsidRDefault="00224CCE" w:rsidP="00C60E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FEB34B" w14:textId="77777777" w:rsidR="003E444C" w:rsidRPr="00CD1034" w:rsidRDefault="003E444C" w:rsidP="00C60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311BEA" w14:textId="77777777" w:rsidR="003E444C" w:rsidRPr="00CD1034" w:rsidRDefault="003E444C" w:rsidP="00C60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391B" w:rsidRPr="00CD1034" w14:paraId="4782EBA2" w14:textId="77777777" w:rsidTr="00CD1034">
        <w:trPr>
          <w:trHeight w:val="3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0B6B52" w14:textId="77777777" w:rsidR="001E391B" w:rsidRPr="00CD1034" w:rsidRDefault="001E391B" w:rsidP="003E444C">
            <w:pPr>
              <w:pStyle w:val="a3"/>
              <w:numPr>
                <w:ilvl w:val="1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20EC26" w14:textId="77777777" w:rsidR="001E391B" w:rsidRPr="00CD1034" w:rsidRDefault="003E444C" w:rsidP="00C6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034">
              <w:rPr>
                <w:rFonts w:ascii="Times New Roman" w:hAnsi="Times New Roman"/>
                <w:sz w:val="24"/>
                <w:szCs w:val="24"/>
              </w:rPr>
              <w:t>Основные сведения о микропроцессорах и микроконтроллерах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1052F6" w14:textId="77777777" w:rsidR="001E391B" w:rsidRPr="00CD1034" w:rsidRDefault="00224CCE" w:rsidP="00C60E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4B6316" w14:textId="77777777" w:rsidR="001E391B" w:rsidRPr="00CD1034" w:rsidRDefault="00224CCE" w:rsidP="00C60E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2513EA" w14:textId="77777777" w:rsidR="001E391B" w:rsidRPr="00CD1034" w:rsidRDefault="00224CCE" w:rsidP="00C60E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79D872" w14:textId="77777777" w:rsidR="001E391B" w:rsidRPr="00CD1034" w:rsidRDefault="001E391B" w:rsidP="00C60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713820" w14:textId="77777777" w:rsidR="001E391B" w:rsidRPr="00CD1034" w:rsidRDefault="001E391B" w:rsidP="00C60E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444C" w:rsidRPr="00CD1034" w14:paraId="51964095" w14:textId="77777777" w:rsidTr="00CD1034">
        <w:trPr>
          <w:trHeight w:val="3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966EB0" w14:textId="77777777" w:rsidR="003E444C" w:rsidRPr="00CD1034" w:rsidRDefault="003E444C" w:rsidP="003E444C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20F855" w14:textId="77777777" w:rsidR="003E444C" w:rsidRPr="00CD1034" w:rsidRDefault="003E444C" w:rsidP="00C60E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1034">
              <w:rPr>
                <w:rFonts w:ascii="Times New Roman" w:hAnsi="Times New Roman"/>
                <w:b/>
                <w:sz w:val="24"/>
                <w:szCs w:val="24"/>
              </w:rPr>
              <w:t xml:space="preserve">Раздел 4. Знакомство с </w:t>
            </w:r>
            <w:proofErr w:type="spellStart"/>
            <w:r w:rsidRPr="00CD1034">
              <w:rPr>
                <w:rFonts w:ascii="Times New Roman" w:hAnsi="Times New Roman"/>
                <w:b/>
                <w:sz w:val="24"/>
                <w:szCs w:val="24"/>
              </w:rPr>
              <w:t>Arduino</w:t>
            </w:r>
            <w:proofErr w:type="spellEnd"/>
            <w:r w:rsidRPr="00CD103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E396AA" w14:textId="77777777" w:rsidR="003E444C" w:rsidRPr="00CD1034" w:rsidRDefault="00AB35E5" w:rsidP="00C60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10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17E408" w14:textId="77777777" w:rsidR="003E444C" w:rsidRPr="00CD1034" w:rsidRDefault="00034D38" w:rsidP="00C60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10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93CC83" w14:textId="77777777" w:rsidR="003E444C" w:rsidRPr="00CD1034" w:rsidRDefault="00034D38" w:rsidP="00C60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10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19B3FA" w14:textId="77777777" w:rsidR="003E444C" w:rsidRPr="00CD1034" w:rsidRDefault="00AB35E5" w:rsidP="00C60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10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1A575D" w14:textId="77777777" w:rsidR="003E444C" w:rsidRPr="00CD1034" w:rsidRDefault="00AB35E5" w:rsidP="00C60E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10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Сдача проекта</w:t>
            </w:r>
          </w:p>
        </w:tc>
      </w:tr>
      <w:tr w:rsidR="003E444C" w:rsidRPr="00CD1034" w14:paraId="3E3C1FAA" w14:textId="77777777" w:rsidTr="00CD1034">
        <w:trPr>
          <w:trHeight w:val="3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387E02" w14:textId="77777777" w:rsidR="003E444C" w:rsidRPr="00CD1034" w:rsidRDefault="003E444C" w:rsidP="00034D38">
            <w:pPr>
              <w:pStyle w:val="a3"/>
              <w:numPr>
                <w:ilvl w:val="1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46B916" w14:textId="77777777" w:rsidR="003E444C" w:rsidRPr="00CD1034" w:rsidRDefault="00034D38" w:rsidP="00C6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034">
              <w:rPr>
                <w:rFonts w:ascii="Times New Roman" w:hAnsi="Times New Roman"/>
                <w:sz w:val="24"/>
                <w:szCs w:val="24"/>
              </w:rPr>
              <w:t>Эксперимент 1. Маячок.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378132" w14:textId="77777777" w:rsidR="003E444C" w:rsidRPr="00CD1034" w:rsidRDefault="00AB35E5" w:rsidP="00C60E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10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642CEA" w14:textId="77777777" w:rsidR="003E444C" w:rsidRPr="00CD1034" w:rsidRDefault="00034D38" w:rsidP="00C60E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10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1BC700" w14:textId="77777777" w:rsidR="003E444C" w:rsidRPr="00CD1034" w:rsidRDefault="00034D38" w:rsidP="00C60E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10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AE3B78" w14:textId="77777777" w:rsidR="003E444C" w:rsidRPr="00CD1034" w:rsidRDefault="003E444C" w:rsidP="00C60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2C36B8" w14:textId="77777777" w:rsidR="003E444C" w:rsidRPr="00CD1034" w:rsidRDefault="003E444C" w:rsidP="00C60E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444C" w:rsidRPr="00CD1034" w14:paraId="24D32F87" w14:textId="77777777" w:rsidTr="00CD1034">
        <w:trPr>
          <w:trHeight w:val="3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978909" w14:textId="77777777" w:rsidR="003E444C" w:rsidRPr="00CD1034" w:rsidRDefault="003E444C" w:rsidP="00034D38">
            <w:pPr>
              <w:pStyle w:val="a3"/>
              <w:numPr>
                <w:ilvl w:val="1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70F4AA" w14:textId="77777777" w:rsidR="003E444C" w:rsidRPr="00CD1034" w:rsidRDefault="00034D38" w:rsidP="00C6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034">
              <w:rPr>
                <w:rFonts w:ascii="Times New Roman" w:hAnsi="Times New Roman"/>
                <w:sz w:val="24"/>
                <w:szCs w:val="24"/>
              </w:rPr>
              <w:t>Написание кода программы для эксперимента «Маячок»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66E1CC" w14:textId="77777777" w:rsidR="003E444C" w:rsidRPr="00CD1034" w:rsidRDefault="00AB35E5" w:rsidP="00C60E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10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F0FFE3" w14:textId="77777777" w:rsidR="003E444C" w:rsidRPr="00CD1034" w:rsidRDefault="00034D38" w:rsidP="00C60E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10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958AD1" w14:textId="77777777" w:rsidR="003E444C" w:rsidRPr="00CD1034" w:rsidRDefault="00034D38" w:rsidP="00C60E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10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FB6EBC" w14:textId="77777777" w:rsidR="003E444C" w:rsidRPr="00CD1034" w:rsidRDefault="003E444C" w:rsidP="00C60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D3F10B" w14:textId="77777777" w:rsidR="003E444C" w:rsidRPr="00CD1034" w:rsidRDefault="003E444C" w:rsidP="00C60E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444C" w:rsidRPr="00CD1034" w14:paraId="30291CFE" w14:textId="77777777" w:rsidTr="00CD1034">
        <w:trPr>
          <w:trHeight w:val="3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D323AF" w14:textId="77777777" w:rsidR="003E444C" w:rsidRPr="00CD1034" w:rsidRDefault="003E444C" w:rsidP="00034D38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0CE204" w14:textId="77777777" w:rsidR="003E444C" w:rsidRPr="00CD1034" w:rsidRDefault="00034D38" w:rsidP="00C60E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1034">
              <w:rPr>
                <w:rFonts w:ascii="Times New Roman" w:hAnsi="Times New Roman"/>
                <w:b/>
                <w:sz w:val="24"/>
                <w:szCs w:val="24"/>
              </w:rPr>
              <w:t xml:space="preserve">Раздел 5. Мини-проекты с </w:t>
            </w:r>
            <w:proofErr w:type="spellStart"/>
            <w:r w:rsidRPr="00CD1034">
              <w:rPr>
                <w:rFonts w:ascii="Times New Roman" w:hAnsi="Times New Roman"/>
                <w:b/>
                <w:sz w:val="24"/>
                <w:szCs w:val="24"/>
              </w:rPr>
              <w:t>Arduino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478D71" w14:textId="77777777" w:rsidR="003E444C" w:rsidRPr="00CD1034" w:rsidRDefault="00CD1034" w:rsidP="00224C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224C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0A07A9" w14:textId="77777777" w:rsidR="003E444C" w:rsidRPr="00CD1034" w:rsidRDefault="00CD1034" w:rsidP="00224C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224C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D4AF8A" w14:textId="77777777" w:rsidR="003E444C" w:rsidRPr="00CD1034" w:rsidRDefault="00CD1034" w:rsidP="00224C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224C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5F3679" w14:textId="77777777" w:rsidR="003E444C" w:rsidRPr="00CD1034" w:rsidRDefault="003E444C" w:rsidP="00C60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B984D0" w14:textId="77777777" w:rsidR="003E444C" w:rsidRPr="00CD1034" w:rsidRDefault="003E444C" w:rsidP="00C60E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4D38" w:rsidRPr="00CD1034" w14:paraId="2C6BE82C" w14:textId="77777777" w:rsidTr="00CD1034">
        <w:trPr>
          <w:trHeight w:val="3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4A18A9" w14:textId="77777777" w:rsidR="00034D38" w:rsidRPr="00CD1034" w:rsidRDefault="00034D38" w:rsidP="00CD1034">
            <w:pPr>
              <w:pStyle w:val="a3"/>
              <w:numPr>
                <w:ilvl w:val="1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A0E3D0" w14:textId="77777777" w:rsidR="00034D38" w:rsidRPr="00CD1034" w:rsidRDefault="00034D38" w:rsidP="00CD1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034">
              <w:rPr>
                <w:rFonts w:ascii="Times New Roman" w:hAnsi="Times New Roman"/>
                <w:sz w:val="24"/>
                <w:szCs w:val="24"/>
              </w:rPr>
              <w:t xml:space="preserve">Эксперимент </w:t>
            </w:r>
            <w:r w:rsidR="00CD1034">
              <w:rPr>
                <w:rFonts w:ascii="Times New Roman" w:hAnsi="Times New Roman"/>
                <w:sz w:val="24"/>
                <w:szCs w:val="24"/>
              </w:rPr>
              <w:t>1</w:t>
            </w:r>
            <w:r w:rsidRPr="00CD1034">
              <w:rPr>
                <w:rFonts w:ascii="Times New Roman" w:hAnsi="Times New Roman"/>
                <w:sz w:val="24"/>
                <w:szCs w:val="24"/>
              </w:rPr>
              <w:t xml:space="preserve">. Аналоговый и цифровой выход на </w:t>
            </w:r>
            <w:proofErr w:type="spellStart"/>
            <w:r w:rsidRPr="00CD1034">
              <w:rPr>
                <w:rFonts w:ascii="Times New Roman" w:hAnsi="Times New Roman"/>
                <w:sz w:val="24"/>
                <w:szCs w:val="24"/>
              </w:rPr>
              <w:t>Arduino</w:t>
            </w:r>
            <w:proofErr w:type="spellEnd"/>
            <w:r w:rsidRPr="00CD1034">
              <w:rPr>
                <w:rFonts w:ascii="Times New Roman" w:hAnsi="Times New Roman"/>
                <w:sz w:val="24"/>
                <w:szCs w:val="24"/>
              </w:rPr>
              <w:t>. Создание цепи и написание кода.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5062ED" w14:textId="77777777" w:rsidR="00034D38" w:rsidRPr="00CD1034" w:rsidRDefault="00034D38" w:rsidP="00C60E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10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EFF910" w14:textId="77777777" w:rsidR="00034D38" w:rsidRPr="00CD1034" w:rsidRDefault="00CD1034" w:rsidP="00C60E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10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32A1EC" w14:textId="77777777" w:rsidR="00034D38" w:rsidRPr="00CD1034" w:rsidRDefault="00CD1034" w:rsidP="00C60E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10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7A9CAC" w14:textId="77777777" w:rsidR="00034D38" w:rsidRPr="00CD1034" w:rsidRDefault="00034D38" w:rsidP="00C60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D94654" w14:textId="77777777" w:rsidR="00034D38" w:rsidRPr="00CD1034" w:rsidRDefault="00034D38" w:rsidP="00C60E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4D38" w:rsidRPr="00CD1034" w14:paraId="486B2C63" w14:textId="77777777" w:rsidTr="00CD1034">
        <w:trPr>
          <w:trHeight w:val="3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B6A9F0" w14:textId="77777777" w:rsidR="00034D38" w:rsidRPr="00CD1034" w:rsidRDefault="00034D38" w:rsidP="00CD1034">
            <w:pPr>
              <w:pStyle w:val="a3"/>
              <w:numPr>
                <w:ilvl w:val="1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A240BD" w14:textId="77777777" w:rsidR="00034D38" w:rsidRPr="00CD1034" w:rsidRDefault="00034D38" w:rsidP="00CD1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034">
              <w:rPr>
                <w:rFonts w:ascii="Times New Roman" w:hAnsi="Times New Roman"/>
                <w:sz w:val="24"/>
                <w:szCs w:val="24"/>
              </w:rPr>
              <w:t xml:space="preserve">Эксперимент </w:t>
            </w:r>
            <w:r w:rsidR="00CD1034">
              <w:rPr>
                <w:rFonts w:ascii="Times New Roman" w:hAnsi="Times New Roman"/>
                <w:sz w:val="24"/>
                <w:szCs w:val="24"/>
              </w:rPr>
              <w:t>2</w:t>
            </w:r>
            <w:r w:rsidRPr="00CD1034">
              <w:rPr>
                <w:rFonts w:ascii="Times New Roman" w:hAnsi="Times New Roman"/>
                <w:sz w:val="24"/>
                <w:szCs w:val="24"/>
              </w:rPr>
              <w:t xml:space="preserve">. Подключение RGB светодиода к </w:t>
            </w:r>
            <w:proofErr w:type="spellStart"/>
            <w:r w:rsidRPr="00CD1034">
              <w:rPr>
                <w:rFonts w:ascii="Times New Roman" w:hAnsi="Times New Roman"/>
                <w:sz w:val="24"/>
                <w:szCs w:val="24"/>
              </w:rPr>
              <w:t>Arduino</w:t>
            </w:r>
            <w:proofErr w:type="spellEnd"/>
            <w:r w:rsidR="00CD103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D1034" w:rsidRPr="00CD1034">
              <w:rPr>
                <w:rFonts w:ascii="Times New Roman" w:hAnsi="Times New Roman"/>
                <w:sz w:val="24"/>
                <w:szCs w:val="24"/>
              </w:rPr>
              <w:t>Создание цепи и написание кода.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9A89B9" w14:textId="77777777" w:rsidR="00034D38" w:rsidRPr="00CD1034" w:rsidRDefault="00224CCE" w:rsidP="00C60E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A249D0" w14:textId="77777777" w:rsidR="00034D38" w:rsidRPr="00CD1034" w:rsidRDefault="00224CCE" w:rsidP="00C60E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F66E9B" w14:textId="77777777" w:rsidR="00034D38" w:rsidRPr="00CD1034" w:rsidRDefault="00224CCE" w:rsidP="00C60E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FDF312" w14:textId="77777777" w:rsidR="00034D38" w:rsidRPr="00CD1034" w:rsidRDefault="00034D38" w:rsidP="00C60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62CD4E" w14:textId="77777777" w:rsidR="00034D38" w:rsidRPr="00CD1034" w:rsidRDefault="00034D38" w:rsidP="00C60E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4D38" w:rsidRPr="00CD1034" w14:paraId="74501D73" w14:textId="77777777" w:rsidTr="00CD1034">
        <w:trPr>
          <w:trHeight w:val="3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929FF7" w14:textId="77777777" w:rsidR="00034D38" w:rsidRPr="00CD1034" w:rsidRDefault="00034D38" w:rsidP="00CD1034">
            <w:pPr>
              <w:pStyle w:val="a3"/>
              <w:numPr>
                <w:ilvl w:val="1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0FA3F1" w14:textId="77777777" w:rsidR="00034D38" w:rsidRPr="00CD1034" w:rsidRDefault="00034D38" w:rsidP="00CD1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034">
              <w:rPr>
                <w:rFonts w:ascii="Times New Roman" w:hAnsi="Times New Roman"/>
                <w:sz w:val="24"/>
                <w:szCs w:val="24"/>
              </w:rPr>
              <w:t xml:space="preserve">Эксперимент </w:t>
            </w:r>
            <w:r w:rsidR="00CD1034">
              <w:rPr>
                <w:rFonts w:ascii="Times New Roman" w:hAnsi="Times New Roman"/>
                <w:sz w:val="24"/>
                <w:szCs w:val="24"/>
              </w:rPr>
              <w:t>3</w:t>
            </w:r>
            <w:r w:rsidRPr="00CD1034">
              <w:rPr>
                <w:rFonts w:ascii="Times New Roman" w:hAnsi="Times New Roman"/>
                <w:sz w:val="24"/>
                <w:szCs w:val="24"/>
              </w:rPr>
              <w:t>. Светильник с управляемой яркостью.</w:t>
            </w:r>
            <w:r w:rsidR="00CD1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1034" w:rsidRPr="00CD1034">
              <w:rPr>
                <w:rFonts w:ascii="Times New Roman" w:hAnsi="Times New Roman"/>
                <w:sz w:val="24"/>
                <w:szCs w:val="24"/>
              </w:rPr>
              <w:t>Создание цепи и написание кода.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112CE5" w14:textId="77777777" w:rsidR="00034D38" w:rsidRPr="00CD1034" w:rsidRDefault="00224CCE" w:rsidP="00C60E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F40696" w14:textId="77777777" w:rsidR="00034D38" w:rsidRPr="00CD1034" w:rsidRDefault="00224CCE" w:rsidP="00C60E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AD8794" w14:textId="77777777" w:rsidR="00034D38" w:rsidRPr="00CD1034" w:rsidRDefault="00224CCE" w:rsidP="00C60E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36FF7F" w14:textId="77777777" w:rsidR="00034D38" w:rsidRPr="00CD1034" w:rsidRDefault="00034D38" w:rsidP="00C60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F496F5" w14:textId="77777777" w:rsidR="00034D38" w:rsidRPr="00CD1034" w:rsidRDefault="00034D38" w:rsidP="00C60E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4D38" w:rsidRPr="00CD1034" w14:paraId="7BDD04DE" w14:textId="77777777" w:rsidTr="00CD1034">
        <w:trPr>
          <w:trHeight w:val="3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86CCEC" w14:textId="77777777" w:rsidR="00034D38" w:rsidRPr="00CD1034" w:rsidRDefault="00034D38" w:rsidP="00CD1034">
            <w:pPr>
              <w:pStyle w:val="a3"/>
              <w:numPr>
                <w:ilvl w:val="1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70553A" w14:textId="77777777" w:rsidR="00034D38" w:rsidRPr="00CD1034" w:rsidRDefault="00034D38" w:rsidP="00CD1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034">
              <w:rPr>
                <w:rFonts w:ascii="Times New Roman" w:hAnsi="Times New Roman"/>
                <w:sz w:val="24"/>
                <w:szCs w:val="24"/>
              </w:rPr>
              <w:t xml:space="preserve">Эксперимент </w:t>
            </w:r>
            <w:r w:rsidR="00CD1034">
              <w:rPr>
                <w:rFonts w:ascii="Times New Roman" w:hAnsi="Times New Roman"/>
                <w:sz w:val="24"/>
                <w:szCs w:val="24"/>
              </w:rPr>
              <w:t>4</w:t>
            </w:r>
            <w:r w:rsidRPr="00CD1034">
              <w:rPr>
                <w:rFonts w:ascii="Times New Roman" w:hAnsi="Times New Roman"/>
                <w:sz w:val="24"/>
                <w:szCs w:val="24"/>
              </w:rPr>
              <w:t xml:space="preserve">. Подключение различных датчиков к </w:t>
            </w:r>
            <w:proofErr w:type="spellStart"/>
            <w:r w:rsidRPr="00CD1034">
              <w:rPr>
                <w:rFonts w:ascii="Times New Roman" w:hAnsi="Times New Roman"/>
                <w:sz w:val="24"/>
                <w:szCs w:val="24"/>
              </w:rPr>
              <w:t>Arduino</w:t>
            </w:r>
            <w:proofErr w:type="spellEnd"/>
            <w:r w:rsidRPr="00CD1034">
              <w:rPr>
                <w:rFonts w:ascii="Times New Roman" w:hAnsi="Times New Roman"/>
                <w:sz w:val="24"/>
                <w:szCs w:val="24"/>
              </w:rPr>
              <w:t xml:space="preserve"> (воды, температуры, тока)</w:t>
            </w:r>
            <w:r w:rsidR="00AB35E5" w:rsidRPr="00CD1034">
              <w:rPr>
                <w:rFonts w:ascii="Times New Roman" w:hAnsi="Times New Roman"/>
                <w:sz w:val="24"/>
                <w:szCs w:val="24"/>
              </w:rPr>
              <w:t>.</w:t>
            </w:r>
            <w:r w:rsidR="00CD1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1034" w:rsidRPr="00CD1034">
              <w:rPr>
                <w:rFonts w:ascii="Times New Roman" w:hAnsi="Times New Roman"/>
                <w:sz w:val="24"/>
                <w:szCs w:val="24"/>
              </w:rPr>
              <w:t>Создание цепи и написание кода.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823D3C" w14:textId="77777777" w:rsidR="00034D38" w:rsidRPr="00CD1034" w:rsidRDefault="00CD1034" w:rsidP="00C60E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10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73CBE3" w14:textId="77777777" w:rsidR="00034D38" w:rsidRPr="00CD1034" w:rsidRDefault="00CD1034" w:rsidP="00C60E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10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6199EE" w14:textId="77777777" w:rsidR="00034D38" w:rsidRPr="00CD1034" w:rsidRDefault="00CD1034" w:rsidP="00C60E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10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5B30D4" w14:textId="77777777" w:rsidR="00034D38" w:rsidRPr="00CD1034" w:rsidRDefault="00034D38" w:rsidP="00C60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6D081D" w14:textId="77777777" w:rsidR="00034D38" w:rsidRPr="00CD1034" w:rsidRDefault="00034D38" w:rsidP="00C60E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4D38" w:rsidRPr="00CD1034" w14:paraId="58A87AFA" w14:textId="77777777" w:rsidTr="00CD1034">
        <w:trPr>
          <w:trHeight w:val="3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10ABA9" w14:textId="77777777" w:rsidR="00034D38" w:rsidRPr="00CD1034" w:rsidRDefault="00034D38" w:rsidP="00CD1034">
            <w:pPr>
              <w:pStyle w:val="a3"/>
              <w:numPr>
                <w:ilvl w:val="1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966BB4" w14:textId="77777777" w:rsidR="00034D38" w:rsidRPr="00CD1034" w:rsidRDefault="00AB35E5" w:rsidP="00CD1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034">
              <w:rPr>
                <w:rFonts w:ascii="Times New Roman" w:hAnsi="Times New Roman"/>
                <w:sz w:val="24"/>
                <w:szCs w:val="24"/>
              </w:rPr>
              <w:t xml:space="preserve">Эксперимент </w:t>
            </w:r>
            <w:r w:rsidR="00CD1034">
              <w:rPr>
                <w:rFonts w:ascii="Times New Roman" w:hAnsi="Times New Roman"/>
                <w:sz w:val="24"/>
                <w:szCs w:val="24"/>
              </w:rPr>
              <w:t>5</w:t>
            </w:r>
            <w:r w:rsidRPr="00CD1034">
              <w:rPr>
                <w:rFonts w:ascii="Times New Roman" w:hAnsi="Times New Roman"/>
                <w:sz w:val="24"/>
                <w:szCs w:val="24"/>
              </w:rPr>
              <w:t>. Бегущий огонѐк.</w:t>
            </w:r>
            <w:r w:rsidR="00CD1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1034" w:rsidRPr="00CD1034">
              <w:rPr>
                <w:rFonts w:ascii="Times New Roman" w:hAnsi="Times New Roman"/>
                <w:sz w:val="24"/>
                <w:szCs w:val="24"/>
              </w:rPr>
              <w:t>Создание цепи и написание кода.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AEB528" w14:textId="77777777" w:rsidR="00034D38" w:rsidRPr="00CD1034" w:rsidRDefault="00CD1034" w:rsidP="00C60E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10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686E10" w14:textId="77777777" w:rsidR="00034D38" w:rsidRPr="00CD1034" w:rsidRDefault="00CD1034" w:rsidP="00C60E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10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532DF0" w14:textId="77777777" w:rsidR="00034D38" w:rsidRPr="00CD1034" w:rsidRDefault="00CD1034" w:rsidP="00C60E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10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1606AA" w14:textId="77777777" w:rsidR="00034D38" w:rsidRPr="00CD1034" w:rsidRDefault="00034D38" w:rsidP="00C60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0A5D41" w14:textId="77777777" w:rsidR="00034D38" w:rsidRPr="00CD1034" w:rsidRDefault="00034D38" w:rsidP="00C60E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97A0A" w:rsidRPr="00CD1034" w14:paraId="57CB961A" w14:textId="77777777" w:rsidTr="00CD1034">
        <w:trPr>
          <w:trHeight w:val="3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82A61B" w14:textId="77777777" w:rsidR="00497A0A" w:rsidRPr="00CD1034" w:rsidRDefault="00497A0A" w:rsidP="00CD1034">
            <w:pPr>
              <w:pStyle w:val="a3"/>
              <w:numPr>
                <w:ilvl w:val="1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2B391D" w14:textId="77777777" w:rsidR="00497A0A" w:rsidRPr="00CD1034" w:rsidRDefault="00497A0A" w:rsidP="00CD1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034">
              <w:rPr>
                <w:rFonts w:ascii="Times New Roman" w:hAnsi="Times New Roman"/>
                <w:sz w:val="24"/>
                <w:szCs w:val="24"/>
              </w:rPr>
              <w:t xml:space="preserve">Эксперимент </w:t>
            </w:r>
            <w:r w:rsidR="00CD1034">
              <w:rPr>
                <w:rFonts w:ascii="Times New Roman" w:hAnsi="Times New Roman"/>
                <w:sz w:val="24"/>
                <w:szCs w:val="24"/>
              </w:rPr>
              <w:t>6</w:t>
            </w:r>
            <w:r w:rsidRPr="00CD1034">
              <w:rPr>
                <w:rFonts w:ascii="Times New Roman" w:hAnsi="Times New Roman"/>
                <w:sz w:val="24"/>
                <w:szCs w:val="24"/>
              </w:rPr>
              <w:t xml:space="preserve">. Подключение ИК приемника к </w:t>
            </w:r>
            <w:proofErr w:type="spellStart"/>
            <w:r w:rsidRPr="00CD1034">
              <w:rPr>
                <w:rFonts w:ascii="Times New Roman" w:hAnsi="Times New Roman"/>
                <w:sz w:val="24"/>
                <w:szCs w:val="24"/>
              </w:rPr>
              <w:t>Arduino</w:t>
            </w:r>
            <w:proofErr w:type="spellEnd"/>
            <w:r w:rsidR="00CD103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D1034" w:rsidRPr="00CD1034">
              <w:rPr>
                <w:rFonts w:ascii="Times New Roman" w:hAnsi="Times New Roman"/>
                <w:sz w:val="24"/>
                <w:szCs w:val="24"/>
              </w:rPr>
              <w:t>Создание цепи и написание кода.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3B0F8A" w14:textId="77777777" w:rsidR="00497A0A" w:rsidRPr="00CD1034" w:rsidRDefault="00224CCE" w:rsidP="00C60E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CFDA4E" w14:textId="77777777" w:rsidR="00497A0A" w:rsidRPr="00CD1034" w:rsidRDefault="00224CCE" w:rsidP="00C60E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F6AC84" w14:textId="77777777" w:rsidR="00497A0A" w:rsidRPr="00CD1034" w:rsidRDefault="00224CCE" w:rsidP="00C60E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45170D" w14:textId="77777777" w:rsidR="00497A0A" w:rsidRPr="00CD1034" w:rsidRDefault="00497A0A" w:rsidP="00C60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92120F" w14:textId="77777777" w:rsidR="00497A0A" w:rsidRPr="00CD1034" w:rsidRDefault="00497A0A" w:rsidP="00C60E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97A0A" w:rsidRPr="00CD1034" w14:paraId="750B39BF" w14:textId="77777777" w:rsidTr="00CD1034">
        <w:trPr>
          <w:trHeight w:val="3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4A3651" w14:textId="77777777" w:rsidR="00497A0A" w:rsidRPr="00CD1034" w:rsidRDefault="00497A0A" w:rsidP="00CD1034">
            <w:pPr>
              <w:pStyle w:val="a3"/>
              <w:numPr>
                <w:ilvl w:val="1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129739" w14:textId="77777777" w:rsidR="00497A0A" w:rsidRPr="00CD1034" w:rsidRDefault="00497A0A" w:rsidP="00CD1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034">
              <w:rPr>
                <w:rFonts w:ascii="Times New Roman" w:hAnsi="Times New Roman"/>
                <w:sz w:val="24"/>
                <w:szCs w:val="24"/>
              </w:rPr>
              <w:t xml:space="preserve">Эксперимент </w:t>
            </w:r>
            <w:r w:rsidR="00CD1034">
              <w:rPr>
                <w:rFonts w:ascii="Times New Roman" w:hAnsi="Times New Roman"/>
                <w:sz w:val="24"/>
                <w:szCs w:val="24"/>
              </w:rPr>
              <w:t>7</w:t>
            </w:r>
            <w:r w:rsidRPr="00CD1034">
              <w:rPr>
                <w:rFonts w:ascii="Times New Roman" w:hAnsi="Times New Roman"/>
                <w:sz w:val="24"/>
                <w:szCs w:val="24"/>
              </w:rPr>
              <w:t xml:space="preserve">. Подключение сервопривода к </w:t>
            </w:r>
            <w:proofErr w:type="spellStart"/>
            <w:r w:rsidRPr="00CD1034">
              <w:rPr>
                <w:rFonts w:ascii="Times New Roman" w:hAnsi="Times New Roman"/>
                <w:sz w:val="24"/>
                <w:szCs w:val="24"/>
              </w:rPr>
              <w:t>Arduino</w:t>
            </w:r>
            <w:proofErr w:type="spellEnd"/>
            <w:r w:rsidR="00CD103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D1034" w:rsidRPr="00CD1034">
              <w:rPr>
                <w:rFonts w:ascii="Times New Roman" w:hAnsi="Times New Roman"/>
                <w:sz w:val="24"/>
                <w:szCs w:val="24"/>
              </w:rPr>
              <w:t>Создание цепи и написание кода.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40185B" w14:textId="77777777" w:rsidR="00497A0A" w:rsidRPr="00CD1034" w:rsidRDefault="00CD1034" w:rsidP="00C60E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10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F3532C" w14:textId="77777777" w:rsidR="00497A0A" w:rsidRPr="00CD1034" w:rsidRDefault="00CD1034" w:rsidP="00C60E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10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CA790E" w14:textId="77777777" w:rsidR="00497A0A" w:rsidRPr="00CD1034" w:rsidRDefault="00CD1034" w:rsidP="00C60E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10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92DF28" w14:textId="77777777" w:rsidR="00497A0A" w:rsidRPr="00CD1034" w:rsidRDefault="00497A0A" w:rsidP="00C60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87EFE7" w14:textId="77777777" w:rsidR="00497A0A" w:rsidRPr="00CD1034" w:rsidRDefault="00497A0A" w:rsidP="00C60E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97A0A" w:rsidRPr="00CD1034" w14:paraId="6D5F747A" w14:textId="77777777" w:rsidTr="00CD1034">
        <w:trPr>
          <w:trHeight w:val="3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B34381" w14:textId="77777777" w:rsidR="00497A0A" w:rsidRPr="00CD1034" w:rsidRDefault="00497A0A" w:rsidP="00CD1034">
            <w:pPr>
              <w:pStyle w:val="a3"/>
              <w:numPr>
                <w:ilvl w:val="1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319416" w14:textId="77777777" w:rsidR="00497A0A" w:rsidRPr="00CD1034" w:rsidRDefault="00497A0A" w:rsidP="00CD1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034">
              <w:rPr>
                <w:rFonts w:ascii="Times New Roman" w:hAnsi="Times New Roman"/>
                <w:sz w:val="24"/>
                <w:szCs w:val="24"/>
              </w:rPr>
              <w:t xml:space="preserve">Эксперимент </w:t>
            </w:r>
            <w:r w:rsidR="00CD1034">
              <w:rPr>
                <w:rFonts w:ascii="Times New Roman" w:hAnsi="Times New Roman"/>
                <w:sz w:val="24"/>
                <w:szCs w:val="24"/>
              </w:rPr>
              <w:t>8</w:t>
            </w:r>
            <w:r w:rsidRPr="00CD1034">
              <w:rPr>
                <w:rFonts w:ascii="Times New Roman" w:hAnsi="Times New Roman"/>
                <w:sz w:val="24"/>
                <w:szCs w:val="24"/>
              </w:rPr>
              <w:t>. Миксер.</w:t>
            </w:r>
            <w:r w:rsidR="00CD1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1034" w:rsidRPr="00CD1034">
              <w:rPr>
                <w:rFonts w:ascii="Times New Roman" w:hAnsi="Times New Roman"/>
                <w:sz w:val="24"/>
                <w:szCs w:val="24"/>
              </w:rPr>
              <w:t>Создание цепи и написание кода.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0B033C" w14:textId="77777777" w:rsidR="00497A0A" w:rsidRPr="00CD1034" w:rsidRDefault="00CD1034" w:rsidP="00C60E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10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87D636" w14:textId="77777777" w:rsidR="00497A0A" w:rsidRPr="00CD1034" w:rsidRDefault="00CD1034" w:rsidP="00C60E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10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319F0B" w14:textId="77777777" w:rsidR="00497A0A" w:rsidRPr="00CD1034" w:rsidRDefault="00CD1034" w:rsidP="00C60E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10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AF6980" w14:textId="77777777" w:rsidR="00497A0A" w:rsidRPr="00CD1034" w:rsidRDefault="00497A0A" w:rsidP="00C60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6F1AAF" w14:textId="77777777" w:rsidR="00497A0A" w:rsidRPr="00CD1034" w:rsidRDefault="00497A0A" w:rsidP="00C60E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97A0A" w:rsidRPr="00CD1034" w14:paraId="7F0C3B4C" w14:textId="77777777" w:rsidTr="00CD1034">
        <w:trPr>
          <w:trHeight w:val="3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046269" w14:textId="77777777" w:rsidR="00497A0A" w:rsidRPr="00CD1034" w:rsidRDefault="00497A0A" w:rsidP="00CD1034">
            <w:pPr>
              <w:pStyle w:val="a3"/>
              <w:numPr>
                <w:ilvl w:val="1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4013CF" w14:textId="77777777" w:rsidR="00497A0A" w:rsidRPr="00CD1034" w:rsidRDefault="00497A0A" w:rsidP="00CD1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034">
              <w:rPr>
                <w:rFonts w:ascii="Times New Roman" w:hAnsi="Times New Roman"/>
                <w:sz w:val="24"/>
                <w:szCs w:val="24"/>
              </w:rPr>
              <w:t xml:space="preserve">Эксперимент </w:t>
            </w:r>
            <w:r w:rsidR="00CD1034">
              <w:rPr>
                <w:rFonts w:ascii="Times New Roman" w:hAnsi="Times New Roman"/>
                <w:sz w:val="24"/>
                <w:szCs w:val="24"/>
              </w:rPr>
              <w:t>9</w:t>
            </w:r>
            <w:r w:rsidRPr="00CD1034">
              <w:rPr>
                <w:rFonts w:ascii="Times New Roman" w:hAnsi="Times New Roman"/>
                <w:sz w:val="24"/>
                <w:szCs w:val="24"/>
              </w:rPr>
              <w:t>. Светильник с кнопочным управлением.</w:t>
            </w:r>
            <w:r w:rsidR="00CD1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1034" w:rsidRPr="00CD1034">
              <w:rPr>
                <w:rFonts w:ascii="Times New Roman" w:hAnsi="Times New Roman"/>
                <w:sz w:val="24"/>
                <w:szCs w:val="24"/>
              </w:rPr>
              <w:t>Создание цепи и написание кода.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44D8DA" w14:textId="77777777" w:rsidR="00497A0A" w:rsidRPr="00CD1034" w:rsidRDefault="00CD1034" w:rsidP="00C60E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10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3FD5EC" w14:textId="77777777" w:rsidR="00497A0A" w:rsidRPr="00CD1034" w:rsidRDefault="00CD1034" w:rsidP="00C60E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10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FE9772" w14:textId="77777777" w:rsidR="00497A0A" w:rsidRPr="00CD1034" w:rsidRDefault="00CD1034" w:rsidP="00C60E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10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04F304" w14:textId="77777777" w:rsidR="00497A0A" w:rsidRPr="00CD1034" w:rsidRDefault="00497A0A" w:rsidP="00C60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EBAB02" w14:textId="77777777" w:rsidR="00497A0A" w:rsidRPr="00CD1034" w:rsidRDefault="00497A0A" w:rsidP="00C60E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4CCE" w:rsidRPr="00CD1034" w14:paraId="5F3BA277" w14:textId="77777777" w:rsidTr="00CD1034">
        <w:trPr>
          <w:trHeight w:val="3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4BCF11" w14:textId="77777777" w:rsidR="00224CCE" w:rsidRPr="00CD1034" w:rsidRDefault="00224CCE" w:rsidP="00CD1034">
            <w:pPr>
              <w:pStyle w:val="a3"/>
              <w:numPr>
                <w:ilvl w:val="1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538DC6" w14:textId="77777777" w:rsidR="00224CCE" w:rsidRPr="00224CCE" w:rsidRDefault="00224CCE" w:rsidP="00224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CCE">
              <w:rPr>
                <w:rFonts w:ascii="Times New Roman" w:hAnsi="Times New Roman"/>
                <w:sz w:val="24"/>
              </w:rPr>
              <w:t>Эксперимент 10. Кнопочные ковбои.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D1034">
              <w:rPr>
                <w:rFonts w:ascii="Times New Roman" w:hAnsi="Times New Roman"/>
                <w:sz w:val="24"/>
                <w:szCs w:val="24"/>
              </w:rPr>
              <w:t>Создание цепи и написание кода.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72D386" w14:textId="77777777" w:rsidR="00224CCE" w:rsidRPr="00CD1034" w:rsidRDefault="00224CCE" w:rsidP="00C60E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29996A" w14:textId="77777777" w:rsidR="00224CCE" w:rsidRPr="00CD1034" w:rsidRDefault="00224CCE" w:rsidP="00C60E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EF5A43" w14:textId="77777777" w:rsidR="00224CCE" w:rsidRPr="00CD1034" w:rsidRDefault="00224CCE" w:rsidP="00C60E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66A59D" w14:textId="77777777" w:rsidR="00224CCE" w:rsidRPr="00CD1034" w:rsidRDefault="00224CCE" w:rsidP="00C60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EC59BE" w14:textId="77777777" w:rsidR="00224CCE" w:rsidRPr="00CD1034" w:rsidRDefault="00224CCE" w:rsidP="00C60E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391B" w:rsidRPr="00CD1034" w14:paraId="6CE62CF7" w14:textId="77777777" w:rsidTr="00CD1034">
        <w:trPr>
          <w:trHeight w:val="3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D4A446" w14:textId="77777777" w:rsidR="001E391B" w:rsidRPr="00CD1034" w:rsidRDefault="001E391B" w:rsidP="00CD1034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AEBA44" w14:textId="77777777" w:rsidR="001E391B" w:rsidRPr="00CD1034" w:rsidRDefault="001E391B" w:rsidP="00C60E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1034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2C9C52" w14:textId="77777777" w:rsidR="001E391B" w:rsidRPr="00CD1034" w:rsidRDefault="001E391B" w:rsidP="00C60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10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75B28F" w14:textId="77777777" w:rsidR="001E391B" w:rsidRPr="00CD1034" w:rsidRDefault="001E391B" w:rsidP="00C60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4FD757" w14:textId="77777777" w:rsidR="001E391B" w:rsidRPr="00CD1034" w:rsidRDefault="001E391B" w:rsidP="00C60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10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04F1B5" w14:textId="77777777" w:rsidR="001E391B" w:rsidRPr="00CD1034" w:rsidRDefault="001E391B" w:rsidP="00C60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B98312" w14:textId="77777777" w:rsidR="001E391B" w:rsidRPr="00CD1034" w:rsidRDefault="001E391B" w:rsidP="00CD1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10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Защита </w:t>
            </w:r>
            <w:r w:rsidR="00CD10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проекта</w:t>
            </w:r>
          </w:p>
        </w:tc>
      </w:tr>
      <w:tr w:rsidR="001E391B" w:rsidRPr="00CD1034" w14:paraId="4C68BB28" w14:textId="77777777" w:rsidTr="00CD1034">
        <w:trPr>
          <w:trHeight w:val="3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58015B" w14:textId="77777777" w:rsidR="001E391B" w:rsidRPr="00CD1034" w:rsidRDefault="001E391B" w:rsidP="00C60E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38E331" w14:textId="77777777" w:rsidR="001E391B" w:rsidRPr="00CD1034" w:rsidRDefault="001E391B" w:rsidP="00C60E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103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708E31" w14:textId="77777777" w:rsidR="001E391B" w:rsidRPr="00CD1034" w:rsidRDefault="001E391B" w:rsidP="00C60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10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0BBAE8" w14:textId="77777777" w:rsidR="001E391B" w:rsidRPr="00CD1034" w:rsidRDefault="00E37A79" w:rsidP="00C60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0E063D" w14:textId="77777777" w:rsidR="001E391B" w:rsidRPr="00CD1034" w:rsidRDefault="00E37A79" w:rsidP="00C60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120F3B" w14:textId="77777777" w:rsidR="001E391B" w:rsidRPr="00CD1034" w:rsidRDefault="00E37A79" w:rsidP="00C60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DF1657" w14:textId="77777777" w:rsidR="001E391B" w:rsidRPr="00CD1034" w:rsidRDefault="001E391B" w:rsidP="00C60EA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68E0C62B" w14:textId="77777777" w:rsidR="00393879" w:rsidRPr="00151983" w:rsidRDefault="00393879" w:rsidP="00393879">
      <w:pPr>
        <w:spacing w:after="0" w:line="240" w:lineRule="auto"/>
        <w:jc w:val="both"/>
        <w:rPr>
          <w:rFonts w:ascii="Times New Roman" w:hAnsi="Times New Roman"/>
          <w:b/>
          <w:lang w:eastAsia="en-US"/>
        </w:rPr>
      </w:pPr>
    </w:p>
    <w:p w14:paraId="121F5B42" w14:textId="77777777" w:rsidR="000151E3" w:rsidRDefault="000151E3"/>
    <w:p w14:paraId="57FC9B36" w14:textId="77777777" w:rsidR="00A970B8" w:rsidRDefault="00A970B8" w:rsidP="00A970B8">
      <w:pPr>
        <w:autoSpaceDE w:val="0"/>
        <w:autoSpaceDN w:val="0"/>
        <w:adjustRightInd w:val="0"/>
        <w:spacing w:after="0"/>
        <w:ind w:left="-709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A970B8">
        <w:rPr>
          <w:rFonts w:ascii="Times New Roman" w:eastAsiaTheme="minorEastAsia" w:hAnsi="Times New Roman"/>
          <w:b/>
          <w:sz w:val="28"/>
          <w:szCs w:val="28"/>
        </w:rPr>
        <w:t>Содержание учебных разделов программы</w:t>
      </w:r>
    </w:p>
    <w:p w14:paraId="10DB5537" w14:textId="77777777" w:rsidR="00A970B8" w:rsidRPr="00A970B8" w:rsidRDefault="00A970B8" w:rsidP="00A970B8">
      <w:pPr>
        <w:autoSpaceDE w:val="0"/>
        <w:autoSpaceDN w:val="0"/>
        <w:adjustRightInd w:val="0"/>
        <w:spacing w:after="0"/>
        <w:ind w:left="-709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14:paraId="4960D65A" w14:textId="77777777" w:rsidR="00CD1034" w:rsidRPr="00B44075" w:rsidRDefault="00A970B8" w:rsidP="00B44075">
      <w:pPr>
        <w:spacing w:after="0"/>
        <w:ind w:left="-567" w:firstLine="567"/>
        <w:jc w:val="both"/>
        <w:rPr>
          <w:rFonts w:ascii="Times New Roman" w:hAnsi="Times New Roman"/>
          <w:b/>
          <w:sz w:val="26"/>
          <w:szCs w:val="26"/>
        </w:rPr>
      </w:pPr>
      <w:r w:rsidRPr="00B44075">
        <w:rPr>
          <w:rFonts w:ascii="Times New Roman" w:hAnsi="Times New Roman"/>
          <w:b/>
          <w:sz w:val="26"/>
          <w:szCs w:val="26"/>
        </w:rPr>
        <w:t>Раздел 1.</w:t>
      </w:r>
      <w:r w:rsidR="00CD1034" w:rsidRPr="00B44075">
        <w:rPr>
          <w:rFonts w:ascii="Times New Roman" w:hAnsi="Times New Roman"/>
          <w:b/>
          <w:sz w:val="26"/>
          <w:szCs w:val="26"/>
        </w:rPr>
        <w:t xml:space="preserve"> Общий. </w:t>
      </w:r>
    </w:p>
    <w:p w14:paraId="230C1D74" w14:textId="77777777" w:rsidR="00A970B8" w:rsidRPr="00B44075" w:rsidRDefault="00CD1034" w:rsidP="00B44075">
      <w:pPr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B44075">
        <w:rPr>
          <w:rFonts w:ascii="Times New Roman" w:hAnsi="Times New Roman"/>
          <w:sz w:val="26"/>
          <w:szCs w:val="26"/>
          <w:shd w:val="clear" w:color="auto" w:fill="FFFFFF"/>
        </w:rPr>
        <w:t>Тема 1.</w:t>
      </w:r>
      <w:r w:rsidR="001903FA" w:rsidRPr="00B44075">
        <w:rPr>
          <w:rFonts w:ascii="Times New Roman" w:hAnsi="Times New Roman"/>
          <w:sz w:val="26"/>
          <w:szCs w:val="26"/>
          <w:shd w:val="clear" w:color="auto" w:fill="FFFFFF"/>
        </w:rPr>
        <w:t>1.</w:t>
      </w:r>
      <w:r w:rsidRPr="00B44075">
        <w:rPr>
          <w:rFonts w:ascii="Times New Roman" w:hAnsi="Times New Roman"/>
          <w:sz w:val="26"/>
          <w:szCs w:val="26"/>
          <w:shd w:val="clear" w:color="auto" w:fill="FFFFFF"/>
        </w:rPr>
        <w:t xml:space="preserve"> Нормативно-правовые документы, регламентирующие деятельность педагога дополнительного образования. </w:t>
      </w:r>
      <w:proofErr w:type="spellStart"/>
      <w:r w:rsidRPr="00B44075">
        <w:rPr>
          <w:rFonts w:ascii="Times New Roman" w:hAnsi="Times New Roman"/>
          <w:sz w:val="26"/>
          <w:szCs w:val="26"/>
          <w:shd w:val="clear" w:color="auto" w:fill="FFFFFF"/>
        </w:rPr>
        <w:t>Профстандарт</w:t>
      </w:r>
      <w:proofErr w:type="spellEnd"/>
      <w:r w:rsidRPr="00B44075">
        <w:rPr>
          <w:rFonts w:ascii="Times New Roman" w:hAnsi="Times New Roman"/>
          <w:sz w:val="26"/>
          <w:szCs w:val="26"/>
          <w:shd w:val="clear" w:color="auto" w:fill="FFFFFF"/>
        </w:rPr>
        <w:t xml:space="preserve"> педагога ДО.</w:t>
      </w:r>
    </w:p>
    <w:p w14:paraId="22D2AE0E" w14:textId="77777777" w:rsidR="00A970B8" w:rsidRPr="00B44075" w:rsidRDefault="00A970B8" w:rsidP="00B44075">
      <w:pPr>
        <w:spacing w:after="0"/>
        <w:ind w:left="-567" w:firstLine="567"/>
        <w:jc w:val="both"/>
        <w:rPr>
          <w:rFonts w:ascii="Times New Roman" w:hAnsi="Times New Roman"/>
          <w:i/>
          <w:sz w:val="26"/>
          <w:szCs w:val="26"/>
        </w:rPr>
      </w:pPr>
      <w:r w:rsidRPr="00B44075">
        <w:rPr>
          <w:rFonts w:ascii="Times New Roman" w:hAnsi="Times New Roman"/>
          <w:i/>
          <w:sz w:val="26"/>
          <w:szCs w:val="26"/>
        </w:rPr>
        <w:t xml:space="preserve">Лекционное занятие – </w:t>
      </w:r>
      <w:r w:rsidR="00CD1034" w:rsidRPr="00B44075">
        <w:rPr>
          <w:rFonts w:ascii="Times New Roman" w:hAnsi="Times New Roman"/>
          <w:i/>
          <w:sz w:val="26"/>
          <w:szCs w:val="26"/>
        </w:rPr>
        <w:t>2</w:t>
      </w:r>
      <w:r w:rsidRPr="00B44075">
        <w:rPr>
          <w:rFonts w:ascii="Times New Roman" w:hAnsi="Times New Roman"/>
          <w:i/>
          <w:sz w:val="26"/>
          <w:szCs w:val="26"/>
        </w:rPr>
        <w:t xml:space="preserve"> часа.</w:t>
      </w:r>
    </w:p>
    <w:p w14:paraId="076C0A6F" w14:textId="77777777" w:rsidR="00CD1034" w:rsidRPr="00B44075" w:rsidRDefault="00CD1034" w:rsidP="00B44075">
      <w:pPr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B44075">
        <w:rPr>
          <w:rFonts w:ascii="Times New Roman" w:hAnsi="Times New Roman"/>
          <w:sz w:val="26"/>
          <w:szCs w:val="26"/>
        </w:rPr>
        <w:t xml:space="preserve">Тема </w:t>
      </w:r>
      <w:r w:rsidR="001903FA" w:rsidRPr="00B44075">
        <w:rPr>
          <w:rFonts w:ascii="Times New Roman" w:hAnsi="Times New Roman"/>
          <w:sz w:val="26"/>
          <w:szCs w:val="26"/>
        </w:rPr>
        <w:t>1.</w:t>
      </w:r>
      <w:r w:rsidRPr="00B44075">
        <w:rPr>
          <w:rFonts w:ascii="Times New Roman" w:hAnsi="Times New Roman"/>
          <w:sz w:val="26"/>
          <w:szCs w:val="26"/>
        </w:rPr>
        <w:t xml:space="preserve">2. Стратегия преподавания. Современный урок в свете требований ФГОС общего образования и </w:t>
      </w:r>
      <w:proofErr w:type="spellStart"/>
      <w:r w:rsidRPr="00B44075">
        <w:rPr>
          <w:rFonts w:ascii="Times New Roman" w:hAnsi="Times New Roman"/>
          <w:sz w:val="26"/>
          <w:szCs w:val="26"/>
        </w:rPr>
        <w:t>профстандарта</w:t>
      </w:r>
      <w:proofErr w:type="spellEnd"/>
      <w:r w:rsidRPr="00B44075">
        <w:rPr>
          <w:rFonts w:ascii="Times New Roman" w:hAnsi="Times New Roman"/>
          <w:sz w:val="26"/>
          <w:szCs w:val="26"/>
        </w:rPr>
        <w:t xml:space="preserve"> педагога ДО. Проектирование образовательной деятельности.</w:t>
      </w:r>
    </w:p>
    <w:p w14:paraId="56D8F267" w14:textId="77777777" w:rsidR="00CD1034" w:rsidRPr="00B44075" w:rsidRDefault="00CD1034" w:rsidP="00B44075">
      <w:pPr>
        <w:spacing w:after="0"/>
        <w:ind w:left="-567" w:firstLine="567"/>
        <w:jc w:val="both"/>
        <w:rPr>
          <w:rFonts w:ascii="Times New Roman" w:hAnsi="Times New Roman"/>
          <w:i/>
          <w:sz w:val="26"/>
          <w:szCs w:val="26"/>
        </w:rPr>
      </w:pPr>
      <w:r w:rsidRPr="00B44075">
        <w:rPr>
          <w:rFonts w:ascii="Times New Roman" w:hAnsi="Times New Roman"/>
          <w:i/>
          <w:sz w:val="26"/>
          <w:szCs w:val="26"/>
        </w:rPr>
        <w:t>Лекционное занятие – 2 часа.</w:t>
      </w:r>
    </w:p>
    <w:p w14:paraId="5BD84E74" w14:textId="77777777" w:rsidR="00CD1034" w:rsidRPr="00B44075" w:rsidRDefault="00CD1034" w:rsidP="00B44075">
      <w:pPr>
        <w:spacing w:after="0"/>
        <w:ind w:left="-567" w:firstLine="567"/>
        <w:jc w:val="both"/>
        <w:rPr>
          <w:rFonts w:ascii="Times New Roman" w:hAnsi="Times New Roman"/>
          <w:bCs/>
          <w:sz w:val="26"/>
          <w:szCs w:val="26"/>
        </w:rPr>
      </w:pPr>
      <w:r w:rsidRPr="00B44075">
        <w:rPr>
          <w:rFonts w:ascii="Times New Roman" w:hAnsi="Times New Roman"/>
          <w:sz w:val="26"/>
          <w:szCs w:val="26"/>
        </w:rPr>
        <w:t xml:space="preserve">Тема </w:t>
      </w:r>
      <w:r w:rsidR="001903FA" w:rsidRPr="00B44075">
        <w:rPr>
          <w:rFonts w:ascii="Times New Roman" w:hAnsi="Times New Roman"/>
          <w:sz w:val="26"/>
          <w:szCs w:val="26"/>
        </w:rPr>
        <w:t>1.</w:t>
      </w:r>
      <w:r w:rsidRPr="00B44075">
        <w:rPr>
          <w:rFonts w:ascii="Times New Roman" w:hAnsi="Times New Roman"/>
          <w:sz w:val="26"/>
          <w:szCs w:val="26"/>
        </w:rPr>
        <w:t xml:space="preserve">3. </w:t>
      </w:r>
      <w:r w:rsidRPr="00B44075">
        <w:rPr>
          <w:rFonts w:ascii="Times New Roman" w:hAnsi="Times New Roman"/>
          <w:bCs/>
          <w:sz w:val="26"/>
          <w:szCs w:val="26"/>
        </w:rPr>
        <w:t>Методика преподавания электроники и схемотехники, как отдельного предмета.</w:t>
      </w:r>
    </w:p>
    <w:p w14:paraId="1446ADB5" w14:textId="77777777" w:rsidR="001903FA" w:rsidRPr="00B44075" w:rsidRDefault="001903FA" w:rsidP="00B44075">
      <w:pPr>
        <w:spacing w:after="0"/>
        <w:ind w:left="-567" w:firstLine="567"/>
        <w:jc w:val="both"/>
        <w:rPr>
          <w:rFonts w:ascii="Times New Roman" w:hAnsi="Times New Roman"/>
          <w:i/>
          <w:sz w:val="26"/>
          <w:szCs w:val="26"/>
        </w:rPr>
      </w:pPr>
      <w:r w:rsidRPr="00B44075">
        <w:rPr>
          <w:rFonts w:ascii="Times New Roman" w:hAnsi="Times New Roman"/>
          <w:i/>
          <w:sz w:val="26"/>
          <w:szCs w:val="26"/>
        </w:rPr>
        <w:t>Лекционное занятие – 2 часа.</w:t>
      </w:r>
    </w:p>
    <w:p w14:paraId="7682AC00" w14:textId="77777777" w:rsidR="001903FA" w:rsidRPr="00B44075" w:rsidRDefault="001903FA" w:rsidP="00B44075">
      <w:pPr>
        <w:spacing w:after="0"/>
        <w:ind w:left="-567" w:firstLine="567"/>
        <w:jc w:val="both"/>
        <w:rPr>
          <w:rFonts w:ascii="Times New Roman" w:hAnsi="Times New Roman"/>
          <w:i/>
          <w:sz w:val="26"/>
          <w:szCs w:val="26"/>
        </w:rPr>
      </w:pPr>
      <w:r w:rsidRPr="00B44075">
        <w:rPr>
          <w:rFonts w:ascii="Times New Roman" w:hAnsi="Times New Roman"/>
          <w:i/>
          <w:sz w:val="26"/>
          <w:szCs w:val="26"/>
        </w:rPr>
        <w:t>Практическое занятие – 2 часа.</w:t>
      </w:r>
    </w:p>
    <w:p w14:paraId="0E0D857F" w14:textId="77777777" w:rsidR="001903FA" w:rsidRPr="00B44075" w:rsidRDefault="001903FA" w:rsidP="00B44075">
      <w:pPr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14:paraId="37C7189A" w14:textId="77777777" w:rsidR="00436670" w:rsidRPr="00B44075" w:rsidRDefault="00436670" w:rsidP="00B44075">
      <w:pPr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B44075">
        <w:rPr>
          <w:rFonts w:ascii="Times New Roman" w:hAnsi="Times New Roman"/>
          <w:b/>
          <w:sz w:val="26"/>
          <w:szCs w:val="26"/>
        </w:rPr>
        <w:lastRenderedPageBreak/>
        <w:t xml:space="preserve">Раздел 2. </w:t>
      </w:r>
      <w:r w:rsidR="001903FA" w:rsidRPr="00B44075">
        <w:rPr>
          <w:rFonts w:ascii="Times New Roman" w:hAnsi="Times New Roman"/>
          <w:b/>
          <w:sz w:val="26"/>
          <w:szCs w:val="26"/>
        </w:rPr>
        <w:t>Электроника.</w:t>
      </w:r>
    </w:p>
    <w:p w14:paraId="6C07A003" w14:textId="77777777" w:rsidR="00436670" w:rsidRPr="00B44075" w:rsidRDefault="00436670" w:rsidP="00B44075">
      <w:pPr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B44075">
        <w:rPr>
          <w:rFonts w:ascii="Times New Roman" w:hAnsi="Times New Roman"/>
          <w:sz w:val="26"/>
          <w:szCs w:val="26"/>
        </w:rPr>
        <w:t xml:space="preserve">Тема 2.1. </w:t>
      </w:r>
      <w:r w:rsidR="001903FA" w:rsidRPr="00B44075">
        <w:rPr>
          <w:rFonts w:ascii="Times New Roman" w:hAnsi="Times New Roman"/>
          <w:sz w:val="26"/>
          <w:szCs w:val="26"/>
        </w:rPr>
        <w:t>Основные понятия и законы. Понятие электрической цепи. Ток, напряжение, ЭДС, мощность в электрической цепи. Схемы электрических цепей. Основные элементы электрических цепей и их параметры. Закон Ома. Законы Кирхгофа. Баланс мощностей в электрической цепи.</w:t>
      </w:r>
    </w:p>
    <w:p w14:paraId="7B928BA5" w14:textId="77777777" w:rsidR="00436670" w:rsidRPr="00B44075" w:rsidRDefault="00436670" w:rsidP="00B44075">
      <w:pPr>
        <w:spacing w:after="0"/>
        <w:ind w:left="-567" w:firstLine="567"/>
        <w:jc w:val="both"/>
        <w:rPr>
          <w:rFonts w:ascii="Times New Roman" w:hAnsi="Times New Roman"/>
          <w:i/>
          <w:sz w:val="26"/>
          <w:szCs w:val="26"/>
        </w:rPr>
      </w:pPr>
      <w:r w:rsidRPr="00B44075">
        <w:rPr>
          <w:rFonts w:ascii="Times New Roman" w:hAnsi="Times New Roman"/>
          <w:i/>
          <w:sz w:val="26"/>
          <w:szCs w:val="26"/>
        </w:rPr>
        <w:t>Лекционное занятие – 2 часа.</w:t>
      </w:r>
    </w:p>
    <w:p w14:paraId="4004432F" w14:textId="77777777" w:rsidR="001903FA" w:rsidRPr="00B44075" w:rsidRDefault="001903FA" w:rsidP="00B44075">
      <w:pPr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B44075">
        <w:rPr>
          <w:rFonts w:ascii="Times New Roman" w:hAnsi="Times New Roman"/>
          <w:i/>
          <w:sz w:val="26"/>
          <w:szCs w:val="26"/>
        </w:rPr>
        <w:t>Самостоятельное занятие – 2 часа.</w:t>
      </w:r>
    </w:p>
    <w:p w14:paraId="7E9240DB" w14:textId="77777777" w:rsidR="001903FA" w:rsidRPr="00B44075" w:rsidRDefault="001903FA" w:rsidP="00B44075">
      <w:pPr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B44075">
        <w:rPr>
          <w:rFonts w:ascii="Times New Roman" w:hAnsi="Times New Roman"/>
          <w:sz w:val="26"/>
          <w:szCs w:val="26"/>
        </w:rPr>
        <w:t xml:space="preserve">Тема 2.2. </w:t>
      </w:r>
      <w:proofErr w:type="spellStart"/>
      <w:r w:rsidRPr="00B44075">
        <w:rPr>
          <w:rFonts w:ascii="Times New Roman" w:hAnsi="Times New Roman"/>
          <w:sz w:val="26"/>
          <w:szCs w:val="26"/>
        </w:rPr>
        <w:t>Электроизмерения</w:t>
      </w:r>
      <w:proofErr w:type="spellEnd"/>
      <w:r w:rsidRPr="00B44075">
        <w:rPr>
          <w:rFonts w:ascii="Times New Roman" w:hAnsi="Times New Roman"/>
          <w:sz w:val="26"/>
          <w:szCs w:val="26"/>
        </w:rPr>
        <w:t>. Основные понятия и определения. Погрешности измерений и их классификация. Средства ОК 06 измерений и их свойства. Общая характеристика методов измерения параметров электрических цепей и устройств. Компенсационный и мостовой методы измерения.</w:t>
      </w:r>
    </w:p>
    <w:p w14:paraId="4BCF0925" w14:textId="77777777" w:rsidR="001903FA" w:rsidRPr="00B44075" w:rsidRDefault="001903FA" w:rsidP="00B44075">
      <w:pPr>
        <w:spacing w:after="0"/>
        <w:ind w:left="-567" w:firstLine="567"/>
        <w:jc w:val="both"/>
        <w:rPr>
          <w:rFonts w:ascii="Times New Roman" w:hAnsi="Times New Roman"/>
          <w:i/>
          <w:sz w:val="26"/>
          <w:szCs w:val="26"/>
        </w:rPr>
      </w:pPr>
      <w:r w:rsidRPr="00B44075">
        <w:rPr>
          <w:rFonts w:ascii="Times New Roman" w:hAnsi="Times New Roman"/>
          <w:i/>
          <w:sz w:val="26"/>
          <w:szCs w:val="26"/>
        </w:rPr>
        <w:t>Лекционное занятие – 2 часа.</w:t>
      </w:r>
    </w:p>
    <w:p w14:paraId="609EA662" w14:textId="77777777" w:rsidR="001903FA" w:rsidRPr="00B44075" w:rsidRDefault="001903FA" w:rsidP="00B44075">
      <w:pPr>
        <w:spacing w:after="0"/>
        <w:ind w:left="-567" w:firstLine="567"/>
        <w:jc w:val="both"/>
        <w:rPr>
          <w:rFonts w:ascii="Times New Roman" w:hAnsi="Times New Roman"/>
          <w:i/>
          <w:sz w:val="26"/>
          <w:szCs w:val="26"/>
        </w:rPr>
      </w:pPr>
      <w:r w:rsidRPr="00B44075">
        <w:rPr>
          <w:rFonts w:ascii="Times New Roman" w:hAnsi="Times New Roman"/>
          <w:i/>
          <w:sz w:val="26"/>
          <w:szCs w:val="26"/>
        </w:rPr>
        <w:t>Практическое занятие – 2 часа.</w:t>
      </w:r>
    </w:p>
    <w:p w14:paraId="4161E48E" w14:textId="77777777" w:rsidR="001903FA" w:rsidRPr="00B44075" w:rsidRDefault="001903FA" w:rsidP="00B44075">
      <w:pPr>
        <w:spacing w:after="0"/>
        <w:ind w:left="-567" w:firstLine="567"/>
        <w:jc w:val="both"/>
        <w:rPr>
          <w:rFonts w:ascii="Times New Roman" w:hAnsi="Times New Roman"/>
          <w:i/>
          <w:sz w:val="26"/>
          <w:szCs w:val="26"/>
        </w:rPr>
      </w:pPr>
      <w:r w:rsidRPr="00B44075">
        <w:rPr>
          <w:rFonts w:ascii="Times New Roman" w:hAnsi="Times New Roman"/>
          <w:sz w:val="26"/>
          <w:szCs w:val="26"/>
        </w:rPr>
        <w:t>Тема 2.3. Полупроводниковые приборы. Классификация электронных приборов. Собственная и примесная проводимости полупроводников. Выпрямительные диоды. Назначение и классификация биполярных транзисторов (БТ).</w:t>
      </w:r>
    </w:p>
    <w:p w14:paraId="6389E517" w14:textId="77777777" w:rsidR="001903FA" w:rsidRPr="00B44075" w:rsidRDefault="001903FA" w:rsidP="00B44075">
      <w:pPr>
        <w:spacing w:after="0"/>
        <w:ind w:left="-567" w:firstLine="567"/>
        <w:jc w:val="both"/>
        <w:rPr>
          <w:rFonts w:ascii="Times New Roman" w:hAnsi="Times New Roman"/>
          <w:i/>
          <w:sz w:val="26"/>
          <w:szCs w:val="26"/>
        </w:rPr>
      </w:pPr>
      <w:r w:rsidRPr="00B44075">
        <w:rPr>
          <w:rFonts w:ascii="Times New Roman" w:hAnsi="Times New Roman"/>
          <w:i/>
          <w:sz w:val="26"/>
          <w:szCs w:val="26"/>
        </w:rPr>
        <w:t>Лекционное занятие – 2 часа.</w:t>
      </w:r>
    </w:p>
    <w:p w14:paraId="3C268477" w14:textId="77777777" w:rsidR="001903FA" w:rsidRPr="00B44075" w:rsidRDefault="001903FA" w:rsidP="00B44075">
      <w:pPr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B44075">
        <w:rPr>
          <w:rFonts w:ascii="Times New Roman" w:hAnsi="Times New Roman"/>
          <w:i/>
          <w:sz w:val="26"/>
          <w:szCs w:val="26"/>
        </w:rPr>
        <w:t>Самостоятельное занятие – 2 часа.</w:t>
      </w:r>
    </w:p>
    <w:p w14:paraId="2CB48C4B" w14:textId="77777777" w:rsidR="00D50183" w:rsidRPr="00B44075" w:rsidRDefault="00D50183" w:rsidP="00B44075">
      <w:pPr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14:paraId="2576E287" w14:textId="77777777" w:rsidR="001903FA" w:rsidRPr="00B44075" w:rsidRDefault="001903FA" w:rsidP="00B44075">
      <w:pPr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B44075">
        <w:rPr>
          <w:rFonts w:ascii="Times New Roman" w:hAnsi="Times New Roman"/>
          <w:b/>
          <w:sz w:val="26"/>
          <w:szCs w:val="26"/>
        </w:rPr>
        <w:t xml:space="preserve">Раздел </w:t>
      </w:r>
      <w:r w:rsidR="00224CCE" w:rsidRPr="00B44075">
        <w:rPr>
          <w:rFonts w:ascii="Times New Roman" w:hAnsi="Times New Roman"/>
          <w:b/>
          <w:sz w:val="26"/>
          <w:szCs w:val="26"/>
        </w:rPr>
        <w:t>3</w:t>
      </w:r>
      <w:r w:rsidRPr="00B44075">
        <w:rPr>
          <w:rFonts w:ascii="Times New Roman" w:hAnsi="Times New Roman"/>
          <w:b/>
          <w:sz w:val="26"/>
          <w:szCs w:val="26"/>
        </w:rPr>
        <w:t>. Схемотехника</w:t>
      </w:r>
      <w:r w:rsidRPr="00B44075">
        <w:rPr>
          <w:rFonts w:ascii="Times New Roman" w:hAnsi="Times New Roman"/>
          <w:sz w:val="26"/>
          <w:szCs w:val="26"/>
        </w:rPr>
        <w:t xml:space="preserve"> </w:t>
      </w:r>
    </w:p>
    <w:p w14:paraId="5CDD213E" w14:textId="77777777" w:rsidR="001903FA" w:rsidRPr="00B44075" w:rsidRDefault="007A1FE8" w:rsidP="00B44075">
      <w:pPr>
        <w:spacing w:after="0"/>
        <w:ind w:left="-567" w:firstLine="567"/>
        <w:jc w:val="both"/>
        <w:rPr>
          <w:rFonts w:ascii="Times New Roman" w:hAnsi="Times New Roman"/>
          <w:i/>
          <w:sz w:val="26"/>
          <w:szCs w:val="26"/>
        </w:rPr>
      </w:pPr>
      <w:r w:rsidRPr="00B44075">
        <w:rPr>
          <w:rFonts w:ascii="Times New Roman" w:hAnsi="Times New Roman"/>
          <w:sz w:val="26"/>
          <w:szCs w:val="26"/>
        </w:rPr>
        <w:t>Тема 3.1</w:t>
      </w:r>
      <w:r w:rsidRPr="00B44075">
        <w:rPr>
          <w:rFonts w:ascii="Times New Roman" w:hAnsi="Times New Roman"/>
          <w:sz w:val="26"/>
          <w:szCs w:val="26"/>
        </w:rPr>
        <w:tab/>
      </w:r>
      <w:r w:rsidR="001903FA" w:rsidRPr="00B44075">
        <w:rPr>
          <w:rFonts w:ascii="Times New Roman" w:hAnsi="Times New Roman"/>
          <w:sz w:val="26"/>
          <w:szCs w:val="26"/>
        </w:rPr>
        <w:t>Аналоговые электронные устройства</w:t>
      </w:r>
      <w:r w:rsidR="001903FA" w:rsidRPr="00B44075">
        <w:rPr>
          <w:rFonts w:ascii="Times New Roman" w:hAnsi="Times New Roman"/>
          <w:i/>
          <w:sz w:val="26"/>
          <w:szCs w:val="26"/>
        </w:rPr>
        <w:t xml:space="preserve">. </w:t>
      </w:r>
      <w:r w:rsidR="001903FA" w:rsidRPr="00B44075">
        <w:rPr>
          <w:rFonts w:ascii="Times New Roman" w:hAnsi="Times New Roman"/>
          <w:sz w:val="26"/>
          <w:szCs w:val="26"/>
        </w:rPr>
        <w:t>Базовые схемные конфигурации аналоговых микросхем. Базовые схемные конфигурации цифровых микросхем. Структурная схема операционного усилителя и его основные показатели.</w:t>
      </w:r>
    </w:p>
    <w:p w14:paraId="2A513D50" w14:textId="77777777" w:rsidR="00224CCE" w:rsidRPr="00B44075" w:rsidRDefault="00224CCE" w:rsidP="00B44075">
      <w:pPr>
        <w:spacing w:after="0"/>
        <w:ind w:left="-567" w:firstLine="567"/>
        <w:jc w:val="both"/>
        <w:rPr>
          <w:rFonts w:ascii="Times New Roman" w:hAnsi="Times New Roman"/>
          <w:i/>
          <w:sz w:val="26"/>
          <w:szCs w:val="26"/>
        </w:rPr>
      </w:pPr>
      <w:r w:rsidRPr="00B44075">
        <w:rPr>
          <w:rFonts w:ascii="Times New Roman" w:hAnsi="Times New Roman"/>
          <w:i/>
          <w:sz w:val="26"/>
          <w:szCs w:val="26"/>
        </w:rPr>
        <w:t>Лекционное занятие – 1 часа.</w:t>
      </w:r>
    </w:p>
    <w:p w14:paraId="09A9EE39" w14:textId="77777777" w:rsidR="00224CCE" w:rsidRPr="00B44075" w:rsidRDefault="00224CCE" w:rsidP="00B44075">
      <w:pPr>
        <w:spacing w:after="0"/>
        <w:ind w:left="-567" w:firstLine="567"/>
        <w:jc w:val="both"/>
        <w:rPr>
          <w:rFonts w:ascii="Times New Roman" w:hAnsi="Times New Roman"/>
          <w:i/>
          <w:sz w:val="26"/>
          <w:szCs w:val="26"/>
        </w:rPr>
      </w:pPr>
      <w:r w:rsidRPr="00B44075">
        <w:rPr>
          <w:rFonts w:ascii="Times New Roman" w:hAnsi="Times New Roman"/>
          <w:i/>
          <w:sz w:val="26"/>
          <w:szCs w:val="26"/>
        </w:rPr>
        <w:t>Практическое занятие – 2 часа.</w:t>
      </w:r>
    </w:p>
    <w:p w14:paraId="5724B11C" w14:textId="77777777" w:rsidR="007A1FE8" w:rsidRPr="00B44075" w:rsidRDefault="007A1FE8" w:rsidP="00B44075">
      <w:pPr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B44075">
        <w:rPr>
          <w:rFonts w:ascii="Times New Roman" w:hAnsi="Times New Roman"/>
          <w:sz w:val="26"/>
          <w:szCs w:val="26"/>
        </w:rPr>
        <w:t>Тема 3.2</w:t>
      </w:r>
      <w:r w:rsidRPr="00B44075">
        <w:rPr>
          <w:rFonts w:ascii="Times New Roman" w:hAnsi="Times New Roman"/>
          <w:sz w:val="26"/>
          <w:szCs w:val="26"/>
        </w:rPr>
        <w:tab/>
      </w:r>
      <w:r w:rsidR="001903FA" w:rsidRPr="00B44075">
        <w:rPr>
          <w:rFonts w:ascii="Times New Roman" w:hAnsi="Times New Roman"/>
          <w:sz w:val="26"/>
          <w:szCs w:val="26"/>
        </w:rPr>
        <w:t>Цифровые электронные устройства. Основные понятия алгебры логики. Способы задания логических функций. Минимизация логических функций. Назначение и классификация сумматоров. Комбинационный сумматор на два входа. Комбинационный сумматор на три входа. Многоразрядный комбинационный сумматор.</w:t>
      </w:r>
    </w:p>
    <w:p w14:paraId="35AB660D" w14:textId="77777777" w:rsidR="00224CCE" w:rsidRPr="00B44075" w:rsidRDefault="00224CCE" w:rsidP="00B44075">
      <w:pPr>
        <w:spacing w:after="0"/>
        <w:ind w:left="-567" w:firstLine="567"/>
        <w:jc w:val="both"/>
        <w:rPr>
          <w:rFonts w:ascii="Times New Roman" w:hAnsi="Times New Roman"/>
          <w:i/>
          <w:sz w:val="26"/>
          <w:szCs w:val="26"/>
        </w:rPr>
      </w:pPr>
      <w:r w:rsidRPr="00B44075">
        <w:rPr>
          <w:rFonts w:ascii="Times New Roman" w:hAnsi="Times New Roman"/>
          <w:i/>
          <w:sz w:val="26"/>
          <w:szCs w:val="26"/>
        </w:rPr>
        <w:t>Лекционное занятие – 1 часа.</w:t>
      </w:r>
    </w:p>
    <w:p w14:paraId="0B76C343" w14:textId="77777777" w:rsidR="00224CCE" w:rsidRPr="00B44075" w:rsidRDefault="00224CCE" w:rsidP="00B44075">
      <w:pPr>
        <w:spacing w:after="0"/>
        <w:ind w:left="-567" w:firstLine="567"/>
        <w:jc w:val="both"/>
        <w:rPr>
          <w:rFonts w:ascii="Times New Roman" w:hAnsi="Times New Roman"/>
          <w:i/>
          <w:sz w:val="26"/>
          <w:szCs w:val="26"/>
        </w:rPr>
      </w:pPr>
      <w:r w:rsidRPr="00B44075">
        <w:rPr>
          <w:rFonts w:ascii="Times New Roman" w:hAnsi="Times New Roman"/>
          <w:i/>
          <w:sz w:val="26"/>
          <w:szCs w:val="26"/>
        </w:rPr>
        <w:t>Практическое занятие – 2 часа.</w:t>
      </w:r>
    </w:p>
    <w:p w14:paraId="662DA034" w14:textId="77777777" w:rsidR="00A970B8" w:rsidRPr="00B44075" w:rsidRDefault="007A1FE8" w:rsidP="00B44075">
      <w:pPr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B44075">
        <w:rPr>
          <w:rFonts w:ascii="Times New Roman" w:hAnsi="Times New Roman"/>
          <w:sz w:val="26"/>
          <w:szCs w:val="26"/>
        </w:rPr>
        <w:t>Тема 3.3</w:t>
      </w:r>
      <w:r w:rsidRPr="00B44075">
        <w:rPr>
          <w:rFonts w:ascii="Times New Roman" w:hAnsi="Times New Roman"/>
          <w:sz w:val="26"/>
          <w:szCs w:val="26"/>
        </w:rPr>
        <w:tab/>
      </w:r>
      <w:r w:rsidR="001903FA" w:rsidRPr="00B44075">
        <w:rPr>
          <w:rFonts w:ascii="Times New Roman" w:hAnsi="Times New Roman"/>
          <w:sz w:val="26"/>
          <w:szCs w:val="26"/>
        </w:rPr>
        <w:t xml:space="preserve">Основные сведения о микропроцессорах и микроконтроллерах. </w:t>
      </w:r>
      <w:r w:rsidR="00224CCE" w:rsidRPr="00B44075">
        <w:rPr>
          <w:rFonts w:ascii="Times New Roman" w:hAnsi="Times New Roman"/>
          <w:sz w:val="26"/>
          <w:szCs w:val="26"/>
        </w:rPr>
        <w:t xml:space="preserve">Назначение, основные параметры запоминающих устройств (ЗУ). Структурная схема ЗУ. Назначение и классификация микропроцессоров (МП). Основные характеристики МП. Устройство и типовые узлы МП. Общие сведения о системе команд, форматах команд. Классификация команд. Основные команды МП. </w:t>
      </w:r>
    </w:p>
    <w:p w14:paraId="7F67D3F0" w14:textId="77777777" w:rsidR="00224CCE" w:rsidRPr="00B44075" w:rsidRDefault="00224CCE" w:rsidP="00B44075">
      <w:pPr>
        <w:spacing w:after="0"/>
        <w:ind w:left="-567" w:firstLine="567"/>
        <w:jc w:val="both"/>
        <w:rPr>
          <w:rFonts w:ascii="Times New Roman" w:hAnsi="Times New Roman"/>
          <w:i/>
          <w:sz w:val="26"/>
          <w:szCs w:val="26"/>
        </w:rPr>
      </w:pPr>
      <w:r w:rsidRPr="00B44075">
        <w:rPr>
          <w:rFonts w:ascii="Times New Roman" w:hAnsi="Times New Roman"/>
          <w:i/>
          <w:sz w:val="26"/>
          <w:szCs w:val="26"/>
        </w:rPr>
        <w:t>Лекционное занятие – 2 часа.</w:t>
      </w:r>
    </w:p>
    <w:p w14:paraId="4D3A915A" w14:textId="77777777" w:rsidR="00224CCE" w:rsidRPr="00B44075" w:rsidRDefault="00224CCE" w:rsidP="00B44075">
      <w:pPr>
        <w:spacing w:after="0"/>
        <w:ind w:left="-567" w:firstLine="567"/>
        <w:jc w:val="both"/>
        <w:rPr>
          <w:rFonts w:ascii="Times New Roman" w:hAnsi="Times New Roman"/>
          <w:i/>
          <w:sz w:val="26"/>
          <w:szCs w:val="26"/>
        </w:rPr>
      </w:pPr>
      <w:r w:rsidRPr="00B44075">
        <w:rPr>
          <w:rFonts w:ascii="Times New Roman" w:hAnsi="Times New Roman"/>
          <w:i/>
          <w:sz w:val="26"/>
          <w:szCs w:val="26"/>
        </w:rPr>
        <w:t>Практическое занятие – 2 часа.</w:t>
      </w:r>
    </w:p>
    <w:p w14:paraId="5AE70A94" w14:textId="77777777" w:rsidR="00D8093F" w:rsidRPr="00B44075" w:rsidRDefault="00D8093F" w:rsidP="00B44075">
      <w:pPr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14:paraId="6C8DA448" w14:textId="77777777" w:rsidR="0096422B" w:rsidRPr="00B44075" w:rsidRDefault="00224CCE" w:rsidP="00B44075">
      <w:pPr>
        <w:spacing w:after="0"/>
        <w:ind w:left="-567" w:firstLine="567"/>
        <w:jc w:val="both"/>
        <w:rPr>
          <w:rFonts w:ascii="Times New Roman" w:hAnsi="Times New Roman"/>
          <w:b/>
          <w:sz w:val="26"/>
          <w:szCs w:val="26"/>
        </w:rPr>
      </w:pPr>
      <w:r w:rsidRPr="00B44075">
        <w:rPr>
          <w:rFonts w:ascii="Times New Roman" w:hAnsi="Times New Roman"/>
          <w:b/>
          <w:sz w:val="26"/>
          <w:szCs w:val="26"/>
        </w:rPr>
        <w:t xml:space="preserve">Раздел 4. Знакомство с </w:t>
      </w:r>
      <w:proofErr w:type="spellStart"/>
      <w:r w:rsidRPr="00B44075">
        <w:rPr>
          <w:rFonts w:ascii="Times New Roman" w:hAnsi="Times New Roman"/>
          <w:b/>
          <w:sz w:val="26"/>
          <w:szCs w:val="26"/>
        </w:rPr>
        <w:t>Arduino</w:t>
      </w:r>
      <w:proofErr w:type="spellEnd"/>
      <w:r w:rsidRPr="00B44075">
        <w:rPr>
          <w:rFonts w:ascii="Times New Roman" w:hAnsi="Times New Roman"/>
          <w:b/>
          <w:sz w:val="26"/>
          <w:szCs w:val="26"/>
        </w:rPr>
        <w:t>.</w:t>
      </w:r>
    </w:p>
    <w:p w14:paraId="10E45A2A" w14:textId="77777777" w:rsidR="0096422B" w:rsidRPr="00B44075" w:rsidRDefault="00D50183" w:rsidP="00B44075">
      <w:pPr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B44075">
        <w:rPr>
          <w:rFonts w:ascii="Times New Roman" w:hAnsi="Times New Roman"/>
          <w:sz w:val="26"/>
          <w:szCs w:val="26"/>
        </w:rPr>
        <w:t xml:space="preserve">Тема </w:t>
      </w:r>
      <w:r w:rsidR="0096422B" w:rsidRPr="00B44075">
        <w:rPr>
          <w:rFonts w:ascii="Times New Roman" w:hAnsi="Times New Roman"/>
          <w:sz w:val="26"/>
          <w:szCs w:val="26"/>
        </w:rPr>
        <w:t>4.1</w:t>
      </w:r>
      <w:r w:rsidR="0096422B" w:rsidRPr="00B44075">
        <w:rPr>
          <w:rFonts w:ascii="Times New Roman" w:hAnsi="Times New Roman"/>
          <w:sz w:val="26"/>
          <w:szCs w:val="26"/>
        </w:rPr>
        <w:tab/>
      </w:r>
      <w:r w:rsidR="00224CCE" w:rsidRPr="00B44075">
        <w:rPr>
          <w:rFonts w:ascii="Times New Roman" w:hAnsi="Times New Roman"/>
          <w:sz w:val="26"/>
          <w:szCs w:val="26"/>
        </w:rPr>
        <w:t xml:space="preserve">Эксперимент 1. Маячок. </w:t>
      </w:r>
    </w:p>
    <w:p w14:paraId="2363C86A" w14:textId="77777777" w:rsidR="00A73B61" w:rsidRPr="00B44075" w:rsidRDefault="00A73B61" w:rsidP="00B44075">
      <w:pPr>
        <w:spacing w:after="0"/>
        <w:ind w:left="-567" w:firstLine="567"/>
        <w:jc w:val="both"/>
        <w:rPr>
          <w:rFonts w:ascii="Times New Roman" w:hAnsi="Times New Roman"/>
          <w:i/>
          <w:sz w:val="26"/>
          <w:szCs w:val="26"/>
        </w:rPr>
      </w:pPr>
      <w:r w:rsidRPr="00B44075">
        <w:rPr>
          <w:rFonts w:ascii="Times New Roman" w:hAnsi="Times New Roman"/>
          <w:i/>
          <w:sz w:val="26"/>
          <w:szCs w:val="26"/>
        </w:rPr>
        <w:t>Лекционное занятие – 1 часа.</w:t>
      </w:r>
    </w:p>
    <w:p w14:paraId="460C451A" w14:textId="77777777" w:rsidR="00A73B61" w:rsidRPr="00B44075" w:rsidRDefault="00A73B61" w:rsidP="00B44075">
      <w:pPr>
        <w:spacing w:after="0"/>
        <w:ind w:left="-567" w:firstLine="567"/>
        <w:jc w:val="both"/>
        <w:rPr>
          <w:rFonts w:ascii="Times New Roman" w:hAnsi="Times New Roman"/>
          <w:i/>
          <w:sz w:val="26"/>
          <w:szCs w:val="26"/>
        </w:rPr>
      </w:pPr>
      <w:r w:rsidRPr="00B44075">
        <w:rPr>
          <w:rFonts w:ascii="Times New Roman" w:hAnsi="Times New Roman"/>
          <w:i/>
          <w:sz w:val="26"/>
          <w:szCs w:val="26"/>
        </w:rPr>
        <w:t>Практическое занятие – 1 часа.</w:t>
      </w:r>
    </w:p>
    <w:p w14:paraId="5FC3D1EE" w14:textId="77777777" w:rsidR="0096422B" w:rsidRPr="00B44075" w:rsidRDefault="00D50183" w:rsidP="00B44075">
      <w:pPr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B44075">
        <w:rPr>
          <w:rFonts w:ascii="Times New Roman" w:hAnsi="Times New Roman"/>
          <w:sz w:val="26"/>
          <w:szCs w:val="26"/>
        </w:rPr>
        <w:lastRenderedPageBreak/>
        <w:t xml:space="preserve">Тема </w:t>
      </w:r>
      <w:r w:rsidR="0096422B" w:rsidRPr="00B44075">
        <w:rPr>
          <w:rFonts w:ascii="Times New Roman" w:hAnsi="Times New Roman"/>
          <w:sz w:val="26"/>
          <w:szCs w:val="26"/>
        </w:rPr>
        <w:t>4.2</w:t>
      </w:r>
      <w:r w:rsidR="0096422B" w:rsidRPr="00B44075">
        <w:rPr>
          <w:rFonts w:ascii="Times New Roman" w:hAnsi="Times New Roman"/>
          <w:sz w:val="26"/>
          <w:szCs w:val="26"/>
        </w:rPr>
        <w:tab/>
      </w:r>
      <w:r w:rsidR="00A73B61" w:rsidRPr="00B44075">
        <w:rPr>
          <w:rFonts w:ascii="Times New Roman" w:hAnsi="Times New Roman"/>
          <w:sz w:val="26"/>
          <w:szCs w:val="26"/>
        </w:rPr>
        <w:t xml:space="preserve">Написание кода программы для эксперимента «Маячок». </w:t>
      </w:r>
    </w:p>
    <w:p w14:paraId="76598F58" w14:textId="77777777" w:rsidR="00A73B61" w:rsidRPr="00B44075" w:rsidRDefault="00A73B61" w:rsidP="00B44075">
      <w:pPr>
        <w:spacing w:after="0"/>
        <w:ind w:left="-567" w:firstLine="567"/>
        <w:jc w:val="both"/>
        <w:rPr>
          <w:rFonts w:ascii="Times New Roman" w:hAnsi="Times New Roman"/>
          <w:i/>
          <w:sz w:val="26"/>
          <w:szCs w:val="26"/>
        </w:rPr>
      </w:pPr>
      <w:r w:rsidRPr="00B44075">
        <w:rPr>
          <w:rFonts w:ascii="Times New Roman" w:hAnsi="Times New Roman"/>
          <w:i/>
          <w:sz w:val="26"/>
          <w:szCs w:val="26"/>
        </w:rPr>
        <w:t>Лекционное занятие – 2 часа.</w:t>
      </w:r>
    </w:p>
    <w:p w14:paraId="64DD14C8" w14:textId="77777777" w:rsidR="00A73B61" w:rsidRPr="00B44075" w:rsidRDefault="00A73B61" w:rsidP="00B44075">
      <w:pPr>
        <w:spacing w:after="0"/>
        <w:ind w:left="-567" w:firstLine="567"/>
        <w:jc w:val="both"/>
        <w:rPr>
          <w:rFonts w:ascii="Times New Roman" w:hAnsi="Times New Roman"/>
          <w:i/>
          <w:sz w:val="26"/>
          <w:szCs w:val="26"/>
        </w:rPr>
      </w:pPr>
      <w:r w:rsidRPr="00B44075">
        <w:rPr>
          <w:rFonts w:ascii="Times New Roman" w:hAnsi="Times New Roman"/>
          <w:i/>
          <w:sz w:val="26"/>
          <w:szCs w:val="26"/>
        </w:rPr>
        <w:t>Практическое занятие – 2 часа.</w:t>
      </w:r>
    </w:p>
    <w:p w14:paraId="10733991" w14:textId="77777777" w:rsidR="00D50183" w:rsidRPr="00B44075" w:rsidRDefault="00D50183" w:rsidP="00B44075">
      <w:pPr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14:paraId="2F741B49" w14:textId="77777777" w:rsidR="00A73B61" w:rsidRPr="00B44075" w:rsidRDefault="00A73B61" w:rsidP="00B44075">
      <w:pPr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B44075">
        <w:rPr>
          <w:rFonts w:ascii="Times New Roman" w:hAnsi="Times New Roman"/>
          <w:b/>
          <w:sz w:val="26"/>
          <w:szCs w:val="26"/>
        </w:rPr>
        <w:t xml:space="preserve">Раздел 5. Мини-проекты с </w:t>
      </w:r>
      <w:proofErr w:type="spellStart"/>
      <w:r w:rsidRPr="00B44075">
        <w:rPr>
          <w:rFonts w:ascii="Times New Roman" w:hAnsi="Times New Roman"/>
          <w:b/>
          <w:sz w:val="26"/>
          <w:szCs w:val="26"/>
        </w:rPr>
        <w:t>Arduino</w:t>
      </w:r>
      <w:proofErr w:type="spellEnd"/>
      <w:r w:rsidRPr="00B44075">
        <w:rPr>
          <w:rFonts w:ascii="Times New Roman" w:hAnsi="Times New Roman"/>
          <w:sz w:val="26"/>
          <w:szCs w:val="26"/>
        </w:rPr>
        <w:t xml:space="preserve"> </w:t>
      </w:r>
    </w:p>
    <w:p w14:paraId="14478E6C" w14:textId="77777777" w:rsidR="00F813B9" w:rsidRPr="00B44075" w:rsidRDefault="00D50183" w:rsidP="00B44075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B44075">
        <w:rPr>
          <w:rFonts w:ascii="Times New Roman" w:hAnsi="Times New Roman"/>
          <w:sz w:val="26"/>
          <w:szCs w:val="26"/>
        </w:rPr>
        <w:t>Тема 5.1</w:t>
      </w:r>
      <w:r w:rsidR="00F813B9" w:rsidRPr="00B44075">
        <w:rPr>
          <w:rFonts w:ascii="Times New Roman" w:hAnsi="Times New Roman"/>
          <w:sz w:val="26"/>
          <w:szCs w:val="26"/>
        </w:rPr>
        <w:t xml:space="preserve">. </w:t>
      </w:r>
      <w:r w:rsidRPr="00B44075">
        <w:rPr>
          <w:rFonts w:ascii="Times New Roman" w:hAnsi="Times New Roman"/>
          <w:sz w:val="26"/>
          <w:szCs w:val="26"/>
        </w:rPr>
        <w:tab/>
      </w:r>
      <w:r w:rsidR="00F813B9" w:rsidRPr="00B44075">
        <w:rPr>
          <w:rFonts w:ascii="Times New Roman" w:hAnsi="Times New Roman"/>
          <w:sz w:val="26"/>
          <w:szCs w:val="26"/>
        </w:rPr>
        <w:t xml:space="preserve">Эксперимент 1. Аналоговый и цифровой выход на </w:t>
      </w:r>
      <w:proofErr w:type="spellStart"/>
      <w:r w:rsidR="00F813B9" w:rsidRPr="00B44075">
        <w:rPr>
          <w:rFonts w:ascii="Times New Roman" w:hAnsi="Times New Roman"/>
          <w:sz w:val="26"/>
          <w:szCs w:val="26"/>
        </w:rPr>
        <w:t>Arduino</w:t>
      </w:r>
      <w:proofErr w:type="spellEnd"/>
      <w:r w:rsidR="00F813B9" w:rsidRPr="00B44075">
        <w:rPr>
          <w:rFonts w:ascii="Times New Roman" w:hAnsi="Times New Roman"/>
          <w:sz w:val="26"/>
          <w:szCs w:val="26"/>
        </w:rPr>
        <w:t>. Создание цепи и написание кода.</w:t>
      </w:r>
    </w:p>
    <w:p w14:paraId="182F82FA" w14:textId="77777777" w:rsidR="00F813B9" w:rsidRPr="00B44075" w:rsidRDefault="00F813B9" w:rsidP="00B44075">
      <w:pPr>
        <w:spacing w:after="0"/>
        <w:ind w:left="-567" w:firstLine="567"/>
        <w:jc w:val="both"/>
        <w:rPr>
          <w:rFonts w:ascii="Times New Roman" w:hAnsi="Times New Roman"/>
          <w:i/>
          <w:sz w:val="26"/>
          <w:szCs w:val="26"/>
        </w:rPr>
      </w:pPr>
      <w:r w:rsidRPr="00B44075">
        <w:rPr>
          <w:rFonts w:ascii="Times New Roman" w:hAnsi="Times New Roman"/>
          <w:i/>
          <w:sz w:val="26"/>
          <w:szCs w:val="26"/>
        </w:rPr>
        <w:t>Лекционное занятие – 2 часа.</w:t>
      </w:r>
    </w:p>
    <w:p w14:paraId="71C07E12" w14:textId="77777777" w:rsidR="00F813B9" w:rsidRPr="00B44075" w:rsidRDefault="00F813B9" w:rsidP="00B44075">
      <w:pPr>
        <w:spacing w:after="0"/>
        <w:ind w:left="-567" w:firstLine="567"/>
        <w:jc w:val="both"/>
        <w:rPr>
          <w:rFonts w:ascii="Times New Roman" w:hAnsi="Times New Roman"/>
          <w:i/>
          <w:sz w:val="26"/>
          <w:szCs w:val="26"/>
        </w:rPr>
      </w:pPr>
      <w:r w:rsidRPr="00B44075">
        <w:rPr>
          <w:rFonts w:ascii="Times New Roman" w:hAnsi="Times New Roman"/>
          <w:i/>
          <w:sz w:val="26"/>
          <w:szCs w:val="26"/>
        </w:rPr>
        <w:t>Практическое занятие – 2 часа.</w:t>
      </w:r>
    </w:p>
    <w:p w14:paraId="00B15CCC" w14:textId="77777777" w:rsidR="00F813B9" w:rsidRPr="00B44075" w:rsidRDefault="00F813B9" w:rsidP="00B44075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B44075">
        <w:rPr>
          <w:rFonts w:ascii="Times New Roman" w:hAnsi="Times New Roman"/>
          <w:sz w:val="26"/>
          <w:szCs w:val="26"/>
        </w:rPr>
        <w:t xml:space="preserve">Тема 5.2. Эксперимент 2. Подключение RGB светодиода к </w:t>
      </w:r>
      <w:proofErr w:type="spellStart"/>
      <w:r w:rsidRPr="00B44075">
        <w:rPr>
          <w:rFonts w:ascii="Times New Roman" w:hAnsi="Times New Roman"/>
          <w:sz w:val="26"/>
          <w:szCs w:val="26"/>
        </w:rPr>
        <w:t>Arduino</w:t>
      </w:r>
      <w:proofErr w:type="spellEnd"/>
      <w:r w:rsidRPr="00B44075">
        <w:rPr>
          <w:rFonts w:ascii="Times New Roman" w:hAnsi="Times New Roman"/>
          <w:sz w:val="26"/>
          <w:szCs w:val="26"/>
        </w:rPr>
        <w:t>. Создание цепи и написание кода.</w:t>
      </w:r>
    </w:p>
    <w:p w14:paraId="2F41B316" w14:textId="77777777" w:rsidR="00F813B9" w:rsidRPr="00B44075" w:rsidRDefault="00F813B9" w:rsidP="00B44075">
      <w:pPr>
        <w:spacing w:after="0"/>
        <w:ind w:left="-567" w:firstLine="567"/>
        <w:jc w:val="both"/>
        <w:rPr>
          <w:rFonts w:ascii="Times New Roman" w:hAnsi="Times New Roman"/>
          <w:i/>
          <w:sz w:val="26"/>
          <w:szCs w:val="26"/>
        </w:rPr>
      </w:pPr>
      <w:r w:rsidRPr="00B44075">
        <w:rPr>
          <w:rFonts w:ascii="Times New Roman" w:hAnsi="Times New Roman"/>
          <w:i/>
          <w:sz w:val="26"/>
          <w:szCs w:val="26"/>
        </w:rPr>
        <w:t>Лекционное занятие – 1 часа.</w:t>
      </w:r>
    </w:p>
    <w:p w14:paraId="06801695" w14:textId="77777777" w:rsidR="00F813B9" w:rsidRPr="00B44075" w:rsidRDefault="00F813B9" w:rsidP="00B44075">
      <w:pPr>
        <w:spacing w:after="0"/>
        <w:ind w:left="-567" w:firstLine="567"/>
        <w:jc w:val="both"/>
        <w:rPr>
          <w:rFonts w:ascii="Times New Roman" w:hAnsi="Times New Roman"/>
          <w:i/>
          <w:sz w:val="26"/>
          <w:szCs w:val="26"/>
        </w:rPr>
      </w:pPr>
      <w:r w:rsidRPr="00B44075">
        <w:rPr>
          <w:rFonts w:ascii="Times New Roman" w:hAnsi="Times New Roman"/>
          <w:i/>
          <w:sz w:val="26"/>
          <w:szCs w:val="26"/>
        </w:rPr>
        <w:t>Практическое занятие – 1 часа.</w:t>
      </w:r>
    </w:p>
    <w:p w14:paraId="7AEF0AF5" w14:textId="77777777" w:rsidR="00F813B9" w:rsidRPr="00B44075" w:rsidRDefault="00F813B9" w:rsidP="00B44075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B44075">
        <w:rPr>
          <w:rFonts w:ascii="Times New Roman" w:hAnsi="Times New Roman"/>
          <w:sz w:val="26"/>
          <w:szCs w:val="26"/>
        </w:rPr>
        <w:t>Тема 5.3. Эксперимент 3. Светильник с управляемой яркостью. Создание цепи и написание кода.</w:t>
      </w:r>
    </w:p>
    <w:p w14:paraId="3F8463BC" w14:textId="77777777" w:rsidR="00F813B9" w:rsidRPr="00B44075" w:rsidRDefault="00F813B9" w:rsidP="00B44075">
      <w:pPr>
        <w:spacing w:after="0"/>
        <w:ind w:left="-567" w:firstLine="567"/>
        <w:jc w:val="both"/>
        <w:rPr>
          <w:rFonts w:ascii="Times New Roman" w:hAnsi="Times New Roman"/>
          <w:i/>
          <w:sz w:val="26"/>
          <w:szCs w:val="26"/>
        </w:rPr>
      </w:pPr>
      <w:r w:rsidRPr="00B44075">
        <w:rPr>
          <w:rFonts w:ascii="Times New Roman" w:hAnsi="Times New Roman"/>
          <w:i/>
          <w:sz w:val="26"/>
          <w:szCs w:val="26"/>
        </w:rPr>
        <w:t>Лекционное занятие – 1 часа.</w:t>
      </w:r>
    </w:p>
    <w:p w14:paraId="54F2F5CB" w14:textId="77777777" w:rsidR="00F813B9" w:rsidRPr="00B44075" w:rsidRDefault="00F813B9" w:rsidP="00B44075">
      <w:pPr>
        <w:spacing w:after="0"/>
        <w:ind w:left="-567" w:firstLine="567"/>
        <w:jc w:val="both"/>
        <w:rPr>
          <w:rFonts w:ascii="Times New Roman" w:hAnsi="Times New Roman"/>
          <w:i/>
          <w:sz w:val="26"/>
          <w:szCs w:val="26"/>
        </w:rPr>
      </w:pPr>
      <w:r w:rsidRPr="00B44075">
        <w:rPr>
          <w:rFonts w:ascii="Times New Roman" w:hAnsi="Times New Roman"/>
          <w:i/>
          <w:sz w:val="26"/>
          <w:szCs w:val="26"/>
        </w:rPr>
        <w:t>Практическое занятие – 1 часа.</w:t>
      </w:r>
    </w:p>
    <w:p w14:paraId="07CC4610" w14:textId="77777777" w:rsidR="00F813B9" w:rsidRPr="00B44075" w:rsidRDefault="00F813B9" w:rsidP="00B44075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B44075">
        <w:rPr>
          <w:rFonts w:ascii="Times New Roman" w:hAnsi="Times New Roman"/>
          <w:sz w:val="26"/>
          <w:szCs w:val="26"/>
        </w:rPr>
        <w:t xml:space="preserve">Тема 5.4. Эксперимент 4. Подключение различных датчиков к </w:t>
      </w:r>
      <w:proofErr w:type="spellStart"/>
      <w:r w:rsidRPr="00B44075">
        <w:rPr>
          <w:rFonts w:ascii="Times New Roman" w:hAnsi="Times New Roman"/>
          <w:sz w:val="26"/>
          <w:szCs w:val="26"/>
        </w:rPr>
        <w:t>Arduino</w:t>
      </w:r>
      <w:proofErr w:type="spellEnd"/>
      <w:r w:rsidRPr="00B44075">
        <w:rPr>
          <w:rFonts w:ascii="Times New Roman" w:hAnsi="Times New Roman"/>
          <w:sz w:val="26"/>
          <w:szCs w:val="26"/>
        </w:rPr>
        <w:t xml:space="preserve"> (воды, температуры, тока). Создание цепи и написание кода.</w:t>
      </w:r>
    </w:p>
    <w:p w14:paraId="42A89B12" w14:textId="77777777" w:rsidR="00F813B9" w:rsidRPr="00B44075" w:rsidRDefault="00F813B9" w:rsidP="00B44075">
      <w:pPr>
        <w:spacing w:after="0"/>
        <w:ind w:left="-567" w:firstLine="567"/>
        <w:jc w:val="both"/>
        <w:rPr>
          <w:rFonts w:ascii="Times New Roman" w:hAnsi="Times New Roman"/>
          <w:i/>
          <w:sz w:val="26"/>
          <w:szCs w:val="26"/>
        </w:rPr>
      </w:pPr>
      <w:r w:rsidRPr="00B44075">
        <w:rPr>
          <w:rFonts w:ascii="Times New Roman" w:hAnsi="Times New Roman"/>
          <w:i/>
          <w:sz w:val="26"/>
          <w:szCs w:val="26"/>
        </w:rPr>
        <w:t>Лекционное занятие – 2 часа.</w:t>
      </w:r>
    </w:p>
    <w:p w14:paraId="5951D169" w14:textId="77777777" w:rsidR="00F813B9" w:rsidRPr="00B44075" w:rsidRDefault="00F813B9" w:rsidP="00B44075">
      <w:pPr>
        <w:spacing w:after="0"/>
        <w:ind w:left="-567" w:firstLine="567"/>
        <w:jc w:val="both"/>
        <w:rPr>
          <w:rFonts w:ascii="Times New Roman" w:hAnsi="Times New Roman"/>
          <w:i/>
          <w:sz w:val="26"/>
          <w:szCs w:val="26"/>
        </w:rPr>
      </w:pPr>
      <w:r w:rsidRPr="00B44075">
        <w:rPr>
          <w:rFonts w:ascii="Times New Roman" w:hAnsi="Times New Roman"/>
          <w:i/>
          <w:sz w:val="26"/>
          <w:szCs w:val="26"/>
        </w:rPr>
        <w:t>Практическое занятие – 2 часа.</w:t>
      </w:r>
    </w:p>
    <w:p w14:paraId="32DB9B1D" w14:textId="77777777" w:rsidR="00F813B9" w:rsidRPr="00B44075" w:rsidRDefault="00F813B9" w:rsidP="00B44075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B44075">
        <w:rPr>
          <w:rFonts w:ascii="Times New Roman" w:hAnsi="Times New Roman"/>
          <w:sz w:val="26"/>
          <w:szCs w:val="26"/>
        </w:rPr>
        <w:t>Тема 5.5. Эксперимент 5. Бегущий огонѐк. Создание цепи и написание кода.</w:t>
      </w:r>
    </w:p>
    <w:p w14:paraId="2DDA6594" w14:textId="77777777" w:rsidR="00F813B9" w:rsidRPr="00B44075" w:rsidRDefault="00F813B9" w:rsidP="00B44075">
      <w:pPr>
        <w:spacing w:after="0"/>
        <w:ind w:left="-567" w:firstLine="567"/>
        <w:jc w:val="both"/>
        <w:rPr>
          <w:rFonts w:ascii="Times New Roman" w:hAnsi="Times New Roman"/>
          <w:i/>
          <w:sz w:val="26"/>
          <w:szCs w:val="26"/>
        </w:rPr>
      </w:pPr>
      <w:r w:rsidRPr="00B44075">
        <w:rPr>
          <w:rFonts w:ascii="Times New Roman" w:hAnsi="Times New Roman"/>
          <w:i/>
          <w:sz w:val="26"/>
          <w:szCs w:val="26"/>
        </w:rPr>
        <w:t>Лекционное занятие – 2 часа.</w:t>
      </w:r>
    </w:p>
    <w:p w14:paraId="2E77A187" w14:textId="77777777" w:rsidR="00F813B9" w:rsidRPr="00B44075" w:rsidRDefault="00F813B9" w:rsidP="00B44075">
      <w:pPr>
        <w:spacing w:after="0"/>
        <w:ind w:left="-567" w:firstLine="567"/>
        <w:jc w:val="both"/>
        <w:rPr>
          <w:rFonts w:ascii="Times New Roman" w:hAnsi="Times New Roman"/>
          <w:i/>
          <w:sz w:val="26"/>
          <w:szCs w:val="26"/>
        </w:rPr>
      </w:pPr>
      <w:r w:rsidRPr="00B44075">
        <w:rPr>
          <w:rFonts w:ascii="Times New Roman" w:hAnsi="Times New Roman"/>
          <w:i/>
          <w:sz w:val="26"/>
          <w:szCs w:val="26"/>
        </w:rPr>
        <w:t>Практическое занятие – 2 часа.</w:t>
      </w:r>
    </w:p>
    <w:p w14:paraId="3E7C8BD0" w14:textId="77777777" w:rsidR="00F813B9" w:rsidRPr="00B44075" w:rsidRDefault="00F813B9" w:rsidP="00B44075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B44075">
        <w:rPr>
          <w:rFonts w:ascii="Times New Roman" w:hAnsi="Times New Roman"/>
          <w:sz w:val="26"/>
          <w:szCs w:val="26"/>
        </w:rPr>
        <w:t xml:space="preserve">Тема 5.6. Эксперимент 6. Подключение ИК приемника к </w:t>
      </w:r>
      <w:proofErr w:type="spellStart"/>
      <w:r w:rsidRPr="00B44075">
        <w:rPr>
          <w:rFonts w:ascii="Times New Roman" w:hAnsi="Times New Roman"/>
          <w:sz w:val="26"/>
          <w:szCs w:val="26"/>
        </w:rPr>
        <w:t>Arduino</w:t>
      </w:r>
      <w:proofErr w:type="spellEnd"/>
      <w:r w:rsidRPr="00B44075">
        <w:rPr>
          <w:rFonts w:ascii="Times New Roman" w:hAnsi="Times New Roman"/>
          <w:sz w:val="26"/>
          <w:szCs w:val="26"/>
        </w:rPr>
        <w:t>. Создание цепи и написание кода.</w:t>
      </w:r>
    </w:p>
    <w:p w14:paraId="4B0C8740" w14:textId="77777777" w:rsidR="00F813B9" w:rsidRPr="00B44075" w:rsidRDefault="00F813B9" w:rsidP="00B44075">
      <w:pPr>
        <w:spacing w:after="0"/>
        <w:ind w:left="-567" w:firstLine="567"/>
        <w:jc w:val="both"/>
        <w:rPr>
          <w:rFonts w:ascii="Times New Roman" w:hAnsi="Times New Roman"/>
          <w:i/>
          <w:sz w:val="26"/>
          <w:szCs w:val="26"/>
        </w:rPr>
      </w:pPr>
      <w:r w:rsidRPr="00B44075">
        <w:rPr>
          <w:rFonts w:ascii="Times New Roman" w:hAnsi="Times New Roman"/>
          <w:i/>
          <w:sz w:val="26"/>
          <w:szCs w:val="26"/>
        </w:rPr>
        <w:t>Лекционное занятие – 1 часа.</w:t>
      </w:r>
    </w:p>
    <w:p w14:paraId="3AAD702D" w14:textId="77777777" w:rsidR="00F813B9" w:rsidRPr="00B44075" w:rsidRDefault="00F813B9" w:rsidP="00B44075">
      <w:pPr>
        <w:spacing w:after="0"/>
        <w:ind w:left="-567" w:firstLine="567"/>
        <w:jc w:val="both"/>
        <w:rPr>
          <w:rFonts w:ascii="Times New Roman" w:hAnsi="Times New Roman"/>
          <w:i/>
          <w:sz w:val="26"/>
          <w:szCs w:val="26"/>
        </w:rPr>
      </w:pPr>
      <w:r w:rsidRPr="00B44075">
        <w:rPr>
          <w:rFonts w:ascii="Times New Roman" w:hAnsi="Times New Roman"/>
          <w:i/>
          <w:sz w:val="26"/>
          <w:szCs w:val="26"/>
        </w:rPr>
        <w:t>Практическое занятие – 1 часа.</w:t>
      </w:r>
    </w:p>
    <w:p w14:paraId="2AB54497" w14:textId="77777777" w:rsidR="00F813B9" w:rsidRPr="00B44075" w:rsidRDefault="00F813B9" w:rsidP="00B44075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B44075">
        <w:rPr>
          <w:rFonts w:ascii="Times New Roman" w:hAnsi="Times New Roman"/>
          <w:sz w:val="26"/>
          <w:szCs w:val="26"/>
        </w:rPr>
        <w:t xml:space="preserve">Тема 5.7. Эксперимент 7. Подключение сервопривода к </w:t>
      </w:r>
      <w:proofErr w:type="spellStart"/>
      <w:r w:rsidRPr="00B44075">
        <w:rPr>
          <w:rFonts w:ascii="Times New Roman" w:hAnsi="Times New Roman"/>
          <w:sz w:val="26"/>
          <w:szCs w:val="26"/>
        </w:rPr>
        <w:t>Arduino</w:t>
      </w:r>
      <w:proofErr w:type="spellEnd"/>
      <w:r w:rsidRPr="00B44075">
        <w:rPr>
          <w:rFonts w:ascii="Times New Roman" w:hAnsi="Times New Roman"/>
          <w:sz w:val="26"/>
          <w:szCs w:val="26"/>
        </w:rPr>
        <w:t>. Создание цепи и написание кода.</w:t>
      </w:r>
    </w:p>
    <w:p w14:paraId="07153152" w14:textId="77777777" w:rsidR="00F813B9" w:rsidRPr="00B44075" w:rsidRDefault="00F813B9" w:rsidP="00B44075">
      <w:pPr>
        <w:spacing w:after="0"/>
        <w:ind w:left="-567" w:firstLine="567"/>
        <w:jc w:val="both"/>
        <w:rPr>
          <w:rFonts w:ascii="Times New Roman" w:hAnsi="Times New Roman"/>
          <w:i/>
          <w:sz w:val="26"/>
          <w:szCs w:val="26"/>
        </w:rPr>
      </w:pPr>
      <w:r w:rsidRPr="00B44075">
        <w:rPr>
          <w:rFonts w:ascii="Times New Roman" w:hAnsi="Times New Roman"/>
          <w:i/>
          <w:sz w:val="26"/>
          <w:szCs w:val="26"/>
        </w:rPr>
        <w:t>Лекционное занятие – 2 часа.</w:t>
      </w:r>
    </w:p>
    <w:p w14:paraId="5311CFCF" w14:textId="77777777" w:rsidR="00F813B9" w:rsidRPr="00B44075" w:rsidRDefault="00F813B9" w:rsidP="00B44075">
      <w:pPr>
        <w:spacing w:after="0"/>
        <w:ind w:left="-567" w:firstLine="567"/>
        <w:jc w:val="both"/>
        <w:rPr>
          <w:rFonts w:ascii="Times New Roman" w:hAnsi="Times New Roman"/>
          <w:i/>
          <w:sz w:val="26"/>
          <w:szCs w:val="26"/>
        </w:rPr>
      </w:pPr>
      <w:r w:rsidRPr="00B44075">
        <w:rPr>
          <w:rFonts w:ascii="Times New Roman" w:hAnsi="Times New Roman"/>
          <w:i/>
          <w:sz w:val="26"/>
          <w:szCs w:val="26"/>
        </w:rPr>
        <w:t>Практическое занятие – 2 часа.</w:t>
      </w:r>
    </w:p>
    <w:p w14:paraId="6D5E1ACD" w14:textId="77777777" w:rsidR="00F813B9" w:rsidRPr="00B44075" w:rsidRDefault="00F813B9" w:rsidP="00B44075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B44075">
        <w:rPr>
          <w:rFonts w:ascii="Times New Roman" w:hAnsi="Times New Roman"/>
          <w:sz w:val="26"/>
          <w:szCs w:val="26"/>
        </w:rPr>
        <w:t>Тема 5.8. Эксперимент 8. Миксер. Создание цепи и написание кода.</w:t>
      </w:r>
    </w:p>
    <w:p w14:paraId="4E372C2C" w14:textId="77777777" w:rsidR="00F813B9" w:rsidRPr="00B44075" w:rsidRDefault="00F813B9" w:rsidP="00B44075">
      <w:pPr>
        <w:spacing w:after="0"/>
        <w:ind w:left="-567" w:firstLine="567"/>
        <w:jc w:val="both"/>
        <w:rPr>
          <w:rFonts w:ascii="Times New Roman" w:hAnsi="Times New Roman"/>
          <w:i/>
          <w:sz w:val="26"/>
          <w:szCs w:val="26"/>
        </w:rPr>
      </w:pPr>
      <w:r w:rsidRPr="00B44075">
        <w:rPr>
          <w:rFonts w:ascii="Times New Roman" w:hAnsi="Times New Roman"/>
          <w:i/>
          <w:sz w:val="26"/>
          <w:szCs w:val="26"/>
        </w:rPr>
        <w:t>Лекционное занятие – 2 часа.</w:t>
      </w:r>
    </w:p>
    <w:p w14:paraId="35A67E02" w14:textId="77777777" w:rsidR="00F813B9" w:rsidRPr="00B44075" w:rsidRDefault="00F813B9" w:rsidP="00B44075">
      <w:pPr>
        <w:spacing w:after="0"/>
        <w:ind w:left="-567" w:firstLine="567"/>
        <w:jc w:val="both"/>
        <w:rPr>
          <w:rFonts w:ascii="Times New Roman" w:hAnsi="Times New Roman"/>
          <w:i/>
          <w:sz w:val="26"/>
          <w:szCs w:val="26"/>
        </w:rPr>
      </w:pPr>
      <w:r w:rsidRPr="00B44075">
        <w:rPr>
          <w:rFonts w:ascii="Times New Roman" w:hAnsi="Times New Roman"/>
          <w:i/>
          <w:sz w:val="26"/>
          <w:szCs w:val="26"/>
        </w:rPr>
        <w:t>Практическое занятие – 2 часа.</w:t>
      </w:r>
    </w:p>
    <w:p w14:paraId="4F3CED64" w14:textId="77777777" w:rsidR="00F813B9" w:rsidRPr="00B44075" w:rsidRDefault="00F813B9" w:rsidP="00B44075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B44075">
        <w:rPr>
          <w:rFonts w:ascii="Times New Roman" w:hAnsi="Times New Roman"/>
          <w:sz w:val="26"/>
          <w:szCs w:val="26"/>
        </w:rPr>
        <w:t>Тема 5.9. Эксперимент 9. Светильник с кнопочным управлением. Создание цепи и написание кода.</w:t>
      </w:r>
    </w:p>
    <w:p w14:paraId="6F6BE6EC" w14:textId="77777777" w:rsidR="00F813B9" w:rsidRPr="00B44075" w:rsidRDefault="00F813B9" w:rsidP="00B44075">
      <w:pPr>
        <w:spacing w:after="0"/>
        <w:ind w:left="-567" w:firstLine="567"/>
        <w:jc w:val="both"/>
        <w:rPr>
          <w:rFonts w:ascii="Times New Roman" w:hAnsi="Times New Roman"/>
          <w:i/>
          <w:sz w:val="26"/>
          <w:szCs w:val="26"/>
        </w:rPr>
      </w:pPr>
      <w:r w:rsidRPr="00B44075">
        <w:rPr>
          <w:rFonts w:ascii="Times New Roman" w:hAnsi="Times New Roman"/>
          <w:i/>
          <w:sz w:val="26"/>
          <w:szCs w:val="26"/>
        </w:rPr>
        <w:t>Лекционное занятие – 2 часа.</w:t>
      </w:r>
    </w:p>
    <w:p w14:paraId="1986E485" w14:textId="77777777" w:rsidR="00F813B9" w:rsidRPr="00B44075" w:rsidRDefault="00F813B9" w:rsidP="00B44075">
      <w:pPr>
        <w:spacing w:after="0"/>
        <w:ind w:left="-567" w:firstLine="567"/>
        <w:jc w:val="both"/>
        <w:rPr>
          <w:rFonts w:ascii="Times New Roman" w:hAnsi="Times New Roman"/>
          <w:i/>
          <w:sz w:val="26"/>
          <w:szCs w:val="26"/>
        </w:rPr>
      </w:pPr>
      <w:r w:rsidRPr="00B44075">
        <w:rPr>
          <w:rFonts w:ascii="Times New Roman" w:hAnsi="Times New Roman"/>
          <w:i/>
          <w:sz w:val="26"/>
          <w:szCs w:val="26"/>
        </w:rPr>
        <w:t>Практическое занятие – 2 часа.</w:t>
      </w:r>
    </w:p>
    <w:p w14:paraId="66F994A9" w14:textId="77777777" w:rsidR="00D50183" w:rsidRPr="00B44075" w:rsidRDefault="00F813B9" w:rsidP="00B44075">
      <w:pPr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B44075">
        <w:rPr>
          <w:rFonts w:ascii="Times New Roman" w:hAnsi="Times New Roman"/>
          <w:sz w:val="26"/>
          <w:szCs w:val="26"/>
        </w:rPr>
        <w:t>Тема 5.10. Эксперимент 10. Кнопочные ковбои. Создание цепи и написание кода.</w:t>
      </w:r>
    </w:p>
    <w:p w14:paraId="0FC90924" w14:textId="77777777" w:rsidR="00F813B9" w:rsidRPr="00B44075" w:rsidRDefault="00F813B9" w:rsidP="00B44075">
      <w:pPr>
        <w:spacing w:after="0"/>
        <w:ind w:left="-567" w:firstLine="567"/>
        <w:jc w:val="both"/>
        <w:rPr>
          <w:rFonts w:ascii="Times New Roman" w:hAnsi="Times New Roman"/>
          <w:i/>
          <w:sz w:val="26"/>
          <w:szCs w:val="26"/>
        </w:rPr>
      </w:pPr>
      <w:r w:rsidRPr="00B44075">
        <w:rPr>
          <w:rFonts w:ascii="Times New Roman" w:hAnsi="Times New Roman"/>
          <w:i/>
          <w:sz w:val="26"/>
          <w:szCs w:val="26"/>
        </w:rPr>
        <w:t>Лекционное занятие – 2 часа.</w:t>
      </w:r>
    </w:p>
    <w:p w14:paraId="2E705337" w14:textId="77777777" w:rsidR="00F813B9" w:rsidRPr="00B44075" w:rsidRDefault="00F813B9" w:rsidP="00B44075">
      <w:pPr>
        <w:spacing w:after="0"/>
        <w:ind w:left="-567" w:firstLine="567"/>
        <w:jc w:val="both"/>
        <w:rPr>
          <w:rFonts w:ascii="Times New Roman" w:hAnsi="Times New Roman"/>
          <w:i/>
          <w:sz w:val="26"/>
          <w:szCs w:val="26"/>
        </w:rPr>
      </w:pPr>
      <w:r w:rsidRPr="00B44075">
        <w:rPr>
          <w:rFonts w:ascii="Times New Roman" w:hAnsi="Times New Roman"/>
          <w:i/>
          <w:sz w:val="26"/>
          <w:szCs w:val="26"/>
        </w:rPr>
        <w:t>Практическое занятие – 2 часа.</w:t>
      </w:r>
    </w:p>
    <w:p w14:paraId="2635341B" w14:textId="77777777" w:rsidR="00415C4E" w:rsidRPr="00B44075" w:rsidRDefault="00415C4E" w:rsidP="00B44075">
      <w:pPr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14:paraId="621CC274" w14:textId="77777777" w:rsidR="00644BC2" w:rsidRPr="00B44075" w:rsidRDefault="00D8093F" w:rsidP="00B44075">
      <w:pPr>
        <w:spacing w:after="0"/>
        <w:ind w:left="-567" w:firstLine="567"/>
        <w:jc w:val="both"/>
        <w:rPr>
          <w:rFonts w:ascii="Times New Roman" w:hAnsi="Times New Roman"/>
          <w:b/>
          <w:sz w:val="26"/>
          <w:szCs w:val="26"/>
        </w:rPr>
      </w:pPr>
      <w:r w:rsidRPr="00B44075">
        <w:rPr>
          <w:rFonts w:ascii="Times New Roman" w:hAnsi="Times New Roman"/>
          <w:b/>
          <w:sz w:val="26"/>
          <w:szCs w:val="26"/>
        </w:rPr>
        <w:t xml:space="preserve">Раздел </w:t>
      </w:r>
      <w:r w:rsidR="00F813B9" w:rsidRPr="00B44075">
        <w:rPr>
          <w:rFonts w:ascii="Times New Roman" w:hAnsi="Times New Roman"/>
          <w:b/>
          <w:sz w:val="26"/>
          <w:szCs w:val="26"/>
        </w:rPr>
        <w:t>6</w:t>
      </w:r>
      <w:r w:rsidRPr="00B44075">
        <w:rPr>
          <w:rFonts w:ascii="Times New Roman" w:hAnsi="Times New Roman"/>
          <w:b/>
          <w:sz w:val="26"/>
          <w:szCs w:val="26"/>
        </w:rPr>
        <w:t>.</w:t>
      </w:r>
      <w:r w:rsidRPr="00B44075">
        <w:rPr>
          <w:rFonts w:ascii="Times New Roman" w:hAnsi="Times New Roman"/>
          <w:b/>
          <w:sz w:val="26"/>
          <w:szCs w:val="26"/>
        </w:rPr>
        <w:tab/>
        <w:t>Итоговая аттестация (4 часа).</w:t>
      </w:r>
      <w:r w:rsidR="00C36E64" w:rsidRPr="00B44075">
        <w:rPr>
          <w:rFonts w:ascii="Times New Roman" w:hAnsi="Times New Roman"/>
          <w:b/>
          <w:sz w:val="26"/>
          <w:szCs w:val="26"/>
        </w:rPr>
        <w:t xml:space="preserve"> </w:t>
      </w:r>
      <w:r w:rsidRPr="00B44075">
        <w:rPr>
          <w:rFonts w:ascii="Times New Roman" w:hAnsi="Times New Roman"/>
          <w:b/>
          <w:sz w:val="26"/>
          <w:szCs w:val="26"/>
        </w:rPr>
        <w:t xml:space="preserve">Защита </w:t>
      </w:r>
      <w:r w:rsidR="00F813B9" w:rsidRPr="00B44075">
        <w:rPr>
          <w:rFonts w:ascii="Times New Roman" w:hAnsi="Times New Roman"/>
          <w:b/>
          <w:sz w:val="26"/>
          <w:szCs w:val="26"/>
        </w:rPr>
        <w:t>проектной</w:t>
      </w:r>
      <w:r w:rsidRPr="00B44075">
        <w:rPr>
          <w:rFonts w:ascii="Times New Roman" w:hAnsi="Times New Roman"/>
          <w:b/>
          <w:sz w:val="26"/>
          <w:szCs w:val="26"/>
        </w:rPr>
        <w:t xml:space="preserve"> работы.</w:t>
      </w:r>
    </w:p>
    <w:p w14:paraId="045CC365" w14:textId="77777777" w:rsidR="008F2CE6" w:rsidRPr="001F0675" w:rsidRDefault="001933FF" w:rsidP="00B44075">
      <w:pPr>
        <w:shd w:val="clear" w:color="auto" w:fill="FFFFFF"/>
        <w:spacing w:after="100" w:afterAutospacing="1" w:line="240" w:lineRule="auto"/>
        <w:ind w:left="-567" w:firstLine="567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B44075">
        <w:rPr>
          <w:rFonts w:ascii="Times New Roman" w:hAnsi="Times New Roman"/>
          <w:i/>
          <w:iCs/>
          <w:color w:val="000000"/>
          <w:sz w:val="26"/>
          <w:szCs w:val="26"/>
        </w:rPr>
        <w:t xml:space="preserve">Тему </w:t>
      </w:r>
      <w:r w:rsidR="00430F71" w:rsidRPr="00B44075">
        <w:rPr>
          <w:rFonts w:ascii="Times New Roman" w:hAnsi="Times New Roman"/>
          <w:i/>
          <w:iCs/>
          <w:color w:val="000000"/>
          <w:sz w:val="26"/>
          <w:szCs w:val="26"/>
        </w:rPr>
        <w:t>проектной</w:t>
      </w:r>
      <w:r w:rsidRPr="00B44075">
        <w:rPr>
          <w:rFonts w:ascii="Times New Roman" w:hAnsi="Times New Roman"/>
          <w:i/>
          <w:iCs/>
          <w:color w:val="000000"/>
          <w:sz w:val="26"/>
          <w:szCs w:val="26"/>
        </w:rPr>
        <w:t xml:space="preserve"> работы слушатель выбирает самостоятельно. </w:t>
      </w:r>
      <w:r w:rsidR="008F2CE6" w:rsidRPr="00B44075">
        <w:rPr>
          <w:rFonts w:ascii="Times New Roman" w:hAnsi="Times New Roman"/>
          <w:i/>
          <w:iCs/>
          <w:color w:val="000000"/>
          <w:sz w:val="26"/>
          <w:szCs w:val="26"/>
        </w:rPr>
        <w:t xml:space="preserve">Это </w:t>
      </w:r>
      <w:r w:rsidR="001F0675">
        <w:rPr>
          <w:rFonts w:ascii="Times New Roman" w:hAnsi="Times New Roman"/>
          <w:i/>
          <w:iCs/>
          <w:color w:val="000000"/>
          <w:sz w:val="26"/>
          <w:szCs w:val="26"/>
        </w:rPr>
        <w:t>должен</w:t>
      </w:r>
      <w:r w:rsidR="008F2CE6" w:rsidRPr="00B44075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r w:rsidR="001F0675">
        <w:rPr>
          <w:rFonts w:ascii="Times New Roman" w:hAnsi="Times New Roman"/>
          <w:i/>
          <w:iCs/>
          <w:color w:val="000000"/>
          <w:sz w:val="26"/>
          <w:szCs w:val="26"/>
        </w:rPr>
        <w:t xml:space="preserve">быть проект, реализуемый на платформе </w:t>
      </w:r>
      <w:r w:rsidR="001F0675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Arduino</w:t>
      </w:r>
      <w:r w:rsidR="001F0675">
        <w:rPr>
          <w:rFonts w:ascii="Times New Roman" w:hAnsi="Times New Roman"/>
          <w:i/>
          <w:iCs/>
          <w:color w:val="000000"/>
          <w:sz w:val="26"/>
          <w:szCs w:val="26"/>
        </w:rPr>
        <w:t xml:space="preserve"> и включать в себя использование как </w:t>
      </w:r>
      <w:r w:rsidR="001F0675">
        <w:rPr>
          <w:rFonts w:ascii="Times New Roman" w:hAnsi="Times New Roman"/>
          <w:i/>
          <w:iCs/>
          <w:color w:val="000000"/>
          <w:sz w:val="26"/>
          <w:szCs w:val="26"/>
        </w:rPr>
        <w:lastRenderedPageBreak/>
        <w:t xml:space="preserve">минимум трех различных датчиков. Проект должен быть рабочим (все элементы, используемые в нем должны функционировать правильно). К проекту должна быть составлена инженерная книга, описывающая конструкцию (цепь) и функционал. </w:t>
      </w:r>
    </w:p>
    <w:p w14:paraId="75C0B8B4" w14:textId="77777777" w:rsidR="00FE7F1C" w:rsidRDefault="00FE7F1C" w:rsidP="00FE7F1C">
      <w:pPr>
        <w:spacing w:after="0"/>
        <w:ind w:left="-284" w:hanging="283"/>
        <w:jc w:val="center"/>
        <w:rPr>
          <w:rFonts w:ascii="Times New Roman" w:hAnsi="Times New Roman"/>
          <w:b/>
          <w:sz w:val="26"/>
          <w:szCs w:val="26"/>
        </w:rPr>
      </w:pPr>
    </w:p>
    <w:p w14:paraId="7D7AC860" w14:textId="77777777" w:rsidR="00777477" w:rsidRDefault="00777477" w:rsidP="00777477">
      <w:pPr>
        <w:spacing w:after="0"/>
        <w:ind w:left="-284" w:hanging="283"/>
        <w:jc w:val="center"/>
        <w:rPr>
          <w:rFonts w:ascii="Times New Roman" w:hAnsi="Times New Roman"/>
          <w:b/>
          <w:sz w:val="26"/>
          <w:szCs w:val="26"/>
        </w:rPr>
      </w:pPr>
      <w:r w:rsidRPr="00777477">
        <w:rPr>
          <w:rFonts w:ascii="Times New Roman" w:hAnsi="Times New Roman"/>
          <w:b/>
          <w:sz w:val="26"/>
          <w:szCs w:val="26"/>
        </w:rPr>
        <w:t xml:space="preserve">Критерии оценки </w:t>
      </w:r>
      <w:r w:rsidR="00805086">
        <w:rPr>
          <w:rFonts w:ascii="Times New Roman" w:hAnsi="Times New Roman"/>
          <w:b/>
          <w:sz w:val="26"/>
          <w:szCs w:val="26"/>
        </w:rPr>
        <w:t>проектной работы</w:t>
      </w:r>
    </w:p>
    <w:p w14:paraId="6A65F5CC" w14:textId="77777777" w:rsidR="00777477" w:rsidRPr="00777477" w:rsidRDefault="00777477" w:rsidP="00777477">
      <w:pPr>
        <w:spacing w:after="0"/>
        <w:ind w:left="-284" w:hanging="283"/>
        <w:jc w:val="center"/>
        <w:rPr>
          <w:rFonts w:ascii="Times New Roman" w:hAnsi="Times New Roman"/>
          <w:b/>
          <w:sz w:val="26"/>
          <w:szCs w:val="26"/>
        </w:rPr>
      </w:pPr>
    </w:p>
    <w:p w14:paraId="649374BD" w14:textId="77777777" w:rsidR="00777477" w:rsidRPr="00777477" w:rsidRDefault="00777477" w:rsidP="00B011FB">
      <w:pPr>
        <w:spacing w:after="0"/>
        <w:ind w:left="-284" w:hanging="283"/>
        <w:jc w:val="center"/>
        <w:rPr>
          <w:rFonts w:ascii="Times New Roman" w:hAnsi="Times New Roman"/>
          <w:sz w:val="26"/>
          <w:szCs w:val="26"/>
        </w:rPr>
      </w:pPr>
      <w:r w:rsidRPr="00777477">
        <w:rPr>
          <w:rFonts w:ascii="Times New Roman" w:hAnsi="Times New Roman"/>
          <w:sz w:val="26"/>
          <w:szCs w:val="26"/>
        </w:rPr>
        <w:t xml:space="preserve">Оценка </w:t>
      </w:r>
      <w:r w:rsidRPr="009B57BB">
        <w:rPr>
          <w:rFonts w:ascii="Times New Roman" w:hAnsi="Times New Roman"/>
          <w:b/>
          <w:sz w:val="26"/>
          <w:szCs w:val="26"/>
        </w:rPr>
        <w:t xml:space="preserve">«Отлично» </w:t>
      </w:r>
      <w:r w:rsidRPr="00777477">
        <w:rPr>
          <w:rFonts w:ascii="Times New Roman" w:hAnsi="Times New Roman"/>
          <w:sz w:val="26"/>
          <w:szCs w:val="26"/>
        </w:rPr>
        <w:t>выставляется в том случае, когда:</w:t>
      </w:r>
    </w:p>
    <w:p w14:paraId="07F26A81" w14:textId="77777777" w:rsidR="00777477" w:rsidRDefault="001F0675" w:rsidP="00C60EA2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 работает, как задуман (функционал, описанный в инженерной книге выполняется в точности).</w:t>
      </w:r>
    </w:p>
    <w:p w14:paraId="79EC834B" w14:textId="77777777" w:rsidR="001F0675" w:rsidRDefault="001F0675" w:rsidP="00C60EA2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Цепь составлена с учетом правил и компактна (не включает в себя лишних элементов).</w:t>
      </w:r>
    </w:p>
    <w:p w14:paraId="0175C970" w14:textId="77777777" w:rsidR="001F0675" w:rsidRDefault="001F0675" w:rsidP="00C60EA2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Имеется инженерная книга.</w:t>
      </w:r>
    </w:p>
    <w:p w14:paraId="1EBD8476" w14:textId="77777777" w:rsidR="001F0675" w:rsidRPr="00B011FB" w:rsidRDefault="001F0675" w:rsidP="00C60EA2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Код к проекту работает, составлен с учетом этики составления кода.</w:t>
      </w:r>
    </w:p>
    <w:p w14:paraId="678F743D" w14:textId="77777777" w:rsidR="00B011FB" w:rsidRDefault="00777477" w:rsidP="00B011FB">
      <w:pPr>
        <w:spacing w:after="0"/>
        <w:ind w:left="-284" w:hanging="283"/>
        <w:jc w:val="center"/>
        <w:rPr>
          <w:rFonts w:ascii="Times New Roman" w:hAnsi="Times New Roman"/>
          <w:sz w:val="26"/>
          <w:szCs w:val="26"/>
        </w:rPr>
      </w:pPr>
      <w:r w:rsidRPr="00777477">
        <w:rPr>
          <w:rFonts w:ascii="Times New Roman" w:hAnsi="Times New Roman"/>
          <w:sz w:val="26"/>
          <w:szCs w:val="26"/>
        </w:rPr>
        <w:t xml:space="preserve">Оценка </w:t>
      </w:r>
      <w:r w:rsidRPr="00B011FB">
        <w:rPr>
          <w:rFonts w:ascii="Times New Roman" w:hAnsi="Times New Roman"/>
          <w:b/>
          <w:sz w:val="26"/>
          <w:szCs w:val="26"/>
        </w:rPr>
        <w:t>«Хорошо»</w:t>
      </w:r>
      <w:r w:rsidRPr="00777477">
        <w:rPr>
          <w:rFonts w:ascii="Times New Roman" w:hAnsi="Times New Roman"/>
          <w:sz w:val="26"/>
          <w:szCs w:val="26"/>
        </w:rPr>
        <w:t xml:space="preserve"> выставляется в том случае, когда:</w:t>
      </w:r>
    </w:p>
    <w:p w14:paraId="056B378C" w14:textId="77777777" w:rsidR="00777477" w:rsidRDefault="00805086" w:rsidP="00C60EA2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 работает за исключением одного датчика (из трех).</w:t>
      </w:r>
    </w:p>
    <w:p w14:paraId="7D3E9686" w14:textId="77777777" w:rsidR="00805086" w:rsidRDefault="00805086" w:rsidP="00805086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Цепь составлена с учетом правил и компактна (не включает в себя лишних элементов).</w:t>
      </w:r>
    </w:p>
    <w:p w14:paraId="65219A5F" w14:textId="77777777" w:rsidR="00805086" w:rsidRDefault="00805086" w:rsidP="00805086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Имеется инженерная книга.</w:t>
      </w:r>
    </w:p>
    <w:p w14:paraId="552C2CEA" w14:textId="77777777" w:rsidR="00805086" w:rsidRDefault="00805086" w:rsidP="00805086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Код составлен с соблюдением требований этики кода.</w:t>
      </w:r>
    </w:p>
    <w:p w14:paraId="1AC3F742" w14:textId="77777777" w:rsidR="00777477" w:rsidRPr="00B011FB" w:rsidRDefault="00777477" w:rsidP="00B011FB">
      <w:pPr>
        <w:spacing w:after="0"/>
        <w:ind w:left="-207"/>
        <w:jc w:val="center"/>
        <w:rPr>
          <w:rFonts w:ascii="Times New Roman" w:hAnsi="Times New Roman"/>
          <w:sz w:val="26"/>
          <w:szCs w:val="26"/>
        </w:rPr>
      </w:pPr>
      <w:r w:rsidRPr="00B011FB">
        <w:rPr>
          <w:rFonts w:ascii="Times New Roman" w:hAnsi="Times New Roman"/>
          <w:sz w:val="26"/>
          <w:szCs w:val="26"/>
        </w:rPr>
        <w:t xml:space="preserve">Оценка </w:t>
      </w:r>
      <w:r w:rsidRPr="00B011FB">
        <w:rPr>
          <w:rFonts w:ascii="Times New Roman" w:hAnsi="Times New Roman"/>
          <w:b/>
          <w:sz w:val="26"/>
          <w:szCs w:val="26"/>
        </w:rPr>
        <w:t xml:space="preserve">«Удовлетворительно» </w:t>
      </w:r>
      <w:r w:rsidRPr="00B011FB">
        <w:rPr>
          <w:rFonts w:ascii="Times New Roman" w:hAnsi="Times New Roman"/>
          <w:sz w:val="26"/>
          <w:szCs w:val="26"/>
        </w:rPr>
        <w:t>выставляется в том случае, когда:</w:t>
      </w:r>
    </w:p>
    <w:p w14:paraId="6AF1682E" w14:textId="77777777" w:rsidR="00805086" w:rsidRDefault="00805086" w:rsidP="00805086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Работает хотя бы один датчик.</w:t>
      </w:r>
    </w:p>
    <w:p w14:paraId="4A36984F" w14:textId="77777777" w:rsidR="00805086" w:rsidRDefault="00805086" w:rsidP="00805086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Цепь составлена с учетом правил.</w:t>
      </w:r>
    </w:p>
    <w:p w14:paraId="2B7DE23F" w14:textId="77777777" w:rsidR="00805086" w:rsidRDefault="00805086" w:rsidP="00805086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Имеется инженерная книга.</w:t>
      </w:r>
    </w:p>
    <w:p w14:paraId="175D52AC" w14:textId="77777777" w:rsidR="00805086" w:rsidRDefault="00805086" w:rsidP="00805086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Код составлен с соблюдением требований этики кода.</w:t>
      </w:r>
    </w:p>
    <w:p w14:paraId="72394468" w14:textId="77777777" w:rsidR="00777477" w:rsidRDefault="00777477" w:rsidP="007A1FE8">
      <w:pPr>
        <w:spacing w:after="0"/>
        <w:ind w:left="-284" w:hanging="283"/>
        <w:jc w:val="both"/>
        <w:rPr>
          <w:rFonts w:ascii="Times New Roman" w:hAnsi="Times New Roman"/>
          <w:b/>
          <w:sz w:val="26"/>
          <w:szCs w:val="26"/>
        </w:rPr>
      </w:pPr>
    </w:p>
    <w:p w14:paraId="1A024544" w14:textId="77777777" w:rsidR="00777477" w:rsidRDefault="00777477" w:rsidP="007A1FE8">
      <w:pPr>
        <w:spacing w:after="0"/>
        <w:ind w:left="-284" w:hanging="283"/>
        <w:jc w:val="both"/>
        <w:rPr>
          <w:rFonts w:ascii="Times New Roman" w:hAnsi="Times New Roman"/>
          <w:b/>
          <w:sz w:val="26"/>
          <w:szCs w:val="26"/>
        </w:rPr>
      </w:pPr>
    </w:p>
    <w:sectPr w:rsidR="00777477" w:rsidSect="00B65FA1">
      <w:pgSz w:w="11906" w:h="16838"/>
      <w:pgMar w:top="96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2D0D"/>
    <w:multiLevelType w:val="hybridMultilevel"/>
    <w:tmpl w:val="27CE6D3E"/>
    <w:lvl w:ilvl="0" w:tplc="04190015">
      <w:start w:val="1"/>
      <w:numFmt w:val="upperLetter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2D30988"/>
    <w:multiLevelType w:val="hybridMultilevel"/>
    <w:tmpl w:val="A8181C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744CD"/>
    <w:multiLevelType w:val="multilevel"/>
    <w:tmpl w:val="9A7294B4"/>
    <w:lvl w:ilvl="0">
      <w:start w:val="1"/>
      <w:numFmt w:val="decimal"/>
      <w:lvlText w:val="%1"/>
      <w:lvlJc w:val="left"/>
      <w:pPr>
        <w:ind w:left="102" w:hanging="42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2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1993" w:hanging="42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42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4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4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4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4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424"/>
      </w:pPr>
      <w:rPr>
        <w:rFonts w:hint="default"/>
        <w:lang w:val="ru-RU" w:eastAsia="ru-RU" w:bidi="ru-RU"/>
      </w:rPr>
    </w:lvl>
  </w:abstractNum>
  <w:abstractNum w:abstractNumId="3" w15:restartNumberingAfterBreak="0">
    <w:nsid w:val="0BE17333"/>
    <w:multiLevelType w:val="hybridMultilevel"/>
    <w:tmpl w:val="21644108"/>
    <w:lvl w:ilvl="0" w:tplc="E5CEBD54">
      <w:numFmt w:val="bullet"/>
      <w:lvlText w:val=""/>
      <w:lvlJc w:val="left"/>
      <w:pPr>
        <w:ind w:left="10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BE764FC6">
      <w:numFmt w:val="bullet"/>
      <w:lvlText w:val="•"/>
      <w:lvlJc w:val="left"/>
      <w:pPr>
        <w:ind w:left="1046" w:hanging="348"/>
      </w:pPr>
      <w:rPr>
        <w:rFonts w:hint="default"/>
        <w:lang w:val="ru-RU" w:eastAsia="ru-RU" w:bidi="ru-RU"/>
      </w:rPr>
    </w:lvl>
    <w:lvl w:ilvl="2" w:tplc="C8086352">
      <w:numFmt w:val="bullet"/>
      <w:lvlText w:val="•"/>
      <w:lvlJc w:val="left"/>
      <w:pPr>
        <w:ind w:left="1993" w:hanging="348"/>
      </w:pPr>
      <w:rPr>
        <w:rFonts w:hint="default"/>
        <w:lang w:val="ru-RU" w:eastAsia="ru-RU" w:bidi="ru-RU"/>
      </w:rPr>
    </w:lvl>
    <w:lvl w:ilvl="3" w:tplc="ADA4FC64">
      <w:numFmt w:val="bullet"/>
      <w:lvlText w:val="•"/>
      <w:lvlJc w:val="left"/>
      <w:pPr>
        <w:ind w:left="2939" w:hanging="348"/>
      </w:pPr>
      <w:rPr>
        <w:rFonts w:hint="default"/>
        <w:lang w:val="ru-RU" w:eastAsia="ru-RU" w:bidi="ru-RU"/>
      </w:rPr>
    </w:lvl>
    <w:lvl w:ilvl="4" w:tplc="4A04D76A">
      <w:numFmt w:val="bullet"/>
      <w:lvlText w:val="•"/>
      <w:lvlJc w:val="left"/>
      <w:pPr>
        <w:ind w:left="3886" w:hanging="348"/>
      </w:pPr>
      <w:rPr>
        <w:rFonts w:hint="default"/>
        <w:lang w:val="ru-RU" w:eastAsia="ru-RU" w:bidi="ru-RU"/>
      </w:rPr>
    </w:lvl>
    <w:lvl w:ilvl="5" w:tplc="8C12FA4C">
      <w:numFmt w:val="bullet"/>
      <w:lvlText w:val="•"/>
      <w:lvlJc w:val="left"/>
      <w:pPr>
        <w:ind w:left="4833" w:hanging="348"/>
      </w:pPr>
      <w:rPr>
        <w:rFonts w:hint="default"/>
        <w:lang w:val="ru-RU" w:eastAsia="ru-RU" w:bidi="ru-RU"/>
      </w:rPr>
    </w:lvl>
    <w:lvl w:ilvl="6" w:tplc="F88A60A6">
      <w:numFmt w:val="bullet"/>
      <w:lvlText w:val="•"/>
      <w:lvlJc w:val="left"/>
      <w:pPr>
        <w:ind w:left="5779" w:hanging="348"/>
      </w:pPr>
      <w:rPr>
        <w:rFonts w:hint="default"/>
        <w:lang w:val="ru-RU" w:eastAsia="ru-RU" w:bidi="ru-RU"/>
      </w:rPr>
    </w:lvl>
    <w:lvl w:ilvl="7" w:tplc="518A9212">
      <w:numFmt w:val="bullet"/>
      <w:lvlText w:val="•"/>
      <w:lvlJc w:val="left"/>
      <w:pPr>
        <w:ind w:left="6726" w:hanging="348"/>
      </w:pPr>
      <w:rPr>
        <w:rFonts w:hint="default"/>
        <w:lang w:val="ru-RU" w:eastAsia="ru-RU" w:bidi="ru-RU"/>
      </w:rPr>
    </w:lvl>
    <w:lvl w:ilvl="8" w:tplc="5F7ED4B6">
      <w:numFmt w:val="bullet"/>
      <w:lvlText w:val="•"/>
      <w:lvlJc w:val="left"/>
      <w:pPr>
        <w:ind w:left="7673" w:hanging="348"/>
      </w:pPr>
      <w:rPr>
        <w:rFonts w:hint="default"/>
        <w:lang w:val="ru-RU" w:eastAsia="ru-RU" w:bidi="ru-RU"/>
      </w:rPr>
    </w:lvl>
  </w:abstractNum>
  <w:abstractNum w:abstractNumId="4" w15:restartNumberingAfterBreak="0">
    <w:nsid w:val="0DDD0283"/>
    <w:multiLevelType w:val="hybridMultilevel"/>
    <w:tmpl w:val="10BEAED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116E5F78"/>
    <w:multiLevelType w:val="hybridMultilevel"/>
    <w:tmpl w:val="A7B2CED4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127E1DDF"/>
    <w:multiLevelType w:val="hybridMultilevel"/>
    <w:tmpl w:val="23D621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07A7B"/>
    <w:multiLevelType w:val="hybridMultilevel"/>
    <w:tmpl w:val="2B90ACB2"/>
    <w:lvl w:ilvl="0" w:tplc="0419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8" w15:restartNumberingAfterBreak="0">
    <w:nsid w:val="1E6134BE"/>
    <w:multiLevelType w:val="hybridMultilevel"/>
    <w:tmpl w:val="F9DABF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41C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08C60DE"/>
    <w:multiLevelType w:val="hybridMultilevel"/>
    <w:tmpl w:val="87E25E5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25487A5B"/>
    <w:multiLevelType w:val="hybridMultilevel"/>
    <w:tmpl w:val="80604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37D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C4F021C"/>
    <w:multiLevelType w:val="multilevel"/>
    <w:tmpl w:val="B6427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D6524BD"/>
    <w:multiLevelType w:val="hybridMultilevel"/>
    <w:tmpl w:val="3A5C4BE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134886"/>
    <w:multiLevelType w:val="hybridMultilevel"/>
    <w:tmpl w:val="0568CFE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 w15:restartNumberingAfterBreak="0">
    <w:nsid w:val="2EB63D4F"/>
    <w:multiLevelType w:val="hybridMultilevel"/>
    <w:tmpl w:val="7CEC0A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CE3CE3"/>
    <w:multiLevelType w:val="hybridMultilevel"/>
    <w:tmpl w:val="2B082062"/>
    <w:lvl w:ilvl="0" w:tplc="04190001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18" w15:restartNumberingAfterBreak="0">
    <w:nsid w:val="33FF0E50"/>
    <w:multiLevelType w:val="hybridMultilevel"/>
    <w:tmpl w:val="8154DD50"/>
    <w:lvl w:ilvl="0" w:tplc="0419000D">
      <w:start w:val="1"/>
      <w:numFmt w:val="bullet"/>
      <w:lvlText w:val=""/>
      <w:lvlJc w:val="left"/>
      <w:pPr>
        <w:ind w:left="8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9" w15:restartNumberingAfterBreak="0">
    <w:nsid w:val="3B13056B"/>
    <w:multiLevelType w:val="hybridMultilevel"/>
    <w:tmpl w:val="FFD07A90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3B4160FD"/>
    <w:multiLevelType w:val="hybridMultilevel"/>
    <w:tmpl w:val="4DD2D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EE0EA1"/>
    <w:multiLevelType w:val="hybridMultilevel"/>
    <w:tmpl w:val="8C5E75EC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438C1145"/>
    <w:multiLevelType w:val="hybridMultilevel"/>
    <w:tmpl w:val="8152A306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 w15:restartNumberingAfterBreak="0">
    <w:nsid w:val="45E11E57"/>
    <w:multiLevelType w:val="multilevel"/>
    <w:tmpl w:val="50A4068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4" w15:restartNumberingAfterBreak="0">
    <w:nsid w:val="46D81789"/>
    <w:multiLevelType w:val="hybridMultilevel"/>
    <w:tmpl w:val="27BE2B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47A6B"/>
    <w:multiLevelType w:val="hybridMultilevel"/>
    <w:tmpl w:val="7570D074"/>
    <w:lvl w:ilvl="0" w:tplc="0419000D">
      <w:start w:val="1"/>
      <w:numFmt w:val="bullet"/>
      <w:lvlText w:val=""/>
      <w:lvlJc w:val="left"/>
      <w:pPr>
        <w:ind w:left="102" w:hanging="348"/>
      </w:pPr>
      <w:rPr>
        <w:rFonts w:ascii="Wingdings" w:hAnsi="Wingdings" w:hint="default"/>
        <w:w w:val="100"/>
        <w:sz w:val="28"/>
        <w:szCs w:val="28"/>
        <w:lang w:val="ru-RU" w:eastAsia="ru-RU" w:bidi="ru-RU"/>
      </w:rPr>
    </w:lvl>
    <w:lvl w:ilvl="1" w:tplc="BE764FC6">
      <w:numFmt w:val="bullet"/>
      <w:lvlText w:val="•"/>
      <w:lvlJc w:val="left"/>
      <w:pPr>
        <w:ind w:left="1046" w:hanging="348"/>
      </w:pPr>
      <w:rPr>
        <w:rFonts w:hint="default"/>
        <w:lang w:val="ru-RU" w:eastAsia="ru-RU" w:bidi="ru-RU"/>
      </w:rPr>
    </w:lvl>
    <w:lvl w:ilvl="2" w:tplc="C8086352">
      <w:numFmt w:val="bullet"/>
      <w:lvlText w:val="•"/>
      <w:lvlJc w:val="left"/>
      <w:pPr>
        <w:ind w:left="1993" w:hanging="348"/>
      </w:pPr>
      <w:rPr>
        <w:rFonts w:hint="default"/>
        <w:lang w:val="ru-RU" w:eastAsia="ru-RU" w:bidi="ru-RU"/>
      </w:rPr>
    </w:lvl>
    <w:lvl w:ilvl="3" w:tplc="ADA4FC64">
      <w:numFmt w:val="bullet"/>
      <w:lvlText w:val="•"/>
      <w:lvlJc w:val="left"/>
      <w:pPr>
        <w:ind w:left="2939" w:hanging="348"/>
      </w:pPr>
      <w:rPr>
        <w:rFonts w:hint="default"/>
        <w:lang w:val="ru-RU" w:eastAsia="ru-RU" w:bidi="ru-RU"/>
      </w:rPr>
    </w:lvl>
    <w:lvl w:ilvl="4" w:tplc="4A04D76A">
      <w:numFmt w:val="bullet"/>
      <w:lvlText w:val="•"/>
      <w:lvlJc w:val="left"/>
      <w:pPr>
        <w:ind w:left="3886" w:hanging="348"/>
      </w:pPr>
      <w:rPr>
        <w:rFonts w:hint="default"/>
        <w:lang w:val="ru-RU" w:eastAsia="ru-RU" w:bidi="ru-RU"/>
      </w:rPr>
    </w:lvl>
    <w:lvl w:ilvl="5" w:tplc="8C12FA4C">
      <w:numFmt w:val="bullet"/>
      <w:lvlText w:val="•"/>
      <w:lvlJc w:val="left"/>
      <w:pPr>
        <w:ind w:left="4833" w:hanging="348"/>
      </w:pPr>
      <w:rPr>
        <w:rFonts w:hint="default"/>
        <w:lang w:val="ru-RU" w:eastAsia="ru-RU" w:bidi="ru-RU"/>
      </w:rPr>
    </w:lvl>
    <w:lvl w:ilvl="6" w:tplc="F88A60A6">
      <w:numFmt w:val="bullet"/>
      <w:lvlText w:val="•"/>
      <w:lvlJc w:val="left"/>
      <w:pPr>
        <w:ind w:left="5779" w:hanging="348"/>
      </w:pPr>
      <w:rPr>
        <w:rFonts w:hint="default"/>
        <w:lang w:val="ru-RU" w:eastAsia="ru-RU" w:bidi="ru-RU"/>
      </w:rPr>
    </w:lvl>
    <w:lvl w:ilvl="7" w:tplc="518A9212">
      <w:numFmt w:val="bullet"/>
      <w:lvlText w:val="•"/>
      <w:lvlJc w:val="left"/>
      <w:pPr>
        <w:ind w:left="6726" w:hanging="348"/>
      </w:pPr>
      <w:rPr>
        <w:rFonts w:hint="default"/>
        <w:lang w:val="ru-RU" w:eastAsia="ru-RU" w:bidi="ru-RU"/>
      </w:rPr>
    </w:lvl>
    <w:lvl w:ilvl="8" w:tplc="5F7ED4B6">
      <w:numFmt w:val="bullet"/>
      <w:lvlText w:val="•"/>
      <w:lvlJc w:val="left"/>
      <w:pPr>
        <w:ind w:left="7673" w:hanging="348"/>
      </w:pPr>
      <w:rPr>
        <w:rFonts w:hint="default"/>
        <w:lang w:val="ru-RU" w:eastAsia="ru-RU" w:bidi="ru-RU"/>
      </w:rPr>
    </w:lvl>
  </w:abstractNum>
  <w:abstractNum w:abstractNumId="26" w15:restartNumberingAfterBreak="0">
    <w:nsid w:val="4D0D224E"/>
    <w:multiLevelType w:val="hybridMultilevel"/>
    <w:tmpl w:val="8A42A5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923F9D"/>
    <w:multiLevelType w:val="multilevel"/>
    <w:tmpl w:val="49A22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F34691"/>
    <w:multiLevelType w:val="hybridMultilevel"/>
    <w:tmpl w:val="B588BAB8"/>
    <w:lvl w:ilvl="0" w:tplc="E5CEBD54">
      <w:numFmt w:val="bullet"/>
      <w:lvlText w:val=""/>
      <w:lvlJc w:val="left"/>
      <w:pPr>
        <w:ind w:left="10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643AEA"/>
    <w:multiLevelType w:val="hybridMultilevel"/>
    <w:tmpl w:val="A4C82898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0" w15:restartNumberingAfterBreak="0">
    <w:nsid w:val="52D0385C"/>
    <w:multiLevelType w:val="multilevel"/>
    <w:tmpl w:val="50A4068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1" w15:restartNumberingAfterBreak="0">
    <w:nsid w:val="5BFC0B21"/>
    <w:multiLevelType w:val="hybridMultilevel"/>
    <w:tmpl w:val="4D46E75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2" w15:restartNumberingAfterBreak="0">
    <w:nsid w:val="5CCD6C24"/>
    <w:multiLevelType w:val="hybridMultilevel"/>
    <w:tmpl w:val="E98E823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3" w15:restartNumberingAfterBreak="0">
    <w:nsid w:val="5FCD0609"/>
    <w:multiLevelType w:val="hybridMultilevel"/>
    <w:tmpl w:val="7AD6E59A"/>
    <w:lvl w:ilvl="0" w:tplc="0419000D">
      <w:start w:val="1"/>
      <w:numFmt w:val="bullet"/>
      <w:lvlText w:val=""/>
      <w:lvlJc w:val="left"/>
      <w:pPr>
        <w:ind w:left="2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3" w:hanging="360"/>
      </w:pPr>
      <w:rPr>
        <w:rFonts w:ascii="Wingdings" w:hAnsi="Wingdings" w:hint="default"/>
      </w:rPr>
    </w:lvl>
  </w:abstractNum>
  <w:abstractNum w:abstractNumId="34" w15:restartNumberingAfterBreak="0">
    <w:nsid w:val="605F6EFA"/>
    <w:multiLevelType w:val="hybridMultilevel"/>
    <w:tmpl w:val="596030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804292"/>
    <w:multiLevelType w:val="multilevel"/>
    <w:tmpl w:val="0346F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CD33855"/>
    <w:multiLevelType w:val="hybridMultilevel"/>
    <w:tmpl w:val="5A805724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7" w15:restartNumberingAfterBreak="0">
    <w:nsid w:val="6D0E089C"/>
    <w:multiLevelType w:val="hybridMultilevel"/>
    <w:tmpl w:val="FB58EBE4"/>
    <w:lvl w:ilvl="0" w:tplc="0419000D">
      <w:start w:val="1"/>
      <w:numFmt w:val="bullet"/>
      <w:lvlText w:val=""/>
      <w:lvlJc w:val="left"/>
      <w:pPr>
        <w:ind w:left="102" w:hanging="348"/>
      </w:pPr>
      <w:rPr>
        <w:rFonts w:ascii="Wingdings" w:hAnsi="Wingdings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1A7955"/>
    <w:multiLevelType w:val="hybridMultilevel"/>
    <w:tmpl w:val="07A4A296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9" w15:restartNumberingAfterBreak="0">
    <w:nsid w:val="74442D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61137FA"/>
    <w:multiLevelType w:val="hybridMultilevel"/>
    <w:tmpl w:val="3C74AA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2038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85F1D89"/>
    <w:multiLevelType w:val="hybridMultilevel"/>
    <w:tmpl w:val="698E0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8233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FC455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35"/>
  </w:num>
  <w:num w:numId="3">
    <w:abstractNumId w:val="23"/>
  </w:num>
  <w:num w:numId="4">
    <w:abstractNumId w:val="5"/>
  </w:num>
  <w:num w:numId="5">
    <w:abstractNumId w:val="33"/>
  </w:num>
  <w:num w:numId="6">
    <w:abstractNumId w:val="38"/>
  </w:num>
  <w:num w:numId="7">
    <w:abstractNumId w:val="30"/>
  </w:num>
  <w:num w:numId="8">
    <w:abstractNumId w:val="16"/>
  </w:num>
  <w:num w:numId="9">
    <w:abstractNumId w:val="32"/>
  </w:num>
  <w:num w:numId="10">
    <w:abstractNumId w:val="11"/>
  </w:num>
  <w:num w:numId="11">
    <w:abstractNumId w:val="15"/>
  </w:num>
  <w:num w:numId="12">
    <w:abstractNumId w:val="31"/>
  </w:num>
  <w:num w:numId="13">
    <w:abstractNumId w:val="3"/>
  </w:num>
  <w:num w:numId="14">
    <w:abstractNumId w:val="2"/>
  </w:num>
  <w:num w:numId="15">
    <w:abstractNumId w:val="34"/>
  </w:num>
  <w:num w:numId="16">
    <w:abstractNumId w:val="42"/>
  </w:num>
  <w:num w:numId="17">
    <w:abstractNumId w:val="26"/>
  </w:num>
  <w:num w:numId="18">
    <w:abstractNumId w:val="28"/>
  </w:num>
  <w:num w:numId="19">
    <w:abstractNumId w:val="37"/>
  </w:num>
  <w:num w:numId="20">
    <w:abstractNumId w:val="40"/>
  </w:num>
  <w:num w:numId="21">
    <w:abstractNumId w:val="6"/>
  </w:num>
  <w:num w:numId="22">
    <w:abstractNumId w:val="1"/>
  </w:num>
  <w:num w:numId="23">
    <w:abstractNumId w:val="24"/>
  </w:num>
  <w:num w:numId="24">
    <w:abstractNumId w:val="14"/>
  </w:num>
  <w:num w:numId="25">
    <w:abstractNumId w:val="18"/>
  </w:num>
  <w:num w:numId="26">
    <w:abstractNumId w:val="25"/>
  </w:num>
  <w:num w:numId="27">
    <w:abstractNumId w:val="21"/>
  </w:num>
  <w:num w:numId="28">
    <w:abstractNumId w:val="22"/>
  </w:num>
  <w:num w:numId="29">
    <w:abstractNumId w:val="19"/>
  </w:num>
  <w:num w:numId="30">
    <w:abstractNumId w:val="8"/>
  </w:num>
  <w:num w:numId="31">
    <w:abstractNumId w:val="4"/>
  </w:num>
  <w:num w:numId="32">
    <w:abstractNumId w:val="27"/>
  </w:num>
  <w:num w:numId="33">
    <w:abstractNumId w:val="36"/>
  </w:num>
  <w:num w:numId="34">
    <w:abstractNumId w:val="29"/>
  </w:num>
  <w:num w:numId="35">
    <w:abstractNumId w:val="7"/>
  </w:num>
  <w:num w:numId="36">
    <w:abstractNumId w:val="17"/>
  </w:num>
  <w:num w:numId="37">
    <w:abstractNumId w:val="10"/>
  </w:num>
  <w:num w:numId="38">
    <w:abstractNumId w:val="5"/>
  </w:num>
  <w:num w:numId="39">
    <w:abstractNumId w:val="0"/>
  </w:num>
  <w:num w:numId="40">
    <w:abstractNumId w:val="20"/>
  </w:num>
  <w:num w:numId="41">
    <w:abstractNumId w:val="12"/>
  </w:num>
  <w:num w:numId="42">
    <w:abstractNumId w:val="9"/>
  </w:num>
  <w:num w:numId="43">
    <w:abstractNumId w:val="43"/>
  </w:num>
  <w:num w:numId="44">
    <w:abstractNumId w:val="39"/>
  </w:num>
  <w:num w:numId="45">
    <w:abstractNumId w:val="44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078"/>
    <w:rsid w:val="00011D6E"/>
    <w:rsid w:val="000151E3"/>
    <w:rsid w:val="00034D38"/>
    <w:rsid w:val="000A1725"/>
    <w:rsid w:val="000A2BE4"/>
    <w:rsid w:val="00153F87"/>
    <w:rsid w:val="00184B7F"/>
    <w:rsid w:val="001903FA"/>
    <w:rsid w:val="001933FF"/>
    <w:rsid w:val="001B2E52"/>
    <w:rsid w:val="001D518C"/>
    <w:rsid w:val="001E391B"/>
    <w:rsid w:val="001F0675"/>
    <w:rsid w:val="00224CCE"/>
    <w:rsid w:val="00273237"/>
    <w:rsid w:val="002F4907"/>
    <w:rsid w:val="00393879"/>
    <w:rsid w:val="003E3238"/>
    <w:rsid w:val="003E444C"/>
    <w:rsid w:val="00415C4E"/>
    <w:rsid w:val="00430F71"/>
    <w:rsid w:val="00436670"/>
    <w:rsid w:val="00464A91"/>
    <w:rsid w:val="00470D5E"/>
    <w:rsid w:val="00497A0A"/>
    <w:rsid w:val="004A7B44"/>
    <w:rsid w:val="004B3F42"/>
    <w:rsid w:val="004F73CD"/>
    <w:rsid w:val="005B7738"/>
    <w:rsid w:val="005C4894"/>
    <w:rsid w:val="005F64B2"/>
    <w:rsid w:val="005F7A50"/>
    <w:rsid w:val="00644BC2"/>
    <w:rsid w:val="00694E9F"/>
    <w:rsid w:val="007563EB"/>
    <w:rsid w:val="00777477"/>
    <w:rsid w:val="007A0D5B"/>
    <w:rsid w:val="007A1FE8"/>
    <w:rsid w:val="00805086"/>
    <w:rsid w:val="0083195A"/>
    <w:rsid w:val="008650B8"/>
    <w:rsid w:val="008A0DAC"/>
    <w:rsid w:val="008E58D6"/>
    <w:rsid w:val="008F2CE6"/>
    <w:rsid w:val="00904D29"/>
    <w:rsid w:val="0094435B"/>
    <w:rsid w:val="009473D7"/>
    <w:rsid w:val="0096422B"/>
    <w:rsid w:val="009B57BB"/>
    <w:rsid w:val="009C2E2C"/>
    <w:rsid w:val="00A16132"/>
    <w:rsid w:val="00A540C4"/>
    <w:rsid w:val="00A73B61"/>
    <w:rsid w:val="00A970B8"/>
    <w:rsid w:val="00AA645C"/>
    <w:rsid w:val="00AB35E5"/>
    <w:rsid w:val="00B011FB"/>
    <w:rsid w:val="00B31665"/>
    <w:rsid w:val="00B44075"/>
    <w:rsid w:val="00B64DFB"/>
    <w:rsid w:val="00B65FA1"/>
    <w:rsid w:val="00B8061B"/>
    <w:rsid w:val="00C36E64"/>
    <w:rsid w:val="00C60EA2"/>
    <w:rsid w:val="00CB7078"/>
    <w:rsid w:val="00CD1034"/>
    <w:rsid w:val="00CE4DDD"/>
    <w:rsid w:val="00D079B7"/>
    <w:rsid w:val="00D50183"/>
    <w:rsid w:val="00D62455"/>
    <w:rsid w:val="00D8093F"/>
    <w:rsid w:val="00D97F5B"/>
    <w:rsid w:val="00DD6FD2"/>
    <w:rsid w:val="00E37A79"/>
    <w:rsid w:val="00E55C0A"/>
    <w:rsid w:val="00E57BFC"/>
    <w:rsid w:val="00ED3626"/>
    <w:rsid w:val="00ED5F54"/>
    <w:rsid w:val="00F067A9"/>
    <w:rsid w:val="00F4636C"/>
    <w:rsid w:val="00F813B9"/>
    <w:rsid w:val="00F83E59"/>
    <w:rsid w:val="00FA29C9"/>
    <w:rsid w:val="00FE7F1C"/>
    <w:rsid w:val="00FF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FA09E"/>
  <w15:docId w15:val="{05318856-0939-4F73-AD0F-031D2D6D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BC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F54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4">
    <w:name w:val="Body Text"/>
    <w:basedOn w:val="a"/>
    <w:link w:val="a5"/>
    <w:uiPriority w:val="1"/>
    <w:qFormat/>
    <w:rsid w:val="005C4894"/>
    <w:pPr>
      <w:widowControl w:val="0"/>
      <w:autoSpaceDE w:val="0"/>
      <w:autoSpaceDN w:val="0"/>
      <w:spacing w:after="0" w:line="240" w:lineRule="auto"/>
      <w:ind w:left="821"/>
      <w:jc w:val="both"/>
    </w:pPr>
    <w:rPr>
      <w:rFonts w:ascii="Times New Roman" w:hAnsi="Times New Roman"/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5C489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styleId="a6">
    <w:name w:val="Table Grid"/>
    <w:basedOn w:val="a1"/>
    <w:uiPriority w:val="39"/>
    <w:rsid w:val="0069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4E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3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2850</Words>
  <Characters>16250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лидья точиева</dc:creator>
  <cp:lastModifiedBy>хеди гандарова</cp:lastModifiedBy>
  <cp:revision>4</cp:revision>
  <dcterms:created xsi:type="dcterms:W3CDTF">2022-12-21T09:52:00Z</dcterms:created>
  <dcterms:modified xsi:type="dcterms:W3CDTF">2022-12-26T07:55:00Z</dcterms:modified>
</cp:coreProperties>
</file>