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9A3" w14:textId="2DC2A285" w:rsidR="00CF27B3" w:rsidRDefault="008A7BD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8A7BD0">
        <w:rPr>
          <w:rFonts w:ascii="Times New Roman" w:eastAsia="Times New Roman" w:hAnsi="Times New Roman" w:cs="Times New Roman"/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EE19798" wp14:editId="68232A35">
            <wp:simplePos x="0" y="0"/>
            <wp:positionH relativeFrom="column">
              <wp:posOffset>-1039794</wp:posOffset>
            </wp:positionH>
            <wp:positionV relativeFrom="page">
              <wp:posOffset>40341</wp:posOffset>
            </wp:positionV>
            <wp:extent cx="7475220" cy="106097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870" cy="10656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13DAD" w14:textId="17F2C904" w:rsidR="00896CBC" w:rsidRDefault="00896CB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E8525F" w14:textId="03AD00B9" w:rsidR="00896CBC" w:rsidRDefault="00896CB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B120C1" w14:textId="77777777" w:rsidR="00CF27B3" w:rsidRDefault="00CF27B3"/>
    <w:p w14:paraId="04428D72" w14:textId="77777777" w:rsidR="00CF27B3" w:rsidRDefault="00CF27B3"/>
    <w:p w14:paraId="0838EF50" w14:textId="77777777" w:rsidR="00CF27B3" w:rsidRDefault="00CF27B3"/>
    <w:p w14:paraId="0B417994" w14:textId="77777777" w:rsidR="00CF27B3" w:rsidRDefault="00CF27B3">
      <w:pPr>
        <w:rPr>
          <w:rFonts w:ascii="Open Sans" w:eastAsia="Open Sans" w:hAnsi="Open Sans" w:cs="Open Sans"/>
          <w:color w:val="000000"/>
          <w:sz w:val="21"/>
          <w:szCs w:val="21"/>
          <w:highlight w:val="white"/>
        </w:rPr>
      </w:pPr>
    </w:p>
    <w:p w14:paraId="0D5F4531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5BC7A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B1DAFB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16C5B8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E38A4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44134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88BAF5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AD2DF3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C7F606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CD095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9F25D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68B7C9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4323BB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9C0A2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779AB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E07FCB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70908A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C3FC07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A44B8C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7252BD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61ED3B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F16AB" w14:textId="77777777" w:rsidR="008A7BD0" w:rsidRDefault="008A7BD0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E1C801" w14:textId="4BD6C70D" w:rsidR="00CF27B3" w:rsidRDefault="004012FE" w:rsidP="008A7BD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дополнительной профессиональной программы повышения квалификации (ДПП)</w:t>
      </w:r>
    </w:p>
    <w:p w14:paraId="15C2B2C5" w14:textId="77777777" w:rsidR="00CF27B3" w:rsidRDefault="00CF27B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50F253" w14:textId="77777777" w:rsidR="00CF27B3" w:rsidRDefault="004012FE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 для разработки ДПП</w:t>
      </w:r>
    </w:p>
    <w:p w14:paraId="616D5449" w14:textId="77777777" w:rsidR="00CF27B3" w:rsidRDefault="00CF27B3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475135" w14:textId="77777777" w:rsidR="00CF27B3" w:rsidRDefault="004012FE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Дополнительная профессиональная программа повышения квалификации «Преподавание основ образовательной робототехники» разработана в соответствии с нормативными актами: </w:t>
      </w:r>
    </w:p>
    <w:p w14:paraId="5D032C2E" w14:textId="77777777" w:rsidR="00CF27B3" w:rsidRDefault="004012FE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 (с последующими изменениями); </w:t>
      </w:r>
    </w:p>
    <w:p w14:paraId="5DC2B6F4" w14:textId="77777777" w:rsidR="00CF27B3" w:rsidRDefault="004012FE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 (с последующими изменениями); </w:t>
      </w:r>
    </w:p>
    <w:p w14:paraId="11F18B1B" w14:textId="77777777" w:rsidR="00CF27B3" w:rsidRDefault="004012FE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(Минтруда России) от 05.05.2018 № 298н «Об утверждении профессионального стандарта "Педагог дополнительного образования детей и взрослых".</w:t>
      </w:r>
    </w:p>
    <w:p w14:paraId="7A7243D3" w14:textId="77777777" w:rsidR="00CF27B3" w:rsidRDefault="004012FE">
      <w:pPr>
        <w:numPr>
          <w:ilvl w:val="0"/>
          <w:numId w:val="1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здравоохранения и социального развития Российской Федерации (Минздравсоцразвития России)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(с последующими изменениями); </w:t>
      </w:r>
    </w:p>
    <w:p w14:paraId="0CA0FEA0" w14:textId="77777777" w:rsidR="00CF27B3" w:rsidRDefault="004012FE">
      <w:pPr>
        <w:numPr>
          <w:ilvl w:val="0"/>
          <w:numId w:val="3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основного общего образования» (с последующими изменениями) - далее ФГОС ООО; </w:t>
      </w:r>
    </w:p>
    <w:p w14:paraId="1754F51A" w14:textId="77777777" w:rsidR="00CF27B3" w:rsidRDefault="004012F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28.12.2018 № 345 «О федеральном перечне учебников, рекомендуемых к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14:paraId="314BAA08" w14:textId="77777777" w:rsidR="00CF27B3" w:rsidRDefault="004012F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методическими рекомендациями: </w:t>
      </w:r>
    </w:p>
    <w:p w14:paraId="3EC6C89A" w14:textId="77777777" w:rsidR="00CF27B3" w:rsidRDefault="004012F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22.04.2015 № ВК-1032/06 «О направлении методических рекомендаций» (вместе с «Методическими рекомендациями-разъяснениями по разработке дополнительных профессиональных программ на основе профессиональных стандартов»), </w:t>
      </w:r>
    </w:p>
    <w:p w14:paraId="6B0A91A9" w14:textId="77777777" w:rsidR="00CF27B3" w:rsidRDefault="004012F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30.03.2015 № АК-821/06 «О направлении методических рекомендаций по итоговой аттестации слушателей»; </w:t>
      </w:r>
    </w:p>
    <w:p w14:paraId="0F82F8CF" w14:textId="77777777" w:rsidR="00CF27B3" w:rsidRDefault="004012FE">
      <w:pPr>
        <w:numPr>
          <w:ilvl w:val="0"/>
          <w:numId w:val="4"/>
        </w:numPr>
        <w:spacing w:after="0" w:line="36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науки. Российской Федерации от 21.04.2015 № ВК-1013/06 «О направлении методических рекомендаций по 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форме»).</w:t>
      </w:r>
    </w:p>
    <w:p w14:paraId="2E8FCCC8" w14:textId="77777777" w:rsidR="00CF27B3" w:rsidRDefault="00CF27B3">
      <w:pPr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AFD53E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ДПП</w:t>
      </w:r>
    </w:p>
    <w:p w14:paraId="3D949B64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1A2C70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Актуальность дополнительной профессиональной программы повышения квалификации «Преподавание основ образовательной робототехники» обусловлена реализацией Национального проекта «Образование», а именно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федерльного проекта «Успех каждого проекта»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которого школы оснащаются высококачественным оборудованием технического направления (робототехнические конструкторы, электроника, 3D-принтеры и т.д.) и необходимостью оказания педагогам теоретической и практической помощи:</w:t>
      </w:r>
    </w:p>
    <w:p w14:paraId="4C2787BF" w14:textId="77777777" w:rsidR="00CF27B3" w:rsidRDefault="00401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ознакомление с основами теоретических, практических и методических знаний по курсу робототехнике, обеспечивающих грамотное использование средств, форм и методов обучения в практической работе с обучающимися;</w:t>
      </w:r>
    </w:p>
    <w:p w14:paraId="238F9A08" w14:textId="77777777" w:rsidR="00CF27B3" w:rsidRDefault="00401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компетенций в следующих областях: теоретические, практические и методологические основы преподавания в образовательной организации по программам дополнительного образования;</w:t>
      </w:r>
    </w:p>
    <w:p w14:paraId="5714F11B" w14:textId="77777777" w:rsidR="00CF27B3" w:rsidRDefault="00401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и структура образовательного процесса в связи с реализацией требований ФГОС;</w:t>
      </w:r>
    </w:p>
    <w:p w14:paraId="59728E98" w14:textId="77777777" w:rsidR="00CF27B3" w:rsidRDefault="00401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совершенствовании профессиональных компетенций, предъявляемых в профессиональном стандарте педагога дополнительного образования детей и взрослых, для осуществления педагогической деятельности в современных образовательных условиях (овладение компетенциями, необходимыми для организации, осуществления контроля и оценки учебных достижений, текущих и итоговых результатов освоения основной образовательной программы обучающимися);</w:t>
      </w:r>
    </w:p>
    <w:p w14:paraId="1AD54BBE" w14:textId="77777777" w:rsidR="00CF27B3" w:rsidRDefault="00401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информационно-коммуникационные технологии;</w:t>
      </w:r>
    </w:p>
    <w:p w14:paraId="03C7686E" w14:textId="77777777" w:rsidR="00CF27B3" w:rsidRDefault="004012F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и методы воспитательной работы, использование их как на уроке, так и во внеурочной деятельности.</w:t>
      </w:r>
    </w:p>
    <w:p w14:paraId="13FE047A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дополнительной профессиональной программы включает несколько разделов, каждый из которых обеспечивает овладение одним видом деятельности или группой тесно связанных профессиональных компетенций.</w:t>
      </w:r>
    </w:p>
    <w:p w14:paraId="12FE7EDC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557CC9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Связь ДПП с профессиональным стандартом</w:t>
      </w:r>
    </w:p>
    <w:p w14:paraId="12A11412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5429"/>
        <w:gridCol w:w="1855"/>
      </w:tblGrid>
      <w:tr w:rsidR="00CF27B3" w14:paraId="112DFB21" w14:textId="77777777">
        <w:tc>
          <w:tcPr>
            <w:tcW w:w="2526" w:type="dxa"/>
          </w:tcPr>
          <w:p w14:paraId="488BC357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14:paraId="34D1C16A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429" w:type="dxa"/>
          </w:tcPr>
          <w:p w14:paraId="6DF5CD0E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выбранного профессионального стандарта,</w:t>
            </w:r>
          </w:p>
          <w:p w14:paraId="09C89238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ОТФ и (или) ТФ</w:t>
            </w:r>
          </w:p>
        </w:tc>
        <w:tc>
          <w:tcPr>
            <w:tcW w:w="1855" w:type="dxa"/>
          </w:tcPr>
          <w:p w14:paraId="6E9E12D5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  <w:p w14:paraId="414560D4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</w:p>
          <w:p w14:paraId="1DA06AC7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ОТФ и (или)</w:t>
            </w:r>
          </w:p>
          <w:p w14:paraId="2E2D0BE4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ТФ</w:t>
            </w:r>
          </w:p>
        </w:tc>
      </w:tr>
      <w:tr w:rsidR="00CF27B3" w14:paraId="677B98F9" w14:textId="77777777">
        <w:tc>
          <w:tcPr>
            <w:tcW w:w="2526" w:type="dxa"/>
          </w:tcPr>
          <w:p w14:paraId="2C07D78A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профессиональных компетенций педагога дополнительного образования в условиях введения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стандарта «педагога дополнительного образования детей и взрослых»</w:t>
            </w:r>
          </w:p>
        </w:tc>
        <w:tc>
          <w:tcPr>
            <w:tcW w:w="5429" w:type="dxa"/>
          </w:tcPr>
          <w:p w14:paraId="43E4859A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Профессиональный стандарт "Педагог дополнительного образования детей и взрослых" от 05.05.2018 № 298н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E62ED3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ОТФ: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Преподавание по дополнительным общеобразовательным программам</w:t>
            </w:r>
          </w:p>
          <w:p w14:paraId="099F323E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ТФ: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14:paraId="3B5722FB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ТФ: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Педагогический контроль и оценка освоения дополнительной общеобразовательной программы</w:t>
            </w:r>
          </w:p>
          <w:p w14:paraId="18E5C257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ТФ: Разработка программно-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методического обеспечения реализации дополнительной общеобразовательной программы</w:t>
            </w:r>
          </w:p>
          <w:p w14:paraId="415D3E33" w14:textId="77777777" w:rsidR="00CF27B3" w:rsidRDefault="004012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ТФ: 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855" w:type="dxa"/>
          </w:tcPr>
          <w:p w14:paraId="31280604" w14:textId="77777777" w:rsidR="00CF27B3" w:rsidRDefault="004012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(6.1, 6.2)</w:t>
            </w:r>
          </w:p>
        </w:tc>
      </w:tr>
    </w:tbl>
    <w:p w14:paraId="0BA87A47" w14:textId="77777777" w:rsidR="00CF27B3" w:rsidRDefault="00CF27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67A5E5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ДПП и планируемые результаты освоения ДПП</w:t>
      </w:r>
    </w:p>
    <w:p w14:paraId="7854338E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14AC7F8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освоение педагогом эффективных педагогически обоснованных способов, приемов, средств и техник в ситуации изменившихся подходов к организации образовательной деятельности в условиях, направленных на достижение обучающимися планируемых результатов освоения общеразвивающих образовательных программ, обеспечивающих качество дополнительного образования.</w:t>
      </w:r>
    </w:p>
    <w:p w14:paraId="3CE658D3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EA676C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Категория слушателей и требования к уровню подготовки</w:t>
      </w:r>
    </w:p>
    <w:p w14:paraId="1A8E9319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ADD91B" w14:textId="77777777" w:rsidR="00CF27B3" w:rsidRDefault="004012FE">
      <w:pPr>
        <w:spacing w:after="0" w:line="36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 и требования к уровню подготовки: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работники, реализующие общеразвивающие программы дополнительного образования технического направления, имеющие и /или получающие высшее и /или среднее профессиональное образование. </w:t>
      </w:r>
    </w:p>
    <w:p w14:paraId="2A6ED566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FD75CE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 освоения ДПП</w:t>
      </w:r>
    </w:p>
    <w:p w14:paraId="2E9D522E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666961" w14:textId="77777777" w:rsidR="00CF27B3" w:rsidRDefault="004012F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освоения программы — </w:t>
      </w:r>
      <w:r>
        <w:rPr>
          <w:rFonts w:ascii="Times New Roman" w:eastAsia="Times New Roman" w:hAnsi="Times New Roman" w:cs="Times New Roman"/>
          <w:sz w:val="28"/>
          <w:szCs w:val="28"/>
        </w:rPr>
        <w:t>32 часа.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E590B2" w14:textId="77777777" w:rsidR="00CF27B3" w:rsidRDefault="004012FE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Режим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очная, предполагает посещение занятий один раз в неделю продолжительностью 2-4 часа. </w:t>
      </w:r>
    </w:p>
    <w:p w14:paraId="4CECCA11" w14:textId="77777777" w:rsidR="00CF27B3" w:rsidRDefault="00CF27B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0BA01" w14:textId="77777777" w:rsidR="00CF27B3" w:rsidRDefault="00CF27B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C8B50" w14:textId="77777777" w:rsidR="00CF27B3" w:rsidRDefault="004012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Технические требования:</w:t>
      </w:r>
    </w:p>
    <w:p w14:paraId="13393277" w14:textId="77777777" w:rsidR="00CF27B3" w:rsidRDefault="00401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компьютера с установленной средой разработки EV3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Classroom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LEGO;</w:t>
      </w:r>
    </w:p>
    <w:p w14:paraId="1451ADC4" w14:textId="77777777" w:rsidR="00CF27B3" w:rsidRPr="00BC2B5C" w:rsidRDefault="00401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Базовый</w:t>
      </w:r>
      <w:r w:rsidRPr="00BC2B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</w:t>
      </w:r>
      <w:r w:rsidRPr="00BC2B5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LEGO MINDSTORMS Education EV3; </w:t>
      </w:r>
    </w:p>
    <w:p w14:paraId="1C83E3F7" w14:textId="77777777" w:rsidR="00CF27B3" w:rsidRDefault="00401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Ресурсный набор LEGO MINDSTORMS Education (или эквивалент);</w:t>
      </w:r>
    </w:p>
    <w:p w14:paraId="0ACD3135" w14:textId="77777777" w:rsidR="00CF27B3" w:rsidRDefault="00401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 полей для соревнований;</w:t>
      </w:r>
    </w:p>
    <w:p w14:paraId="7CE573C0" w14:textId="77777777" w:rsidR="00CF27B3" w:rsidRDefault="00401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Зарядное устройство LEGO;</w:t>
      </w:r>
    </w:p>
    <w:p w14:paraId="0996811E" w14:textId="77777777" w:rsidR="00CF27B3" w:rsidRDefault="004012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стабильное соединение с Интернетом.</w:t>
      </w:r>
    </w:p>
    <w:p w14:paraId="6DE412D2" w14:textId="77777777" w:rsidR="00CF27B3" w:rsidRDefault="00CF27B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B2E199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УЧЕБНО-ТЕМАТИЧЕСКИЙ ПЛАН</w:t>
      </w:r>
    </w:p>
    <w:p w14:paraId="26858639" w14:textId="77777777" w:rsidR="00CF27B3" w:rsidRDefault="00C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0088" w:type="dxa"/>
        <w:tblInd w:w="-781" w:type="dxa"/>
        <w:tblLayout w:type="fixed"/>
        <w:tblLook w:val="0400" w:firstRow="0" w:lastRow="0" w:firstColumn="0" w:lastColumn="0" w:noHBand="0" w:noVBand="1"/>
      </w:tblPr>
      <w:tblGrid>
        <w:gridCol w:w="458"/>
        <w:gridCol w:w="5071"/>
        <w:gridCol w:w="874"/>
        <w:gridCol w:w="1134"/>
        <w:gridCol w:w="1276"/>
        <w:gridCol w:w="1275"/>
      </w:tblGrid>
      <w:tr w:rsidR="00CF27B3" w14:paraId="53CF0AB4" w14:textId="77777777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F1CD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B2F0B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B6A6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EF99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CA3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F27B3" w14:paraId="232527C0" w14:textId="77777777">
        <w:trPr>
          <w:trHeight w:val="630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6BCA" w14:textId="77777777" w:rsidR="00CF27B3" w:rsidRDefault="00CF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5FA66" w14:textId="77777777" w:rsidR="00CF27B3" w:rsidRDefault="00CF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08FA" w14:textId="77777777" w:rsidR="00CF27B3" w:rsidRDefault="00CF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92448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A03F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4C4E" w14:textId="77777777" w:rsidR="00CF27B3" w:rsidRDefault="00CF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27B3" w14:paraId="268D61A2" w14:textId="7777777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BB4D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86EE9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документы, регламентирующие деятельность педагога дополнительного образования.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педагога ДО.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B6BC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3F2F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D5B2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D15E3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F27B3" w14:paraId="36953342" w14:textId="77777777">
        <w:trPr>
          <w:trHeight w:val="189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5839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04A69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робототехники,  современные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тенденции. Обзор робототехники в образовании. Ключевые элементы набора 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EV3. Типы наборов и их применение. Основные приемы, технологии и эффекты, используемые в робототехнике.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97D5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7942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9944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99B2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КСР</w:t>
            </w:r>
          </w:p>
        </w:tc>
      </w:tr>
      <w:tr w:rsidR="00CF27B3" w14:paraId="33915EC3" w14:textId="77777777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2C8B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5817F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конструирования с использованием 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EV3. Модульное конструирование. Адаптивные и масштабируемые модели.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DD66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59FD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00C5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78CF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КСР</w:t>
            </w:r>
          </w:p>
        </w:tc>
      </w:tr>
      <w:tr w:rsidR="00CF27B3" w14:paraId="1E650383" w14:textId="7777777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D3634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56127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в среде программирования 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EV3. Сравнение программирования в среде программирования 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Mindstorm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EV3 и встроенного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мультиконтроллера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CDD2C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D02E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3D78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E661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КСР</w:t>
            </w:r>
          </w:p>
        </w:tc>
      </w:tr>
      <w:tr w:rsidR="00CF27B3" w14:paraId="5C141B3A" w14:textId="77777777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7E33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3A8C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занятий по робототехнике для школьников. Мероприятия контроля качества знаний по робототехнике. Особенности соревнований по робототехнике.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0CC4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7113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D6BF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2624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КСР</w:t>
            </w:r>
          </w:p>
        </w:tc>
      </w:tr>
      <w:tr w:rsidR="00CF27B3" w14:paraId="22595FF6" w14:textId="7777777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6C58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A3180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EAEA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171B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49A3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E289" w14:textId="77777777" w:rsidR="00CF27B3" w:rsidRDefault="00CF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7B3" w14:paraId="60D71472" w14:textId="77777777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3110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24B4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EAD3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8DE5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83F4" w14:textId="77777777" w:rsidR="00CF27B3" w:rsidRDefault="0040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E18F" w14:textId="77777777" w:rsidR="00CF27B3" w:rsidRDefault="00401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6385007" w14:textId="77777777" w:rsidR="00CF27B3" w:rsidRDefault="004012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Условные сокращения:</w:t>
      </w:r>
    </w:p>
    <w:p w14:paraId="2962E4A0" w14:textId="77777777" w:rsidR="00CF27B3" w:rsidRDefault="004012F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КСР – задания самостоятельной работы проверяются в ходе проведения модулей программы в очной форме.</w:t>
      </w:r>
    </w:p>
    <w:p w14:paraId="51E99DEC" w14:textId="77777777" w:rsidR="00CF27B3" w:rsidRDefault="004012FE">
      <w:pP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учебных разделов программы</w:t>
      </w:r>
    </w:p>
    <w:p w14:paraId="0A5C51BC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Тема 1. Нормативно-правовые документы, регламентирующие деятельность педагога дополнительного образования.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педагога ДО.</w:t>
      </w:r>
    </w:p>
    <w:p w14:paraId="12B85B76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Лекционное занятие – 2 часа.</w:t>
      </w:r>
    </w:p>
    <w:p w14:paraId="45998041" w14:textId="77777777" w:rsidR="00CF27B3" w:rsidRDefault="00CF27B3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CDA14E8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2. История появления роботов. Разновидности современных роботов. Введение в образовательную робототехнику. Знакомство с робототехническим комплектом Lego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EV3. Сборка и программирование простейших роботов-исполнителей.  Мастер-класс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4560D336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Лекционное занятие – 4 часа.</w:t>
      </w:r>
    </w:p>
    <w:p w14:paraId="2E938AAC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– 2 часа.</w:t>
      </w:r>
    </w:p>
    <w:p w14:paraId="6D3BA9F8" w14:textId="77777777" w:rsidR="00CF27B3" w:rsidRDefault="00CF27B3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4F485DB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3. Основные этапы создания робота: моделирование, сборка. Особенности каждого из этапов. Сборка базовых моделей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EV3. Мастер-класс.</w:t>
      </w:r>
    </w:p>
    <w:p w14:paraId="53BFF8A6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Лекционное занятие – 2 часа.</w:t>
      </w:r>
    </w:p>
    <w:p w14:paraId="06B2ED32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– 5 часов.</w:t>
      </w:r>
    </w:p>
    <w:p w14:paraId="1942586E" w14:textId="77777777" w:rsidR="00CF27B3" w:rsidRDefault="00CF27B3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72F75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4. Основы программирования в среде программирования Lego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EV3. Сравнение программирования в среде программирования Lego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Mindstorm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EV3 и встроенного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мультиконтроллера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45786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Лекционное занятие – 2 часа.</w:t>
      </w:r>
    </w:p>
    <w:p w14:paraId="32CE761D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– 5 часов.</w:t>
      </w:r>
    </w:p>
    <w:p w14:paraId="3596067C" w14:textId="77777777" w:rsidR="00CF27B3" w:rsidRDefault="00CF27B3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3959E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5. Особенности организации и проведения соревнований по образовательной робототехнике. Виды соревновательных состязаний.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проектной деятельности учащихся на занятиях. Формирование мотивации к обучению.</w:t>
      </w:r>
    </w:p>
    <w:p w14:paraId="6E0FAEAE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Лекционное занятие – 3 часа.</w:t>
      </w:r>
    </w:p>
    <w:p w14:paraId="6AAD32B5" w14:textId="77777777" w:rsidR="00CF27B3" w:rsidRDefault="004012FE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Практическое занятие – 3 часа.</w:t>
      </w:r>
    </w:p>
    <w:p w14:paraId="117F405E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итоговой аттестации</w:t>
      </w:r>
    </w:p>
    <w:p w14:paraId="59D51E3A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Освоение ДПП оценивается по 100 бальной шкале. По окончании занятий осуществляется итоговое тестирование, определяющее уровень знаний и компетенций слушателей и позволяющее провести оценку качества образовательного процесса. Общая итоговая оценка в баллах складывается из блоков:</w:t>
      </w:r>
    </w:p>
    <w:p w14:paraId="5FF58D3B" w14:textId="77777777" w:rsidR="00CF27B3" w:rsidRDefault="004012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самостоятельной работы по модулям в ходе обучения по ДПП ПК «Образовательная робототехника» 60 баллов.</w:t>
      </w:r>
    </w:p>
    <w:p w14:paraId="6A37FB6E" w14:textId="77777777" w:rsidR="00CF27B3" w:rsidRDefault="004012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тестирование 40 баллов.</w:t>
      </w:r>
    </w:p>
    <w:p w14:paraId="00B5937D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зачету допускаются слушатели, набравшие не менее 30 баллов в ходе выполнения самостоятельной работы.</w:t>
      </w:r>
    </w:p>
    <w:p w14:paraId="50E7E4CC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Удостоверение получают слушатели, набравшие не менее 61 балла в ходе освоения ДПП.</w:t>
      </w:r>
    </w:p>
    <w:p w14:paraId="6B413D66" w14:textId="77777777" w:rsidR="00CF27B3" w:rsidRDefault="00CF27B3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D6ED0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Документ, который выдается слушателю по результатам освоения ДПП</w:t>
      </w:r>
    </w:p>
    <w:p w14:paraId="09F0E5AD" w14:textId="77777777" w:rsidR="00CF27B3" w:rsidRDefault="004012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квалификации, образец которого установлен ГБОУ ДПО ИПКРО РИ.</w:t>
      </w:r>
    </w:p>
    <w:p w14:paraId="79A7D597" w14:textId="77777777" w:rsidR="00CF27B3" w:rsidRDefault="00CF27B3">
      <w:pPr>
        <w:spacing w:after="0"/>
        <w:ind w:left="-284" w:hanging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CF27B3">
      <w:footerReference w:type="default" r:id="rId8"/>
      <w:pgSz w:w="11906" w:h="16838"/>
      <w:pgMar w:top="964" w:right="851" w:bottom="79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8DF8" w14:textId="77777777" w:rsidR="00A42DAF" w:rsidRDefault="00A42DAF">
      <w:pPr>
        <w:spacing w:after="0" w:line="240" w:lineRule="auto"/>
      </w:pPr>
      <w:r>
        <w:separator/>
      </w:r>
    </w:p>
  </w:endnote>
  <w:endnote w:type="continuationSeparator" w:id="0">
    <w:p w14:paraId="136CE5B4" w14:textId="77777777" w:rsidR="00A42DAF" w:rsidRDefault="00A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2DE0" w14:textId="77777777" w:rsidR="00CF27B3" w:rsidRDefault="004012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3988">
      <w:rPr>
        <w:noProof/>
        <w:color w:val="000000"/>
      </w:rPr>
      <w:t>9</w:t>
    </w:r>
    <w:r>
      <w:rPr>
        <w:color w:val="000000"/>
      </w:rPr>
      <w:fldChar w:fldCharType="end"/>
    </w:r>
  </w:p>
  <w:p w14:paraId="4E47A02C" w14:textId="77777777" w:rsidR="00CF27B3" w:rsidRDefault="00CF27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35166" w14:textId="77777777" w:rsidR="00A42DAF" w:rsidRDefault="00A42DAF">
      <w:pPr>
        <w:spacing w:after="0" w:line="240" w:lineRule="auto"/>
      </w:pPr>
      <w:r>
        <w:separator/>
      </w:r>
    </w:p>
  </w:footnote>
  <w:footnote w:type="continuationSeparator" w:id="0">
    <w:p w14:paraId="76536F02" w14:textId="77777777" w:rsidR="00A42DAF" w:rsidRDefault="00A4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6D4"/>
    <w:multiLevelType w:val="multilevel"/>
    <w:tmpl w:val="F364C9DE"/>
    <w:lvl w:ilvl="0">
      <w:start w:val="1"/>
      <w:numFmt w:val="bullet"/>
      <w:lvlText w:val="✔"/>
      <w:lvlJc w:val="left"/>
      <w:pPr>
        <w:ind w:left="2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8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445929"/>
    <w:multiLevelType w:val="multilevel"/>
    <w:tmpl w:val="72E0648A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CA45377"/>
    <w:multiLevelType w:val="multilevel"/>
    <w:tmpl w:val="84264F8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C110D5"/>
    <w:multiLevelType w:val="multilevel"/>
    <w:tmpl w:val="F36E8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E3554F6"/>
    <w:multiLevelType w:val="multilevel"/>
    <w:tmpl w:val="5B843C0C"/>
    <w:lvl w:ilvl="0">
      <w:start w:val="1"/>
      <w:numFmt w:val="bullet"/>
      <w:lvlText w:val="✔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F45672"/>
    <w:multiLevelType w:val="multilevel"/>
    <w:tmpl w:val="3002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CD152F"/>
    <w:multiLevelType w:val="multilevel"/>
    <w:tmpl w:val="A912A4E4"/>
    <w:lvl w:ilvl="0">
      <w:start w:val="1"/>
      <w:numFmt w:val="bullet"/>
      <w:lvlText w:val="✔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B3"/>
    <w:rsid w:val="0001650D"/>
    <w:rsid w:val="001050CC"/>
    <w:rsid w:val="004012FE"/>
    <w:rsid w:val="00433988"/>
    <w:rsid w:val="00896CBC"/>
    <w:rsid w:val="008A7BD0"/>
    <w:rsid w:val="00A42DAF"/>
    <w:rsid w:val="00BC2B5C"/>
    <w:rsid w:val="00CF27B3"/>
    <w:rsid w:val="00D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F48B"/>
  <w15:docId w15:val="{AD8C7AB0-DE32-4A4A-B603-52A7761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ТИГР</cp:lastModifiedBy>
  <cp:revision>4</cp:revision>
  <dcterms:created xsi:type="dcterms:W3CDTF">2022-11-25T09:14:00Z</dcterms:created>
  <dcterms:modified xsi:type="dcterms:W3CDTF">2022-12-06T07:10:00Z</dcterms:modified>
</cp:coreProperties>
</file>