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0F" w:rsidRDefault="003D110F" w:rsidP="003D110F">
      <w:pPr>
        <w:ind w:left="-934"/>
        <w:rPr>
          <w:color w:val="auto"/>
          <w:sz w:val="20"/>
        </w:rPr>
      </w:pPr>
      <w:r>
        <w:rPr>
          <w:noProof/>
          <w:lang w:val="ru-RU"/>
        </w:rPr>
        <w:drawing>
          <wp:inline distT="0" distB="0" distL="0" distR="0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0F" w:rsidRDefault="003D110F" w:rsidP="003D110F">
      <w:pPr>
        <w:pStyle w:val="a7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Приказ ГБОУ ДПО «ИПК РО РИ»</w:t>
      </w:r>
    </w:p>
    <w:p w:rsidR="003D110F" w:rsidRDefault="003D110F" w:rsidP="003D110F">
      <w:pPr>
        <w:pStyle w:val="a7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от « 19 » марта 2021 г.</w:t>
      </w:r>
    </w:p>
    <w:p w:rsidR="003D110F" w:rsidRDefault="003D110F" w:rsidP="003D110F">
      <w:pPr>
        <w:pStyle w:val="a7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№ 6-1</w:t>
      </w:r>
    </w:p>
    <w:p w:rsidR="003A38E8" w:rsidRDefault="003A38E8" w:rsidP="003A38E8">
      <w:pPr>
        <w:pStyle w:val="21"/>
        <w:shd w:val="clear" w:color="auto" w:fill="auto"/>
        <w:spacing w:line="276" w:lineRule="auto"/>
        <w:ind w:left="20"/>
        <w:rPr>
          <w:b/>
          <w:lang w:val="ru-RU"/>
        </w:rPr>
      </w:pPr>
      <w:bookmarkStart w:id="0" w:name="_GoBack"/>
      <w:bookmarkEnd w:id="0"/>
    </w:p>
    <w:p w:rsidR="003A38E8" w:rsidRPr="003A38E8" w:rsidRDefault="003A38E8" w:rsidP="003A38E8">
      <w:pPr>
        <w:pStyle w:val="21"/>
        <w:shd w:val="clear" w:color="auto" w:fill="auto"/>
        <w:spacing w:line="276" w:lineRule="auto"/>
        <w:ind w:left="20"/>
        <w:rPr>
          <w:b/>
          <w:lang w:val="ru-RU"/>
        </w:rPr>
      </w:pPr>
      <w:r w:rsidRPr="003A38E8">
        <w:rPr>
          <w:b/>
          <w:lang w:val="ru-RU"/>
        </w:rPr>
        <w:t>П</w:t>
      </w:r>
      <w:r w:rsidR="002613C4" w:rsidRPr="003A38E8">
        <w:rPr>
          <w:b/>
          <w:lang w:val="ru-RU"/>
        </w:rPr>
        <w:t>оложение</w:t>
      </w:r>
    </w:p>
    <w:p w:rsidR="007B0141" w:rsidRPr="003A38E8" w:rsidRDefault="002613C4" w:rsidP="003A38E8">
      <w:pPr>
        <w:pStyle w:val="21"/>
        <w:shd w:val="clear" w:color="auto" w:fill="auto"/>
        <w:spacing w:line="276" w:lineRule="auto"/>
        <w:ind w:left="20"/>
        <w:rPr>
          <w:b/>
          <w:lang w:val="ru-RU"/>
        </w:rPr>
      </w:pPr>
      <w:r w:rsidRPr="003A38E8">
        <w:rPr>
          <w:b/>
          <w:lang w:val="ru-RU"/>
        </w:rPr>
        <w:t>о</w:t>
      </w:r>
      <w:r w:rsidR="00EF1CB7" w:rsidRPr="003A38E8">
        <w:rPr>
          <w:b/>
        </w:rPr>
        <w:t>б административно-хозяйственном отделе</w:t>
      </w:r>
      <w:r w:rsidR="00915812" w:rsidRPr="003A38E8">
        <w:rPr>
          <w:b/>
          <w:lang w:val="ru-RU"/>
        </w:rPr>
        <w:t xml:space="preserve"> </w:t>
      </w:r>
      <w:r w:rsidR="00915812" w:rsidRPr="003A38E8">
        <w:rPr>
          <w:b/>
        </w:rPr>
        <w:t>ГБОУ ДПО «Институт повышения квалификации работников образования Республики Ингушетия»</w:t>
      </w:r>
    </w:p>
    <w:p w:rsidR="00915812" w:rsidRDefault="00915812" w:rsidP="00915812">
      <w:pPr>
        <w:pStyle w:val="21"/>
        <w:shd w:val="clear" w:color="auto" w:fill="auto"/>
        <w:spacing w:line="276" w:lineRule="auto"/>
        <w:ind w:left="20"/>
        <w:jc w:val="both"/>
      </w:pPr>
    </w:p>
    <w:p w:rsidR="00915812" w:rsidRDefault="00915812" w:rsidP="00915812">
      <w:pPr>
        <w:pStyle w:val="21"/>
        <w:shd w:val="clear" w:color="auto" w:fill="auto"/>
        <w:spacing w:line="276" w:lineRule="auto"/>
        <w:ind w:left="20"/>
        <w:jc w:val="both"/>
      </w:pPr>
    </w:p>
    <w:p w:rsidR="00915812" w:rsidRPr="00915812" w:rsidRDefault="00915812" w:rsidP="00915812">
      <w:pPr>
        <w:pStyle w:val="21"/>
        <w:shd w:val="clear" w:color="auto" w:fill="auto"/>
        <w:spacing w:line="276" w:lineRule="auto"/>
        <w:ind w:left="20"/>
        <w:jc w:val="both"/>
      </w:pPr>
    </w:p>
    <w:p w:rsidR="007B0141" w:rsidRPr="00915812" w:rsidRDefault="00EF1CB7" w:rsidP="00915812">
      <w:pPr>
        <w:pStyle w:val="11"/>
        <w:keepNext/>
        <w:keepLines/>
        <w:shd w:val="clear" w:color="auto" w:fill="auto"/>
        <w:spacing w:after="0" w:line="276" w:lineRule="auto"/>
        <w:ind w:left="3700"/>
        <w:jc w:val="left"/>
        <w:rPr>
          <w:sz w:val="28"/>
          <w:szCs w:val="28"/>
        </w:rPr>
      </w:pPr>
      <w:bookmarkStart w:id="1" w:name="bookmark1"/>
      <w:r w:rsidRPr="00915812">
        <w:rPr>
          <w:sz w:val="28"/>
          <w:szCs w:val="28"/>
        </w:rPr>
        <w:t>1. Общие положения</w:t>
      </w:r>
      <w:bookmarkEnd w:id="1"/>
    </w:p>
    <w:p w:rsidR="007B0141" w:rsidRPr="00915812" w:rsidRDefault="00EF1CB7" w:rsidP="00915812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line="276" w:lineRule="auto"/>
        <w:ind w:left="20" w:right="20"/>
        <w:jc w:val="both"/>
      </w:pPr>
      <w:r w:rsidRPr="00915812">
        <w:t xml:space="preserve">Административно-хозяйственный отдел (далее - отдел) является структурным подразделением </w:t>
      </w:r>
      <w:r w:rsidR="002613C4" w:rsidRPr="00915812">
        <w:t>ГБОУ ДПО «Институт повышения квалификации работников образования Республики Ингушетия»</w:t>
      </w:r>
      <w:r w:rsidRPr="00915812">
        <w:t xml:space="preserve"> (далее - </w:t>
      </w:r>
      <w:r w:rsidR="002613C4" w:rsidRPr="00915812">
        <w:rPr>
          <w:lang w:val="ru-RU"/>
        </w:rPr>
        <w:t>институт</w:t>
      </w:r>
      <w:r w:rsidRPr="00915812">
        <w:t>).</w:t>
      </w:r>
    </w:p>
    <w:p w:rsidR="007B0141" w:rsidRPr="00915812" w:rsidRDefault="00EF1CB7" w:rsidP="00915812">
      <w:pPr>
        <w:pStyle w:val="21"/>
        <w:numPr>
          <w:ilvl w:val="0"/>
          <w:numId w:val="1"/>
        </w:numPr>
        <w:shd w:val="clear" w:color="auto" w:fill="auto"/>
        <w:tabs>
          <w:tab w:val="left" w:pos="586"/>
        </w:tabs>
        <w:spacing w:line="276" w:lineRule="auto"/>
        <w:ind w:left="20" w:right="20"/>
        <w:jc w:val="both"/>
      </w:pPr>
      <w:r w:rsidRPr="00915812">
        <w:t xml:space="preserve">Целью деятельности Отдела является обеспечение административно- хозяйственной деятельности </w:t>
      </w:r>
      <w:r w:rsidR="002613C4" w:rsidRPr="00915812">
        <w:t>институт</w:t>
      </w:r>
      <w:r w:rsidR="002613C4" w:rsidRPr="00915812">
        <w:rPr>
          <w:lang w:val="ru-RU"/>
        </w:rPr>
        <w:t>а</w:t>
      </w:r>
      <w:r w:rsidRPr="00915812">
        <w:t>.</w:t>
      </w:r>
    </w:p>
    <w:p w:rsidR="007B0141" w:rsidRPr="00915812" w:rsidRDefault="00EF1CB7" w:rsidP="00915812">
      <w:pPr>
        <w:pStyle w:val="21"/>
        <w:numPr>
          <w:ilvl w:val="0"/>
          <w:numId w:val="1"/>
        </w:numPr>
        <w:shd w:val="clear" w:color="auto" w:fill="auto"/>
        <w:tabs>
          <w:tab w:val="left" w:pos="586"/>
        </w:tabs>
        <w:spacing w:line="276" w:lineRule="auto"/>
        <w:ind w:left="20" w:right="20"/>
        <w:jc w:val="both"/>
      </w:pPr>
      <w:r w:rsidRPr="00915812">
        <w:t xml:space="preserve">На должность начальника административно-хозяйственного отдела принимается лицо, имеющее высшее профессиональное образование и стаж работы на инженерно-технических и руководящих должностях не менее 3 лет. Отдел возглавляет </w:t>
      </w:r>
      <w:r w:rsidR="002613C4" w:rsidRPr="00915812">
        <w:rPr>
          <w:lang w:val="ru-RU"/>
        </w:rPr>
        <w:t>заведующий хозяйством</w:t>
      </w:r>
      <w:r w:rsidRPr="00915812">
        <w:t xml:space="preserve">, принимаемый на должность и увольняемый с должности приказом ректора </w:t>
      </w:r>
      <w:r w:rsidR="002613C4" w:rsidRPr="00915812">
        <w:rPr>
          <w:lang w:val="ru-RU"/>
        </w:rPr>
        <w:t>института</w:t>
      </w:r>
      <w:r w:rsidRPr="00915812">
        <w:t>.</w:t>
      </w:r>
    </w:p>
    <w:p w:rsidR="007B0141" w:rsidRPr="00915812" w:rsidRDefault="00EF1CB7" w:rsidP="00915812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line="276" w:lineRule="auto"/>
        <w:ind w:left="20" w:right="20"/>
        <w:jc w:val="both"/>
      </w:pPr>
      <w:r w:rsidRPr="00915812">
        <w:t xml:space="preserve">В подчинении у </w:t>
      </w:r>
      <w:r w:rsidR="002613C4" w:rsidRPr="00915812">
        <w:rPr>
          <w:lang w:val="ru-RU"/>
        </w:rPr>
        <w:t>заведующего хозяйством</w:t>
      </w:r>
      <w:r w:rsidRPr="00915812">
        <w:t xml:space="preserve"> находятся все работники административно- хозяйственного отдела.</w:t>
      </w:r>
    </w:p>
    <w:p w:rsidR="007B0141" w:rsidRPr="00915812" w:rsidRDefault="00EF1CB7" w:rsidP="00915812">
      <w:pPr>
        <w:pStyle w:val="21"/>
        <w:numPr>
          <w:ilvl w:val="0"/>
          <w:numId w:val="1"/>
        </w:numPr>
        <w:shd w:val="clear" w:color="auto" w:fill="auto"/>
        <w:tabs>
          <w:tab w:val="left" w:pos="586"/>
        </w:tabs>
        <w:spacing w:line="276" w:lineRule="auto"/>
        <w:ind w:left="20" w:right="20"/>
        <w:jc w:val="both"/>
      </w:pPr>
      <w:r w:rsidRPr="00915812">
        <w:t xml:space="preserve">Структуру и штатную численность отдела утверждает ректор </w:t>
      </w:r>
      <w:r w:rsidR="002613C4" w:rsidRPr="00915812">
        <w:t>института</w:t>
      </w:r>
    </w:p>
    <w:p w:rsidR="007B0141" w:rsidRPr="00915812" w:rsidRDefault="002613C4" w:rsidP="00915812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line="276" w:lineRule="auto"/>
        <w:ind w:left="20" w:right="20"/>
        <w:jc w:val="both"/>
      </w:pPr>
      <w:r w:rsidRPr="00915812">
        <w:t>заведующий хозяйством</w:t>
      </w:r>
      <w:r w:rsidR="00EF1CB7" w:rsidRPr="00915812">
        <w:t xml:space="preserve"> руководит деятельностью отдела, осуществляет подписание документов, исполняет другие обязанности, определенные должностной инструкцией.</w:t>
      </w:r>
    </w:p>
    <w:p w:rsidR="007B0141" w:rsidRPr="00915812" w:rsidRDefault="00EF1CB7" w:rsidP="00915812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line="276" w:lineRule="auto"/>
        <w:ind w:left="20" w:right="20"/>
        <w:jc w:val="both"/>
      </w:pPr>
      <w:r w:rsidRPr="00915812">
        <w:t>На время отсутствия начальника отдела (болезнь, отпуск, командировка и пр.) его права и обязанности возлагаются на лицо, назначенное приказом ректора</w:t>
      </w:r>
      <w:r w:rsidR="002613C4" w:rsidRPr="00915812">
        <w:rPr>
          <w:lang w:val="ru-RU"/>
        </w:rPr>
        <w:t xml:space="preserve"> института</w:t>
      </w:r>
      <w:r w:rsidRPr="00915812">
        <w:t>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7B0141" w:rsidRPr="00915812" w:rsidRDefault="00EF1CB7" w:rsidP="00915812">
      <w:pPr>
        <w:pStyle w:val="12"/>
        <w:numPr>
          <w:ilvl w:val="0"/>
          <w:numId w:val="1"/>
        </w:numPr>
        <w:shd w:val="clear" w:color="auto" w:fill="auto"/>
        <w:tabs>
          <w:tab w:val="left" w:pos="58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Другие сотрудники отдела принимаются на работу и увольняются приказом ректора </w:t>
      </w:r>
      <w:r w:rsidR="002613C4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"/>
        <w:numPr>
          <w:ilvl w:val="0"/>
          <w:numId w:val="1"/>
        </w:numPr>
        <w:shd w:val="clear" w:color="auto" w:fill="auto"/>
        <w:tabs>
          <w:tab w:val="left" w:pos="58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lastRenderedPageBreak/>
        <w:t xml:space="preserve">Общее руководство деятельностью административно-хозяйственного отдела осуществляет ректор </w:t>
      </w:r>
      <w:r w:rsidR="002613C4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"/>
        <w:numPr>
          <w:ilvl w:val="0"/>
          <w:numId w:val="1"/>
        </w:numPr>
        <w:shd w:val="clear" w:color="auto" w:fill="auto"/>
        <w:tabs>
          <w:tab w:val="left" w:pos="1340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В</w:t>
      </w:r>
      <w:r w:rsidRPr="00915812">
        <w:rPr>
          <w:b w:val="0"/>
          <w:sz w:val="28"/>
          <w:szCs w:val="28"/>
        </w:rPr>
        <w:tab/>
        <w:t>своей деятельности административно-хозяйственный отдел руководствуется:</w:t>
      </w:r>
    </w:p>
    <w:p w:rsidR="007B0141" w:rsidRPr="00915812" w:rsidRDefault="00EF1CB7" w:rsidP="00915812">
      <w:pPr>
        <w:pStyle w:val="12"/>
        <w:numPr>
          <w:ilvl w:val="0"/>
          <w:numId w:val="2"/>
        </w:numPr>
        <w:shd w:val="clear" w:color="auto" w:fill="auto"/>
        <w:tabs>
          <w:tab w:val="left" w:pos="884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Законодательством Российской Федерации, в том числе об образовании и науке Российской Федерации, трудовым законодательством.</w:t>
      </w:r>
    </w:p>
    <w:p w:rsidR="007B0141" w:rsidRPr="00915812" w:rsidRDefault="00EF1CB7" w:rsidP="00915812">
      <w:pPr>
        <w:pStyle w:val="12"/>
        <w:numPr>
          <w:ilvl w:val="0"/>
          <w:numId w:val="2"/>
        </w:numPr>
        <w:shd w:val="clear" w:color="auto" w:fill="auto"/>
        <w:tabs>
          <w:tab w:val="left" w:pos="898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Федеральным законом от 27 июля 2006 года №152-ФЗ «О персональных данных» (в ред. от 23.12.2010 N Э59-ФЗ).</w:t>
      </w:r>
    </w:p>
    <w:p w:rsidR="007B0141" w:rsidRPr="00915812" w:rsidRDefault="00EF1CB7" w:rsidP="00915812">
      <w:pPr>
        <w:pStyle w:val="12"/>
        <w:numPr>
          <w:ilvl w:val="0"/>
          <w:numId w:val="2"/>
        </w:numPr>
        <w:shd w:val="clear" w:color="auto" w:fill="auto"/>
        <w:tabs>
          <w:tab w:val="left" w:pos="826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Уставом </w:t>
      </w:r>
      <w:r w:rsidR="002613C4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"/>
        <w:numPr>
          <w:ilvl w:val="0"/>
          <w:numId w:val="2"/>
        </w:numPr>
        <w:shd w:val="clear" w:color="auto" w:fill="auto"/>
        <w:tabs>
          <w:tab w:val="left" w:pos="826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Настоящим положением.</w:t>
      </w:r>
    </w:p>
    <w:p w:rsidR="007B0141" w:rsidRPr="00915812" w:rsidRDefault="00EF1CB7" w:rsidP="00915812">
      <w:pPr>
        <w:pStyle w:val="12"/>
        <w:numPr>
          <w:ilvl w:val="0"/>
          <w:numId w:val="2"/>
        </w:numPr>
        <w:shd w:val="clear" w:color="auto" w:fill="auto"/>
        <w:tabs>
          <w:tab w:val="left" w:pos="826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Правилами внутреннего распорядка.</w:t>
      </w:r>
    </w:p>
    <w:p w:rsidR="007B0141" w:rsidRPr="00915812" w:rsidRDefault="00EF1CB7" w:rsidP="00915812">
      <w:pPr>
        <w:pStyle w:val="12"/>
        <w:numPr>
          <w:ilvl w:val="0"/>
          <w:numId w:val="2"/>
        </w:numPr>
        <w:shd w:val="clear" w:color="auto" w:fill="auto"/>
        <w:tabs>
          <w:tab w:val="left" w:pos="822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Коллективным договором.</w:t>
      </w:r>
    </w:p>
    <w:p w:rsidR="007B0141" w:rsidRPr="00915812" w:rsidRDefault="00EF1CB7" w:rsidP="00915812">
      <w:pPr>
        <w:pStyle w:val="12"/>
        <w:numPr>
          <w:ilvl w:val="0"/>
          <w:numId w:val="2"/>
        </w:numPr>
        <w:shd w:val="clear" w:color="auto" w:fill="auto"/>
        <w:tabs>
          <w:tab w:val="left" w:pos="822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Иными локальными нормативными актами.</w:t>
      </w:r>
    </w:p>
    <w:p w:rsidR="00915812" w:rsidRPr="00915812" w:rsidRDefault="00915812" w:rsidP="00915812">
      <w:pPr>
        <w:pStyle w:val="121"/>
        <w:keepNext/>
        <w:keepLines/>
        <w:shd w:val="clear" w:color="auto" w:fill="auto"/>
        <w:spacing w:before="0" w:after="0" w:line="276" w:lineRule="auto"/>
        <w:ind w:left="3760"/>
        <w:rPr>
          <w:sz w:val="28"/>
          <w:szCs w:val="28"/>
        </w:rPr>
      </w:pPr>
      <w:bookmarkStart w:id="2" w:name="bookmark2"/>
    </w:p>
    <w:p w:rsidR="007B0141" w:rsidRPr="00915812" w:rsidRDefault="00EF1CB7" w:rsidP="00915812">
      <w:pPr>
        <w:pStyle w:val="121"/>
        <w:keepNext/>
        <w:keepLines/>
        <w:shd w:val="clear" w:color="auto" w:fill="auto"/>
        <w:spacing w:before="0" w:after="0" w:line="276" w:lineRule="auto"/>
        <w:ind w:left="3760"/>
        <w:rPr>
          <w:sz w:val="28"/>
          <w:szCs w:val="28"/>
        </w:rPr>
      </w:pPr>
      <w:r w:rsidRPr="00915812">
        <w:rPr>
          <w:sz w:val="28"/>
          <w:szCs w:val="28"/>
        </w:rPr>
        <w:t>2. Основные задачи</w:t>
      </w:r>
      <w:bookmarkEnd w:id="2"/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774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Основной задачей отдела является административно-хозяйственное обеспечение деятельности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, которая включает в себя:</w:t>
      </w:r>
    </w:p>
    <w:p w:rsidR="007B0141" w:rsidRPr="00915812" w:rsidRDefault="00EF1CB7" w:rsidP="00915812">
      <w:pPr>
        <w:pStyle w:val="12"/>
        <w:numPr>
          <w:ilvl w:val="0"/>
          <w:numId w:val="4"/>
        </w:numPr>
        <w:shd w:val="clear" w:color="auto" w:fill="auto"/>
        <w:tabs>
          <w:tab w:val="left" w:pos="721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Техническое обслуживание здания, помещений, оборудования и систем водоснабжения, отопления, вентиляции, электросетей.</w:t>
      </w:r>
    </w:p>
    <w:p w:rsidR="007B0141" w:rsidRPr="00915812" w:rsidRDefault="00EF1CB7" w:rsidP="00915812">
      <w:pPr>
        <w:pStyle w:val="12"/>
        <w:numPr>
          <w:ilvl w:val="0"/>
          <w:numId w:val="4"/>
        </w:numPr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Планирование, организация и контроль проведения текущих и капитальных ремонтов зданий, помещений и технического оборудования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, составление смет хозяйственных расходов.</w:t>
      </w:r>
    </w:p>
    <w:p w:rsidR="007B0141" w:rsidRPr="00915812" w:rsidRDefault="00EF1CB7" w:rsidP="00915812">
      <w:pPr>
        <w:pStyle w:val="12"/>
        <w:numPr>
          <w:ilvl w:val="0"/>
          <w:numId w:val="4"/>
        </w:numPr>
        <w:shd w:val="clear" w:color="auto" w:fill="auto"/>
        <w:tabs>
          <w:tab w:val="left" w:pos="72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Составление перспективных и годовых планов и осуществление материально-технического обеспечения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"/>
        <w:numPr>
          <w:ilvl w:val="0"/>
          <w:numId w:val="4"/>
        </w:numPr>
        <w:shd w:val="clear" w:color="auto" w:fill="auto"/>
        <w:tabs>
          <w:tab w:val="left" w:pos="726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Организация транспортного обеспечения и охраны здания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970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Организационно-методическое руководство и контроль деятельности структурных подразделений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 xml:space="preserve"> по вопросам хозяйственного обслуживания, рационального использования материальных ресурсов, сохранности собственности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95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Подготовка и представление руководству института информационно- аналитических материалов о состоянии и перспективах развития хозяйственного обеспечения деятельности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, разработка предложений по совершенствованию службы административно-хозяйственного отдела.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95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Участие в подготовке и исполнении управленческих решений руководства по вопросам административно-хозяйственного обеспечения деятельности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95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Контроль за соблюдением санитарно-протовоэпидемического режима, правил противопожарной безопасности, норм техники безопасности, своевременное </w:t>
      </w:r>
      <w:r w:rsidRPr="00915812">
        <w:rPr>
          <w:b w:val="0"/>
          <w:sz w:val="28"/>
          <w:szCs w:val="28"/>
        </w:rPr>
        <w:lastRenderedPageBreak/>
        <w:t>принятие необходимых мер при выявлении фактов их нарушения, проведение противопожарных и протовоэпидемических мероприятий.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95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Ведение предусмотренной действующими нормативно-правовыми актами соответствующей документации, представление в установленные сроки статистической и иной отчетности и информации о деятельности административно-хозяйственного отдела.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961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Оформление необходимых документов для заключения хозяйственных договоров на поставку продукции, проведение работ и оказания услуг сторонними организациями и осуществление контроля за исполнением заключенных договоров.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Организация приема поступающих материальных ресурсов и отпуска материальных ценностей со склада, учет их расходования и составление установленной отчетности.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58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Создание условий для обеспечения сохранности материальных ценностей, обеспечения режима контроля за рациональным использованием и экономией материальных ресурсов, участие в инвентаризационных и иных проверках запасов материальных ценностей в </w:t>
      </w:r>
      <w:r w:rsidR="00915812" w:rsidRPr="00915812">
        <w:rPr>
          <w:b w:val="0"/>
          <w:sz w:val="28"/>
          <w:szCs w:val="28"/>
        </w:rPr>
        <w:t>институт</w:t>
      </w:r>
      <w:r w:rsidRPr="00915812">
        <w:rPr>
          <w:b w:val="0"/>
          <w:sz w:val="28"/>
          <w:szCs w:val="28"/>
        </w:rPr>
        <w:t>е.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884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Благоустройство, озеленение и уборка территории института, праздничное оформление фасада здания и проходной.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889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Бесперебойное обеспечение здания и помещений института электроэнергией, теплом, газом, водой.</w:t>
      </w:r>
    </w:p>
    <w:p w:rsidR="007B0141" w:rsidRPr="00915812" w:rsidRDefault="00EF1CB7" w:rsidP="00915812">
      <w:pPr>
        <w:pStyle w:val="12"/>
        <w:numPr>
          <w:ilvl w:val="0"/>
          <w:numId w:val="3"/>
        </w:numPr>
        <w:shd w:val="clear" w:color="auto" w:fill="auto"/>
        <w:tabs>
          <w:tab w:val="left" w:pos="889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Организация и обеспечение пропускного режима </w:t>
      </w:r>
      <w:r w:rsidR="002613C4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1"/>
        <w:keepNext/>
        <w:keepLines/>
        <w:shd w:val="clear" w:color="auto" w:fill="auto"/>
        <w:spacing w:before="0" w:after="0" w:line="276" w:lineRule="auto"/>
        <w:ind w:left="4280"/>
        <w:rPr>
          <w:sz w:val="28"/>
          <w:szCs w:val="28"/>
        </w:rPr>
      </w:pPr>
      <w:bookmarkStart w:id="3" w:name="bookmark3"/>
      <w:r w:rsidRPr="00915812">
        <w:rPr>
          <w:sz w:val="28"/>
          <w:szCs w:val="28"/>
        </w:rPr>
        <w:t>3. Функции</w:t>
      </w:r>
      <w:bookmarkEnd w:id="3"/>
    </w:p>
    <w:p w:rsidR="007B0141" w:rsidRPr="00915812" w:rsidRDefault="00EF1CB7" w:rsidP="00915812">
      <w:pPr>
        <w:pStyle w:val="12"/>
        <w:numPr>
          <w:ilvl w:val="0"/>
          <w:numId w:val="5"/>
        </w:numPr>
        <w:shd w:val="clear" w:color="auto" w:fill="auto"/>
        <w:tabs>
          <w:tab w:val="left" w:pos="625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Планирование, организация и контроль административно-хозяйственного обеспечения деятельности организации.</w:t>
      </w:r>
    </w:p>
    <w:p w:rsidR="007B0141" w:rsidRPr="00915812" w:rsidRDefault="00EF1CB7" w:rsidP="00915812">
      <w:pPr>
        <w:pStyle w:val="12"/>
        <w:numPr>
          <w:ilvl w:val="0"/>
          <w:numId w:val="5"/>
        </w:numPr>
        <w:shd w:val="clear" w:color="auto" w:fill="auto"/>
        <w:tabs>
          <w:tab w:val="left" w:pos="644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организации, контроль за исправностью оборудования.</w:t>
      </w:r>
    </w:p>
    <w:p w:rsidR="007B0141" w:rsidRPr="00915812" w:rsidRDefault="00EF1CB7" w:rsidP="00915812">
      <w:pPr>
        <w:pStyle w:val="12"/>
        <w:numPr>
          <w:ilvl w:val="0"/>
          <w:numId w:val="5"/>
        </w:numPr>
        <w:shd w:val="clear" w:color="auto" w:fill="auto"/>
        <w:tabs>
          <w:tab w:val="left" w:pos="553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Участие в инвентаризации помещений, оборудования в целях контроля их сохранности и технического состояния.</w:t>
      </w:r>
    </w:p>
    <w:p w:rsidR="007B0141" w:rsidRPr="00915812" w:rsidRDefault="00EF1CB7" w:rsidP="00915812">
      <w:pPr>
        <w:pStyle w:val="12"/>
        <w:numPr>
          <w:ilvl w:val="0"/>
          <w:numId w:val="5"/>
        </w:numPr>
        <w:shd w:val="clear" w:color="auto" w:fill="auto"/>
        <w:tabs>
          <w:tab w:val="left" w:pos="500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Ремонт помещений, контроль качества выполнения ремонтных работ.</w:t>
      </w:r>
    </w:p>
    <w:p w:rsidR="007B0141" w:rsidRPr="00915812" w:rsidRDefault="00EF1CB7" w:rsidP="00915812">
      <w:pPr>
        <w:pStyle w:val="12"/>
        <w:numPr>
          <w:ilvl w:val="0"/>
          <w:numId w:val="5"/>
        </w:numPr>
        <w:shd w:val="clear" w:color="auto" w:fill="auto"/>
        <w:tabs>
          <w:tab w:val="left" w:pos="793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Обеспечение подразделений организации мебелью, хозяйственным инвентарем, средствами механизации инженерного и управленческого труда, контроль за их рациональным использованием, сохранностью, проведением своевременного ремонта.</w:t>
      </w:r>
    </w:p>
    <w:p w:rsidR="007B0141" w:rsidRPr="00915812" w:rsidRDefault="00EF1CB7" w:rsidP="00915812">
      <w:pPr>
        <w:pStyle w:val="12"/>
        <w:numPr>
          <w:ilvl w:val="0"/>
          <w:numId w:val="6"/>
        </w:numPr>
        <w:shd w:val="clear" w:color="auto" w:fill="auto"/>
        <w:tabs>
          <w:tab w:val="left" w:pos="678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Оформление необходимых документов для заключения договоров на проведение работ и оказание услуг сторонними организациями.</w:t>
      </w:r>
    </w:p>
    <w:p w:rsidR="007B0141" w:rsidRPr="00915812" w:rsidRDefault="00EF1CB7" w:rsidP="00915812">
      <w:pPr>
        <w:pStyle w:val="12"/>
        <w:numPr>
          <w:ilvl w:val="0"/>
          <w:numId w:val="6"/>
        </w:numPr>
        <w:shd w:val="clear" w:color="auto" w:fill="auto"/>
        <w:tabs>
          <w:tab w:val="left" w:pos="658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lastRenderedPageBreak/>
        <w:t>Получение и хранение канцелярских принадлежностей, хозяйственных материалов, оборудования, инвентаря, обеспечение ими структурных подразделений организации, учет их расходования и составление установленной отчетности.</w:t>
      </w:r>
    </w:p>
    <w:p w:rsidR="007B0141" w:rsidRPr="00915812" w:rsidRDefault="00EF1CB7" w:rsidP="00915812">
      <w:pPr>
        <w:pStyle w:val="12"/>
        <w:numPr>
          <w:ilvl w:val="0"/>
          <w:numId w:val="6"/>
        </w:numPr>
        <w:shd w:val="clear" w:color="auto" w:fill="auto"/>
        <w:tabs>
          <w:tab w:val="left" w:pos="577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Контроль рационального расходования материалов и финансовых средств, выделяемых для хозяйственных целей.</w:t>
      </w:r>
    </w:p>
    <w:p w:rsidR="007B0141" w:rsidRPr="00915812" w:rsidRDefault="002613C4" w:rsidP="00915812">
      <w:pPr>
        <w:pStyle w:val="12"/>
        <w:shd w:val="clear" w:color="auto" w:fill="auto"/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3</w:t>
      </w:r>
      <w:r w:rsidRPr="00915812">
        <w:rPr>
          <w:b w:val="0"/>
          <w:sz w:val="28"/>
          <w:szCs w:val="28"/>
          <w:lang w:val="ru-RU"/>
        </w:rPr>
        <w:t>.</w:t>
      </w:r>
      <w:r w:rsidRPr="00915812">
        <w:rPr>
          <w:b w:val="0"/>
          <w:sz w:val="28"/>
          <w:szCs w:val="28"/>
        </w:rPr>
        <w:t>10</w:t>
      </w:r>
      <w:r w:rsidR="00EF1CB7" w:rsidRPr="00915812">
        <w:rPr>
          <w:b w:val="0"/>
          <w:sz w:val="28"/>
          <w:szCs w:val="28"/>
        </w:rPr>
        <w:t xml:space="preserve">. Благоустройство, уборка территории, участие в организации мероприятий </w:t>
      </w:r>
      <w:r w:rsidR="00915812" w:rsidRPr="00915812">
        <w:rPr>
          <w:b w:val="0"/>
          <w:sz w:val="28"/>
          <w:szCs w:val="28"/>
        </w:rPr>
        <w:t xml:space="preserve"> </w:t>
      </w:r>
      <w:r w:rsidR="00EF1CB7" w:rsidRPr="00915812">
        <w:rPr>
          <w:b w:val="0"/>
          <w:sz w:val="28"/>
          <w:szCs w:val="28"/>
        </w:rPr>
        <w:t xml:space="preserve"> </w:t>
      </w:r>
      <w:r w:rsidR="00915812" w:rsidRPr="00915812">
        <w:rPr>
          <w:b w:val="0"/>
          <w:sz w:val="28"/>
          <w:szCs w:val="28"/>
        </w:rPr>
        <w:t>института</w:t>
      </w:r>
      <w:r w:rsidR="00EF1CB7"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"/>
        <w:numPr>
          <w:ilvl w:val="0"/>
          <w:numId w:val="7"/>
        </w:numPr>
        <w:shd w:val="clear" w:color="auto" w:fill="auto"/>
        <w:tabs>
          <w:tab w:val="left" w:pos="841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Хозяйственное обслуживание проводимых совещаний, конференций, семинаров и других мероприятий.</w:t>
      </w:r>
    </w:p>
    <w:p w:rsidR="007B0141" w:rsidRPr="00915812" w:rsidRDefault="00EF1CB7" w:rsidP="00915812">
      <w:pPr>
        <w:pStyle w:val="12"/>
        <w:numPr>
          <w:ilvl w:val="0"/>
          <w:numId w:val="7"/>
        </w:numPr>
        <w:shd w:val="clear" w:color="auto" w:fill="auto"/>
        <w:tabs>
          <w:tab w:val="left" w:pos="644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Организация транспортного обеспечения деятельности организации.</w:t>
      </w:r>
    </w:p>
    <w:p w:rsidR="007B0141" w:rsidRPr="00915812" w:rsidRDefault="00EF1CB7" w:rsidP="00915812">
      <w:pPr>
        <w:pStyle w:val="12"/>
        <w:numPr>
          <w:ilvl w:val="0"/>
          <w:numId w:val="7"/>
        </w:numPr>
        <w:shd w:val="clear" w:color="auto" w:fill="auto"/>
        <w:tabs>
          <w:tab w:val="left" w:pos="721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В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кондиционеров), бесперебойное обеспечение помещений организации электроэнергией, водой, контроль за их рациональным расходованием.</w:t>
      </w:r>
    </w:p>
    <w:p w:rsidR="007B0141" w:rsidRPr="00915812" w:rsidRDefault="00EF1CB7" w:rsidP="00915812">
      <w:pPr>
        <w:pStyle w:val="12"/>
        <w:numPr>
          <w:ilvl w:val="0"/>
          <w:numId w:val="7"/>
        </w:numPr>
        <w:shd w:val="clear" w:color="auto" w:fill="auto"/>
        <w:tabs>
          <w:tab w:val="left" w:pos="644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Организация и обеспечение пропускного режима</w:t>
      </w:r>
    </w:p>
    <w:p w:rsidR="007B0141" w:rsidRPr="00915812" w:rsidRDefault="00EF1CB7" w:rsidP="00915812">
      <w:pPr>
        <w:pStyle w:val="12"/>
        <w:numPr>
          <w:ilvl w:val="0"/>
          <w:numId w:val="7"/>
        </w:numPr>
        <w:shd w:val="clear" w:color="auto" w:fill="auto"/>
        <w:tabs>
          <w:tab w:val="left" w:pos="70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Организация и контроль за помещениями хранения различной продукции административно-хозяйственной службы.</w:t>
      </w:r>
    </w:p>
    <w:p w:rsidR="007B0141" w:rsidRPr="00915812" w:rsidRDefault="00EF1CB7" w:rsidP="00915812">
      <w:pPr>
        <w:pStyle w:val="12"/>
        <w:numPr>
          <w:ilvl w:val="0"/>
          <w:numId w:val="7"/>
        </w:numPr>
        <w:shd w:val="clear" w:color="auto" w:fill="auto"/>
        <w:tabs>
          <w:tab w:val="left" w:pos="778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Проведение информационно-разъяснительной работы среди работников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 xml:space="preserve">, направленной на обеспечение сохранности и содержания в исправном состоянии помещений и имущества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, бережное отношение к оборудованию и экономное использование материальных и энергетических ресурсов ( воды, канцелярских принадлежностей, расходных материалов и т.д.).</w:t>
      </w:r>
    </w:p>
    <w:p w:rsidR="007B0141" w:rsidRPr="00915812" w:rsidRDefault="00EF1CB7" w:rsidP="00915812">
      <w:pPr>
        <w:pStyle w:val="12"/>
        <w:numPr>
          <w:ilvl w:val="0"/>
          <w:numId w:val="7"/>
        </w:numPr>
        <w:shd w:val="clear" w:color="auto" w:fill="auto"/>
        <w:tabs>
          <w:tab w:val="left" w:pos="639"/>
        </w:tabs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Проведение противопожарных и противоэпидемических мероприятий.</w:t>
      </w:r>
    </w:p>
    <w:p w:rsidR="007B0141" w:rsidRPr="00915812" w:rsidRDefault="00EF1CB7" w:rsidP="00915812">
      <w:pPr>
        <w:pStyle w:val="12"/>
        <w:numPr>
          <w:ilvl w:val="0"/>
          <w:numId w:val="7"/>
        </w:numPr>
        <w:shd w:val="clear" w:color="auto" w:fill="auto"/>
        <w:tabs>
          <w:tab w:val="left" w:pos="649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Осуществление в пределах своей компетенции иных функций в соответствии с целями и задачами организации.</w:t>
      </w:r>
    </w:p>
    <w:p w:rsidR="007B0141" w:rsidRPr="00915812" w:rsidRDefault="00EF1CB7" w:rsidP="00915812">
      <w:pPr>
        <w:pStyle w:val="121"/>
        <w:keepNext/>
        <w:keepLines/>
        <w:shd w:val="clear" w:color="auto" w:fill="auto"/>
        <w:spacing w:before="0" w:after="0" w:line="276" w:lineRule="auto"/>
        <w:ind w:left="4480"/>
        <w:rPr>
          <w:sz w:val="28"/>
          <w:szCs w:val="28"/>
        </w:rPr>
      </w:pPr>
      <w:bookmarkStart w:id="4" w:name="bookmark4"/>
      <w:r w:rsidRPr="00915812">
        <w:rPr>
          <w:sz w:val="28"/>
          <w:szCs w:val="28"/>
        </w:rPr>
        <w:t>4. Права</w:t>
      </w:r>
      <w:bookmarkEnd w:id="4"/>
    </w:p>
    <w:p w:rsidR="007B0141" w:rsidRPr="00915812" w:rsidRDefault="00EF1CB7" w:rsidP="00915812">
      <w:pPr>
        <w:pStyle w:val="12"/>
        <w:shd w:val="clear" w:color="auto" w:fill="auto"/>
        <w:spacing w:line="276" w:lineRule="auto"/>
        <w:ind w:lef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4.1. Административно-хозяйственный отдел имеет право:</w:t>
      </w:r>
    </w:p>
    <w:p w:rsidR="007B0141" w:rsidRPr="00915812" w:rsidRDefault="00EF1CB7" w:rsidP="00915812">
      <w:pPr>
        <w:pStyle w:val="12"/>
        <w:numPr>
          <w:ilvl w:val="0"/>
          <w:numId w:val="8"/>
        </w:numPr>
        <w:shd w:val="clear" w:color="auto" w:fill="auto"/>
        <w:tabs>
          <w:tab w:val="left" w:pos="942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Получать поступающие в  </w:t>
      </w:r>
      <w:r w:rsidR="00915812" w:rsidRPr="00915812">
        <w:rPr>
          <w:b w:val="0"/>
          <w:sz w:val="28"/>
          <w:szCs w:val="28"/>
        </w:rPr>
        <w:t>институт</w:t>
      </w:r>
      <w:r w:rsidRPr="00915812">
        <w:rPr>
          <w:b w:val="0"/>
          <w:sz w:val="28"/>
          <w:szCs w:val="28"/>
        </w:rPr>
        <w:t xml:space="preserve">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7B0141" w:rsidRPr="00915812" w:rsidRDefault="00EF1CB7" w:rsidP="00915812">
      <w:pPr>
        <w:pStyle w:val="12"/>
        <w:numPr>
          <w:ilvl w:val="0"/>
          <w:numId w:val="8"/>
        </w:numPr>
        <w:shd w:val="clear" w:color="auto" w:fill="auto"/>
        <w:tabs>
          <w:tab w:val="left" w:pos="812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>Запрашивать и получать от руководителей структурных подразделений информацию, необходимую для выполнения возложенных на отдел задач и функций.</w:t>
      </w:r>
    </w:p>
    <w:p w:rsidR="007B0141" w:rsidRPr="00915812" w:rsidRDefault="00EF1CB7" w:rsidP="00915812">
      <w:pPr>
        <w:pStyle w:val="12"/>
        <w:numPr>
          <w:ilvl w:val="0"/>
          <w:numId w:val="8"/>
        </w:numPr>
        <w:shd w:val="clear" w:color="auto" w:fill="auto"/>
        <w:tabs>
          <w:tab w:val="left" w:pos="812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Осуществлять в пределах своей компетенции проверку и координацию деятельности структурных подразделений по вопросам административно- хозяйственного обеспечения, о результатах проверок докладывать директору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>.</w:t>
      </w:r>
    </w:p>
    <w:p w:rsidR="007B0141" w:rsidRPr="00915812" w:rsidRDefault="00EF1CB7" w:rsidP="00915812">
      <w:pPr>
        <w:pStyle w:val="12"/>
        <w:numPr>
          <w:ilvl w:val="0"/>
          <w:numId w:val="8"/>
        </w:numPr>
        <w:shd w:val="clear" w:color="auto" w:fill="auto"/>
        <w:tabs>
          <w:tab w:val="left" w:pos="83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Вносить предложения по организации и совершенствованию форм и методов работы административно-хозяйственного отдела и </w:t>
      </w:r>
      <w:r w:rsidR="00915812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 xml:space="preserve"> в целом.</w:t>
      </w:r>
    </w:p>
    <w:p w:rsidR="007B0141" w:rsidRPr="00915812" w:rsidRDefault="00EF1CB7" w:rsidP="00915812">
      <w:pPr>
        <w:pStyle w:val="12"/>
        <w:numPr>
          <w:ilvl w:val="0"/>
          <w:numId w:val="8"/>
        </w:numPr>
        <w:shd w:val="clear" w:color="auto" w:fill="auto"/>
        <w:tabs>
          <w:tab w:val="left" w:pos="778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lastRenderedPageBreak/>
        <w:t>Принимать участие в подборе и расстановке кадров по своему профилю деятельности.</w:t>
      </w:r>
    </w:p>
    <w:p w:rsidR="007B0141" w:rsidRPr="00915812" w:rsidRDefault="00EF1CB7" w:rsidP="00915812">
      <w:pPr>
        <w:pStyle w:val="12"/>
        <w:numPr>
          <w:ilvl w:val="0"/>
          <w:numId w:val="8"/>
        </w:numPr>
        <w:shd w:val="clear" w:color="auto" w:fill="auto"/>
        <w:tabs>
          <w:tab w:val="left" w:pos="716"/>
        </w:tabs>
        <w:spacing w:line="276" w:lineRule="auto"/>
        <w:ind w:left="20" w:right="20" w:firstLine="0"/>
        <w:rPr>
          <w:b w:val="0"/>
          <w:sz w:val="28"/>
          <w:szCs w:val="28"/>
        </w:rPr>
      </w:pPr>
      <w:r w:rsidRPr="00915812">
        <w:rPr>
          <w:b w:val="0"/>
          <w:sz w:val="28"/>
          <w:szCs w:val="28"/>
        </w:rPr>
        <w:t xml:space="preserve">Вносить предложения руководству института по повышению квалификации, поощрению и наложению взысканий на работников административно- хозяйственного отдела и других структурных подразделений </w:t>
      </w:r>
      <w:r w:rsidR="002613C4" w:rsidRPr="00915812">
        <w:rPr>
          <w:b w:val="0"/>
          <w:sz w:val="28"/>
          <w:szCs w:val="28"/>
        </w:rPr>
        <w:t>института</w:t>
      </w:r>
      <w:r w:rsidRPr="00915812">
        <w:rPr>
          <w:b w:val="0"/>
          <w:sz w:val="28"/>
          <w:szCs w:val="28"/>
        </w:rPr>
        <w:t xml:space="preserve"> по своему профилю деятельности.</w:t>
      </w:r>
    </w:p>
    <w:p w:rsidR="002613C4" w:rsidRPr="00915812" w:rsidRDefault="002613C4" w:rsidP="00915812">
      <w:pPr>
        <w:pStyle w:val="11"/>
        <w:keepNext/>
        <w:keepLines/>
        <w:shd w:val="clear" w:color="auto" w:fill="auto"/>
        <w:spacing w:after="0" w:line="276" w:lineRule="auto"/>
        <w:ind w:left="3800"/>
        <w:jc w:val="left"/>
        <w:rPr>
          <w:sz w:val="28"/>
          <w:szCs w:val="28"/>
        </w:rPr>
      </w:pPr>
      <w:bookmarkStart w:id="5" w:name="bookmark5"/>
    </w:p>
    <w:p w:rsidR="007B0141" w:rsidRPr="00915812" w:rsidRDefault="00EF1CB7" w:rsidP="00915812">
      <w:pPr>
        <w:pStyle w:val="11"/>
        <w:keepNext/>
        <w:keepLines/>
        <w:shd w:val="clear" w:color="auto" w:fill="auto"/>
        <w:spacing w:after="0" w:line="276" w:lineRule="auto"/>
        <w:ind w:left="3800"/>
        <w:jc w:val="left"/>
        <w:rPr>
          <w:sz w:val="28"/>
          <w:szCs w:val="28"/>
        </w:rPr>
      </w:pPr>
      <w:r w:rsidRPr="00915812">
        <w:rPr>
          <w:sz w:val="28"/>
          <w:szCs w:val="28"/>
        </w:rPr>
        <w:t>5. Ответственность</w:t>
      </w:r>
      <w:bookmarkEnd w:id="5"/>
    </w:p>
    <w:p w:rsidR="007B0141" w:rsidRPr="00915812" w:rsidRDefault="00EF1CB7" w:rsidP="00915812">
      <w:pPr>
        <w:pStyle w:val="21"/>
        <w:numPr>
          <w:ilvl w:val="0"/>
          <w:numId w:val="9"/>
        </w:numPr>
        <w:shd w:val="clear" w:color="auto" w:fill="auto"/>
        <w:tabs>
          <w:tab w:val="left" w:pos="716"/>
        </w:tabs>
        <w:spacing w:line="276" w:lineRule="auto"/>
        <w:ind w:left="20"/>
        <w:jc w:val="left"/>
      </w:pPr>
      <w:r w:rsidRPr="00915812">
        <w:t>Административно-хозяйственный отдел отвечает за:</w:t>
      </w:r>
    </w:p>
    <w:p w:rsidR="007B0141" w:rsidRPr="00915812" w:rsidRDefault="00EF1CB7" w:rsidP="00915812">
      <w:pPr>
        <w:pStyle w:val="21"/>
        <w:numPr>
          <w:ilvl w:val="0"/>
          <w:numId w:val="10"/>
        </w:numPr>
        <w:shd w:val="clear" w:color="auto" w:fill="auto"/>
        <w:tabs>
          <w:tab w:val="left" w:pos="726"/>
        </w:tabs>
        <w:spacing w:line="276" w:lineRule="auto"/>
        <w:ind w:left="20" w:right="20"/>
        <w:jc w:val="left"/>
      </w:pPr>
      <w:r w:rsidRPr="00915812">
        <w:t xml:space="preserve">Своевременное обеспечение </w:t>
      </w:r>
      <w:r w:rsidR="002613C4" w:rsidRPr="00915812">
        <w:t>института</w:t>
      </w:r>
      <w:r w:rsidRPr="00915812">
        <w:t xml:space="preserve"> материальными ресурсами, правильное их использование, хранение и учет.</w:t>
      </w:r>
    </w:p>
    <w:p w:rsidR="007B0141" w:rsidRPr="00915812" w:rsidRDefault="00EF1CB7" w:rsidP="00915812">
      <w:pPr>
        <w:pStyle w:val="21"/>
        <w:numPr>
          <w:ilvl w:val="0"/>
          <w:numId w:val="10"/>
        </w:numPr>
        <w:shd w:val="clear" w:color="auto" w:fill="auto"/>
        <w:tabs>
          <w:tab w:val="left" w:pos="726"/>
        </w:tabs>
        <w:spacing w:line="276" w:lineRule="auto"/>
        <w:ind w:left="20" w:right="20"/>
        <w:jc w:val="left"/>
      </w:pPr>
      <w:r w:rsidRPr="00915812">
        <w:t xml:space="preserve">Организацию работы административно-хозяйственного отдела, своевременное и профессиональное исполнение приказов, распоряжений и поручений руководства </w:t>
      </w:r>
      <w:r w:rsidR="00915812" w:rsidRPr="00915812">
        <w:t>института</w:t>
      </w:r>
      <w:r w:rsidRPr="00915812">
        <w:t>, действующих нормативно-правовых актов по своему профилю деятельности.</w:t>
      </w:r>
    </w:p>
    <w:p w:rsidR="007B0141" w:rsidRPr="00915812" w:rsidRDefault="00EF1CB7" w:rsidP="00915812">
      <w:pPr>
        <w:pStyle w:val="21"/>
        <w:numPr>
          <w:ilvl w:val="0"/>
          <w:numId w:val="10"/>
        </w:numPr>
        <w:shd w:val="clear" w:color="auto" w:fill="auto"/>
        <w:tabs>
          <w:tab w:val="left" w:pos="721"/>
        </w:tabs>
        <w:spacing w:line="276" w:lineRule="auto"/>
        <w:ind w:left="20" w:right="20"/>
        <w:jc w:val="left"/>
      </w:pPr>
      <w:r w:rsidRPr="00915812">
        <w:t>Рациональное и эффективное использование материальных, финансовых и кадровых ресурсов.</w:t>
      </w:r>
    </w:p>
    <w:p w:rsidR="007B0141" w:rsidRPr="00915812" w:rsidRDefault="00EF1CB7" w:rsidP="00915812">
      <w:pPr>
        <w:pStyle w:val="21"/>
        <w:numPr>
          <w:ilvl w:val="0"/>
          <w:numId w:val="10"/>
        </w:numPr>
        <w:shd w:val="clear" w:color="auto" w:fill="auto"/>
        <w:tabs>
          <w:tab w:val="left" w:pos="730"/>
        </w:tabs>
        <w:spacing w:line="276" w:lineRule="auto"/>
        <w:ind w:left="20" w:right="20"/>
        <w:jc w:val="left"/>
      </w:pPr>
      <w:r w:rsidRPr="00915812">
        <w:t>Состояние трудовой и исполнительской дисциплины в отделе, выполнение его работниками своих функциональных обязанностей и соблюдение ими правил внутреннего трудового распорядка, санитарно-противоэпидемического режима, противопожарной безопасности и техники безопасности.</w:t>
      </w:r>
    </w:p>
    <w:p w:rsidR="007B0141" w:rsidRPr="00915812" w:rsidRDefault="00EF1CB7" w:rsidP="00915812">
      <w:pPr>
        <w:pStyle w:val="21"/>
        <w:numPr>
          <w:ilvl w:val="0"/>
          <w:numId w:val="10"/>
        </w:numPr>
        <w:shd w:val="clear" w:color="auto" w:fill="auto"/>
        <w:tabs>
          <w:tab w:val="left" w:pos="716"/>
        </w:tabs>
        <w:spacing w:line="276" w:lineRule="auto"/>
        <w:ind w:left="20" w:right="20"/>
        <w:jc w:val="left"/>
      </w:pPr>
      <w:r w:rsidRPr="00915812">
        <w:t>Ведение документации, предусмотренной действующими нормативно- правовыми документами.</w:t>
      </w:r>
    </w:p>
    <w:p w:rsidR="007B0141" w:rsidRPr="00915812" w:rsidRDefault="00EF1CB7" w:rsidP="00915812">
      <w:pPr>
        <w:pStyle w:val="21"/>
        <w:numPr>
          <w:ilvl w:val="0"/>
          <w:numId w:val="10"/>
        </w:numPr>
        <w:shd w:val="clear" w:color="auto" w:fill="auto"/>
        <w:tabs>
          <w:tab w:val="left" w:pos="721"/>
        </w:tabs>
        <w:spacing w:line="276" w:lineRule="auto"/>
        <w:ind w:left="20" w:right="20"/>
        <w:jc w:val="both"/>
      </w:pPr>
      <w:r w:rsidRPr="00915812">
        <w:t>Поддержание в исправном состоянии охранной, отопительной, электрической, санитарно-технической, противопожарной систем, здания и помещений, техники, инвентаря.</w:t>
      </w:r>
    </w:p>
    <w:p w:rsidR="007B0141" w:rsidRPr="00915812" w:rsidRDefault="00EF1CB7" w:rsidP="00915812">
      <w:pPr>
        <w:pStyle w:val="21"/>
        <w:numPr>
          <w:ilvl w:val="0"/>
          <w:numId w:val="10"/>
        </w:numPr>
        <w:shd w:val="clear" w:color="auto" w:fill="auto"/>
        <w:tabs>
          <w:tab w:val="left" w:pos="716"/>
        </w:tabs>
        <w:spacing w:line="276" w:lineRule="auto"/>
        <w:ind w:left="20" w:right="20"/>
        <w:jc w:val="both"/>
      </w:pPr>
      <w:r w:rsidRPr="00915812">
        <w:t>Предоставление в установленном порядке достоверной статистической и иной отчетности и информации о деятельности административно-хозяйственного отдела.</w:t>
      </w:r>
    </w:p>
    <w:p w:rsidR="007B0141" w:rsidRPr="00915812" w:rsidRDefault="00EF1CB7" w:rsidP="00915812">
      <w:pPr>
        <w:pStyle w:val="21"/>
        <w:numPr>
          <w:ilvl w:val="0"/>
          <w:numId w:val="9"/>
        </w:numPr>
        <w:shd w:val="clear" w:color="auto" w:fill="auto"/>
        <w:tabs>
          <w:tab w:val="left" w:pos="721"/>
        </w:tabs>
        <w:spacing w:line="276" w:lineRule="auto"/>
        <w:ind w:left="20" w:right="20"/>
        <w:jc w:val="left"/>
      </w:pPr>
      <w:r w:rsidRPr="00915812">
        <w:t>Степень ответственности работников отдела устанавливается должностными инструкциями.</w:t>
      </w:r>
    </w:p>
    <w:sectPr w:rsidR="007B0141" w:rsidRPr="00915812" w:rsidSect="002613C4">
      <w:type w:val="continuous"/>
      <w:pgSz w:w="11905" w:h="16837"/>
      <w:pgMar w:top="1556" w:right="535" w:bottom="998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4C" w:rsidRDefault="00EC204C">
      <w:r>
        <w:separator/>
      </w:r>
    </w:p>
  </w:endnote>
  <w:endnote w:type="continuationSeparator" w:id="0">
    <w:p w:rsidR="00EC204C" w:rsidRDefault="00EC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4C" w:rsidRDefault="00EC204C"/>
  </w:footnote>
  <w:footnote w:type="continuationSeparator" w:id="0">
    <w:p w:rsidR="00EC204C" w:rsidRDefault="00EC2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BE4"/>
    <w:multiLevelType w:val="multilevel"/>
    <w:tmpl w:val="D3DC15D8"/>
    <w:numStyleLink w:val="2"/>
  </w:abstractNum>
  <w:abstractNum w:abstractNumId="1" w15:restartNumberingAfterBreak="0">
    <w:nsid w:val="08252E70"/>
    <w:multiLevelType w:val="multilevel"/>
    <w:tmpl w:val="D3DC15D8"/>
    <w:styleLink w:val="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54AE1"/>
    <w:multiLevelType w:val="multilevel"/>
    <w:tmpl w:val="E292994A"/>
    <w:numStyleLink w:val="1"/>
  </w:abstractNum>
  <w:abstractNum w:abstractNumId="3" w15:restartNumberingAfterBreak="0">
    <w:nsid w:val="1D5042B2"/>
    <w:multiLevelType w:val="multilevel"/>
    <w:tmpl w:val="2C8431BE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D1486A"/>
    <w:multiLevelType w:val="multilevel"/>
    <w:tmpl w:val="B3D0D6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E66B29"/>
    <w:multiLevelType w:val="multilevel"/>
    <w:tmpl w:val="C686885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E477EA"/>
    <w:multiLevelType w:val="multilevel"/>
    <w:tmpl w:val="21D09F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862A3B"/>
    <w:multiLevelType w:val="multilevel"/>
    <w:tmpl w:val="B57C05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874D65"/>
    <w:multiLevelType w:val="multilevel"/>
    <w:tmpl w:val="5618680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4D55F1"/>
    <w:multiLevelType w:val="multilevel"/>
    <w:tmpl w:val="895652A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63210B"/>
    <w:multiLevelType w:val="multilevel"/>
    <w:tmpl w:val="E292994A"/>
    <w:styleLink w:val="1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C37750"/>
    <w:multiLevelType w:val="multilevel"/>
    <w:tmpl w:val="3CBEBD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E40CF5"/>
    <w:multiLevelType w:val="multilevel"/>
    <w:tmpl w:val="B69067E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lvl w:ilvl="0">
        <w:start w:val="1"/>
        <w:numFmt w:val="decimal"/>
        <w:lvlText w:val="1.%1."/>
        <w:lvlJc w:val="left"/>
        <w:rPr>
          <w:rFonts w:ascii="Times New Roman" w:eastAsia="Times New Roman" w:hAnsi="Times New Roman" w:cs="Times New Roman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  <w:lang w:val="ru"/>
        </w:rPr>
      </w:lvl>
    </w:lvlOverride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0"/>
    <w:lvlOverride w:ilvl="0">
      <w:lvl w:ilvl="0">
        <w:start w:val="1"/>
        <w:numFmt w:val="decimal"/>
        <w:lvlText w:val="4.1.%1."/>
        <w:lvlJc w:val="left"/>
        <w:rPr>
          <w:rFonts w:ascii="Times New Roman" w:eastAsia="Times New Roman" w:hAnsi="Times New Roman" w:cs="Times New Roman"/>
          <w:b w:val="0"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7"/>
          <w:szCs w:val="27"/>
          <w:u w:val="none"/>
          <w:lang w:val="ru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41"/>
    <w:rsid w:val="002613C4"/>
    <w:rsid w:val="003A38E8"/>
    <w:rsid w:val="003D110F"/>
    <w:rsid w:val="005D6190"/>
    <w:rsid w:val="007B0141"/>
    <w:rsid w:val="00915812"/>
    <w:rsid w:val="00EC204C"/>
    <w:rsid w:val="00E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4219-C96E-41EE-AFFA-C6946E1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55pt1pt">
    <w:name w:val="Основной текст (2) + 15;5 pt;Курсив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1"/>
      <w:szCs w:val="31"/>
      <w:lang w:val="en-US"/>
    </w:rPr>
  </w:style>
  <w:style w:type="character" w:customStyle="1" w:styleId="2155pt1pt0">
    <w:name w:val="Основной текст (2) + 15;5 pt;Курсив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1"/>
      <w:szCs w:val="31"/>
    </w:rPr>
  </w:style>
  <w:style w:type="character" w:customStyle="1" w:styleId="2145pt1pt">
    <w:name w:val="Основной текст (2) + 14;5 pt;Полужирный;Курсив;Малые прописные;Интервал 1 pt"/>
    <w:basedOn w:val="20"/>
    <w:rPr>
      <w:rFonts w:ascii="Times New Roman" w:eastAsia="Times New Roman" w:hAnsi="Times New Roman" w:cs="Times New Roman"/>
      <w:b/>
      <w:bCs/>
      <w:i/>
      <w:iCs/>
      <w:smallCaps/>
      <w:strike w:val="0"/>
      <w:spacing w:val="20"/>
      <w:sz w:val="29"/>
      <w:szCs w:val="29"/>
      <w:lang w:val="en-US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  <w:lang w:val="en-US"/>
    </w:rPr>
  </w:style>
  <w:style w:type="character" w:customStyle="1" w:styleId="23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5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2">
    <w:name w:val="Основной текст (3) + Не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line="322" w:lineRule="exact"/>
      <w:ind w:hanging="12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Стиль1"/>
    <w:uiPriority w:val="99"/>
    <w:rsid w:val="002613C4"/>
    <w:pPr>
      <w:numPr>
        <w:numId w:val="11"/>
      </w:numPr>
    </w:pPr>
  </w:style>
  <w:style w:type="numbering" w:customStyle="1" w:styleId="2">
    <w:name w:val="Стиль2"/>
    <w:uiPriority w:val="99"/>
    <w:rsid w:val="002613C4"/>
    <w:pPr>
      <w:numPr>
        <w:numId w:val="12"/>
      </w:numPr>
    </w:pPr>
  </w:style>
  <w:style w:type="paragraph" w:styleId="a7">
    <w:name w:val="Body Text"/>
    <w:basedOn w:val="a"/>
    <w:link w:val="a8"/>
    <w:uiPriority w:val="99"/>
    <w:semiHidden/>
    <w:unhideWhenUsed/>
    <w:rsid w:val="003A38E8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A38E8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2023-03-28T13:14:00Z</dcterms:created>
  <dcterms:modified xsi:type="dcterms:W3CDTF">2023-04-03T09:42:00Z</dcterms:modified>
</cp:coreProperties>
</file>