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AC9A92" w14:textId="77777777" w:rsidR="007C0F89" w:rsidRDefault="007C0F89" w:rsidP="007C0F89">
      <w:pPr>
        <w:jc w:val="center"/>
        <w:rPr>
          <w:rStyle w:val="af5"/>
          <w:sz w:val="32"/>
          <w:szCs w:val="32"/>
        </w:rPr>
      </w:pPr>
      <w:r>
        <w:rPr>
          <w:rStyle w:val="af5"/>
          <w:sz w:val="32"/>
          <w:szCs w:val="32"/>
        </w:rPr>
        <w:t xml:space="preserve">ГЛАВА 2. </w:t>
      </w:r>
    </w:p>
    <w:p w14:paraId="71B2C17B" w14:textId="77777777" w:rsidR="007C0F89" w:rsidRDefault="007C0F89" w:rsidP="007C0F89">
      <w:pPr>
        <w:jc w:val="center"/>
        <w:rPr>
          <w:rStyle w:val="af5"/>
          <w:sz w:val="32"/>
          <w:szCs w:val="32"/>
        </w:rPr>
      </w:pPr>
      <w:r>
        <w:rPr>
          <w:rStyle w:val="af5"/>
          <w:sz w:val="32"/>
          <w:szCs w:val="32"/>
        </w:rPr>
        <w:t xml:space="preserve">Методический анализ результатов ОГЭ </w:t>
      </w:r>
      <w:r>
        <w:rPr>
          <w:b/>
          <w:bCs/>
          <w:sz w:val="32"/>
          <w:szCs w:val="32"/>
        </w:rPr>
        <w:br/>
      </w:r>
      <w:r>
        <w:rPr>
          <w:rStyle w:val="af5"/>
          <w:sz w:val="32"/>
          <w:szCs w:val="32"/>
        </w:rPr>
        <w:t>по учебному предмету</w:t>
      </w:r>
    </w:p>
    <w:p w14:paraId="71B581D8" w14:textId="36035E0B" w:rsidR="007C0F89" w:rsidRDefault="007C0F89" w:rsidP="007C0F89">
      <w:pPr>
        <w:jc w:val="center"/>
        <w:rPr>
          <w:rStyle w:val="af5"/>
          <w:sz w:val="28"/>
        </w:rPr>
      </w:pPr>
      <w:r>
        <w:rPr>
          <w:b/>
          <w:bCs/>
          <w:sz w:val="32"/>
          <w:szCs w:val="32"/>
        </w:rPr>
        <w:br/>
      </w:r>
      <w:r>
        <w:rPr>
          <w:rStyle w:val="af5"/>
          <w:sz w:val="28"/>
          <w:u w:val="single"/>
        </w:rPr>
        <w:t>МАТЕМАТИКА</w:t>
      </w:r>
    </w:p>
    <w:p w14:paraId="5B43268A" w14:textId="77777777" w:rsidR="007C0F89" w:rsidRDefault="007C0F89" w:rsidP="007C0F89">
      <w:pPr>
        <w:jc w:val="center"/>
        <w:rPr>
          <w:rStyle w:val="af5"/>
          <w:b w:val="0"/>
          <w:i/>
          <w:sz w:val="22"/>
        </w:rPr>
      </w:pPr>
      <w:r>
        <w:rPr>
          <w:rStyle w:val="af5"/>
          <w:i/>
          <w:sz w:val="22"/>
        </w:rPr>
        <w:t>(наименование учебного предмета)</w:t>
      </w:r>
    </w:p>
    <w:p w14:paraId="7B4C6812" w14:textId="77777777" w:rsidR="007C0F89" w:rsidRDefault="007C0F89" w:rsidP="0047203F">
      <w:pPr>
        <w:spacing w:line="276" w:lineRule="auto"/>
        <w:jc w:val="both"/>
        <w:rPr>
          <w:b/>
          <w:bCs/>
          <w:sz w:val="28"/>
          <w:szCs w:val="28"/>
        </w:rPr>
      </w:pPr>
    </w:p>
    <w:p w14:paraId="06DD0C25" w14:textId="42A7BFF5" w:rsidR="00903AC5" w:rsidRPr="0047203F" w:rsidRDefault="00F921F7" w:rsidP="007C0F89">
      <w:pPr>
        <w:spacing w:line="360" w:lineRule="auto"/>
        <w:jc w:val="both"/>
        <w:rPr>
          <w:b/>
          <w:bCs/>
          <w:sz w:val="28"/>
          <w:szCs w:val="28"/>
        </w:rPr>
      </w:pPr>
      <w:r w:rsidRPr="00290F80">
        <w:rPr>
          <w:b/>
          <w:bCs/>
          <w:sz w:val="28"/>
          <w:szCs w:val="28"/>
        </w:rPr>
        <w:t>2.</w:t>
      </w:r>
      <w:r w:rsidR="005F2021" w:rsidRPr="00290F80">
        <w:rPr>
          <w:b/>
          <w:bCs/>
          <w:sz w:val="28"/>
          <w:szCs w:val="28"/>
        </w:rPr>
        <w:t>3</w:t>
      </w:r>
      <w:r w:rsidRPr="00290F80">
        <w:rPr>
          <w:b/>
          <w:bCs/>
          <w:sz w:val="28"/>
          <w:szCs w:val="28"/>
        </w:rPr>
        <w:t xml:space="preserve">. Анализ результатов выполнения </w:t>
      </w:r>
      <w:r w:rsidR="001D7B78">
        <w:rPr>
          <w:b/>
          <w:bCs/>
          <w:sz w:val="28"/>
          <w:szCs w:val="28"/>
        </w:rPr>
        <w:t>заданий КИМ ОГЭ</w:t>
      </w:r>
    </w:p>
    <w:p w14:paraId="00BD652E" w14:textId="7CDF49A2" w:rsidR="0047203F" w:rsidRPr="0047203F" w:rsidRDefault="00903AC5" w:rsidP="007C0F89">
      <w:pPr>
        <w:pStyle w:val="a3"/>
        <w:spacing w:after="0" w:line="360" w:lineRule="auto"/>
        <w:ind w:left="0"/>
        <w:jc w:val="both"/>
        <w:rPr>
          <w:rFonts w:ascii="Times New Roman" w:eastAsia="Times New Roman" w:hAnsi="Times New Roman"/>
          <w:b/>
          <w:sz w:val="28"/>
          <w:szCs w:val="28"/>
          <w:lang w:eastAsia="ru-RU"/>
        </w:rPr>
      </w:pPr>
      <w:r w:rsidRPr="0047203F">
        <w:rPr>
          <w:rFonts w:ascii="Times New Roman" w:eastAsia="Times New Roman" w:hAnsi="Times New Roman"/>
          <w:b/>
          <w:sz w:val="28"/>
          <w:szCs w:val="28"/>
          <w:lang w:eastAsia="ru-RU"/>
        </w:rPr>
        <w:t>2.</w:t>
      </w:r>
      <w:r w:rsidR="005F2021" w:rsidRPr="0047203F">
        <w:rPr>
          <w:rFonts w:ascii="Times New Roman" w:eastAsia="Times New Roman" w:hAnsi="Times New Roman"/>
          <w:b/>
          <w:sz w:val="28"/>
          <w:szCs w:val="28"/>
          <w:lang w:eastAsia="ru-RU"/>
        </w:rPr>
        <w:t>3</w:t>
      </w:r>
      <w:r w:rsidRPr="0047203F">
        <w:rPr>
          <w:rFonts w:ascii="Times New Roman" w:eastAsia="Times New Roman" w:hAnsi="Times New Roman"/>
          <w:b/>
          <w:sz w:val="28"/>
          <w:szCs w:val="28"/>
          <w:lang w:eastAsia="ru-RU"/>
        </w:rPr>
        <w:t>.1. Краткая характеристика КИМ по предмету</w:t>
      </w:r>
    </w:p>
    <w:p w14:paraId="7E24752F" w14:textId="77777777" w:rsidR="00754713" w:rsidRDefault="0059062F" w:rsidP="007C0F89">
      <w:pPr>
        <w:spacing w:line="276" w:lineRule="auto"/>
        <w:ind w:firstLine="708"/>
        <w:jc w:val="both"/>
      </w:pPr>
      <w:bookmarkStart w:id="0" w:name="_Hlk143697528"/>
      <w:r>
        <w:t>Изменения структуры и содержания КИМ 2023 года по сравнению с 2022 годом отсутствуют.</w:t>
      </w:r>
      <w:r w:rsidR="00754713">
        <w:t xml:space="preserve"> </w:t>
      </w:r>
    </w:p>
    <w:bookmarkEnd w:id="0"/>
    <w:p w14:paraId="7066DEB4" w14:textId="56225505" w:rsidR="0059062F" w:rsidRPr="00FD19DE" w:rsidRDefault="0059062F" w:rsidP="007C0F89">
      <w:pPr>
        <w:spacing w:line="276" w:lineRule="auto"/>
        <w:ind w:firstLine="708"/>
        <w:jc w:val="both"/>
      </w:pPr>
      <w:r w:rsidRPr="00FD19DE">
        <w:t>Работа содержит 25 заданий и состоит из двух частей. Часть 1 содержит 19 заданий с кратким ответом; часть 2 – 6 заданий с развёрнутым ответом.</w:t>
      </w:r>
    </w:p>
    <w:p w14:paraId="357A9C26" w14:textId="3829B7AC" w:rsidR="0059062F" w:rsidRPr="00FD19DE" w:rsidRDefault="0059062F" w:rsidP="007C0F89">
      <w:pPr>
        <w:spacing w:line="276" w:lineRule="auto"/>
        <w:jc w:val="both"/>
      </w:pPr>
      <w:r w:rsidRPr="00FD19DE">
        <w:t>При проверке базовой математической компетентности экзаменуемые должны продемонстрировать владение основными алгоритмами, знание и понимание ключевых элементов содержания (математических понятий, их свойств, приёмов решения задач и проч.), умение пользоваться математической записью, применять знания к решению математических задач, не сводящихся к прямому применению алгоритма, а также применять математические знания в простейших практических ситуациях.</w:t>
      </w:r>
    </w:p>
    <w:p w14:paraId="3BC521EA" w14:textId="48EA02B5" w:rsidR="0059062F" w:rsidRPr="00FD19DE" w:rsidRDefault="0059062F" w:rsidP="007C0F89">
      <w:pPr>
        <w:spacing w:line="276" w:lineRule="auto"/>
        <w:jc w:val="both"/>
      </w:pPr>
      <w:r w:rsidRPr="00FD19DE">
        <w:t>Задания части 2 направлены на проверку владения материалом на повышенном и высоком уровнях. Их назначение – дифференцировать хорошо успевающих школьников по уровням подготовки, выявить наиболее подготовленных обучающихся, составляющих потенциальный контингент профильных классов. Эта часть содержит задания повышенного и высокого уровней сложности из различных разделов математики. Все задания требуют записи решений и ответа. Задания расположены по нарастанию трудности: от относительно простых до сложных, предполагающих свободное владение материалом и высокий уровень математической культуры.</w:t>
      </w:r>
    </w:p>
    <w:p w14:paraId="2E289BB3" w14:textId="3E9D6B6C" w:rsidR="0059062F" w:rsidRPr="00FD19DE" w:rsidRDefault="0059062F" w:rsidP="007C0F89">
      <w:pPr>
        <w:spacing w:line="276" w:lineRule="auto"/>
        <w:jc w:val="both"/>
      </w:pPr>
      <w:r w:rsidRPr="00FD19DE">
        <w:t xml:space="preserve"> </w:t>
      </w:r>
      <w:r w:rsidR="008406C1">
        <w:tab/>
      </w:r>
      <w:r w:rsidRPr="00FD19DE">
        <w:t>Распределение заданий КИМ ОГЭ по содержанию, проверяемым умениям и способам деятельности</w:t>
      </w:r>
      <w:r w:rsidR="008406C1">
        <w:t>:</w:t>
      </w:r>
    </w:p>
    <w:p w14:paraId="4B2F36C6" w14:textId="1AD474A5" w:rsidR="0059062F" w:rsidRPr="008406C1" w:rsidRDefault="0059062F" w:rsidP="007C0F89">
      <w:pPr>
        <w:spacing w:line="276" w:lineRule="auto"/>
        <w:ind w:firstLine="708"/>
        <w:jc w:val="both"/>
      </w:pPr>
      <w:r w:rsidRPr="00FD19DE">
        <w:t xml:space="preserve">Часть 1. В этой части экзаменационной работы содержатся задания по всем </w:t>
      </w:r>
      <w:r w:rsidRPr="008406C1">
        <w:t>ключевым разделам математики, отражённым в кодификаторе элементов содержания (КЭС). Количество заданий по каждому из разделов кодификатора примерно соответствует удельному весу этого раздела в курсе</w:t>
      </w:r>
      <w:r w:rsidR="008406C1" w:rsidRPr="008406C1">
        <w:t>:</w:t>
      </w:r>
    </w:p>
    <w:p w14:paraId="5BE71E9C" w14:textId="2734AA7E" w:rsidR="008406C1" w:rsidRPr="008406C1" w:rsidRDefault="008406C1" w:rsidP="007C0F89">
      <w:pPr>
        <w:pStyle w:val="a3"/>
        <w:numPr>
          <w:ilvl w:val="0"/>
          <w:numId w:val="38"/>
        </w:numPr>
        <w:spacing w:after="0"/>
        <w:ind w:left="709"/>
        <w:jc w:val="both"/>
        <w:rPr>
          <w:rFonts w:ascii="Times New Roman" w:hAnsi="Times New Roman"/>
          <w:sz w:val="24"/>
          <w:szCs w:val="24"/>
        </w:rPr>
      </w:pPr>
      <w:r>
        <w:rPr>
          <w:rFonts w:ascii="Times New Roman" w:hAnsi="Times New Roman"/>
          <w:sz w:val="24"/>
          <w:szCs w:val="24"/>
        </w:rPr>
        <w:t>«</w:t>
      </w:r>
      <w:r w:rsidRPr="008406C1">
        <w:rPr>
          <w:rFonts w:ascii="Times New Roman" w:hAnsi="Times New Roman"/>
          <w:sz w:val="24"/>
          <w:szCs w:val="24"/>
        </w:rPr>
        <w:t>Числа и вычисления</w:t>
      </w:r>
      <w:r>
        <w:rPr>
          <w:rFonts w:ascii="Times New Roman" w:hAnsi="Times New Roman"/>
          <w:sz w:val="24"/>
          <w:szCs w:val="24"/>
        </w:rPr>
        <w:t>»</w:t>
      </w:r>
    </w:p>
    <w:p w14:paraId="4C8E2B73" w14:textId="2906FBB4" w:rsidR="008406C1" w:rsidRPr="008406C1" w:rsidRDefault="008406C1" w:rsidP="007C0F89">
      <w:pPr>
        <w:pStyle w:val="a3"/>
        <w:numPr>
          <w:ilvl w:val="0"/>
          <w:numId w:val="38"/>
        </w:numPr>
        <w:spacing w:after="0"/>
        <w:ind w:left="709"/>
        <w:jc w:val="both"/>
        <w:rPr>
          <w:rFonts w:ascii="Times New Roman" w:hAnsi="Times New Roman"/>
          <w:sz w:val="24"/>
          <w:szCs w:val="24"/>
        </w:rPr>
      </w:pPr>
      <w:r>
        <w:rPr>
          <w:rFonts w:ascii="Times New Roman" w:hAnsi="Times New Roman"/>
          <w:sz w:val="24"/>
          <w:szCs w:val="24"/>
        </w:rPr>
        <w:t>«</w:t>
      </w:r>
      <w:r w:rsidRPr="008406C1">
        <w:rPr>
          <w:rFonts w:ascii="Times New Roman" w:hAnsi="Times New Roman"/>
          <w:sz w:val="24"/>
          <w:szCs w:val="24"/>
        </w:rPr>
        <w:t>Алгебраические выражения</w:t>
      </w:r>
      <w:r>
        <w:rPr>
          <w:rFonts w:ascii="Times New Roman" w:hAnsi="Times New Roman"/>
          <w:sz w:val="24"/>
          <w:szCs w:val="24"/>
        </w:rPr>
        <w:t>»</w:t>
      </w:r>
    </w:p>
    <w:p w14:paraId="0525C062" w14:textId="275E2B0F" w:rsidR="008406C1" w:rsidRPr="008406C1" w:rsidRDefault="008406C1" w:rsidP="007C0F89">
      <w:pPr>
        <w:pStyle w:val="a3"/>
        <w:numPr>
          <w:ilvl w:val="0"/>
          <w:numId w:val="38"/>
        </w:numPr>
        <w:spacing w:after="0"/>
        <w:ind w:left="709"/>
        <w:jc w:val="both"/>
        <w:rPr>
          <w:rFonts w:ascii="Times New Roman" w:hAnsi="Times New Roman"/>
          <w:sz w:val="24"/>
          <w:szCs w:val="24"/>
        </w:rPr>
      </w:pPr>
      <w:r>
        <w:rPr>
          <w:rFonts w:ascii="Times New Roman" w:hAnsi="Times New Roman"/>
          <w:sz w:val="24"/>
          <w:szCs w:val="24"/>
        </w:rPr>
        <w:t>«</w:t>
      </w:r>
      <w:r w:rsidRPr="008406C1">
        <w:rPr>
          <w:rFonts w:ascii="Times New Roman" w:hAnsi="Times New Roman"/>
          <w:sz w:val="24"/>
          <w:szCs w:val="24"/>
        </w:rPr>
        <w:t>Уравнения и неравенства</w:t>
      </w:r>
      <w:r>
        <w:rPr>
          <w:rFonts w:ascii="Times New Roman" w:hAnsi="Times New Roman"/>
          <w:sz w:val="24"/>
          <w:szCs w:val="24"/>
        </w:rPr>
        <w:t>»</w:t>
      </w:r>
    </w:p>
    <w:p w14:paraId="14522EC5" w14:textId="3029C9DE" w:rsidR="008406C1" w:rsidRPr="008406C1" w:rsidRDefault="008406C1" w:rsidP="007C0F89">
      <w:pPr>
        <w:pStyle w:val="a3"/>
        <w:numPr>
          <w:ilvl w:val="0"/>
          <w:numId w:val="38"/>
        </w:numPr>
        <w:spacing w:after="0"/>
        <w:ind w:left="709"/>
        <w:jc w:val="both"/>
        <w:rPr>
          <w:rFonts w:ascii="Times New Roman" w:hAnsi="Times New Roman"/>
          <w:sz w:val="24"/>
          <w:szCs w:val="24"/>
        </w:rPr>
      </w:pPr>
      <w:r>
        <w:rPr>
          <w:rFonts w:ascii="Times New Roman" w:hAnsi="Times New Roman"/>
          <w:sz w:val="24"/>
          <w:szCs w:val="24"/>
        </w:rPr>
        <w:t>«</w:t>
      </w:r>
      <w:r w:rsidRPr="008406C1">
        <w:rPr>
          <w:rFonts w:ascii="Times New Roman" w:hAnsi="Times New Roman"/>
          <w:sz w:val="24"/>
          <w:szCs w:val="24"/>
        </w:rPr>
        <w:t>Числовые последовательности</w:t>
      </w:r>
      <w:r>
        <w:rPr>
          <w:rFonts w:ascii="Times New Roman" w:hAnsi="Times New Roman"/>
          <w:sz w:val="24"/>
          <w:szCs w:val="24"/>
        </w:rPr>
        <w:t>»</w:t>
      </w:r>
    </w:p>
    <w:p w14:paraId="2FD8F3C4" w14:textId="72F01672" w:rsidR="008406C1" w:rsidRPr="008406C1" w:rsidRDefault="008406C1" w:rsidP="007C0F89">
      <w:pPr>
        <w:pStyle w:val="a3"/>
        <w:numPr>
          <w:ilvl w:val="0"/>
          <w:numId w:val="38"/>
        </w:numPr>
        <w:spacing w:after="0"/>
        <w:ind w:left="709"/>
        <w:jc w:val="both"/>
        <w:rPr>
          <w:rFonts w:ascii="Times New Roman" w:hAnsi="Times New Roman"/>
          <w:sz w:val="24"/>
          <w:szCs w:val="24"/>
        </w:rPr>
      </w:pPr>
      <w:r>
        <w:rPr>
          <w:rFonts w:ascii="Times New Roman" w:hAnsi="Times New Roman"/>
          <w:sz w:val="24"/>
          <w:szCs w:val="24"/>
        </w:rPr>
        <w:t>«</w:t>
      </w:r>
      <w:r w:rsidRPr="008406C1">
        <w:rPr>
          <w:rFonts w:ascii="Times New Roman" w:hAnsi="Times New Roman"/>
          <w:sz w:val="24"/>
          <w:szCs w:val="24"/>
        </w:rPr>
        <w:t>Функции и графики</w:t>
      </w:r>
      <w:r>
        <w:rPr>
          <w:rFonts w:ascii="Times New Roman" w:hAnsi="Times New Roman"/>
          <w:sz w:val="24"/>
          <w:szCs w:val="24"/>
        </w:rPr>
        <w:t>»</w:t>
      </w:r>
    </w:p>
    <w:p w14:paraId="310C6286" w14:textId="50941853" w:rsidR="008406C1" w:rsidRPr="008406C1" w:rsidRDefault="008406C1" w:rsidP="007C0F89">
      <w:pPr>
        <w:pStyle w:val="a3"/>
        <w:numPr>
          <w:ilvl w:val="0"/>
          <w:numId w:val="38"/>
        </w:numPr>
        <w:spacing w:after="0"/>
        <w:ind w:left="709"/>
        <w:jc w:val="both"/>
        <w:rPr>
          <w:rFonts w:ascii="Times New Roman" w:hAnsi="Times New Roman"/>
          <w:sz w:val="24"/>
          <w:szCs w:val="24"/>
        </w:rPr>
      </w:pPr>
      <w:r>
        <w:rPr>
          <w:rFonts w:ascii="Times New Roman" w:hAnsi="Times New Roman"/>
          <w:sz w:val="24"/>
          <w:szCs w:val="24"/>
        </w:rPr>
        <w:t>«</w:t>
      </w:r>
      <w:r w:rsidRPr="008406C1">
        <w:rPr>
          <w:rFonts w:ascii="Times New Roman" w:hAnsi="Times New Roman"/>
          <w:sz w:val="24"/>
          <w:szCs w:val="24"/>
        </w:rPr>
        <w:t>Координаты на прямой и плоскости</w:t>
      </w:r>
      <w:r>
        <w:rPr>
          <w:rFonts w:ascii="Times New Roman" w:hAnsi="Times New Roman"/>
          <w:sz w:val="24"/>
          <w:szCs w:val="24"/>
        </w:rPr>
        <w:t>»</w:t>
      </w:r>
    </w:p>
    <w:p w14:paraId="432C6A9F" w14:textId="355CC8C6" w:rsidR="008406C1" w:rsidRPr="008406C1" w:rsidRDefault="008406C1" w:rsidP="007C0F89">
      <w:pPr>
        <w:pStyle w:val="a3"/>
        <w:numPr>
          <w:ilvl w:val="0"/>
          <w:numId w:val="38"/>
        </w:numPr>
        <w:spacing w:after="0"/>
        <w:ind w:left="709"/>
        <w:jc w:val="both"/>
        <w:rPr>
          <w:rFonts w:ascii="Times New Roman" w:hAnsi="Times New Roman"/>
          <w:sz w:val="24"/>
          <w:szCs w:val="24"/>
        </w:rPr>
      </w:pPr>
      <w:r>
        <w:rPr>
          <w:rFonts w:ascii="Times New Roman" w:hAnsi="Times New Roman"/>
          <w:sz w:val="24"/>
          <w:szCs w:val="24"/>
        </w:rPr>
        <w:t>«</w:t>
      </w:r>
      <w:r w:rsidRPr="008406C1">
        <w:rPr>
          <w:rFonts w:ascii="Times New Roman" w:hAnsi="Times New Roman"/>
          <w:sz w:val="24"/>
          <w:szCs w:val="24"/>
        </w:rPr>
        <w:t>Геометрия</w:t>
      </w:r>
      <w:r>
        <w:rPr>
          <w:rFonts w:ascii="Times New Roman" w:hAnsi="Times New Roman"/>
          <w:sz w:val="24"/>
          <w:szCs w:val="24"/>
        </w:rPr>
        <w:t>»</w:t>
      </w:r>
    </w:p>
    <w:p w14:paraId="757C51F9" w14:textId="67BBE626" w:rsidR="008406C1" w:rsidRPr="008406C1" w:rsidRDefault="008406C1" w:rsidP="007C0F89">
      <w:pPr>
        <w:pStyle w:val="a3"/>
        <w:numPr>
          <w:ilvl w:val="0"/>
          <w:numId w:val="38"/>
        </w:numPr>
        <w:spacing w:after="0"/>
        <w:ind w:left="709"/>
        <w:jc w:val="both"/>
        <w:rPr>
          <w:rFonts w:ascii="Times New Roman" w:hAnsi="Times New Roman"/>
          <w:sz w:val="24"/>
          <w:szCs w:val="24"/>
        </w:rPr>
      </w:pPr>
      <w:r>
        <w:rPr>
          <w:rFonts w:ascii="Times New Roman" w:hAnsi="Times New Roman"/>
          <w:sz w:val="24"/>
          <w:szCs w:val="24"/>
        </w:rPr>
        <w:t>«</w:t>
      </w:r>
      <w:r w:rsidRPr="008406C1">
        <w:rPr>
          <w:rFonts w:ascii="Times New Roman" w:hAnsi="Times New Roman"/>
          <w:sz w:val="24"/>
          <w:szCs w:val="24"/>
        </w:rPr>
        <w:t>Статистика и теория вероятностей</w:t>
      </w:r>
      <w:r>
        <w:rPr>
          <w:rFonts w:ascii="Times New Roman" w:hAnsi="Times New Roman"/>
          <w:sz w:val="24"/>
          <w:szCs w:val="24"/>
        </w:rPr>
        <w:t>»</w:t>
      </w:r>
    </w:p>
    <w:p w14:paraId="6D552078" w14:textId="77777777" w:rsidR="0059062F" w:rsidRPr="008406C1" w:rsidRDefault="0059062F" w:rsidP="007C0F89">
      <w:pPr>
        <w:spacing w:line="276" w:lineRule="auto"/>
        <w:ind w:firstLine="349"/>
        <w:jc w:val="both"/>
      </w:pPr>
      <w:r w:rsidRPr="008406C1">
        <w:t>Часть 2. Задания части 2 направлены на проверку таких качеств математической подготовки выпускников, как:</w:t>
      </w:r>
    </w:p>
    <w:p w14:paraId="75CB93ED" w14:textId="68A25D4D" w:rsidR="0059062F" w:rsidRPr="008406C1" w:rsidRDefault="0059062F" w:rsidP="007C0F89">
      <w:pPr>
        <w:pStyle w:val="a3"/>
        <w:numPr>
          <w:ilvl w:val="0"/>
          <w:numId w:val="37"/>
        </w:numPr>
        <w:spacing w:after="0"/>
        <w:ind w:left="709"/>
        <w:jc w:val="both"/>
        <w:rPr>
          <w:rFonts w:ascii="Times New Roman" w:hAnsi="Times New Roman"/>
          <w:sz w:val="24"/>
          <w:szCs w:val="24"/>
        </w:rPr>
      </w:pPr>
      <w:r w:rsidRPr="008406C1">
        <w:rPr>
          <w:rFonts w:ascii="Times New Roman" w:hAnsi="Times New Roman"/>
          <w:sz w:val="24"/>
          <w:szCs w:val="24"/>
        </w:rPr>
        <w:t>уверенное</w:t>
      </w:r>
      <w:r w:rsidRPr="008406C1">
        <w:rPr>
          <w:rFonts w:ascii="Times New Roman" w:hAnsi="Times New Roman"/>
          <w:sz w:val="24"/>
          <w:szCs w:val="24"/>
        </w:rPr>
        <w:tab/>
        <w:t>владение</w:t>
      </w:r>
      <w:r w:rsidRPr="008406C1">
        <w:rPr>
          <w:rFonts w:ascii="Times New Roman" w:hAnsi="Times New Roman"/>
          <w:sz w:val="24"/>
          <w:szCs w:val="24"/>
        </w:rPr>
        <w:tab/>
        <w:t>формально-оперативным</w:t>
      </w:r>
      <w:r w:rsidRPr="008406C1">
        <w:rPr>
          <w:rFonts w:ascii="Times New Roman" w:hAnsi="Times New Roman"/>
          <w:sz w:val="24"/>
          <w:szCs w:val="24"/>
        </w:rPr>
        <w:tab/>
        <w:t>алгебраическим аппаратом;</w:t>
      </w:r>
    </w:p>
    <w:p w14:paraId="230FCD58" w14:textId="7F2807D4" w:rsidR="0059062F" w:rsidRPr="008406C1" w:rsidRDefault="0059062F" w:rsidP="007C0F89">
      <w:pPr>
        <w:pStyle w:val="a3"/>
        <w:numPr>
          <w:ilvl w:val="0"/>
          <w:numId w:val="37"/>
        </w:numPr>
        <w:spacing w:after="0"/>
        <w:ind w:left="709"/>
        <w:jc w:val="both"/>
        <w:rPr>
          <w:rFonts w:ascii="Times New Roman" w:hAnsi="Times New Roman"/>
          <w:sz w:val="24"/>
          <w:szCs w:val="24"/>
        </w:rPr>
      </w:pPr>
      <w:r w:rsidRPr="008406C1">
        <w:rPr>
          <w:rFonts w:ascii="Times New Roman" w:hAnsi="Times New Roman"/>
          <w:sz w:val="24"/>
          <w:szCs w:val="24"/>
        </w:rPr>
        <w:lastRenderedPageBreak/>
        <w:t>умение решить комплексную задачу, включающую в себя знания из разных тем курса алгебры;</w:t>
      </w:r>
    </w:p>
    <w:p w14:paraId="304574F3" w14:textId="335BE10A" w:rsidR="0059062F" w:rsidRDefault="0059062F" w:rsidP="007C0F89">
      <w:pPr>
        <w:pStyle w:val="a3"/>
        <w:numPr>
          <w:ilvl w:val="0"/>
          <w:numId w:val="37"/>
        </w:numPr>
        <w:spacing w:after="0"/>
        <w:ind w:left="709"/>
        <w:jc w:val="both"/>
        <w:rPr>
          <w:rFonts w:ascii="Times New Roman" w:hAnsi="Times New Roman"/>
          <w:sz w:val="24"/>
          <w:szCs w:val="24"/>
        </w:rPr>
      </w:pPr>
      <w:r w:rsidRPr="008406C1">
        <w:rPr>
          <w:rFonts w:ascii="Times New Roman" w:hAnsi="Times New Roman"/>
          <w:sz w:val="24"/>
          <w:szCs w:val="24"/>
        </w:rPr>
        <w:t>умение решить планиметрическую задачу, применяя различные теоретические знания курса</w:t>
      </w:r>
      <w:r w:rsidRPr="00FD19DE">
        <w:rPr>
          <w:rFonts w:ascii="Times New Roman" w:hAnsi="Times New Roman"/>
          <w:sz w:val="24"/>
          <w:szCs w:val="24"/>
        </w:rPr>
        <w:t xml:space="preserve"> геометрии;</w:t>
      </w:r>
    </w:p>
    <w:p w14:paraId="73A448CB" w14:textId="6EE671B7" w:rsidR="0059062F" w:rsidRPr="00FD19DE" w:rsidRDefault="0059062F" w:rsidP="007C0F89">
      <w:pPr>
        <w:pStyle w:val="a3"/>
        <w:numPr>
          <w:ilvl w:val="0"/>
          <w:numId w:val="37"/>
        </w:numPr>
        <w:spacing w:after="0"/>
        <w:ind w:left="709"/>
        <w:jc w:val="both"/>
        <w:rPr>
          <w:rFonts w:ascii="Times New Roman" w:hAnsi="Times New Roman"/>
          <w:sz w:val="24"/>
          <w:szCs w:val="24"/>
        </w:rPr>
      </w:pPr>
      <w:r w:rsidRPr="00FD19DE">
        <w:rPr>
          <w:rFonts w:ascii="Times New Roman" w:hAnsi="Times New Roman"/>
          <w:sz w:val="24"/>
          <w:szCs w:val="24"/>
        </w:rPr>
        <w:t>умение математически грамотно и ясно записать решение, приводя при этом необходимые пояснения и обоснования;</w:t>
      </w:r>
    </w:p>
    <w:p w14:paraId="38891A1B" w14:textId="5476A641" w:rsidR="008F35BE" w:rsidRDefault="0059062F" w:rsidP="007C0F89">
      <w:pPr>
        <w:pStyle w:val="a3"/>
        <w:numPr>
          <w:ilvl w:val="0"/>
          <w:numId w:val="37"/>
        </w:numPr>
        <w:spacing w:after="0"/>
        <w:ind w:left="709"/>
        <w:jc w:val="both"/>
        <w:rPr>
          <w:rFonts w:ascii="Times New Roman" w:hAnsi="Times New Roman"/>
          <w:sz w:val="24"/>
          <w:szCs w:val="24"/>
        </w:rPr>
      </w:pPr>
      <w:r w:rsidRPr="00FD19DE">
        <w:rPr>
          <w:rFonts w:ascii="Times New Roman" w:hAnsi="Times New Roman"/>
          <w:sz w:val="24"/>
          <w:szCs w:val="24"/>
        </w:rPr>
        <w:t>владение широким спектром приёмов и способов рассуждений.</w:t>
      </w:r>
    </w:p>
    <w:p w14:paraId="13BA22B4" w14:textId="77777777" w:rsidR="00F0562B" w:rsidRDefault="00666798" w:rsidP="007C0F89">
      <w:pPr>
        <w:pStyle w:val="a3"/>
        <w:spacing w:after="0"/>
        <w:ind w:left="0" w:firstLine="708"/>
        <w:jc w:val="both"/>
        <w:rPr>
          <w:rFonts w:ascii="Times New Roman" w:hAnsi="Times New Roman"/>
          <w:sz w:val="24"/>
          <w:szCs w:val="24"/>
        </w:rPr>
      </w:pPr>
      <w:r w:rsidRPr="00666798">
        <w:rPr>
          <w:rFonts w:ascii="Times New Roman" w:hAnsi="Times New Roman"/>
          <w:sz w:val="24"/>
          <w:szCs w:val="24"/>
        </w:rPr>
        <w:t xml:space="preserve">Система оценивания заданий второй части не изменилась: каждое полностью верно выполненное задание второй части оценивалось 2 баллами. </w:t>
      </w:r>
    </w:p>
    <w:p w14:paraId="66D4F6E9" w14:textId="7B695A4C" w:rsidR="00666798" w:rsidRDefault="00666798" w:rsidP="007C0F89">
      <w:pPr>
        <w:pStyle w:val="a3"/>
        <w:spacing w:after="0"/>
        <w:ind w:left="0" w:firstLine="708"/>
        <w:jc w:val="both"/>
        <w:rPr>
          <w:rFonts w:ascii="Times New Roman" w:hAnsi="Times New Roman"/>
          <w:sz w:val="24"/>
          <w:szCs w:val="24"/>
        </w:rPr>
      </w:pPr>
      <w:r w:rsidRPr="00666798">
        <w:rPr>
          <w:rFonts w:ascii="Times New Roman" w:hAnsi="Times New Roman"/>
          <w:sz w:val="24"/>
          <w:szCs w:val="24"/>
        </w:rPr>
        <w:t>Максимальный первичный – 31 балл.</w:t>
      </w:r>
    </w:p>
    <w:p w14:paraId="4A6E18C5" w14:textId="4A026F90" w:rsidR="00666798" w:rsidRDefault="00666798" w:rsidP="007C0F89">
      <w:pPr>
        <w:pStyle w:val="a3"/>
        <w:spacing w:after="0"/>
        <w:ind w:left="0"/>
        <w:jc w:val="both"/>
        <w:rPr>
          <w:rFonts w:ascii="Times New Roman" w:hAnsi="Times New Roman"/>
          <w:sz w:val="24"/>
          <w:szCs w:val="24"/>
        </w:rPr>
      </w:pPr>
      <w:r w:rsidRPr="00666798">
        <w:rPr>
          <w:rFonts w:ascii="Times New Roman" w:hAnsi="Times New Roman"/>
          <w:sz w:val="24"/>
          <w:szCs w:val="24"/>
        </w:rPr>
        <w:t>Подходы к переводу баллов ОГЭ по математике в 202</w:t>
      </w:r>
      <w:r>
        <w:rPr>
          <w:rFonts w:ascii="Times New Roman" w:hAnsi="Times New Roman"/>
          <w:sz w:val="24"/>
          <w:szCs w:val="24"/>
        </w:rPr>
        <w:t>3</w:t>
      </w:r>
      <w:r w:rsidRPr="00666798">
        <w:rPr>
          <w:rFonts w:ascii="Times New Roman" w:hAnsi="Times New Roman"/>
          <w:sz w:val="24"/>
          <w:szCs w:val="24"/>
        </w:rPr>
        <w:t xml:space="preserve"> г. сохранились. Так же как в предыдущие годы для получения положительной оценки необходимо получение не менее 2 баллов за выполнение заданий по геометрии. Шкала перевода баллов ОГЭ 202</w:t>
      </w:r>
      <w:r>
        <w:rPr>
          <w:rFonts w:ascii="Times New Roman" w:hAnsi="Times New Roman"/>
          <w:sz w:val="24"/>
          <w:szCs w:val="24"/>
        </w:rPr>
        <w:t>3</w:t>
      </w:r>
      <w:r w:rsidRPr="00666798">
        <w:rPr>
          <w:rFonts w:ascii="Times New Roman" w:hAnsi="Times New Roman"/>
          <w:sz w:val="24"/>
          <w:szCs w:val="24"/>
        </w:rPr>
        <w:t xml:space="preserve"> по математике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48"/>
        <w:gridCol w:w="1748"/>
        <w:gridCol w:w="1748"/>
        <w:gridCol w:w="1748"/>
        <w:gridCol w:w="2330"/>
      </w:tblGrid>
      <w:tr w:rsidR="00666798" w:rsidRPr="00666798" w14:paraId="6960FBD0" w14:textId="77777777" w:rsidTr="003A697E">
        <w:trPr>
          <w:trHeight w:val="109"/>
        </w:trPr>
        <w:tc>
          <w:tcPr>
            <w:tcW w:w="1748" w:type="dxa"/>
          </w:tcPr>
          <w:p w14:paraId="74E3C950" w14:textId="77777777" w:rsidR="00666798" w:rsidRPr="00666798" w:rsidRDefault="00666798" w:rsidP="00666798">
            <w:pPr>
              <w:pStyle w:val="a3"/>
              <w:ind w:left="709"/>
              <w:jc w:val="both"/>
              <w:rPr>
                <w:rFonts w:ascii="Times New Roman" w:hAnsi="Times New Roman"/>
                <w:sz w:val="24"/>
                <w:szCs w:val="24"/>
              </w:rPr>
            </w:pPr>
            <w:r w:rsidRPr="00666798">
              <w:rPr>
                <w:rFonts w:ascii="Times New Roman" w:hAnsi="Times New Roman"/>
                <w:sz w:val="24"/>
                <w:szCs w:val="24"/>
              </w:rPr>
              <w:t xml:space="preserve">Оценка </w:t>
            </w:r>
          </w:p>
        </w:tc>
        <w:tc>
          <w:tcPr>
            <w:tcW w:w="1748" w:type="dxa"/>
          </w:tcPr>
          <w:p w14:paraId="61AEEA96" w14:textId="77777777" w:rsidR="00666798" w:rsidRPr="00666798" w:rsidRDefault="00666798" w:rsidP="00666798">
            <w:pPr>
              <w:pStyle w:val="a3"/>
              <w:ind w:left="709"/>
              <w:jc w:val="both"/>
              <w:rPr>
                <w:rFonts w:ascii="Times New Roman" w:hAnsi="Times New Roman"/>
                <w:sz w:val="24"/>
                <w:szCs w:val="24"/>
              </w:rPr>
            </w:pPr>
            <w:r w:rsidRPr="00666798">
              <w:rPr>
                <w:rFonts w:ascii="Times New Roman" w:hAnsi="Times New Roman"/>
                <w:sz w:val="24"/>
                <w:szCs w:val="24"/>
              </w:rPr>
              <w:t xml:space="preserve">«2» </w:t>
            </w:r>
          </w:p>
        </w:tc>
        <w:tc>
          <w:tcPr>
            <w:tcW w:w="1748" w:type="dxa"/>
          </w:tcPr>
          <w:p w14:paraId="0E6A6552" w14:textId="77777777" w:rsidR="00666798" w:rsidRPr="00666798" w:rsidRDefault="00666798" w:rsidP="00666798">
            <w:pPr>
              <w:pStyle w:val="a3"/>
              <w:ind w:left="709"/>
              <w:jc w:val="both"/>
              <w:rPr>
                <w:rFonts w:ascii="Times New Roman" w:hAnsi="Times New Roman"/>
                <w:sz w:val="24"/>
                <w:szCs w:val="24"/>
              </w:rPr>
            </w:pPr>
            <w:r w:rsidRPr="00666798">
              <w:rPr>
                <w:rFonts w:ascii="Times New Roman" w:hAnsi="Times New Roman"/>
                <w:sz w:val="24"/>
                <w:szCs w:val="24"/>
              </w:rPr>
              <w:t xml:space="preserve">«3» </w:t>
            </w:r>
          </w:p>
        </w:tc>
        <w:tc>
          <w:tcPr>
            <w:tcW w:w="1748" w:type="dxa"/>
          </w:tcPr>
          <w:p w14:paraId="22BDB2B0" w14:textId="77777777" w:rsidR="00666798" w:rsidRPr="00666798" w:rsidRDefault="00666798" w:rsidP="00666798">
            <w:pPr>
              <w:pStyle w:val="a3"/>
              <w:ind w:left="709"/>
              <w:jc w:val="both"/>
              <w:rPr>
                <w:rFonts w:ascii="Times New Roman" w:hAnsi="Times New Roman"/>
                <w:sz w:val="24"/>
                <w:szCs w:val="24"/>
              </w:rPr>
            </w:pPr>
            <w:r w:rsidRPr="00666798">
              <w:rPr>
                <w:rFonts w:ascii="Times New Roman" w:hAnsi="Times New Roman"/>
                <w:sz w:val="24"/>
                <w:szCs w:val="24"/>
              </w:rPr>
              <w:t xml:space="preserve">«4» </w:t>
            </w:r>
          </w:p>
        </w:tc>
        <w:tc>
          <w:tcPr>
            <w:tcW w:w="2330" w:type="dxa"/>
          </w:tcPr>
          <w:p w14:paraId="627CD0BE" w14:textId="77777777" w:rsidR="00666798" w:rsidRPr="00666798" w:rsidRDefault="00666798" w:rsidP="00666798">
            <w:pPr>
              <w:pStyle w:val="a3"/>
              <w:ind w:left="709"/>
              <w:jc w:val="both"/>
              <w:rPr>
                <w:rFonts w:ascii="Times New Roman" w:hAnsi="Times New Roman"/>
                <w:sz w:val="24"/>
                <w:szCs w:val="24"/>
              </w:rPr>
            </w:pPr>
            <w:r w:rsidRPr="00666798">
              <w:rPr>
                <w:rFonts w:ascii="Times New Roman" w:hAnsi="Times New Roman"/>
                <w:sz w:val="24"/>
                <w:szCs w:val="24"/>
              </w:rPr>
              <w:t xml:space="preserve">«5» </w:t>
            </w:r>
          </w:p>
        </w:tc>
      </w:tr>
      <w:tr w:rsidR="00666798" w:rsidRPr="00666798" w14:paraId="416BB343" w14:textId="77777777" w:rsidTr="003A697E">
        <w:trPr>
          <w:trHeight w:val="109"/>
        </w:trPr>
        <w:tc>
          <w:tcPr>
            <w:tcW w:w="1748" w:type="dxa"/>
          </w:tcPr>
          <w:p w14:paraId="48A93EE4" w14:textId="77777777" w:rsidR="00666798" w:rsidRPr="00666798" w:rsidRDefault="00666798" w:rsidP="00666798">
            <w:pPr>
              <w:pStyle w:val="a3"/>
              <w:ind w:left="709"/>
              <w:jc w:val="both"/>
              <w:rPr>
                <w:rFonts w:ascii="Times New Roman" w:hAnsi="Times New Roman"/>
                <w:sz w:val="24"/>
                <w:szCs w:val="24"/>
              </w:rPr>
            </w:pPr>
            <w:r w:rsidRPr="00666798">
              <w:rPr>
                <w:rFonts w:ascii="Times New Roman" w:hAnsi="Times New Roman"/>
                <w:sz w:val="24"/>
                <w:szCs w:val="24"/>
              </w:rPr>
              <w:t xml:space="preserve">Баллы </w:t>
            </w:r>
          </w:p>
        </w:tc>
        <w:tc>
          <w:tcPr>
            <w:tcW w:w="1748" w:type="dxa"/>
          </w:tcPr>
          <w:p w14:paraId="1FDE92FD" w14:textId="77777777" w:rsidR="00666798" w:rsidRPr="00666798" w:rsidRDefault="00666798" w:rsidP="00666798">
            <w:pPr>
              <w:pStyle w:val="a3"/>
              <w:ind w:left="709"/>
              <w:jc w:val="both"/>
              <w:rPr>
                <w:rFonts w:ascii="Times New Roman" w:hAnsi="Times New Roman"/>
                <w:sz w:val="24"/>
                <w:szCs w:val="24"/>
              </w:rPr>
            </w:pPr>
            <w:r w:rsidRPr="00666798">
              <w:rPr>
                <w:rFonts w:ascii="Times New Roman" w:hAnsi="Times New Roman"/>
                <w:sz w:val="24"/>
                <w:szCs w:val="24"/>
              </w:rPr>
              <w:t xml:space="preserve">0-7 баллов </w:t>
            </w:r>
          </w:p>
        </w:tc>
        <w:tc>
          <w:tcPr>
            <w:tcW w:w="1748" w:type="dxa"/>
          </w:tcPr>
          <w:p w14:paraId="38B9A570" w14:textId="77777777" w:rsidR="00666798" w:rsidRPr="00666798" w:rsidRDefault="00666798" w:rsidP="00666798">
            <w:pPr>
              <w:pStyle w:val="a3"/>
              <w:ind w:left="709"/>
              <w:jc w:val="both"/>
              <w:rPr>
                <w:rFonts w:ascii="Times New Roman" w:hAnsi="Times New Roman"/>
                <w:sz w:val="24"/>
                <w:szCs w:val="24"/>
              </w:rPr>
            </w:pPr>
            <w:r w:rsidRPr="00666798">
              <w:rPr>
                <w:rFonts w:ascii="Times New Roman" w:hAnsi="Times New Roman"/>
                <w:sz w:val="24"/>
                <w:szCs w:val="24"/>
              </w:rPr>
              <w:t xml:space="preserve">8-14 баллов </w:t>
            </w:r>
          </w:p>
        </w:tc>
        <w:tc>
          <w:tcPr>
            <w:tcW w:w="1748" w:type="dxa"/>
          </w:tcPr>
          <w:p w14:paraId="450C9600" w14:textId="77777777" w:rsidR="00666798" w:rsidRPr="00666798" w:rsidRDefault="00666798" w:rsidP="00666798">
            <w:pPr>
              <w:pStyle w:val="a3"/>
              <w:ind w:left="709"/>
              <w:jc w:val="both"/>
              <w:rPr>
                <w:rFonts w:ascii="Times New Roman" w:hAnsi="Times New Roman"/>
                <w:sz w:val="24"/>
                <w:szCs w:val="24"/>
              </w:rPr>
            </w:pPr>
            <w:r w:rsidRPr="00666798">
              <w:rPr>
                <w:rFonts w:ascii="Times New Roman" w:hAnsi="Times New Roman"/>
                <w:sz w:val="24"/>
                <w:szCs w:val="24"/>
              </w:rPr>
              <w:t xml:space="preserve">15-21 баллов </w:t>
            </w:r>
          </w:p>
        </w:tc>
        <w:tc>
          <w:tcPr>
            <w:tcW w:w="2330" w:type="dxa"/>
          </w:tcPr>
          <w:p w14:paraId="0EE34F73" w14:textId="77777777" w:rsidR="00666798" w:rsidRPr="00666798" w:rsidRDefault="00666798" w:rsidP="00666798">
            <w:pPr>
              <w:pStyle w:val="a3"/>
              <w:ind w:left="709"/>
              <w:jc w:val="both"/>
              <w:rPr>
                <w:rFonts w:ascii="Times New Roman" w:hAnsi="Times New Roman"/>
                <w:sz w:val="24"/>
                <w:szCs w:val="24"/>
              </w:rPr>
            </w:pPr>
            <w:r w:rsidRPr="00666798">
              <w:rPr>
                <w:rFonts w:ascii="Times New Roman" w:hAnsi="Times New Roman"/>
                <w:sz w:val="24"/>
                <w:szCs w:val="24"/>
              </w:rPr>
              <w:t xml:space="preserve">22-31 баллов </w:t>
            </w:r>
          </w:p>
        </w:tc>
      </w:tr>
    </w:tbl>
    <w:p w14:paraId="1DEFAC16" w14:textId="77777777" w:rsidR="00666798" w:rsidRPr="00E45BB6" w:rsidRDefault="00666798" w:rsidP="00666798">
      <w:pPr>
        <w:pStyle w:val="a3"/>
        <w:spacing w:after="0"/>
        <w:ind w:left="709"/>
        <w:jc w:val="both"/>
        <w:rPr>
          <w:rFonts w:ascii="Times New Roman" w:hAnsi="Times New Roman"/>
          <w:sz w:val="24"/>
          <w:szCs w:val="24"/>
        </w:rPr>
      </w:pPr>
    </w:p>
    <w:p w14:paraId="557CFD42" w14:textId="7EBB3DDE" w:rsidR="00155917" w:rsidRDefault="00155917" w:rsidP="00D832E3">
      <w:pPr>
        <w:ind w:firstLine="708"/>
        <w:jc w:val="both"/>
      </w:pPr>
      <w:bookmarkStart w:id="1" w:name="_Hlk143699535"/>
      <w:r w:rsidRPr="00155917">
        <w:t xml:space="preserve">В таблице №1 представлено содержание КИМ </w:t>
      </w:r>
      <w:r>
        <w:t xml:space="preserve">ОГЭ </w:t>
      </w:r>
      <w:r w:rsidRPr="00155917">
        <w:t>по математике 2023 года</w:t>
      </w:r>
    </w:p>
    <w:p w14:paraId="5E465748" w14:textId="062CD16D" w:rsidR="00155917" w:rsidRDefault="00155917" w:rsidP="00155917">
      <w:pPr>
        <w:ind w:firstLine="349"/>
        <w:jc w:val="both"/>
      </w:pPr>
      <w:r w:rsidRPr="00155917">
        <w:t>(</w:t>
      </w:r>
      <w:r w:rsidRPr="00155917">
        <w:rPr>
          <w:i/>
          <w:iCs/>
        </w:rPr>
        <w:t>вариант 343</w:t>
      </w:r>
      <w:r w:rsidRPr="00155917">
        <w:t>)</w:t>
      </w:r>
      <w:r w:rsidR="00D832E3">
        <w:t>:</w:t>
      </w:r>
    </w:p>
    <w:p w14:paraId="11C37DE4" w14:textId="078304E8" w:rsidR="00977A54" w:rsidRPr="00B401D3" w:rsidRDefault="00B401D3" w:rsidP="003A697E">
      <w:pPr>
        <w:shd w:val="clear" w:color="auto" w:fill="FFC000"/>
        <w:spacing w:line="360" w:lineRule="auto"/>
        <w:ind w:left="-851" w:right="-142" w:firstLine="8506"/>
        <w:rPr>
          <w:i/>
          <w:iCs/>
        </w:rPr>
      </w:pPr>
      <w:r w:rsidRPr="00B401D3">
        <w:rPr>
          <w:i/>
          <w:iCs/>
        </w:rPr>
        <w:t>Таблица №1</w:t>
      </w:r>
    </w:p>
    <w:tbl>
      <w:tblPr>
        <w:tblStyle w:val="TableNormal"/>
        <w:tblW w:w="10352"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8"/>
        <w:gridCol w:w="3444"/>
        <w:gridCol w:w="708"/>
        <w:gridCol w:w="850"/>
        <w:gridCol w:w="709"/>
        <w:gridCol w:w="3973"/>
      </w:tblGrid>
      <w:tr w:rsidR="00CD6B94" w:rsidRPr="00CD6B94" w14:paraId="040A224B" w14:textId="77777777" w:rsidTr="003A697E">
        <w:trPr>
          <w:trHeight w:val="227"/>
        </w:trPr>
        <w:tc>
          <w:tcPr>
            <w:tcW w:w="668" w:type="dxa"/>
            <w:tcBorders>
              <w:bottom w:val="single" w:sz="4" w:space="0" w:color="auto"/>
            </w:tcBorders>
            <w:shd w:val="clear" w:color="auto" w:fill="DBE5F1" w:themeFill="accent1" w:themeFillTint="33"/>
            <w:vAlign w:val="center"/>
          </w:tcPr>
          <w:p w14:paraId="02627745" w14:textId="77777777" w:rsidR="00977A54" w:rsidRPr="00CD6B94" w:rsidRDefault="00977A54" w:rsidP="00CD6B94">
            <w:pPr>
              <w:pStyle w:val="TableParagraph"/>
              <w:jc w:val="center"/>
              <w:rPr>
                <w:b/>
                <w:sz w:val="14"/>
                <w:szCs w:val="14"/>
              </w:rPr>
            </w:pPr>
            <w:bookmarkStart w:id="2" w:name="_Hlk143700432"/>
            <w:bookmarkEnd w:id="1"/>
            <w:r w:rsidRPr="00CD6B94">
              <w:rPr>
                <w:b/>
                <w:w w:val="99"/>
                <w:sz w:val="14"/>
                <w:szCs w:val="14"/>
              </w:rPr>
              <w:t>№</w:t>
            </w:r>
          </w:p>
        </w:tc>
        <w:tc>
          <w:tcPr>
            <w:tcW w:w="3444" w:type="dxa"/>
            <w:tcBorders>
              <w:bottom w:val="single" w:sz="4" w:space="0" w:color="auto"/>
            </w:tcBorders>
            <w:shd w:val="clear" w:color="auto" w:fill="DBE5F1" w:themeFill="accent1" w:themeFillTint="33"/>
            <w:vAlign w:val="center"/>
          </w:tcPr>
          <w:p w14:paraId="3909CCF4" w14:textId="77777777" w:rsidR="00977A54" w:rsidRPr="00CD6B94" w:rsidRDefault="00977A54" w:rsidP="00CD6B94">
            <w:pPr>
              <w:pStyle w:val="TableParagraph"/>
              <w:ind w:firstLine="47"/>
              <w:jc w:val="center"/>
              <w:rPr>
                <w:b/>
                <w:sz w:val="14"/>
                <w:szCs w:val="14"/>
                <w:lang w:val="ru-RU"/>
              </w:rPr>
            </w:pPr>
            <w:r w:rsidRPr="00CD6B94">
              <w:rPr>
                <w:b/>
                <w:sz w:val="14"/>
                <w:szCs w:val="14"/>
                <w:lang w:val="ru-RU"/>
              </w:rPr>
              <w:t>Основные</w:t>
            </w:r>
            <w:r w:rsidRPr="00CD6B94">
              <w:rPr>
                <w:b/>
                <w:spacing w:val="-7"/>
                <w:sz w:val="14"/>
                <w:szCs w:val="14"/>
                <w:lang w:val="ru-RU"/>
              </w:rPr>
              <w:t xml:space="preserve"> </w:t>
            </w:r>
            <w:r w:rsidRPr="00CD6B94">
              <w:rPr>
                <w:b/>
                <w:sz w:val="14"/>
                <w:szCs w:val="14"/>
                <w:lang w:val="ru-RU"/>
              </w:rPr>
              <w:t>проверяемые</w:t>
            </w:r>
            <w:r w:rsidRPr="00CD6B94">
              <w:rPr>
                <w:b/>
                <w:spacing w:val="-7"/>
                <w:sz w:val="14"/>
                <w:szCs w:val="14"/>
                <w:lang w:val="ru-RU"/>
              </w:rPr>
              <w:t xml:space="preserve"> </w:t>
            </w:r>
            <w:r w:rsidRPr="00CD6B94">
              <w:rPr>
                <w:b/>
                <w:sz w:val="14"/>
                <w:szCs w:val="14"/>
                <w:lang w:val="ru-RU"/>
              </w:rPr>
              <w:t>требования</w:t>
            </w:r>
            <w:r w:rsidRPr="00CD6B94">
              <w:rPr>
                <w:b/>
                <w:spacing w:val="-67"/>
                <w:sz w:val="14"/>
                <w:szCs w:val="14"/>
                <w:lang w:val="ru-RU"/>
              </w:rPr>
              <w:t xml:space="preserve"> </w:t>
            </w:r>
            <w:r w:rsidRPr="00CD6B94">
              <w:rPr>
                <w:b/>
                <w:sz w:val="14"/>
                <w:szCs w:val="14"/>
                <w:lang w:val="ru-RU"/>
              </w:rPr>
              <w:t>к</w:t>
            </w:r>
            <w:r w:rsidRPr="00CD6B94">
              <w:rPr>
                <w:b/>
                <w:spacing w:val="-1"/>
                <w:sz w:val="14"/>
                <w:szCs w:val="14"/>
                <w:lang w:val="ru-RU"/>
              </w:rPr>
              <w:t xml:space="preserve"> </w:t>
            </w:r>
            <w:r w:rsidRPr="00CD6B94">
              <w:rPr>
                <w:b/>
                <w:sz w:val="14"/>
                <w:szCs w:val="14"/>
                <w:lang w:val="ru-RU"/>
              </w:rPr>
              <w:t>математической</w:t>
            </w:r>
            <w:r w:rsidRPr="00CD6B94">
              <w:rPr>
                <w:b/>
                <w:spacing w:val="-1"/>
                <w:sz w:val="14"/>
                <w:szCs w:val="14"/>
                <w:lang w:val="ru-RU"/>
              </w:rPr>
              <w:t xml:space="preserve"> </w:t>
            </w:r>
            <w:r w:rsidRPr="00CD6B94">
              <w:rPr>
                <w:b/>
                <w:sz w:val="14"/>
                <w:szCs w:val="14"/>
                <w:lang w:val="ru-RU"/>
              </w:rPr>
              <w:t>подготовке</w:t>
            </w:r>
          </w:p>
        </w:tc>
        <w:tc>
          <w:tcPr>
            <w:tcW w:w="708" w:type="dxa"/>
            <w:tcBorders>
              <w:bottom w:val="single" w:sz="4" w:space="0" w:color="auto"/>
            </w:tcBorders>
            <w:shd w:val="clear" w:color="auto" w:fill="DBE5F1" w:themeFill="accent1" w:themeFillTint="33"/>
            <w:vAlign w:val="center"/>
            <w:hideMark/>
          </w:tcPr>
          <w:p w14:paraId="7C1FC84C" w14:textId="77777777" w:rsidR="006E14BF" w:rsidRPr="00CD6B94" w:rsidRDefault="006E14BF" w:rsidP="00CD6B94">
            <w:pPr>
              <w:pStyle w:val="TableParagraph"/>
              <w:ind w:hanging="1"/>
              <w:jc w:val="center"/>
              <w:rPr>
                <w:b/>
                <w:spacing w:val="-1"/>
                <w:sz w:val="14"/>
                <w:szCs w:val="14"/>
                <w:lang w:val="ru-RU"/>
              </w:rPr>
            </w:pPr>
            <w:r w:rsidRPr="00CD6B94">
              <w:rPr>
                <w:b/>
                <w:sz w:val="14"/>
                <w:szCs w:val="14"/>
                <w:lang w:val="ru-RU"/>
              </w:rPr>
              <w:t xml:space="preserve">Коды </w:t>
            </w:r>
            <w:r w:rsidRPr="00CD6B94">
              <w:rPr>
                <w:b/>
                <w:spacing w:val="1"/>
                <w:sz w:val="14"/>
                <w:szCs w:val="14"/>
                <w:lang w:val="ru-RU"/>
              </w:rPr>
              <w:t>проверяемых</w:t>
            </w:r>
          </w:p>
          <w:p w14:paraId="48088A60" w14:textId="0F753C50" w:rsidR="00977A54" w:rsidRPr="00CD6B94" w:rsidRDefault="006E14BF" w:rsidP="00CD6B94">
            <w:pPr>
              <w:pStyle w:val="TableParagraph"/>
              <w:ind w:hanging="1"/>
              <w:jc w:val="center"/>
              <w:rPr>
                <w:b/>
                <w:sz w:val="14"/>
                <w:szCs w:val="14"/>
                <w:lang w:val="ru-RU"/>
              </w:rPr>
            </w:pPr>
            <w:r w:rsidRPr="00CD6B94">
              <w:rPr>
                <w:b/>
                <w:spacing w:val="-1"/>
                <w:sz w:val="14"/>
                <w:szCs w:val="14"/>
                <w:lang w:val="ru-RU"/>
              </w:rPr>
              <w:t xml:space="preserve">элементов </w:t>
            </w:r>
            <w:r w:rsidRPr="00CD6B94">
              <w:rPr>
                <w:b/>
                <w:sz w:val="14"/>
                <w:szCs w:val="14"/>
                <w:lang w:val="ru-RU"/>
              </w:rPr>
              <w:t>содержания</w:t>
            </w:r>
          </w:p>
        </w:tc>
        <w:tc>
          <w:tcPr>
            <w:tcW w:w="850" w:type="dxa"/>
            <w:tcBorders>
              <w:bottom w:val="single" w:sz="4" w:space="0" w:color="auto"/>
            </w:tcBorders>
            <w:shd w:val="clear" w:color="auto" w:fill="DBE5F1" w:themeFill="accent1" w:themeFillTint="33"/>
            <w:vAlign w:val="center"/>
            <w:hideMark/>
          </w:tcPr>
          <w:p w14:paraId="0AB167A2" w14:textId="6926FF23" w:rsidR="00977A54" w:rsidRPr="00CD6B94" w:rsidRDefault="006E14BF" w:rsidP="00CD6B94">
            <w:pPr>
              <w:pStyle w:val="TableParagraph"/>
              <w:jc w:val="center"/>
              <w:rPr>
                <w:b/>
                <w:sz w:val="14"/>
                <w:szCs w:val="14"/>
                <w:lang w:val="ru-RU"/>
              </w:rPr>
            </w:pPr>
            <w:r w:rsidRPr="00CD6B94">
              <w:rPr>
                <w:b/>
                <w:sz w:val="14"/>
                <w:szCs w:val="14"/>
                <w:lang w:val="ru-RU"/>
              </w:rPr>
              <w:t xml:space="preserve">Коды разделов элементов требований </w:t>
            </w:r>
          </w:p>
        </w:tc>
        <w:tc>
          <w:tcPr>
            <w:tcW w:w="709" w:type="dxa"/>
            <w:tcBorders>
              <w:bottom w:val="single" w:sz="4" w:space="0" w:color="auto"/>
            </w:tcBorders>
            <w:shd w:val="clear" w:color="auto" w:fill="DBE5F1" w:themeFill="accent1" w:themeFillTint="33"/>
            <w:vAlign w:val="center"/>
          </w:tcPr>
          <w:p w14:paraId="2E493E8C" w14:textId="7F2310BD" w:rsidR="00977A54" w:rsidRPr="00CD6B94" w:rsidRDefault="006E14BF" w:rsidP="00CD6B94">
            <w:pPr>
              <w:pStyle w:val="TableParagraph"/>
              <w:ind w:firstLine="33"/>
              <w:jc w:val="center"/>
              <w:rPr>
                <w:b/>
                <w:sz w:val="14"/>
                <w:szCs w:val="14"/>
                <w:lang w:val="ru-RU"/>
              </w:rPr>
            </w:pPr>
            <w:r w:rsidRPr="00CD6B94">
              <w:rPr>
                <w:b/>
                <w:sz w:val="14"/>
                <w:szCs w:val="14"/>
                <w:lang w:val="ru-RU"/>
              </w:rPr>
              <w:t>Уровень сложности</w:t>
            </w:r>
          </w:p>
        </w:tc>
        <w:tc>
          <w:tcPr>
            <w:tcW w:w="3970" w:type="dxa"/>
            <w:tcBorders>
              <w:bottom w:val="single" w:sz="4" w:space="0" w:color="auto"/>
            </w:tcBorders>
            <w:shd w:val="clear" w:color="auto" w:fill="DBE5F1" w:themeFill="accent1" w:themeFillTint="33"/>
            <w:vAlign w:val="center"/>
            <w:hideMark/>
          </w:tcPr>
          <w:p w14:paraId="27626003" w14:textId="14EA25EB" w:rsidR="00977A54" w:rsidRPr="00CD6B94" w:rsidRDefault="006E14BF" w:rsidP="00CD6B94">
            <w:pPr>
              <w:pStyle w:val="TableParagraph"/>
              <w:jc w:val="center"/>
              <w:rPr>
                <w:b/>
                <w:sz w:val="14"/>
                <w:szCs w:val="14"/>
                <w:lang w:val="ru-RU"/>
              </w:rPr>
            </w:pPr>
            <w:r w:rsidRPr="00CD6B94">
              <w:rPr>
                <w:b/>
                <w:sz w:val="14"/>
                <w:szCs w:val="14"/>
                <w:lang w:val="ru-RU"/>
              </w:rPr>
              <w:t>Содержание задания</w:t>
            </w:r>
          </w:p>
        </w:tc>
      </w:tr>
      <w:tr w:rsidR="00CD6B94" w:rsidRPr="00CD6B94" w14:paraId="0580CD45" w14:textId="77777777" w:rsidTr="00D8511A">
        <w:trPr>
          <w:trHeight w:val="227"/>
        </w:trPr>
        <w:tc>
          <w:tcPr>
            <w:tcW w:w="10352" w:type="dxa"/>
            <w:gridSpan w:val="6"/>
            <w:shd w:val="clear" w:color="auto" w:fill="FDE9D9" w:themeFill="accent6" w:themeFillTint="33"/>
            <w:vAlign w:val="center"/>
            <w:hideMark/>
          </w:tcPr>
          <w:p w14:paraId="13D24A80" w14:textId="6CE058AA" w:rsidR="00977A54" w:rsidRPr="00CD6B94" w:rsidRDefault="00977A54" w:rsidP="00CD6B94">
            <w:pPr>
              <w:pStyle w:val="TableParagraph"/>
              <w:jc w:val="center"/>
              <w:rPr>
                <w:b/>
                <w:sz w:val="16"/>
                <w:szCs w:val="16"/>
              </w:rPr>
            </w:pPr>
            <w:r w:rsidRPr="00CD6B94">
              <w:rPr>
                <w:b/>
                <w:sz w:val="16"/>
                <w:szCs w:val="16"/>
              </w:rPr>
              <w:t>Часть</w:t>
            </w:r>
            <w:r w:rsidRPr="00CD6B94">
              <w:rPr>
                <w:b/>
                <w:spacing w:val="-1"/>
                <w:sz w:val="16"/>
                <w:szCs w:val="16"/>
              </w:rPr>
              <w:t xml:space="preserve"> </w:t>
            </w:r>
            <w:r w:rsidRPr="00CD6B94">
              <w:rPr>
                <w:b/>
                <w:sz w:val="16"/>
                <w:szCs w:val="16"/>
              </w:rPr>
              <w:t>1</w:t>
            </w:r>
          </w:p>
        </w:tc>
      </w:tr>
      <w:tr w:rsidR="00CD6B94" w:rsidRPr="00CD6B94" w14:paraId="6C922960" w14:textId="77777777" w:rsidTr="002141FE">
        <w:trPr>
          <w:trHeight w:val="5515"/>
        </w:trPr>
        <w:tc>
          <w:tcPr>
            <w:tcW w:w="668" w:type="dxa"/>
            <w:vAlign w:val="center"/>
            <w:hideMark/>
          </w:tcPr>
          <w:p w14:paraId="394F8F75" w14:textId="77777777" w:rsidR="00977A54" w:rsidRPr="00CD6B94" w:rsidRDefault="00977A54" w:rsidP="00CD6B94">
            <w:pPr>
              <w:pStyle w:val="TableParagraph"/>
              <w:jc w:val="center"/>
              <w:rPr>
                <w:sz w:val="16"/>
                <w:szCs w:val="16"/>
              </w:rPr>
            </w:pPr>
            <w:r w:rsidRPr="00CD6B94">
              <w:rPr>
                <w:w w:val="99"/>
                <w:sz w:val="16"/>
                <w:szCs w:val="16"/>
              </w:rPr>
              <w:t>1</w:t>
            </w:r>
          </w:p>
        </w:tc>
        <w:tc>
          <w:tcPr>
            <w:tcW w:w="3444" w:type="dxa"/>
            <w:vAlign w:val="center"/>
            <w:hideMark/>
          </w:tcPr>
          <w:p w14:paraId="3C3F489B" w14:textId="77777777" w:rsidR="00977A54" w:rsidRPr="00CD6B94" w:rsidRDefault="00977A54" w:rsidP="0047446F">
            <w:pPr>
              <w:pStyle w:val="TableParagraph"/>
              <w:ind w:left="42"/>
              <w:rPr>
                <w:sz w:val="16"/>
                <w:szCs w:val="16"/>
                <w:lang w:val="ru-RU"/>
              </w:rPr>
            </w:pPr>
            <w:r w:rsidRPr="00CD6B94">
              <w:rPr>
                <w:sz w:val="16"/>
                <w:szCs w:val="16"/>
                <w:lang w:val="ru-RU"/>
              </w:rPr>
              <w:t>Уметь</w:t>
            </w:r>
            <w:r w:rsidRPr="00CD6B94">
              <w:rPr>
                <w:spacing w:val="1"/>
                <w:sz w:val="16"/>
                <w:szCs w:val="16"/>
                <w:lang w:val="ru-RU"/>
              </w:rPr>
              <w:t xml:space="preserve"> </w:t>
            </w:r>
            <w:r w:rsidRPr="00CD6B94">
              <w:rPr>
                <w:sz w:val="16"/>
                <w:szCs w:val="16"/>
                <w:lang w:val="ru-RU"/>
              </w:rPr>
              <w:t>выполнять</w:t>
            </w:r>
            <w:r w:rsidRPr="00CD6B94">
              <w:rPr>
                <w:spacing w:val="1"/>
                <w:sz w:val="16"/>
                <w:szCs w:val="16"/>
                <w:lang w:val="ru-RU"/>
              </w:rPr>
              <w:t xml:space="preserve"> </w:t>
            </w:r>
            <w:r w:rsidRPr="00CD6B94">
              <w:rPr>
                <w:sz w:val="16"/>
                <w:szCs w:val="16"/>
                <w:lang w:val="ru-RU"/>
              </w:rPr>
              <w:t>вычисления</w:t>
            </w:r>
            <w:r w:rsidRPr="00CD6B94">
              <w:rPr>
                <w:spacing w:val="1"/>
                <w:sz w:val="16"/>
                <w:szCs w:val="16"/>
                <w:lang w:val="ru-RU"/>
              </w:rPr>
              <w:t xml:space="preserve"> </w:t>
            </w:r>
            <w:r w:rsidRPr="00CD6B94">
              <w:rPr>
                <w:sz w:val="16"/>
                <w:szCs w:val="16"/>
                <w:lang w:val="ru-RU"/>
              </w:rPr>
              <w:t>и</w:t>
            </w:r>
            <w:r w:rsidRPr="00CD6B94">
              <w:rPr>
                <w:spacing w:val="1"/>
                <w:sz w:val="16"/>
                <w:szCs w:val="16"/>
                <w:lang w:val="ru-RU"/>
              </w:rPr>
              <w:t xml:space="preserve"> </w:t>
            </w:r>
            <w:r w:rsidRPr="00CD6B94">
              <w:rPr>
                <w:sz w:val="16"/>
                <w:szCs w:val="16"/>
                <w:lang w:val="ru-RU"/>
              </w:rPr>
              <w:t>преобразования,</w:t>
            </w:r>
            <w:r w:rsidRPr="00CD6B94">
              <w:rPr>
                <w:spacing w:val="1"/>
                <w:sz w:val="16"/>
                <w:szCs w:val="16"/>
                <w:lang w:val="ru-RU"/>
              </w:rPr>
              <w:t xml:space="preserve"> </w:t>
            </w:r>
            <w:r w:rsidRPr="00CD6B94">
              <w:rPr>
                <w:sz w:val="16"/>
                <w:szCs w:val="16"/>
                <w:lang w:val="ru-RU"/>
              </w:rPr>
              <w:t>уметь использовать приобретённые знания и умения</w:t>
            </w:r>
            <w:r w:rsidRPr="00CD6B94">
              <w:rPr>
                <w:spacing w:val="-67"/>
                <w:sz w:val="16"/>
                <w:szCs w:val="16"/>
                <w:lang w:val="ru-RU"/>
              </w:rPr>
              <w:t xml:space="preserve"> </w:t>
            </w:r>
            <w:r w:rsidRPr="00CD6B94">
              <w:rPr>
                <w:sz w:val="16"/>
                <w:szCs w:val="16"/>
                <w:lang w:val="ru-RU"/>
              </w:rPr>
              <w:t>в</w:t>
            </w:r>
            <w:r w:rsidRPr="00CD6B94">
              <w:rPr>
                <w:spacing w:val="1"/>
                <w:sz w:val="16"/>
                <w:szCs w:val="16"/>
                <w:lang w:val="ru-RU"/>
              </w:rPr>
              <w:t xml:space="preserve"> </w:t>
            </w:r>
            <w:r w:rsidRPr="00CD6B94">
              <w:rPr>
                <w:sz w:val="16"/>
                <w:szCs w:val="16"/>
                <w:lang w:val="ru-RU"/>
              </w:rPr>
              <w:t>практической</w:t>
            </w:r>
            <w:r w:rsidRPr="00CD6B94">
              <w:rPr>
                <w:spacing w:val="1"/>
                <w:sz w:val="16"/>
                <w:szCs w:val="16"/>
                <w:lang w:val="ru-RU"/>
              </w:rPr>
              <w:t xml:space="preserve"> </w:t>
            </w:r>
            <w:r w:rsidRPr="00CD6B94">
              <w:rPr>
                <w:sz w:val="16"/>
                <w:szCs w:val="16"/>
                <w:lang w:val="ru-RU"/>
              </w:rPr>
              <w:t>деятельности</w:t>
            </w:r>
            <w:r w:rsidRPr="00CD6B94">
              <w:rPr>
                <w:spacing w:val="1"/>
                <w:sz w:val="16"/>
                <w:szCs w:val="16"/>
                <w:lang w:val="ru-RU"/>
              </w:rPr>
              <w:t xml:space="preserve"> </w:t>
            </w:r>
            <w:r w:rsidRPr="00CD6B94">
              <w:rPr>
                <w:sz w:val="16"/>
                <w:szCs w:val="16"/>
                <w:lang w:val="ru-RU"/>
              </w:rPr>
              <w:t>и</w:t>
            </w:r>
            <w:r w:rsidRPr="00CD6B94">
              <w:rPr>
                <w:spacing w:val="71"/>
                <w:sz w:val="16"/>
                <w:szCs w:val="16"/>
                <w:lang w:val="ru-RU"/>
              </w:rPr>
              <w:t xml:space="preserve"> </w:t>
            </w:r>
            <w:r w:rsidRPr="00CD6B94">
              <w:rPr>
                <w:sz w:val="16"/>
                <w:szCs w:val="16"/>
                <w:lang w:val="ru-RU"/>
              </w:rPr>
              <w:t>повседневной</w:t>
            </w:r>
            <w:r w:rsidRPr="00CD6B94">
              <w:rPr>
                <w:spacing w:val="-67"/>
                <w:sz w:val="16"/>
                <w:szCs w:val="16"/>
                <w:lang w:val="ru-RU"/>
              </w:rPr>
              <w:t xml:space="preserve"> </w:t>
            </w:r>
            <w:r w:rsidRPr="00CD6B94">
              <w:rPr>
                <w:sz w:val="16"/>
                <w:szCs w:val="16"/>
                <w:lang w:val="ru-RU"/>
              </w:rPr>
              <w:t>жизни,</w:t>
            </w:r>
            <w:r w:rsidRPr="00CD6B94">
              <w:rPr>
                <w:spacing w:val="1"/>
                <w:sz w:val="16"/>
                <w:szCs w:val="16"/>
                <w:lang w:val="ru-RU"/>
              </w:rPr>
              <w:t xml:space="preserve"> </w:t>
            </w:r>
            <w:r w:rsidRPr="00CD6B94">
              <w:rPr>
                <w:sz w:val="16"/>
                <w:szCs w:val="16"/>
                <w:lang w:val="ru-RU"/>
              </w:rPr>
              <w:t>уметь</w:t>
            </w:r>
            <w:r w:rsidRPr="00CD6B94">
              <w:rPr>
                <w:spacing w:val="1"/>
                <w:sz w:val="16"/>
                <w:szCs w:val="16"/>
                <w:lang w:val="ru-RU"/>
              </w:rPr>
              <w:t xml:space="preserve"> </w:t>
            </w:r>
            <w:r w:rsidRPr="00CD6B94">
              <w:rPr>
                <w:sz w:val="16"/>
                <w:szCs w:val="16"/>
                <w:lang w:val="ru-RU"/>
              </w:rPr>
              <w:t>строить</w:t>
            </w:r>
            <w:r w:rsidRPr="00CD6B94">
              <w:rPr>
                <w:spacing w:val="1"/>
                <w:sz w:val="16"/>
                <w:szCs w:val="16"/>
                <w:lang w:val="ru-RU"/>
              </w:rPr>
              <w:t xml:space="preserve"> </w:t>
            </w:r>
            <w:r w:rsidRPr="00CD6B94">
              <w:rPr>
                <w:sz w:val="16"/>
                <w:szCs w:val="16"/>
                <w:lang w:val="ru-RU"/>
              </w:rPr>
              <w:t>и</w:t>
            </w:r>
            <w:r w:rsidRPr="00CD6B94">
              <w:rPr>
                <w:spacing w:val="1"/>
                <w:sz w:val="16"/>
                <w:szCs w:val="16"/>
                <w:lang w:val="ru-RU"/>
              </w:rPr>
              <w:t xml:space="preserve"> </w:t>
            </w:r>
            <w:r w:rsidRPr="00CD6B94">
              <w:rPr>
                <w:sz w:val="16"/>
                <w:szCs w:val="16"/>
                <w:lang w:val="ru-RU"/>
              </w:rPr>
              <w:t>исследовать</w:t>
            </w:r>
            <w:r w:rsidRPr="00CD6B94">
              <w:rPr>
                <w:spacing w:val="1"/>
                <w:sz w:val="16"/>
                <w:szCs w:val="16"/>
                <w:lang w:val="ru-RU"/>
              </w:rPr>
              <w:t xml:space="preserve"> </w:t>
            </w:r>
            <w:r w:rsidRPr="00CD6B94">
              <w:rPr>
                <w:sz w:val="16"/>
                <w:szCs w:val="16"/>
                <w:lang w:val="ru-RU"/>
              </w:rPr>
              <w:t>простейшие</w:t>
            </w:r>
            <w:r w:rsidRPr="00CD6B94">
              <w:rPr>
                <w:spacing w:val="1"/>
                <w:sz w:val="16"/>
                <w:szCs w:val="16"/>
                <w:lang w:val="ru-RU"/>
              </w:rPr>
              <w:t xml:space="preserve"> </w:t>
            </w:r>
            <w:r w:rsidRPr="00CD6B94">
              <w:rPr>
                <w:sz w:val="16"/>
                <w:szCs w:val="16"/>
                <w:lang w:val="ru-RU"/>
              </w:rPr>
              <w:t>математические</w:t>
            </w:r>
            <w:r w:rsidRPr="00CD6B94">
              <w:rPr>
                <w:spacing w:val="-1"/>
                <w:sz w:val="16"/>
                <w:szCs w:val="16"/>
                <w:lang w:val="ru-RU"/>
              </w:rPr>
              <w:t xml:space="preserve"> </w:t>
            </w:r>
            <w:r w:rsidRPr="00CD6B94">
              <w:rPr>
                <w:sz w:val="16"/>
                <w:szCs w:val="16"/>
                <w:lang w:val="ru-RU"/>
              </w:rPr>
              <w:t>модели</w:t>
            </w:r>
          </w:p>
        </w:tc>
        <w:tc>
          <w:tcPr>
            <w:tcW w:w="708" w:type="dxa"/>
            <w:vAlign w:val="center"/>
            <w:hideMark/>
          </w:tcPr>
          <w:p w14:paraId="62D138A0" w14:textId="77777777" w:rsidR="00977A54" w:rsidRPr="00CD6B94" w:rsidRDefault="00977A54" w:rsidP="00CD6B94">
            <w:pPr>
              <w:pStyle w:val="TableParagraph"/>
              <w:jc w:val="center"/>
              <w:rPr>
                <w:sz w:val="16"/>
                <w:szCs w:val="16"/>
              </w:rPr>
            </w:pPr>
            <w:r w:rsidRPr="00CD6B94">
              <w:rPr>
                <w:sz w:val="16"/>
                <w:szCs w:val="16"/>
              </w:rPr>
              <w:t>1–8</w:t>
            </w:r>
          </w:p>
        </w:tc>
        <w:tc>
          <w:tcPr>
            <w:tcW w:w="850" w:type="dxa"/>
            <w:vAlign w:val="center"/>
            <w:hideMark/>
          </w:tcPr>
          <w:p w14:paraId="0F76358F" w14:textId="77777777" w:rsidR="00977A54" w:rsidRPr="00CD6B94" w:rsidRDefault="00977A54" w:rsidP="00CD6B94">
            <w:pPr>
              <w:pStyle w:val="TableParagraph"/>
              <w:jc w:val="center"/>
              <w:rPr>
                <w:sz w:val="16"/>
                <w:szCs w:val="16"/>
              </w:rPr>
            </w:pPr>
            <w:r w:rsidRPr="00CD6B94">
              <w:rPr>
                <w:sz w:val="16"/>
                <w:szCs w:val="16"/>
              </w:rPr>
              <w:t>1,</w:t>
            </w:r>
            <w:r w:rsidRPr="00CD6B94">
              <w:rPr>
                <w:spacing w:val="-1"/>
                <w:sz w:val="16"/>
                <w:szCs w:val="16"/>
              </w:rPr>
              <w:t xml:space="preserve"> </w:t>
            </w:r>
            <w:r w:rsidRPr="00CD6B94">
              <w:rPr>
                <w:sz w:val="16"/>
                <w:szCs w:val="16"/>
              </w:rPr>
              <w:t>7</w:t>
            </w:r>
          </w:p>
        </w:tc>
        <w:tc>
          <w:tcPr>
            <w:tcW w:w="709" w:type="dxa"/>
            <w:vAlign w:val="center"/>
            <w:hideMark/>
          </w:tcPr>
          <w:p w14:paraId="44F163D9" w14:textId="77777777" w:rsidR="00977A54" w:rsidRPr="00CD6B94" w:rsidRDefault="00977A54" w:rsidP="00CD6B94">
            <w:pPr>
              <w:pStyle w:val="TableParagraph"/>
              <w:jc w:val="center"/>
              <w:rPr>
                <w:sz w:val="16"/>
                <w:szCs w:val="16"/>
              </w:rPr>
            </w:pPr>
            <w:r w:rsidRPr="00CD6B94">
              <w:rPr>
                <w:w w:val="99"/>
                <w:sz w:val="16"/>
                <w:szCs w:val="16"/>
              </w:rPr>
              <w:t>Б</w:t>
            </w:r>
          </w:p>
        </w:tc>
        <w:tc>
          <w:tcPr>
            <w:tcW w:w="3970" w:type="dxa"/>
            <w:vAlign w:val="center"/>
          </w:tcPr>
          <w:p w14:paraId="7B905ECF" w14:textId="4D506F09" w:rsidR="0079500B" w:rsidRPr="0079500B" w:rsidRDefault="0079500B" w:rsidP="0079500B">
            <w:pPr>
              <w:rPr>
                <w:lang w:eastAsia="en-US"/>
              </w:rPr>
            </w:pPr>
            <w:r w:rsidRPr="0079500B">
              <w:rPr>
                <w:noProof/>
              </w:rPr>
              <w:drawing>
                <wp:inline distT="0" distB="0" distL="0" distR="0" wp14:anchorId="21C08CB4" wp14:editId="3D73E02D">
                  <wp:extent cx="2453640" cy="345821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60139" cy="3467370"/>
                          </a:xfrm>
                          <a:prstGeom prst="rect">
                            <a:avLst/>
                          </a:prstGeom>
                        </pic:spPr>
                      </pic:pic>
                    </a:graphicData>
                  </a:graphic>
                </wp:inline>
              </w:drawing>
            </w:r>
          </w:p>
        </w:tc>
      </w:tr>
      <w:tr w:rsidR="00CD6B94" w:rsidRPr="00CD6B94" w14:paraId="6D918BD6" w14:textId="77777777" w:rsidTr="002141FE">
        <w:trPr>
          <w:trHeight w:val="227"/>
        </w:trPr>
        <w:tc>
          <w:tcPr>
            <w:tcW w:w="668" w:type="dxa"/>
            <w:vAlign w:val="center"/>
            <w:hideMark/>
          </w:tcPr>
          <w:p w14:paraId="3E4A4395" w14:textId="77777777" w:rsidR="00977A54" w:rsidRPr="00CD6B94" w:rsidRDefault="00977A54" w:rsidP="00CD6B94">
            <w:pPr>
              <w:pStyle w:val="TableParagraph"/>
              <w:jc w:val="center"/>
              <w:rPr>
                <w:sz w:val="16"/>
                <w:szCs w:val="16"/>
              </w:rPr>
            </w:pPr>
            <w:r w:rsidRPr="00CD6B94">
              <w:rPr>
                <w:w w:val="99"/>
                <w:sz w:val="16"/>
                <w:szCs w:val="16"/>
              </w:rPr>
              <w:t>2</w:t>
            </w:r>
          </w:p>
        </w:tc>
        <w:tc>
          <w:tcPr>
            <w:tcW w:w="3444" w:type="dxa"/>
            <w:vAlign w:val="center"/>
            <w:hideMark/>
          </w:tcPr>
          <w:p w14:paraId="420F80C6" w14:textId="77777777" w:rsidR="00977A54" w:rsidRPr="00CD6B94" w:rsidRDefault="00977A54" w:rsidP="0047446F">
            <w:pPr>
              <w:pStyle w:val="TableParagraph"/>
              <w:ind w:left="42"/>
              <w:rPr>
                <w:sz w:val="16"/>
                <w:szCs w:val="16"/>
                <w:lang w:val="ru-RU"/>
              </w:rPr>
            </w:pPr>
            <w:r w:rsidRPr="00CD6B94">
              <w:rPr>
                <w:sz w:val="16"/>
                <w:szCs w:val="16"/>
                <w:lang w:val="ru-RU"/>
              </w:rPr>
              <w:t>Уметь</w:t>
            </w:r>
            <w:r w:rsidRPr="00CD6B94">
              <w:rPr>
                <w:spacing w:val="1"/>
                <w:sz w:val="16"/>
                <w:szCs w:val="16"/>
                <w:lang w:val="ru-RU"/>
              </w:rPr>
              <w:t xml:space="preserve"> </w:t>
            </w:r>
            <w:r w:rsidRPr="00CD6B94">
              <w:rPr>
                <w:sz w:val="16"/>
                <w:szCs w:val="16"/>
                <w:lang w:val="ru-RU"/>
              </w:rPr>
              <w:t>выполнять</w:t>
            </w:r>
            <w:r w:rsidRPr="00CD6B94">
              <w:rPr>
                <w:spacing w:val="1"/>
                <w:sz w:val="16"/>
                <w:szCs w:val="16"/>
                <w:lang w:val="ru-RU"/>
              </w:rPr>
              <w:t xml:space="preserve"> </w:t>
            </w:r>
            <w:r w:rsidRPr="00CD6B94">
              <w:rPr>
                <w:sz w:val="16"/>
                <w:szCs w:val="16"/>
                <w:lang w:val="ru-RU"/>
              </w:rPr>
              <w:t>вычисления</w:t>
            </w:r>
            <w:r w:rsidRPr="00CD6B94">
              <w:rPr>
                <w:spacing w:val="1"/>
                <w:sz w:val="16"/>
                <w:szCs w:val="16"/>
                <w:lang w:val="ru-RU"/>
              </w:rPr>
              <w:t xml:space="preserve"> </w:t>
            </w:r>
            <w:r w:rsidRPr="00CD6B94">
              <w:rPr>
                <w:sz w:val="16"/>
                <w:szCs w:val="16"/>
                <w:lang w:val="ru-RU"/>
              </w:rPr>
              <w:t>и</w:t>
            </w:r>
            <w:r w:rsidRPr="00CD6B94">
              <w:rPr>
                <w:spacing w:val="1"/>
                <w:sz w:val="16"/>
                <w:szCs w:val="16"/>
                <w:lang w:val="ru-RU"/>
              </w:rPr>
              <w:t xml:space="preserve"> </w:t>
            </w:r>
            <w:r w:rsidRPr="00CD6B94">
              <w:rPr>
                <w:sz w:val="16"/>
                <w:szCs w:val="16"/>
                <w:lang w:val="ru-RU"/>
              </w:rPr>
              <w:t>преобразования,</w:t>
            </w:r>
            <w:r w:rsidRPr="00CD6B94">
              <w:rPr>
                <w:spacing w:val="-67"/>
                <w:sz w:val="16"/>
                <w:szCs w:val="16"/>
                <w:lang w:val="ru-RU"/>
              </w:rPr>
              <w:t xml:space="preserve"> </w:t>
            </w:r>
            <w:r w:rsidRPr="00CD6B94">
              <w:rPr>
                <w:sz w:val="16"/>
                <w:szCs w:val="16"/>
                <w:lang w:val="ru-RU"/>
              </w:rPr>
              <w:t>уметь использовать приобретённые знания и умения</w:t>
            </w:r>
            <w:r w:rsidRPr="00CD6B94">
              <w:rPr>
                <w:spacing w:val="1"/>
                <w:sz w:val="16"/>
                <w:szCs w:val="16"/>
                <w:lang w:val="ru-RU"/>
              </w:rPr>
              <w:t xml:space="preserve"> </w:t>
            </w:r>
            <w:r w:rsidRPr="00CD6B94">
              <w:rPr>
                <w:sz w:val="16"/>
                <w:szCs w:val="16"/>
                <w:lang w:val="ru-RU"/>
              </w:rPr>
              <w:t>в практической деятельности и повседневной жизни,</w:t>
            </w:r>
            <w:r w:rsidRPr="00CD6B94">
              <w:rPr>
                <w:spacing w:val="1"/>
                <w:sz w:val="16"/>
                <w:szCs w:val="16"/>
                <w:lang w:val="ru-RU"/>
              </w:rPr>
              <w:t xml:space="preserve"> </w:t>
            </w:r>
            <w:r w:rsidRPr="00CD6B94">
              <w:rPr>
                <w:sz w:val="16"/>
                <w:szCs w:val="16"/>
                <w:lang w:val="ru-RU"/>
              </w:rPr>
              <w:t>уметь</w:t>
            </w:r>
            <w:r w:rsidRPr="00CD6B94">
              <w:rPr>
                <w:spacing w:val="1"/>
                <w:sz w:val="16"/>
                <w:szCs w:val="16"/>
                <w:lang w:val="ru-RU"/>
              </w:rPr>
              <w:t xml:space="preserve"> </w:t>
            </w:r>
            <w:r w:rsidRPr="00CD6B94">
              <w:rPr>
                <w:sz w:val="16"/>
                <w:szCs w:val="16"/>
                <w:lang w:val="ru-RU"/>
              </w:rPr>
              <w:t>строить</w:t>
            </w:r>
            <w:r w:rsidRPr="00CD6B94">
              <w:rPr>
                <w:spacing w:val="1"/>
                <w:sz w:val="16"/>
                <w:szCs w:val="16"/>
                <w:lang w:val="ru-RU"/>
              </w:rPr>
              <w:t xml:space="preserve"> </w:t>
            </w:r>
            <w:r w:rsidRPr="00CD6B94">
              <w:rPr>
                <w:sz w:val="16"/>
                <w:szCs w:val="16"/>
                <w:lang w:val="ru-RU"/>
              </w:rPr>
              <w:t>и</w:t>
            </w:r>
            <w:r w:rsidRPr="00CD6B94">
              <w:rPr>
                <w:spacing w:val="1"/>
                <w:sz w:val="16"/>
                <w:szCs w:val="16"/>
                <w:lang w:val="ru-RU"/>
              </w:rPr>
              <w:t xml:space="preserve"> </w:t>
            </w:r>
            <w:r w:rsidRPr="00CD6B94">
              <w:rPr>
                <w:sz w:val="16"/>
                <w:szCs w:val="16"/>
                <w:lang w:val="ru-RU"/>
              </w:rPr>
              <w:t>исследовать</w:t>
            </w:r>
            <w:r w:rsidRPr="00CD6B94">
              <w:rPr>
                <w:spacing w:val="1"/>
                <w:sz w:val="16"/>
                <w:szCs w:val="16"/>
                <w:lang w:val="ru-RU"/>
              </w:rPr>
              <w:t xml:space="preserve"> </w:t>
            </w:r>
            <w:r w:rsidRPr="00CD6B94">
              <w:rPr>
                <w:sz w:val="16"/>
                <w:szCs w:val="16"/>
                <w:lang w:val="ru-RU"/>
              </w:rPr>
              <w:t>простейшие</w:t>
            </w:r>
            <w:r w:rsidRPr="00CD6B94">
              <w:rPr>
                <w:spacing w:val="1"/>
                <w:sz w:val="16"/>
                <w:szCs w:val="16"/>
                <w:lang w:val="ru-RU"/>
              </w:rPr>
              <w:t xml:space="preserve"> </w:t>
            </w:r>
            <w:r w:rsidRPr="00CD6B94">
              <w:rPr>
                <w:sz w:val="16"/>
                <w:szCs w:val="16"/>
                <w:lang w:val="ru-RU"/>
              </w:rPr>
              <w:t>математические</w:t>
            </w:r>
            <w:r w:rsidRPr="00CD6B94">
              <w:rPr>
                <w:spacing w:val="-1"/>
                <w:sz w:val="16"/>
                <w:szCs w:val="16"/>
                <w:lang w:val="ru-RU"/>
              </w:rPr>
              <w:t xml:space="preserve"> </w:t>
            </w:r>
            <w:r w:rsidRPr="00CD6B94">
              <w:rPr>
                <w:sz w:val="16"/>
                <w:szCs w:val="16"/>
                <w:lang w:val="ru-RU"/>
              </w:rPr>
              <w:t>модели</w:t>
            </w:r>
          </w:p>
        </w:tc>
        <w:tc>
          <w:tcPr>
            <w:tcW w:w="708" w:type="dxa"/>
            <w:vAlign w:val="center"/>
            <w:hideMark/>
          </w:tcPr>
          <w:p w14:paraId="67CBF701" w14:textId="77777777" w:rsidR="00977A54" w:rsidRPr="00CD6B94" w:rsidRDefault="00977A54" w:rsidP="00CD6B94">
            <w:pPr>
              <w:pStyle w:val="TableParagraph"/>
              <w:jc w:val="center"/>
              <w:rPr>
                <w:sz w:val="16"/>
                <w:szCs w:val="16"/>
              </w:rPr>
            </w:pPr>
            <w:r w:rsidRPr="00CD6B94">
              <w:rPr>
                <w:sz w:val="16"/>
                <w:szCs w:val="16"/>
              </w:rPr>
              <w:t>1–8</w:t>
            </w:r>
          </w:p>
        </w:tc>
        <w:tc>
          <w:tcPr>
            <w:tcW w:w="850" w:type="dxa"/>
            <w:vAlign w:val="center"/>
            <w:hideMark/>
          </w:tcPr>
          <w:p w14:paraId="16CFE1B8" w14:textId="77777777" w:rsidR="00977A54" w:rsidRPr="00CD6B94" w:rsidRDefault="00977A54" w:rsidP="00CD6B94">
            <w:pPr>
              <w:pStyle w:val="TableParagraph"/>
              <w:jc w:val="center"/>
              <w:rPr>
                <w:sz w:val="16"/>
                <w:szCs w:val="16"/>
              </w:rPr>
            </w:pPr>
            <w:r w:rsidRPr="00CD6B94">
              <w:rPr>
                <w:sz w:val="16"/>
                <w:szCs w:val="16"/>
              </w:rPr>
              <w:t>1,</w:t>
            </w:r>
            <w:r w:rsidRPr="00CD6B94">
              <w:rPr>
                <w:spacing w:val="-1"/>
                <w:sz w:val="16"/>
                <w:szCs w:val="16"/>
              </w:rPr>
              <w:t xml:space="preserve"> </w:t>
            </w:r>
            <w:r w:rsidRPr="00CD6B94">
              <w:rPr>
                <w:sz w:val="16"/>
                <w:szCs w:val="16"/>
              </w:rPr>
              <w:t>7</w:t>
            </w:r>
          </w:p>
        </w:tc>
        <w:tc>
          <w:tcPr>
            <w:tcW w:w="709" w:type="dxa"/>
            <w:vAlign w:val="center"/>
            <w:hideMark/>
          </w:tcPr>
          <w:p w14:paraId="40130917" w14:textId="77777777" w:rsidR="00977A54" w:rsidRPr="00CD6B94" w:rsidRDefault="00977A54" w:rsidP="00CD6B94">
            <w:pPr>
              <w:pStyle w:val="TableParagraph"/>
              <w:jc w:val="center"/>
              <w:rPr>
                <w:sz w:val="16"/>
                <w:szCs w:val="16"/>
              </w:rPr>
            </w:pPr>
            <w:r w:rsidRPr="00CD6B94">
              <w:rPr>
                <w:w w:val="99"/>
                <w:sz w:val="16"/>
                <w:szCs w:val="16"/>
              </w:rPr>
              <w:t>Б</w:t>
            </w:r>
          </w:p>
        </w:tc>
        <w:tc>
          <w:tcPr>
            <w:tcW w:w="3970" w:type="dxa"/>
            <w:vAlign w:val="center"/>
          </w:tcPr>
          <w:p w14:paraId="35508881" w14:textId="6763184D" w:rsidR="00977A54" w:rsidRPr="00CD6B94" w:rsidRDefault="0079500B" w:rsidP="00CD6B94">
            <w:pPr>
              <w:pStyle w:val="TableParagraph"/>
              <w:jc w:val="center"/>
              <w:rPr>
                <w:sz w:val="16"/>
                <w:szCs w:val="16"/>
              </w:rPr>
            </w:pPr>
            <w:r w:rsidRPr="0079500B">
              <w:rPr>
                <w:noProof/>
                <w:sz w:val="16"/>
                <w:szCs w:val="16"/>
                <w:lang w:eastAsia="ru-RU"/>
              </w:rPr>
              <w:drawing>
                <wp:inline distT="0" distB="0" distL="0" distR="0" wp14:anchorId="26EE1A53" wp14:editId="611F5F6B">
                  <wp:extent cx="2382520" cy="3429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82520" cy="342900"/>
                          </a:xfrm>
                          <a:prstGeom prst="rect">
                            <a:avLst/>
                          </a:prstGeom>
                        </pic:spPr>
                      </pic:pic>
                    </a:graphicData>
                  </a:graphic>
                </wp:inline>
              </w:drawing>
            </w:r>
          </w:p>
        </w:tc>
      </w:tr>
      <w:tr w:rsidR="00CD6B94" w:rsidRPr="00CD6B94" w14:paraId="2E205BDD" w14:textId="77777777" w:rsidTr="002141FE">
        <w:trPr>
          <w:trHeight w:val="227"/>
        </w:trPr>
        <w:tc>
          <w:tcPr>
            <w:tcW w:w="668" w:type="dxa"/>
            <w:vAlign w:val="center"/>
            <w:hideMark/>
          </w:tcPr>
          <w:p w14:paraId="03AE7BD2" w14:textId="77777777" w:rsidR="00977A54" w:rsidRPr="00CD6B94" w:rsidRDefault="00977A54" w:rsidP="00CD6B94">
            <w:pPr>
              <w:pStyle w:val="TableParagraph"/>
              <w:jc w:val="center"/>
              <w:rPr>
                <w:sz w:val="16"/>
                <w:szCs w:val="16"/>
              </w:rPr>
            </w:pPr>
            <w:r w:rsidRPr="00CD6B94">
              <w:rPr>
                <w:w w:val="99"/>
                <w:sz w:val="16"/>
                <w:szCs w:val="16"/>
              </w:rPr>
              <w:t>3</w:t>
            </w:r>
          </w:p>
        </w:tc>
        <w:tc>
          <w:tcPr>
            <w:tcW w:w="3444" w:type="dxa"/>
            <w:vAlign w:val="center"/>
            <w:hideMark/>
          </w:tcPr>
          <w:p w14:paraId="57D0CA21" w14:textId="77777777" w:rsidR="00977A54" w:rsidRPr="00CD6B94" w:rsidRDefault="00977A54" w:rsidP="0047446F">
            <w:pPr>
              <w:pStyle w:val="TableParagraph"/>
              <w:ind w:left="42"/>
              <w:rPr>
                <w:sz w:val="16"/>
                <w:szCs w:val="16"/>
                <w:lang w:val="ru-RU"/>
              </w:rPr>
            </w:pPr>
            <w:r w:rsidRPr="00CD6B94">
              <w:rPr>
                <w:sz w:val="16"/>
                <w:szCs w:val="16"/>
                <w:lang w:val="ru-RU"/>
              </w:rPr>
              <w:t>Уметь</w:t>
            </w:r>
            <w:r w:rsidRPr="00CD6B94">
              <w:rPr>
                <w:spacing w:val="1"/>
                <w:sz w:val="16"/>
                <w:szCs w:val="16"/>
                <w:lang w:val="ru-RU"/>
              </w:rPr>
              <w:t xml:space="preserve"> </w:t>
            </w:r>
            <w:r w:rsidRPr="00CD6B94">
              <w:rPr>
                <w:sz w:val="16"/>
                <w:szCs w:val="16"/>
                <w:lang w:val="ru-RU"/>
              </w:rPr>
              <w:t>выполнять</w:t>
            </w:r>
            <w:r w:rsidRPr="00CD6B94">
              <w:rPr>
                <w:spacing w:val="1"/>
                <w:sz w:val="16"/>
                <w:szCs w:val="16"/>
                <w:lang w:val="ru-RU"/>
              </w:rPr>
              <w:t xml:space="preserve"> </w:t>
            </w:r>
            <w:r w:rsidRPr="00CD6B94">
              <w:rPr>
                <w:sz w:val="16"/>
                <w:szCs w:val="16"/>
                <w:lang w:val="ru-RU"/>
              </w:rPr>
              <w:t>вычисления</w:t>
            </w:r>
            <w:r w:rsidRPr="00CD6B94">
              <w:rPr>
                <w:spacing w:val="1"/>
                <w:sz w:val="16"/>
                <w:szCs w:val="16"/>
                <w:lang w:val="ru-RU"/>
              </w:rPr>
              <w:t xml:space="preserve"> </w:t>
            </w:r>
            <w:r w:rsidRPr="00CD6B94">
              <w:rPr>
                <w:sz w:val="16"/>
                <w:szCs w:val="16"/>
                <w:lang w:val="ru-RU"/>
              </w:rPr>
              <w:t>и</w:t>
            </w:r>
            <w:r w:rsidRPr="00CD6B94">
              <w:rPr>
                <w:spacing w:val="1"/>
                <w:sz w:val="16"/>
                <w:szCs w:val="16"/>
                <w:lang w:val="ru-RU"/>
              </w:rPr>
              <w:t xml:space="preserve"> </w:t>
            </w:r>
            <w:r w:rsidRPr="00CD6B94">
              <w:rPr>
                <w:sz w:val="16"/>
                <w:szCs w:val="16"/>
                <w:lang w:val="ru-RU"/>
              </w:rPr>
              <w:t>преобразования,</w:t>
            </w:r>
            <w:r w:rsidRPr="00CD6B94">
              <w:rPr>
                <w:spacing w:val="-67"/>
                <w:sz w:val="16"/>
                <w:szCs w:val="16"/>
                <w:lang w:val="ru-RU"/>
              </w:rPr>
              <w:t xml:space="preserve"> </w:t>
            </w:r>
            <w:r w:rsidRPr="00CD6B94">
              <w:rPr>
                <w:sz w:val="16"/>
                <w:szCs w:val="16"/>
                <w:lang w:val="ru-RU"/>
              </w:rPr>
              <w:t>уметь использовать приобретённые знания и умения</w:t>
            </w:r>
            <w:r w:rsidRPr="00CD6B94">
              <w:rPr>
                <w:spacing w:val="1"/>
                <w:sz w:val="16"/>
                <w:szCs w:val="16"/>
                <w:lang w:val="ru-RU"/>
              </w:rPr>
              <w:t xml:space="preserve"> </w:t>
            </w:r>
            <w:r w:rsidRPr="00CD6B94">
              <w:rPr>
                <w:sz w:val="16"/>
                <w:szCs w:val="16"/>
                <w:lang w:val="ru-RU"/>
              </w:rPr>
              <w:t>в практической деятельности и повседневной жизни,</w:t>
            </w:r>
            <w:r w:rsidRPr="00CD6B94">
              <w:rPr>
                <w:spacing w:val="1"/>
                <w:sz w:val="16"/>
                <w:szCs w:val="16"/>
                <w:lang w:val="ru-RU"/>
              </w:rPr>
              <w:t xml:space="preserve"> </w:t>
            </w:r>
            <w:r w:rsidRPr="00CD6B94">
              <w:rPr>
                <w:sz w:val="16"/>
                <w:szCs w:val="16"/>
                <w:lang w:val="ru-RU"/>
              </w:rPr>
              <w:t>уметь</w:t>
            </w:r>
            <w:r w:rsidRPr="00CD6B94">
              <w:rPr>
                <w:spacing w:val="1"/>
                <w:sz w:val="16"/>
                <w:szCs w:val="16"/>
                <w:lang w:val="ru-RU"/>
              </w:rPr>
              <w:t xml:space="preserve"> </w:t>
            </w:r>
            <w:r w:rsidRPr="00CD6B94">
              <w:rPr>
                <w:sz w:val="16"/>
                <w:szCs w:val="16"/>
                <w:lang w:val="ru-RU"/>
              </w:rPr>
              <w:t>строить</w:t>
            </w:r>
            <w:r w:rsidRPr="00CD6B94">
              <w:rPr>
                <w:spacing w:val="1"/>
                <w:sz w:val="16"/>
                <w:szCs w:val="16"/>
                <w:lang w:val="ru-RU"/>
              </w:rPr>
              <w:t xml:space="preserve"> </w:t>
            </w:r>
            <w:r w:rsidRPr="00CD6B94">
              <w:rPr>
                <w:sz w:val="16"/>
                <w:szCs w:val="16"/>
                <w:lang w:val="ru-RU"/>
              </w:rPr>
              <w:t>и</w:t>
            </w:r>
            <w:r w:rsidRPr="00CD6B94">
              <w:rPr>
                <w:spacing w:val="1"/>
                <w:sz w:val="16"/>
                <w:szCs w:val="16"/>
                <w:lang w:val="ru-RU"/>
              </w:rPr>
              <w:t xml:space="preserve"> </w:t>
            </w:r>
            <w:r w:rsidRPr="00CD6B94">
              <w:rPr>
                <w:sz w:val="16"/>
                <w:szCs w:val="16"/>
                <w:lang w:val="ru-RU"/>
              </w:rPr>
              <w:t>исследовать</w:t>
            </w:r>
            <w:r w:rsidRPr="00CD6B94">
              <w:rPr>
                <w:spacing w:val="1"/>
                <w:sz w:val="16"/>
                <w:szCs w:val="16"/>
                <w:lang w:val="ru-RU"/>
              </w:rPr>
              <w:t xml:space="preserve"> </w:t>
            </w:r>
            <w:r w:rsidRPr="00CD6B94">
              <w:rPr>
                <w:sz w:val="16"/>
                <w:szCs w:val="16"/>
                <w:lang w:val="ru-RU"/>
              </w:rPr>
              <w:t>простейшие</w:t>
            </w:r>
            <w:r w:rsidRPr="00CD6B94">
              <w:rPr>
                <w:spacing w:val="1"/>
                <w:sz w:val="16"/>
                <w:szCs w:val="16"/>
                <w:lang w:val="ru-RU"/>
              </w:rPr>
              <w:t xml:space="preserve"> </w:t>
            </w:r>
            <w:r w:rsidRPr="00CD6B94">
              <w:rPr>
                <w:sz w:val="16"/>
                <w:szCs w:val="16"/>
                <w:lang w:val="ru-RU"/>
              </w:rPr>
              <w:t>математические</w:t>
            </w:r>
            <w:r w:rsidRPr="00CD6B94">
              <w:rPr>
                <w:spacing w:val="-1"/>
                <w:sz w:val="16"/>
                <w:szCs w:val="16"/>
                <w:lang w:val="ru-RU"/>
              </w:rPr>
              <w:t xml:space="preserve"> </w:t>
            </w:r>
            <w:r w:rsidRPr="00CD6B94">
              <w:rPr>
                <w:sz w:val="16"/>
                <w:szCs w:val="16"/>
                <w:lang w:val="ru-RU"/>
              </w:rPr>
              <w:t>модели</w:t>
            </w:r>
          </w:p>
        </w:tc>
        <w:tc>
          <w:tcPr>
            <w:tcW w:w="708" w:type="dxa"/>
            <w:vAlign w:val="center"/>
          </w:tcPr>
          <w:p w14:paraId="7FE73F95" w14:textId="77777777" w:rsidR="00977A54" w:rsidRPr="00CD6B94" w:rsidRDefault="00977A54" w:rsidP="00CD6B94">
            <w:pPr>
              <w:pStyle w:val="TableParagraph"/>
              <w:jc w:val="center"/>
              <w:rPr>
                <w:i/>
                <w:sz w:val="16"/>
                <w:szCs w:val="16"/>
                <w:lang w:val="ru-RU"/>
              </w:rPr>
            </w:pPr>
          </w:p>
          <w:p w14:paraId="657F3109" w14:textId="77777777" w:rsidR="00977A54" w:rsidRPr="00CD6B94" w:rsidRDefault="00977A54" w:rsidP="00CD6B94">
            <w:pPr>
              <w:pStyle w:val="TableParagraph"/>
              <w:jc w:val="center"/>
              <w:rPr>
                <w:i/>
                <w:sz w:val="16"/>
                <w:szCs w:val="16"/>
                <w:lang w:val="ru-RU"/>
              </w:rPr>
            </w:pPr>
          </w:p>
          <w:p w14:paraId="5B89147D" w14:textId="77777777" w:rsidR="00977A54" w:rsidRPr="00CD6B94" w:rsidRDefault="00977A54" w:rsidP="00CD6B94">
            <w:pPr>
              <w:pStyle w:val="TableParagraph"/>
              <w:jc w:val="center"/>
              <w:rPr>
                <w:sz w:val="16"/>
                <w:szCs w:val="16"/>
              </w:rPr>
            </w:pPr>
            <w:r w:rsidRPr="00CD6B94">
              <w:rPr>
                <w:sz w:val="16"/>
                <w:szCs w:val="16"/>
              </w:rPr>
              <w:t>1–8</w:t>
            </w:r>
          </w:p>
        </w:tc>
        <w:tc>
          <w:tcPr>
            <w:tcW w:w="850" w:type="dxa"/>
            <w:vAlign w:val="center"/>
          </w:tcPr>
          <w:p w14:paraId="34E3E0AB" w14:textId="77777777" w:rsidR="00977A54" w:rsidRPr="00CD6B94" w:rsidRDefault="00977A54" w:rsidP="00CD6B94">
            <w:pPr>
              <w:pStyle w:val="TableParagraph"/>
              <w:jc w:val="center"/>
              <w:rPr>
                <w:i/>
                <w:sz w:val="16"/>
                <w:szCs w:val="16"/>
              </w:rPr>
            </w:pPr>
          </w:p>
          <w:p w14:paraId="252ED11F" w14:textId="77777777" w:rsidR="00977A54" w:rsidRPr="00CD6B94" w:rsidRDefault="00977A54" w:rsidP="00CD6B94">
            <w:pPr>
              <w:pStyle w:val="TableParagraph"/>
              <w:jc w:val="center"/>
              <w:rPr>
                <w:i/>
                <w:sz w:val="16"/>
                <w:szCs w:val="16"/>
              </w:rPr>
            </w:pPr>
          </w:p>
          <w:p w14:paraId="1019534D" w14:textId="77777777" w:rsidR="00977A54" w:rsidRPr="00CD6B94" w:rsidRDefault="00977A54" w:rsidP="00CD6B94">
            <w:pPr>
              <w:pStyle w:val="TableParagraph"/>
              <w:jc w:val="center"/>
              <w:rPr>
                <w:sz w:val="16"/>
                <w:szCs w:val="16"/>
              </w:rPr>
            </w:pPr>
            <w:r w:rsidRPr="00CD6B94">
              <w:rPr>
                <w:sz w:val="16"/>
                <w:szCs w:val="16"/>
              </w:rPr>
              <w:t>1,</w:t>
            </w:r>
            <w:r w:rsidRPr="00CD6B94">
              <w:rPr>
                <w:spacing w:val="-1"/>
                <w:sz w:val="16"/>
                <w:szCs w:val="16"/>
              </w:rPr>
              <w:t xml:space="preserve"> </w:t>
            </w:r>
            <w:r w:rsidRPr="00CD6B94">
              <w:rPr>
                <w:sz w:val="16"/>
                <w:szCs w:val="16"/>
              </w:rPr>
              <w:t>7</w:t>
            </w:r>
          </w:p>
        </w:tc>
        <w:tc>
          <w:tcPr>
            <w:tcW w:w="709" w:type="dxa"/>
            <w:vAlign w:val="center"/>
          </w:tcPr>
          <w:p w14:paraId="369D7DED" w14:textId="77777777" w:rsidR="00977A54" w:rsidRPr="00CD6B94" w:rsidRDefault="00977A54" w:rsidP="00CD6B94">
            <w:pPr>
              <w:pStyle w:val="TableParagraph"/>
              <w:jc w:val="center"/>
              <w:rPr>
                <w:i/>
                <w:sz w:val="16"/>
                <w:szCs w:val="16"/>
              </w:rPr>
            </w:pPr>
          </w:p>
          <w:p w14:paraId="52F4B57A" w14:textId="77777777" w:rsidR="00977A54" w:rsidRPr="00CD6B94" w:rsidRDefault="00977A54" w:rsidP="00CD6B94">
            <w:pPr>
              <w:pStyle w:val="TableParagraph"/>
              <w:jc w:val="center"/>
              <w:rPr>
                <w:i/>
                <w:sz w:val="16"/>
                <w:szCs w:val="16"/>
              </w:rPr>
            </w:pPr>
          </w:p>
          <w:p w14:paraId="10E2F4FF" w14:textId="77777777" w:rsidR="00977A54" w:rsidRPr="00CD6B94" w:rsidRDefault="00977A54" w:rsidP="00CD6B94">
            <w:pPr>
              <w:pStyle w:val="TableParagraph"/>
              <w:jc w:val="center"/>
              <w:rPr>
                <w:sz w:val="16"/>
                <w:szCs w:val="16"/>
              </w:rPr>
            </w:pPr>
            <w:r w:rsidRPr="00CD6B94">
              <w:rPr>
                <w:w w:val="99"/>
                <w:sz w:val="16"/>
                <w:szCs w:val="16"/>
              </w:rPr>
              <w:t>Б</w:t>
            </w:r>
          </w:p>
        </w:tc>
        <w:tc>
          <w:tcPr>
            <w:tcW w:w="3970" w:type="dxa"/>
            <w:vAlign w:val="center"/>
          </w:tcPr>
          <w:p w14:paraId="23D143BC" w14:textId="576D47AF" w:rsidR="00977A54" w:rsidRPr="00CD6B94" w:rsidRDefault="0079500B" w:rsidP="00CD6B94">
            <w:pPr>
              <w:pStyle w:val="TableParagraph"/>
              <w:jc w:val="center"/>
              <w:rPr>
                <w:sz w:val="16"/>
                <w:szCs w:val="16"/>
              </w:rPr>
            </w:pPr>
            <w:r w:rsidRPr="0079500B">
              <w:rPr>
                <w:noProof/>
                <w:sz w:val="16"/>
                <w:szCs w:val="16"/>
                <w:lang w:eastAsia="ru-RU"/>
              </w:rPr>
              <w:drawing>
                <wp:inline distT="0" distB="0" distL="0" distR="0" wp14:anchorId="1663E5E9" wp14:editId="13EB2269">
                  <wp:extent cx="2418080" cy="3079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18080" cy="307975"/>
                          </a:xfrm>
                          <a:prstGeom prst="rect">
                            <a:avLst/>
                          </a:prstGeom>
                        </pic:spPr>
                      </pic:pic>
                    </a:graphicData>
                  </a:graphic>
                </wp:inline>
              </w:drawing>
            </w:r>
          </w:p>
        </w:tc>
      </w:tr>
      <w:tr w:rsidR="00CD6B94" w:rsidRPr="00CD6B94" w14:paraId="137D5A81" w14:textId="77777777" w:rsidTr="002141FE">
        <w:tblPrEx>
          <w:tblLook w:val="04A0" w:firstRow="1" w:lastRow="0" w:firstColumn="1" w:lastColumn="0" w:noHBand="0" w:noVBand="1"/>
        </w:tblPrEx>
        <w:trPr>
          <w:trHeight w:val="227"/>
        </w:trPr>
        <w:tc>
          <w:tcPr>
            <w:tcW w:w="668" w:type="dxa"/>
            <w:vAlign w:val="center"/>
          </w:tcPr>
          <w:p w14:paraId="0BB6035C" w14:textId="77777777" w:rsidR="00977A54" w:rsidRPr="00CD6B94" w:rsidRDefault="00977A54" w:rsidP="00CD6B94">
            <w:pPr>
              <w:pStyle w:val="TableParagraph"/>
              <w:jc w:val="center"/>
              <w:rPr>
                <w:sz w:val="16"/>
                <w:szCs w:val="16"/>
                <w:lang w:val="ru-RU"/>
              </w:rPr>
            </w:pPr>
          </w:p>
          <w:p w14:paraId="60AB8ECD" w14:textId="77777777" w:rsidR="00977A54" w:rsidRPr="00CD6B94" w:rsidRDefault="00977A54" w:rsidP="00CD6B94">
            <w:pPr>
              <w:pStyle w:val="TableParagraph"/>
              <w:jc w:val="center"/>
              <w:rPr>
                <w:sz w:val="16"/>
                <w:szCs w:val="16"/>
                <w:lang w:val="ru-RU"/>
              </w:rPr>
            </w:pPr>
          </w:p>
          <w:p w14:paraId="30923906" w14:textId="77777777" w:rsidR="00977A54" w:rsidRPr="00CD6B94" w:rsidRDefault="00977A54" w:rsidP="00CD6B94">
            <w:pPr>
              <w:pStyle w:val="TableParagraph"/>
              <w:jc w:val="center"/>
              <w:rPr>
                <w:sz w:val="16"/>
                <w:szCs w:val="16"/>
              </w:rPr>
            </w:pPr>
            <w:r w:rsidRPr="00CD6B94">
              <w:rPr>
                <w:w w:val="99"/>
                <w:sz w:val="16"/>
                <w:szCs w:val="16"/>
              </w:rPr>
              <w:t>4</w:t>
            </w:r>
          </w:p>
        </w:tc>
        <w:tc>
          <w:tcPr>
            <w:tcW w:w="3444" w:type="dxa"/>
            <w:vAlign w:val="center"/>
            <w:hideMark/>
          </w:tcPr>
          <w:p w14:paraId="74A259E4" w14:textId="77777777" w:rsidR="00977A54" w:rsidRPr="00CD6B94" w:rsidRDefault="00977A54" w:rsidP="0047446F">
            <w:pPr>
              <w:pStyle w:val="TableParagraph"/>
              <w:ind w:left="42"/>
              <w:rPr>
                <w:sz w:val="16"/>
                <w:szCs w:val="16"/>
                <w:lang w:val="ru-RU"/>
              </w:rPr>
            </w:pPr>
            <w:r w:rsidRPr="00CD6B94">
              <w:rPr>
                <w:sz w:val="16"/>
                <w:szCs w:val="16"/>
                <w:lang w:val="ru-RU"/>
              </w:rPr>
              <w:t>Уметь</w:t>
            </w:r>
            <w:r w:rsidRPr="00CD6B94">
              <w:rPr>
                <w:spacing w:val="1"/>
                <w:sz w:val="16"/>
                <w:szCs w:val="16"/>
                <w:lang w:val="ru-RU"/>
              </w:rPr>
              <w:t xml:space="preserve"> </w:t>
            </w:r>
            <w:r w:rsidRPr="00CD6B94">
              <w:rPr>
                <w:sz w:val="16"/>
                <w:szCs w:val="16"/>
                <w:lang w:val="ru-RU"/>
              </w:rPr>
              <w:t>выполнять</w:t>
            </w:r>
            <w:r w:rsidRPr="00CD6B94">
              <w:rPr>
                <w:spacing w:val="1"/>
                <w:sz w:val="16"/>
                <w:szCs w:val="16"/>
                <w:lang w:val="ru-RU"/>
              </w:rPr>
              <w:t xml:space="preserve"> </w:t>
            </w:r>
            <w:r w:rsidRPr="00CD6B94">
              <w:rPr>
                <w:sz w:val="16"/>
                <w:szCs w:val="16"/>
                <w:lang w:val="ru-RU"/>
              </w:rPr>
              <w:t>вычисления</w:t>
            </w:r>
            <w:r w:rsidRPr="00CD6B94">
              <w:rPr>
                <w:spacing w:val="1"/>
                <w:sz w:val="16"/>
                <w:szCs w:val="16"/>
                <w:lang w:val="ru-RU"/>
              </w:rPr>
              <w:t xml:space="preserve"> </w:t>
            </w:r>
            <w:r w:rsidRPr="00CD6B94">
              <w:rPr>
                <w:sz w:val="16"/>
                <w:szCs w:val="16"/>
                <w:lang w:val="ru-RU"/>
              </w:rPr>
              <w:t>и</w:t>
            </w:r>
            <w:r w:rsidRPr="00CD6B94">
              <w:rPr>
                <w:spacing w:val="1"/>
                <w:sz w:val="16"/>
                <w:szCs w:val="16"/>
                <w:lang w:val="ru-RU"/>
              </w:rPr>
              <w:t xml:space="preserve"> </w:t>
            </w:r>
            <w:r w:rsidRPr="00CD6B94">
              <w:rPr>
                <w:sz w:val="16"/>
                <w:szCs w:val="16"/>
                <w:lang w:val="ru-RU"/>
              </w:rPr>
              <w:t>преобразования,</w:t>
            </w:r>
            <w:r w:rsidRPr="00CD6B94">
              <w:rPr>
                <w:spacing w:val="-67"/>
                <w:sz w:val="16"/>
                <w:szCs w:val="16"/>
                <w:lang w:val="ru-RU"/>
              </w:rPr>
              <w:t xml:space="preserve"> </w:t>
            </w:r>
            <w:r w:rsidRPr="00CD6B94">
              <w:rPr>
                <w:sz w:val="16"/>
                <w:szCs w:val="16"/>
                <w:lang w:val="ru-RU"/>
              </w:rPr>
              <w:t>уметь использовать приобретённые знания и умения</w:t>
            </w:r>
            <w:r w:rsidRPr="00CD6B94">
              <w:rPr>
                <w:spacing w:val="1"/>
                <w:sz w:val="16"/>
                <w:szCs w:val="16"/>
                <w:lang w:val="ru-RU"/>
              </w:rPr>
              <w:t xml:space="preserve"> </w:t>
            </w:r>
            <w:r w:rsidRPr="00CD6B94">
              <w:rPr>
                <w:sz w:val="16"/>
                <w:szCs w:val="16"/>
                <w:lang w:val="ru-RU"/>
              </w:rPr>
              <w:t>в практической деятельности и повседневной жизни,</w:t>
            </w:r>
            <w:r w:rsidRPr="00CD6B94">
              <w:rPr>
                <w:spacing w:val="1"/>
                <w:sz w:val="16"/>
                <w:szCs w:val="16"/>
                <w:lang w:val="ru-RU"/>
              </w:rPr>
              <w:t xml:space="preserve"> </w:t>
            </w:r>
            <w:r w:rsidRPr="00CD6B94">
              <w:rPr>
                <w:sz w:val="16"/>
                <w:szCs w:val="16"/>
                <w:lang w:val="ru-RU"/>
              </w:rPr>
              <w:t>уметь</w:t>
            </w:r>
            <w:r w:rsidRPr="00CD6B94">
              <w:rPr>
                <w:spacing w:val="1"/>
                <w:sz w:val="16"/>
                <w:szCs w:val="16"/>
                <w:lang w:val="ru-RU"/>
              </w:rPr>
              <w:t xml:space="preserve"> </w:t>
            </w:r>
            <w:r w:rsidRPr="00CD6B94">
              <w:rPr>
                <w:sz w:val="16"/>
                <w:szCs w:val="16"/>
                <w:lang w:val="ru-RU"/>
              </w:rPr>
              <w:t>строить</w:t>
            </w:r>
            <w:r w:rsidRPr="00CD6B94">
              <w:rPr>
                <w:spacing w:val="1"/>
                <w:sz w:val="16"/>
                <w:szCs w:val="16"/>
                <w:lang w:val="ru-RU"/>
              </w:rPr>
              <w:t xml:space="preserve"> </w:t>
            </w:r>
            <w:r w:rsidRPr="00CD6B94">
              <w:rPr>
                <w:sz w:val="16"/>
                <w:szCs w:val="16"/>
                <w:lang w:val="ru-RU"/>
              </w:rPr>
              <w:t>и</w:t>
            </w:r>
            <w:r w:rsidRPr="00CD6B94">
              <w:rPr>
                <w:spacing w:val="1"/>
                <w:sz w:val="16"/>
                <w:szCs w:val="16"/>
                <w:lang w:val="ru-RU"/>
              </w:rPr>
              <w:t xml:space="preserve"> </w:t>
            </w:r>
            <w:r w:rsidRPr="00CD6B94">
              <w:rPr>
                <w:sz w:val="16"/>
                <w:szCs w:val="16"/>
                <w:lang w:val="ru-RU"/>
              </w:rPr>
              <w:t>исследовать</w:t>
            </w:r>
            <w:r w:rsidRPr="00CD6B94">
              <w:rPr>
                <w:spacing w:val="1"/>
                <w:sz w:val="16"/>
                <w:szCs w:val="16"/>
                <w:lang w:val="ru-RU"/>
              </w:rPr>
              <w:t xml:space="preserve"> </w:t>
            </w:r>
            <w:r w:rsidRPr="00CD6B94">
              <w:rPr>
                <w:sz w:val="16"/>
                <w:szCs w:val="16"/>
                <w:lang w:val="ru-RU"/>
              </w:rPr>
              <w:t>простейшие</w:t>
            </w:r>
            <w:r w:rsidRPr="00CD6B94">
              <w:rPr>
                <w:spacing w:val="1"/>
                <w:sz w:val="16"/>
                <w:szCs w:val="16"/>
                <w:lang w:val="ru-RU"/>
              </w:rPr>
              <w:t xml:space="preserve"> </w:t>
            </w:r>
            <w:r w:rsidRPr="00CD6B94">
              <w:rPr>
                <w:sz w:val="16"/>
                <w:szCs w:val="16"/>
                <w:lang w:val="ru-RU"/>
              </w:rPr>
              <w:t>математические</w:t>
            </w:r>
            <w:r w:rsidRPr="00CD6B94">
              <w:rPr>
                <w:spacing w:val="-1"/>
                <w:sz w:val="16"/>
                <w:szCs w:val="16"/>
                <w:lang w:val="ru-RU"/>
              </w:rPr>
              <w:t xml:space="preserve"> </w:t>
            </w:r>
            <w:r w:rsidRPr="00CD6B94">
              <w:rPr>
                <w:sz w:val="16"/>
                <w:szCs w:val="16"/>
                <w:lang w:val="ru-RU"/>
              </w:rPr>
              <w:t>модели</w:t>
            </w:r>
          </w:p>
        </w:tc>
        <w:tc>
          <w:tcPr>
            <w:tcW w:w="708" w:type="dxa"/>
            <w:vAlign w:val="center"/>
            <w:hideMark/>
          </w:tcPr>
          <w:p w14:paraId="135F814F" w14:textId="77777777" w:rsidR="00977A54" w:rsidRPr="00CD6B94" w:rsidRDefault="00977A54" w:rsidP="00CD6B94">
            <w:pPr>
              <w:pStyle w:val="TableParagraph"/>
              <w:jc w:val="center"/>
              <w:rPr>
                <w:sz w:val="16"/>
                <w:szCs w:val="16"/>
              </w:rPr>
            </w:pPr>
            <w:r w:rsidRPr="00CD6B94">
              <w:rPr>
                <w:sz w:val="16"/>
                <w:szCs w:val="16"/>
              </w:rPr>
              <w:t>1–8</w:t>
            </w:r>
          </w:p>
        </w:tc>
        <w:tc>
          <w:tcPr>
            <w:tcW w:w="850" w:type="dxa"/>
            <w:vAlign w:val="center"/>
            <w:hideMark/>
          </w:tcPr>
          <w:p w14:paraId="51F06261" w14:textId="77777777" w:rsidR="00977A54" w:rsidRPr="00CD6B94" w:rsidRDefault="00977A54" w:rsidP="00CD6B94">
            <w:pPr>
              <w:pStyle w:val="TableParagraph"/>
              <w:jc w:val="center"/>
              <w:rPr>
                <w:sz w:val="16"/>
                <w:szCs w:val="16"/>
              </w:rPr>
            </w:pPr>
            <w:r w:rsidRPr="00CD6B94">
              <w:rPr>
                <w:sz w:val="16"/>
                <w:szCs w:val="16"/>
              </w:rPr>
              <w:t>1,</w:t>
            </w:r>
            <w:r w:rsidRPr="00CD6B94">
              <w:rPr>
                <w:spacing w:val="-1"/>
                <w:sz w:val="16"/>
                <w:szCs w:val="16"/>
              </w:rPr>
              <w:t xml:space="preserve"> </w:t>
            </w:r>
            <w:r w:rsidRPr="00CD6B94">
              <w:rPr>
                <w:sz w:val="16"/>
                <w:szCs w:val="16"/>
              </w:rPr>
              <w:t>7</w:t>
            </w:r>
          </w:p>
        </w:tc>
        <w:tc>
          <w:tcPr>
            <w:tcW w:w="709" w:type="dxa"/>
            <w:vAlign w:val="center"/>
            <w:hideMark/>
          </w:tcPr>
          <w:p w14:paraId="0DFB034D" w14:textId="77777777" w:rsidR="00977A54" w:rsidRPr="00CD6B94" w:rsidRDefault="00977A54" w:rsidP="00CD6B94">
            <w:pPr>
              <w:pStyle w:val="TableParagraph"/>
              <w:jc w:val="center"/>
              <w:rPr>
                <w:sz w:val="16"/>
                <w:szCs w:val="16"/>
              </w:rPr>
            </w:pPr>
            <w:r w:rsidRPr="00CD6B94">
              <w:rPr>
                <w:w w:val="99"/>
                <w:sz w:val="16"/>
                <w:szCs w:val="16"/>
              </w:rPr>
              <w:t>Б</w:t>
            </w:r>
          </w:p>
        </w:tc>
        <w:tc>
          <w:tcPr>
            <w:tcW w:w="3970" w:type="dxa"/>
            <w:vAlign w:val="center"/>
          </w:tcPr>
          <w:p w14:paraId="71BA4F33" w14:textId="65DB5539" w:rsidR="00977A54" w:rsidRPr="00CD6B94" w:rsidRDefault="0079500B" w:rsidP="00CD6B94">
            <w:pPr>
              <w:pStyle w:val="TableParagraph"/>
              <w:jc w:val="center"/>
              <w:rPr>
                <w:sz w:val="16"/>
                <w:szCs w:val="16"/>
              </w:rPr>
            </w:pPr>
            <w:r w:rsidRPr="0079500B">
              <w:rPr>
                <w:noProof/>
                <w:sz w:val="16"/>
                <w:szCs w:val="16"/>
                <w:lang w:eastAsia="ru-RU"/>
              </w:rPr>
              <w:drawing>
                <wp:inline distT="0" distB="0" distL="0" distR="0" wp14:anchorId="2A614FAA" wp14:editId="4C30F43B">
                  <wp:extent cx="2367280" cy="39941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82922" cy="402054"/>
                          </a:xfrm>
                          <a:prstGeom prst="rect">
                            <a:avLst/>
                          </a:prstGeom>
                        </pic:spPr>
                      </pic:pic>
                    </a:graphicData>
                  </a:graphic>
                </wp:inline>
              </w:drawing>
            </w:r>
          </w:p>
        </w:tc>
      </w:tr>
      <w:tr w:rsidR="00CD6B94" w:rsidRPr="00CD6B94" w14:paraId="4B0F12E6" w14:textId="77777777" w:rsidTr="002141FE">
        <w:tblPrEx>
          <w:tblLook w:val="04A0" w:firstRow="1" w:lastRow="0" w:firstColumn="1" w:lastColumn="0" w:noHBand="0" w:noVBand="1"/>
        </w:tblPrEx>
        <w:trPr>
          <w:trHeight w:val="227"/>
        </w:trPr>
        <w:tc>
          <w:tcPr>
            <w:tcW w:w="668" w:type="dxa"/>
            <w:vAlign w:val="center"/>
            <w:hideMark/>
          </w:tcPr>
          <w:p w14:paraId="4B05CDD2" w14:textId="77777777" w:rsidR="00977A54" w:rsidRPr="00CD6B94" w:rsidRDefault="00977A54" w:rsidP="00CD6B94">
            <w:pPr>
              <w:pStyle w:val="TableParagraph"/>
              <w:jc w:val="center"/>
              <w:rPr>
                <w:sz w:val="16"/>
                <w:szCs w:val="16"/>
              </w:rPr>
            </w:pPr>
            <w:r w:rsidRPr="00CD6B94">
              <w:rPr>
                <w:w w:val="99"/>
                <w:sz w:val="16"/>
                <w:szCs w:val="16"/>
              </w:rPr>
              <w:t>5</w:t>
            </w:r>
          </w:p>
        </w:tc>
        <w:tc>
          <w:tcPr>
            <w:tcW w:w="3444" w:type="dxa"/>
            <w:vAlign w:val="center"/>
            <w:hideMark/>
          </w:tcPr>
          <w:p w14:paraId="38B5CBA7" w14:textId="77777777" w:rsidR="00977A54" w:rsidRPr="00CD6B94" w:rsidRDefault="00977A54" w:rsidP="0047446F">
            <w:pPr>
              <w:pStyle w:val="TableParagraph"/>
              <w:ind w:left="42"/>
              <w:rPr>
                <w:sz w:val="16"/>
                <w:szCs w:val="16"/>
                <w:lang w:val="ru-RU"/>
              </w:rPr>
            </w:pPr>
            <w:r w:rsidRPr="00CD6B94">
              <w:rPr>
                <w:sz w:val="16"/>
                <w:szCs w:val="16"/>
                <w:lang w:val="ru-RU"/>
              </w:rPr>
              <w:t>Уметь</w:t>
            </w:r>
            <w:r w:rsidRPr="00CD6B94">
              <w:rPr>
                <w:spacing w:val="1"/>
                <w:sz w:val="16"/>
                <w:szCs w:val="16"/>
                <w:lang w:val="ru-RU"/>
              </w:rPr>
              <w:t xml:space="preserve"> </w:t>
            </w:r>
            <w:r w:rsidRPr="00CD6B94">
              <w:rPr>
                <w:sz w:val="16"/>
                <w:szCs w:val="16"/>
                <w:lang w:val="ru-RU"/>
              </w:rPr>
              <w:t>выполнять</w:t>
            </w:r>
            <w:r w:rsidRPr="00CD6B94">
              <w:rPr>
                <w:spacing w:val="1"/>
                <w:sz w:val="16"/>
                <w:szCs w:val="16"/>
                <w:lang w:val="ru-RU"/>
              </w:rPr>
              <w:t xml:space="preserve"> </w:t>
            </w:r>
            <w:r w:rsidRPr="00CD6B94">
              <w:rPr>
                <w:sz w:val="16"/>
                <w:szCs w:val="16"/>
                <w:lang w:val="ru-RU"/>
              </w:rPr>
              <w:t>вычисления</w:t>
            </w:r>
            <w:r w:rsidRPr="00CD6B94">
              <w:rPr>
                <w:spacing w:val="1"/>
                <w:sz w:val="16"/>
                <w:szCs w:val="16"/>
                <w:lang w:val="ru-RU"/>
              </w:rPr>
              <w:t xml:space="preserve"> </w:t>
            </w:r>
            <w:r w:rsidRPr="00CD6B94">
              <w:rPr>
                <w:sz w:val="16"/>
                <w:szCs w:val="16"/>
                <w:lang w:val="ru-RU"/>
              </w:rPr>
              <w:t>и</w:t>
            </w:r>
            <w:r w:rsidRPr="00CD6B94">
              <w:rPr>
                <w:spacing w:val="1"/>
                <w:sz w:val="16"/>
                <w:szCs w:val="16"/>
                <w:lang w:val="ru-RU"/>
              </w:rPr>
              <w:t xml:space="preserve"> </w:t>
            </w:r>
            <w:r w:rsidRPr="00CD6B94">
              <w:rPr>
                <w:sz w:val="16"/>
                <w:szCs w:val="16"/>
                <w:lang w:val="ru-RU"/>
              </w:rPr>
              <w:t>преобразования,</w:t>
            </w:r>
            <w:r w:rsidRPr="00CD6B94">
              <w:rPr>
                <w:spacing w:val="-67"/>
                <w:sz w:val="16"/>
                <w:szCs w:val="16"/>
                <w:lang w:val="ru-RU"/>
              </w:rPr>
              <w:t xml:space="preserve"> </w:t>
            </w:r>
            <w:r w:rsidRPr="00CD6B94">
              <w:rPr>
                <w:sz w:val="16"/>
                <w:szCs w:val="16"/>
                <w:lang w:val="ru-RU"/>
              </w:rPr>
              <w:t>уметь использовать приобретённые знания и умения</w:t>
            </w:r>
            <w:r w:rsidRPr="00CD6B94">
              <w:rPr>
                <w:spacing w:val="1"/>
                <w:sz w:val="16"/>
                <w:szCs w:val="16"/>
                <w:lang w:val="ru-RU"/>
              </w:rPr>
              <w:t xml:space="preserve"> </w:t>
            </w:r>
            <w:r w:rsidRPr="00CD6B94">
              <w:rPr>
                <w:sz w:val="16"/>
                <w:szCs w:val="16"/>
                <w:lang w:val="ru-RU"/>
              </w:rPr>
              <w:t>в практической деятельности и повседневной жизни,</w:t>
            </w:r>
            <w:r w:rsidRPr="00CD6B94">
              <w:rPr>
                <w:spacing w:val="1"/>
                <w:sz w:val="16"/>
                <w:szCs w:val="16"/>
                <w:lang w:val="ru-RU"/>
              </w:rPr>
              <w:t xml:space="preserve"> </w:t>
            </w:r>
            <w:r w:rsidRPr="00CD6B94">
              <w:rPr>
                <w:sz w:val="16"/>
                <w:szCs w:val="16"/>
                <w:lang w:val="ru-RU"/>
              </w:rPr>
              <w:t>уметь</w:t>
            </w:r>
            <w:r w:rsidRPr="00CD6B94">
              <w:rPr>
                <w:spacing w:val="1"/>
                <w:sz w:val="16"/>
                <w:szCs w:val="16"/>
                <w:lang w:val="ru-RU"/>
              </w:rPr>
              <w:t xml:space="preserve"> </w:t>
            </w:r>
            <w:r w:rsidRPr="00CD6B94">
              <w:rPr>
                <w:sz w:val="16"/>
                <w:szCs w:val="16"/>
                <w:lang w:val="ru-RU"/>
              </w:rPr>
              <w:t>строить</w:t>
            </w:r>
            <w:r w:rsidRPr="00CD6B94">
              <w:rPr>
                <w:spacing w:val="1"/>
                <w:sz w:val="16"/>
                <w:szCs w:val="16"/>
                <w:lang w:val="ru-RU"/>
              </w:rPr>
              <w:t xml:space="preserve"> </w:t>
            </w:r>
            <w:r w:rsidRPr="00CD6B94">
              <w:rPr>
                <w:sz w:val="16"/>
                <w:szCs w:val="16"/>
                <w:lang w:val="ru-RU"/>
              </w:rPr>
              <w:t>и</w:t>
            </w:r>
            <w:r w:rsidRPr="00CD6B94">
              <w:rPr>
                <w:spacing w:val="1"/>
                <w:sz w:val="16"/>
                <w:szCs w:val="16"/>
                <w:lang w:val="ru-RU"/>
              </w:rPr>
              <w:t xml:space="preserve"> </w:t>
            </w:r>
            <w:r w:rsidRPr="00CD6B94">
              <w:rPr>
                <w:sz w:val="16"/>
                <w:szCs w:val="16"/>
                <w:lang w:val="ru-RU"/>
              </w:rPr>
              <w:t>исследовать</w:t>
            </w:r>
            <w:r w:rsidRPr="00CD6B94">
              <w:rPr>
                <w:spacing w:val="1"/>
                <w:sz w:val="16"/>
                <w:szCs w:val="16"/>
                <w:lang w:val="ru-RU"/>
              </w:rPr>
              <w:t xml:space="preserve"> </w:t>
            </w:r>
            <w:r w:rsidRPr="00CD6B94">
              <w:rPr>
                <w:sz w:val="16"/>
                <w:szCs w:val="16"/>
                <w:lang w:val="ru-RU"/>
              </w:rPr>
              <w:t>простейшие</w:t>
            </w:r>
            <w:r w:rsidRPr="00CD6B94">
              <w:rPr>
                <w:spacing w:val="1"/>
                <w:sz w:val="16"/>
                <w:szCs w:val="16"/>
                <w:lang w:val="ru-RU"/>
              </w:rPr>
              <w:t xml:space="preserve"> </w:t>
            </w:r>
            <w:r w:rsidRPr="00CD6B94">
              <w:rPr>
                <w:sz w:val="16"/>
                <w:szCs w:val="16"/>
                <w:lang w:val="ru-RU"/>
              </w:rPr>
              <w:t>математические</w:t>
            </w:r>
            <w:r w:rsidRPr="00CD6B94">
              <w:rPr>
                <w:spacing w:val="-1"/>
                <w:sz w:val="16"/>
                <w:szCs w:val="16"/>
                <w:lang w:val="ru-RU"/>
              </w:rPr>
              <w:t xml:space="preserve"> </w:t>
            </w:r>
            <w:r w:rsidRPr="00CD6B94">
              <w:rPr>
                <w:sz w:val="16"/>
                <w:szCs w:val="16"/>
                <w:lang w:val="ru-RU"/>
              </w:rPr>
              <w:t>модели</w:t>
            </w:r>
          </w:p>
        </w:tc>
        <w:tc>
          <w:tcPr>
            <w:tcW w:w="708" w:type="dxa"/>
            <w:vAlign w:val="center"/>
            <w:hideMark/>
          </w:tcPr>
          <w:p w14:paraId="3152A1C2" w14:textId="77777777" w:rsidR="00977A54" w:rsidRPr="00CD6B94" w:rsidRDefault="00977A54" w:rsidP="00CD6B94">
            <w:pPr>
              <w:pStyle w:val="TableParagraph"/>
              <w:jc w:val="center"/>
              <w:rPr>
                <w:sz w:val="16"/>
                <w:szCs w:val="16"/>
              </w:rPr>
            </w:pPr>
            <w:r w:rsidRPr="00CD6B94">
              <w:rPr>
                <w:sz w:val="16"/>
                <w:szCs w:val="16"/>
              </w:rPr>
              <w:t>1–8</w:t>
            </w:r>
          </w:p>
        </w:tc>
        <w:tc>
          <w:tcPr>
            <w:tcW w:w="850" w:type="dxa"/>
            <w:vAlign w:val="center"/>
            <w:hideMark/>
          </w:tcPr>
          <w:p w14:paraId="4A144C05" w14:textId="77777777" w:rsidR="00977A54" w:rsidRPr="00CD6B94" w:rsidRDefault="00977A54" w:rsidP="00CD6B94">
            <w:pPr>
              <w:pStyle w:val="TableParagraph"/>
              <w:jc w:val="center"/>
              <w:rPr>
                <w:sz w:val="16"/>
                <w:szCs w:val="16"/>
              </w:rPr>
            </w:pPr>
            <w:r w:rsidRPr="00CD6B94">
              <w:rPr>
                <w:sz w:val="16"/>
                <w:szCs w:val="16"/>
              </w:rPr>
              <w:t>1,</w:t>
            </w:r>
            <w:r w:rsidRPr="00CD6B94">
              <w:rPr>
                <w:spacing w:val="-1"/>
                <w:sz w:val="16"/>
                <w:szCs w:val="16"/>
              </w:rPr>
              <w:t xml:space="preserve"> </w:t>
            </w:r>
            <w:r w:rsidRPr="00CD6B94">
              <w:rPr>
                <w:sz w:val="16"/>
                <w:szCs w:val="16"/>
              </w:rPr>
              <w:t>7</w:t>
            </w:r>
          </w:p>
        </w:tc>
        <w:tc>
          <w:tcPr>
            <w:tcW w:w="709" w:type="dxa"/>
            <w:vAlign w:val="center"/>
            <w:hideMark/>
          </w:tcPr>
          <w:p w14:paraId="07B52CAB" w14:textId="77777777" w:rsidR="00977A54" w:rsidRPr="00CD6B94" w:rsidRDefault="00977A54" w:rsidP="00CD6B94">
            <w:pPr>
              <w:pStyle w:val="TableParagraph"/>
              <w:jc w:val="center"/>
              <w:rPr>
                <w:sz w:val="16"/>
                <w:szCs w:val="16"/>
              </w:rPr>
            </w:pPr>
            <w:r w:rsidRPr="00CD6B94">
              <w:rPr>
                <w:w w:val="99"/>
                <w:sz w:val="16"/>
                <w:szCs w:val="16"/>
              </w:rPr>
              <w:t>Б</w:t>
            </w:r>
          </w:p>
        </w:tc>
        <w:tc>
          <w:tcPr>
            <w:tcW w:w="3970" w:type="dxa"/>
            <w:vAlign w:val="center"/>
          </w:tcPr>
          <w:p w14:paraId="4C7F4F39" w14:textId="1881C12C" w:rsidR="00977A54" w:rsidRPr="00CD6B94" w:rsidRDefault="00714867" w:rsidP="00CD6B94">
            <w:pPr>
              <w:pStyle w:val="TableParagraph"/>
              <w:jc w:val="center"/>
              <w:rPr>
                <w:sz w:val="16"/>
                <w:szCs w:val="16"/>
              </w:rPr>
            </w:pPr>
            <w:r w:rsidRPr="00714867">
              <w:rPr>
                <w:noProof/>
                <w:sz w:val="16"/>
                <w:szCs w:val="16"/>
                <w:lang w:eastAsia="ru-RU"/>
              </w:rPr>
              <w:drawing>
                <wp:inline distT="0" distB="0" distL="0" distR="0" wp14:anchorId="44DC60E4" wp14:editId="01EA4B95">
                  <wp:extent cx="2433320" cy="14605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49293" cy="1470087"/>
                          </a:xfrm>
                          <a:prstGeom prst="rect">
                            <a:avLst/>
                          </a:prstGeom>
                        </pic:spPr>
                      </pic:pic>
                    </a:graphicData>
                  </a:graphic>
                </wp:inline>
              </w:drawing>
            </w:r>
          </w:p>
        </w:tc>
      </w:tr>
      <w:tr w:rsidR="00CD6B94" w:rsidRPr="00CD6B94" w14:paraId="16BAB7EF" w14:textId="77777777" w:rsidTr="002141FE">
        <w:tblPrEx>
          <w:tblLook w:val="04A0" w:firstRow="1" w:lastRow="0" w:firstColumn="1" w:lastColumn="0" w:noHBand="0" w:noVBand="1"/>
        </w:tblPrEx>
        <w:trPr>
          <w:trHeight w:val="227"/>
        </w:trPr>
        <w:tc>
          <w:tcPr>
            <w:tcW w:w="668" w:type="dxa"/>
            <w:vAlign w:val="center"/>
            <w:hideMark/>
          </w:tcPr>
          <w:p w14:paraId="1C54EF8D" w14:textId="77777777" w:rsidR="00977A54" w:rsidRPr="00CD6B94" w:rsidRDefault="00977A54" w:rsidP="00CD6B94">
            <w:pPr>
              <w:pStyle w:val="TableParagraph"/>
              <w:jc w:val="center"/>
              <w:rPr>
                <w:sz w:val="16"/>
                <w:szCs w:val="16"/>
              </w:rPr>
            </w:pPr>
            <w:r w:rsidRPr="00CD6B94">
              <w:rPr>
                <w:w w:val="99"/>
                <w:sz w:val="16"/>
                <w:szCs w:val="16"/>
              </w:rPr>
              <w:t>6</w:t>
            </w:r>
          </w:p>
        </w:tc>
        <w:tc>
          <w:tcPr>
            <w:tcW w:w="3444" w:type="dxa"/>
            <w:vAlign w:val="center"/>
            <w:hideMark/>
          </w:tcPr>
          <w:p w14:paraId="0176C094" w14:textId="77777777" w:rsidR="00977A54" w:rsidRPr="00CD6B94" w:rsidRDefault="00977A54" w:rsidP="0047446F">
            <w:pPr>
              <w:pStyle w:val="TableParagraph"/>
              <w:ind w:left="42"/>
              <w:rPr>
                <w:sz w:val="16"/>
                <w:szCs w:val="16"/>
                <w:lang w:val="ru-RU"/>
              </w:rPr>
            </w:pPr>
            <w:r w:rsidRPr="00CD6B94">
              <w:rPr>
                <w:sz w:val="16"/>
                <w:szCs w:val="16"/>
                <w:lang w:val="ru-RU"/>
              </w:rPr>
              <w:t>Уметь</w:t>
            </w:r>
            <w:r w:rsidRPr="00CD6B94">
              <w:rPr>
                <w:spacing w:val="-5"/>
                <w:sz w:val="16"/>
                <w:szCs w:val="16"/>
                <w:lang w:val="ru-RU"/>
              </w:rPr>
              <w:t xml:space="preserve"> </w:t>
            </w:r>
            <w:r w:rsidRPr="00CD6B94">
              <w:rPr>
                <w:sz w:val="16"/>
                <w:szCs w:val="16"/>
                <w:lang w:val="ru-RU"/>
              </w:rPr>
              <w:t>выполнять</w:t>
            </w:r>
            <w:r w:rsidRPr="00CD6B94">
              <w:rPr>
                <w:spacing w:val="-4"/>
                <w:sz w:val="16"/>
                <w:szCs w:val="16"/>
                <w:lang w:val="ru-RU"/>
              </w:rPr>
              <w:t xml:space="preserve"> </w:t>
            </w:r>
            <w:r w:rsidRPr="00CD6B94">
              <w:rPr>
                <w:sz w:val="16"/>
                <w:szCs w:val="16"/>
                <w:lang w:val="ru-RU"/>
              </w:rPr>
              <w:t>вычисления</w:t>
            </w:r>
            <w:r w:rsidRPr="00CD6B94">
              <w:rPr>
                <w:spacing w:val="-3"/>
                <w:sz w:val="16"/>
                <w:szCs w:val="16"/>
                <w:lang w:val="ru-RU"/>
              </w:rPr>
              <w:t xml:space="preserve"> </w:t>
            </w:r>
            <w:r w:rsidRPr="00CD6B94">
              <w:rPr>
                <w:sz w:val="16"/>
                <w:szCs w:val="16"/>
                <w:lang w:val="ru-RU"/>
              </w:rPr>
              <w:t>и</w:t>
            </w:r>
            <w:r w:rsidRPr="00CD6B94">
              <w:rPr>
                <w:spacing w:val="-5"/>
                <w:sz w:val="16"/>
                <w:szCs w:val="16"/>
                <w:lang w:val="ru-RU"/>
              </w:rPr>
              <w:t xml:space="preserve"> </w:t>
            </w:r>
            <w:r w:rsidRPr="00CD6B94">
              <w:rPr>
                <w:sz w:val="16"/>
                <w:szCs w:val="16"/>
                <w:lang w:val="ru-RU"/>
              </w:rPr>
              <w:t>преобразования</w:t>
            </w:r>
          </w:p>
        </w:tc>
        <w:tc>
          <w:tcPr>
            <w:tcW w:w="708" w:type="dxa"/>
            <w:vAlign w:val="center"/>
            <w:hideMark/>
          </w:tcPr>
          <w:p w14:paraId="43C6A4C3" w14:textId="77777777" w:rsidR="00977A54" w:rsidRPr="00CD6B94" w:rsidRDefault="00977A54" w:rsidP="00CD6B94">
            <w:pPr>
              <w:pStyle w:val="TableParagraph"/>
              <w:jc w:val="center"/>
              <w:rPr>
                <w:sz w:val="16"/>
                <w:szCs w:val="16"/>
              </w:rPr>
            </w:pPr>
            <w:r w:rsidRPr="00CD6B94">
              <w:rPr>
                <w:w w:val="99"/>
                <w:sz w:val="16"/>
                <w:szCs w:val="16"/>
              </w:rPr>
              <w:t>1</w:t>
            </w:r>
          </w:p>
        </w:tc>
        <w:tc>
          <w:tcPr>
            <w:tcW w:w="850" w:type="dxa"/>
            <w:vAlign w:val="center"/>
            <w:hideMark/>
          </w:tcPr>
          <w:p w14:paraId="36ABB31E" w14:textId="77777777" w:rsidR="00977A54" w:rsidRPr="00CD6B94" w:rsidRDefault="00977A54" w:rsidP="00CD6B94">
            <w:pPr>
              <w:pStyle w:val="TableParagraph"/>
              <w:jc w:val="center"/>
              <w:rPr>
                <w:sz w:val="16"/>
                <w:szCs w:val="16"/>
              </w:rPr>
            </w:pPr>
            <w:r w:rsidRPr="00CD6B94">
              <w:rPr>
                <w:w w:val="99"/>
                <w:sz w:val="16"/>
                <w:szCs w:val="16"/>
              </w:rPr>
              <w:t>1</w:t>
            </w:r>
          </w:p>
        </w:tc>
        <w:tc>
          <w:tcPr>
            <w:tcW w:w="709" w:type="dxa"/>
            <w:vAlign w:val="center"/>
            <w:hideMark/>
          </w:tcPr>
          <w:p w14:paraId="740368E0" w14:textId="77777777" w:rsidR="00977A54" w:rsidRPr="00CD6B94" w:rsidRDefault="00977A54" w:rsidP="00CD6B94">
            <w:pPr>
              <w:pStyle w:val="TableParagraph"/>
              <w:jc w:val="center"/>
              <w:rPr>
                <w:sz w:val="16"/>
                <w:szCs w:val="16"/>
              </w:rPr>
            </w:pPr>
            <w:r w:rsidRPr="00CD6B94">
              <w:rPr>
                <w:w w:val="99"/>
                <w:sz w:val="16"/>
                <w:szCs w:val="16"/>
              </w:rPr>
              <w:t>Б</w:t>
            </w:r>
          </w:p>
        </w:tc>
        <w:tc>
          <w:tcPr>
            <w:tcW w:w="3970" w:type="dxa"/>
            <w:vAlign w:val="center"/>
          </w:tcPr>
          <w:p w14:paraId="41DB578E" w14:textId="14BAAB81" w:rsidR="00977A54" w:rsidRPr="00CD6B94" w:rsidRDefault="00714867" w:rsidP="00CD6B94">
            <w:pPr>
              <w:pStyle w:val="TableParagraph"/>
              <w:jc w:val="center"/>
              <w:rPr>
                <w:sz w:val="16"/>
                <w:szCs w:val="16"/>
              </w:rPr>
            </w:pPr>
            <w:r w:rsidRPr="00714867">
              <w:rPr>
                <w:noProof/>
                <w:sz w:val="16"/>
                <w:szCs w:val="16"/>
                <w:lang w:eastAsia="ru-RU"/>
              </w:rPr>
              <w:drawing>
                <wp:inline distT="0" distB="0" distL="0" distR="0" wp14:anchorId="58522444" wp14:editId="397AEC33">
                  <wp:extent cx="2387600" cy="32512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 b="25529"/>
                          <a:stretch/>
                        </pic:blipFill>
                        <pic:spPr bwMode="auto">
                          <a:xfrm>
                            <a:off x="0" y="0"/>
                            <a:ext cx="2406114" cy="327641"/>
                          </a:xfrm>
                          <a:prstGeom prst="rect">
                            <a:avLst/>
                          </a:prstGeom>
                          <a:ln>
                            <a:noFill/>
                          </a:ln>
                          <a:extLst>
                            <a:ext uri="{53640926-AAD7-44D8-BBD7-CCE9431645EC}">
                              <a14:shadowObscured xmlns:a14="http://schemas.microsoft.com/office/drawing/2010/main"/>
                            </a:ext>
                          </a:extLst>
                        </pic:spPr>
                      </pic:pic>
                    </a:graphicData>
                  </a:graphic>
                </wp:inline>
              </w:drawing>
            </w:r>
          </w:p>
        </w:tc>
      </w:tr>
      <w:tr w:rsidR="00CD6B94" w:rsidRPr="00CD6B94" w14:paraId="6B3ABDF5" w14:textId="77777777" w:rsidTr="002141FE">
        <w:tblPrEx>
          <w:tblLook w:val="04A0" w:firstRow="1" w:lastRow="0" w:firstColumn="1" w:lastColumn="0" w:noHBand="0" w:noVBand="1"/>
        </w:tblPrEx>
        <w:trPr>
          <w:trHeight w:val="227"/>
        </w:trPr>
        <w:tc>
          <w:tcPr>
            <w:tcW w:w="668" w:type="dxa"/>
            <w:vAlign w:val="center"/>
            <w:hideMark/>
          </w:tcPr>
          <w:p w14:paraId="142EFB08" w14:textId="77777777" w:rsidR="00977A54" w:rsidRPr="00CD6B94" w:rsidRDefault="00977A54" w:rsidP="00CD6B94">
            <w:pPr>
              <w:pStyle w:val="TableParagraph"/>
              <w:jc w:val="center"/>
              <w:rPr>
                <w:sz w:val="16"/>
                <w:szCs w:val="16"/>
              </w:rPr>
            </w:pPr>
            <w:r w:rsidRPr="00CD6B94">
              <w:rPr>
                <w:w w:val="99"/>
                <w:sz w:val="16"/>
                <w:szCs w:val="16"/>
              </w:rPr>
              <w:t>7</w:t>
            </w:r>
          </w:p>
        </w:tc>
        <w:tc>
          <w:tcPr>
            <w:tcW w:w="3444" w:type="dxa"/>
            <w:vAlign w:val="center"/>
            <w:hideMark/>
          </w:tcPr>
          <w:p w14:paraId="69612604" w14:textId="77777777" w:rsidR="00977A54" w:rsidRPr="00CD6B94" w:rsidRDefault="00977A54" w:rsidP="0047446F">
            <w:pPr>
              <w:pStyle w:val="TableParagraph"/>
              <w:ind w:left="42"/>
              <w:rPr>
                <w:sz w:val="16"/>
                <w:szCs w:val="16"/>
                <w:lang w:val="ru-RU"/>
              </w:rPr>
            </w:pPr>
            <w:r w:rsidRPr="00CD6B94">
              <w:rPr>
                <w:sz w:val="16"/>
                <w:szCs w:val="16"/>
                <w:lang w:val="ru-RU"/>
              </w:rPr>
              <w:t>Уметь</w:t>
            </w:r>
            <w:r w:rsidRPr="00CD6B94">
              <w:rPr>
                <w:spacing w:val="-5"/>
                <w:sz w:val="16"/>
                <w:szCs w:val="16"/>
                <w:lang w:val="ru-RU"/>
              </w:rPr>
              <w:t xml:space="preserve"> </w:t>
            </w:r>
            <w:r w:rsidRPr="00CD6B94">
              <w:rPr>
                <w:sz w:val="16"/>
                <w:szCs w:val="16"/>
                <w:lang w:val="ru-RU"/>
              </w:rPr>
              <w:t>выполнять</w:t>
            </w:r>
            <w:r w:rsidRPr="00CD6B94">
              <w:rPr>
                <w:spacing w:val="-4"/>
                <w:sz w:val="16"/>
                <w:szCs w:val="16"/>
                <w:lang w:val="ru-RU"/>
              </w:rPr>
              <w:t xml:space="preserve"> </w:t>
            </w:r>
            <w:r w:rsidRPr="00CD6B94">
              <w:rPr>
                <w:sz w:val="16"/>
                <w:szCs w:val="16"/>
                <w:lang w:val="ru-RU"/>
              </w:rPr>
              <w:t>вычисления</w:t>
            </w:r>
            <w:r w:rsidRPr="00CD6B94">
              <w:rPr>
                <w:spacing w:val="-3"/>
                <w:sz w:val="16"/>
                <w:szCs w:val="16"/>
                <w:lang w:val="ru-RU"/>
              </w:rPr>
              <w:t xml:space="preserve"> </w:t>
            </w:r>
            <w:r w:rsidRPr="00CD6B94">
              <w:rPr>
                <w:sz w:val="16"/>
                <w:szCs w:val="16"/>
                <w:lang w:val="ru-RU"/>
              </w:rPr>
              <w:t>и</w:t>
            </w:r>
            <w:r w:rsidRPr="00CD6B94">
              <w:rPr>
                <w:spacing w:val="-5"/>
                <w:sz w:val="16"/>
                <w:szCs w:val="16"/>
                <w:lang w:val="ru-RU"/>
              </w:rPr>
              <w:t xml:space="preserve"> </w:t>
            </w:r>
            <w:r w:rsidRPr="00CD6B94">
              <w:rPr>
                <w:sz w:val="16"/>
                <w:szCs w:val="16"/>
                <w:lang w:val="ru-RU"/>
              </w:rPr>
              <w:t>преобразования</w:t>
            </w:r>
          </w:p>
        </w:tc>
        <w:tc>
          <w:tcPr>
            <w:tcW w:w="708" w:type="dxa"/>
            <w:vAlign w:val="center"/>
            <w:hideMark/>
          </w:tcPr>
          <w:p w14:paraId="4EFC4590" w14:textId="77777777" w:rsidR="00977A54" w:rsidRPr="00CD6B94" w:rsidRDefault="00977A54" w:rsidP="00CD6B94">
            <w:pPr>
              <w:pStyle w:val="TableParagraph"/>
              <w:jc w:val="center"/>
              <w:rPr>
                <w:sz w:val="16"/>
                <w:szCs w:val="16"/>
              </w:rPr>
            </w:pPr>
            <w:r w:rsidRPr="00CD6B94">
              <w:rPr>
                <w:sz w:val="16"/>
                <w:szCs w:val="16"/>
              </w:rPr>
              <w:t>1,</w:t>
            </w:r>
            <w:r w:rsidRPr="00CD6B94">
              <w:rPr>
                <w:spacing w:val="-1"/>
                <w:sz w:val="16"/>
                <w:szCs w:val="16"/>
              </w:rPr>
              <w:t xml:space="preserve"> </w:t>
            </w:r>
            <w:r w:rsidRPr="00CD6B94">
              <w:rPr>
                <w:sz w:val="16"/>
                <w:szCs w:val="16"/>
              </w:rPr>
              <w:t>6</w:t>
            </w:r>
          </w:p>
        </w:tc>
        <w:tc>
          <w:tcPr>
            <w:tcW w:w="850" w:type="dxa"/>
            <w:vAlign w:val="center"/>
            <w:hideMark/>
          </w:tcPr>
          <w:p w14:paraId="3F05848C" w14:textId="77777777" w:rsidR="00977A54" w:rsidRPr="00CD6B94" w:rsidRDefault="00977A54" w:rsidP="00CD6B94">
            <w:pPr>
              <w:pStyle w:val="TableParagraph"/>
              <w:jc w:val="center"/>
              <w:rPr>
                <w:sz w:val="16"/>
                <w:szCs w:val="16"/>
              </w:rPr>
            </w:pPr>
            <w:r w:rsidRPr="00CD6B94">
              <w:rPr>
                <w:w w:val="99"/>
                <w:sz w:val="16"/>
                <w:szCs w:val="16"/>
              </w:rPr>
              <w:t>1</w:t>
            </w:r>
          </w:p>
        </w:tc>
        <w:tc>
          <w:tcPr>
            <w:tcW w:w="709" w:type="dxa"/>
            <w:vAlign w:val="center"/>
            <w:hideMark/>
          </w:tcPr>
          <w:p w14:paraId="51BAC387" w14:textId="77777777" w:rsidR="00977A54" w:rsidRPr="00CD6B94" w:rsidRDefault="00977A54" w:rsidP="00CD6B94">
            <w:pPr>
              <w:pStyle w:val="TableParagraph"/>
              <w:jc w:val="center"/>
              <w:rPr>
                <w:sz w:val="16"/>
                <w:szCs w:val="16"/>
              </w:rPr>
            </w:pPr>
            <w:r w:rsidRPr="00CD6B94">
              <w:rPr>
                <w:w w:val="99"/>
                <w:sz w:val="16"/>
                <w:szCs w:val="16"/>
              </w:rPr>
              <w:t>Б</w:t>
            </w:r>
          </w:p>
        </w:tc>
        <w:tc>
          <w:tcPr>
            <w:tcW w:w="3970" w:type="dxa"/>
            <w:vAlign w:val="center"/>
          </w:tcPr>
          <w:p w14:paraId="04EBF5A0" w14:textId="13CAFE44" w:rsidR="00977A54" w:rsidRPr="00CD6B94" w:rsidRDefault="00714867" w:rsidP="00CD6B94">
            <w:pPr>
              <w:pStyle w:val="TableParagraph"/>
              <w:jc w:val="center"/>
              <w:rPr>
                <w:sz w:val="16"/>
                <w:szCs w:val="16"/>
              </w:rPr>
            </w:pPr>
            <w:r w:rsidRPr="00714867">
              <w:rPr>
                <w:noProof/>
                <w:sz w:val="16"/>
                <w:szCs w:val="16"/>
                <w:lang w:eastAsia="ru-RU"/>
              </w:rPr>
              <w:drawing>
                <wp:inline distT="0" distB="0" distL="0" distR="0" wp14:anchorId="6D8942FA" wp14:editId="7C63A0BA">
                  <wp:extent cx="2433320" cy="108839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42575" cy="1092530"/>
                          </a:xfrm>
                          <a:prstGeom prst="rect">
                            <a:avLst/>
                          </a:prstGeom>
                        </pic:spPr>
                      </pic:pic>
                    </a:graphicData>
                  </a:graphic>
                </wp:inline>
              </w:drawing>
            </w:r>
          </w:p>
        </w:tc>
      </w:tr>
      <w:tr w:rsidR="00CD6B94" w:rsidRPr="00CD6B94" w14:paraId="232E62AA" w14:textId="77777777" w:rsidTr="002141FE">
        <w:tblPrEx>
          <w:tblLook w:val="04A0" w:firstRow="1" w:lastRow="0" w:firstColumn="1" w:lastColumn="0" w:noHBand="0" w:noVBand="1"/>
        </w:tblPrEx>
        <w:trPr>
          <w:trHeight w:val="227"/>
        </w:trPr>
        <w:tc>
          <w:tcPr>
            <w:tcW w:w="668" w:type="dxa"/>
            <w:vAlign w:val="center"/>
            <w:hideMark/>
          </w:tcPr>
          <w:p w14:paraId="4796611B" w14:textId="77777777" w:rsidR="00977A54" w:rsidRPr="00CD6B94" w:rsidRDefault="00977A54" w:rsidP="00CD6B94">
            <w:pPr>
              <w:pStyle w:val="TableParagraph"/>
              <w:jc w:val="center"/>
              <w:rPr>
                <w:sz w:val="16"/>
                <w:szCs w:val="16"/>
              </w:rPr>
            </w:pPr>
            <w:r w:rsidRPr="00CD6B94">
              <w:rPr>
                <w:w w:val="99"/>
                <w:sz w:val="16"/>
                <w:szCs w:val="16"/>
              </w:rPr>
              <w:t>8</w:t>
            </w:r>
          </w:p>
        </w:tc>
        <w:tc>
          <w:tcPr>
            <w:tcW w:w="3444" w:type="dxa"/>
            <w:vAlign w:val="center"/>
            <w:hideMark/>
          </w:tcPr>
          <w:p w14:paraId="6F182172" w14:textId="77777777" w:rsidR="00977A54" w:rsidRPr="00CD6B94" w:rsidRDefault="00977A54" w:rsidP="0047446F">
            <w:pPr>
              <w:pStyle w:val="TableParagraph"/>
              <w:ind w:left="42"/>
              <w:rPr>
                <w:sz w:val="16"/>
                <w:szCs w:val="16"/>
                <w:lang w:val="ru-RU"/>
              </w:rPr>
            </w:pPr>
            <w:r w:rsidRPr="00CD6B94">
              <w:rPr>
                <w:sz w:val="16"/>
                <w:szCs w:val="16"/>
                <w:lang w:val="ru-RU"/>
              </w:rPr>
              <w:t>Уметь</w:t>
            </w:r>
            <w:r w:rsidRPr="00CD6B94">
              <w:rPr>
                <w:spacing w:val="1"/>
                <w:sz w:val="16"/>
                <w:szCs w:val="16"/>
                <w:lang w:val="ru-RU"/>
              </w:rPr>
              <w:t xml:space="preserve"> </w:t>
            </w:r>
            <w:r w:rsidRPr="00CD6B94">
              <w:rPr>
                <w:sz w:val="16"/>
                <w:szCs w:val="16"/>
                <w:lang w:val="ru-RU"/>
              </w:rPr>
              <w:t>выполнять</w:t>
            </w:r>
            <w:r w:rsidRPr="00CD6B94">
              <w:rPr>
                <w:spacing w:val="1"/>
                <w:sz w:val="16"/>
                <w:szCs w:val="16"/>
                <w:lang w:val="ru-RU"/>
              </w:rPr>
              <w:t xml:space="preserve"> </w:t>
            </w:r>
            <w:r w:rsidRPr="00CD6B94">
              <w:rPr>
                <w:sz w:val="16"/>
                <w:szCs w:val="16"/>
                <w:lang w:val="ru-RU"/>
              </w:rPr>
              <w:t>вычисления</w:t>
            </w:r>
            <w:r w:rsidRPr="00CD6B94">
              <w:rPr>
                <w:spacing w:val="1"/>
                <w:sz w:val="16"/>
                <w:szCs w:val="16"/>
                <w:lang w:val="ru-RU"/>
              </w:rPr>
              <w:t xml:space="preserve"> </w:t>
            </w:r>
            <w:r w:rsidRPr="00CD6B94">
              <w:rPr>
                <w:sz w:val="16"/>
                <w:szCs w:val="16"/>
                <w:lang w:val="ru-RU"/>
              </w:rPr>
              <w:t>и</w:t>
            </w:r>
            <w:r w:rsidRPr="00CD6B94">
              <w:rPr>
                <w:spacing w:val="1"/>
                <w:sz w:val="16"/>
                <w:szCs w:val="16"/>
                <w:lang w:val="ru-RU"/>
              </w:rPr>
              <w:t xml:space="preserve"> </w:t>
            </w:r>
            <w:r w:rsidRPr="00CD6B94">
              <w:rPr>
                <w:sz w:val="16"/>
                <w:szCs w:val="16"/>
                <w:lang w:val="ru-RU"/>
              </w:rPr>
              <w:t>преобразования,</w:t>
            </w:r>
            <w:r w:rsidRPr="00CD6B94">
              <w:rPr>
                <w:spacing w:val="-67"/>
                <w:sz w:val="16"/>
                <w:szCs w:val="16"/>
                <w:lang w:val="ru-RU"/>
              </w:rPr>
              <w:t xml:space="preserve"> </w:t>
            </w:r>
            <w:r w:rsidRPr="00CD6B94">
              <w:rPr>
                <w:sz w:val="16"/>
                <w:szCs w:val="16"/>
                <w:lang w:val="ru-RU"/>
              </w:rPr>
              <w:t>уметь</w:t>
            </w:r>
            <w:r w:rsidRPr="00CD6B94">
              <w:rPr>
                <w:spacing w:val="1"/>
                <w:sz w:val="16"/>
                <w:szCs w:val="16"/>
                <w:lang w:val="ru-RU"/>
              </w:rPr>
              <w:t xml:space="preserve"> </w:t>
            </w:r>
            <w:r w:rsidRPr="00CD6B94">
              <w:rPr>
                <w:sz w:val="16"/>
                <w:szCs w:val="16"/>
                <w:lang w:val="ru-RU"/>
              </w:rPr>
              <w:t>выполнять</w:t>
            </w:r>
            <w:r w:rsidRPr="00CD6B94">
              <w:rPr>
                <w:spacing w:val="1"/>
                <w:sz w:val="16"/>
                <w:szCs w:val="16"/>
                <w:lang w:val="ru-RU"/>
              </w:rPr>
              <w:t xml:space="preserve"> </w:t>
            </w:r>
            <w:r w:rsidRPr="00CD6B94">
              <w:rPr>
                <w:sz w:val="16"/>
                <w:szCs w:val="16"/>
                <w:lang w:val="ru-RU"/>
              </w:rPr>
              <w:t>преобразования</w:t>
            </w:r>
            <w:r w:rsidRPr="00CD6B94">
              <w:rPr>
                <w:spacing w:val="1"/>
                <w:sz w:val="16"/>
                <w:szCs w:val="16"/>
                <w:lang w:val="ru-RU"/>
              </w:rPr>
              <w:t xml:space="preserve"> </w:t>
            </w:r>
            <w:r w:rsidRPr="00CD6B94">
              <w:rPr>
                <w:sz w:val="16"/>
                <w:szCs w:val="16"/>
                <w:lang w:val="ru-RU"/>
              </w:rPr>
              <w:t>алгебраических</w:t>
            </w:r>
            <w:r w:rsidRPr="00CD6B94">
              <w:rPr>
                <w:spacing w:val="-67"/>
                <w:sz w:val="16"/>
                <w:szCs w:val="16"/>
                <w:lang w:val="ru-RU"/>
              </w:rPr>
              <w:t xml:space="preserve"> </w:t>
            </w:r>
            <w:r w:rsidRPr="00CD6B94">
              <w:rPr>
                <w:sz w:val="16"/>
                <w:szCs w:val="16"/>
                <w:lang w:val="ru-RU"/>
              </w:rPr>
              <w:t>выражений</w:t>
            </w:r>
          </w:p>
        </w:tc>
        <w:tc>
          <w:tcPr>
            <w:tcW w:w="708" w:type="dxa"/>
            <w:vAlign w:val="center"/>
            <w:hideMark/>
          </w:tcPr>
          <w:p w14:paraId="0BC80E0D" w14:textId="77777777" w:rsidR="00977A54" w:rsidRPr="00CD6B94" w:rsidRDefault="00977A54" w:rsidP="00CD6B94">
            <w:pPr>
              <w:pStyle w:val="TableParagraph"/>
              <w:jc w:val="center"/>
              <w:rPr>
                <w:sz w:val="16"/>
                <w:szCs w:val="16"/>
              </w:rPr>
            </w:pPr>
            <w:r w:rsidRPr="00CD6B94">
              <w:rPr>
                <w:sz w:val="16"/>
                <w:szCs w:val="16"/>
              </w:rPr>
              <w:t>1,</w:t>
            </w:r>
            <w:r w:rsidRPr="00CD6B94">
              <w:rPr>
                <w:spacing w:val="-1"/>
                <w:sz w:val="16"/>
                <w:szCs w:val="16"/>
              </w:rPr>
              <w:t xml:space="preserve"> </w:t>
            </w:r>
            <w:r w:rsidRPr="00CD6B94">
              <w:rPr>
                <w:sz w:val="16"/>
                <w:szCs w:val="16"/>
              </w:rPr>
              <w:t>2</w:t>
            </w:r>
          </w:p>
        </w:tc>
        <w:tc>
          <w:tcPr>
            <w:tcW w:w="850" w:type="dxa"/>
            <w:vAlign w:val="center"/>
            <w:hideMark/>
          </w:tcPr>
          <w:p w14:paraId="14CFB11D" w14:textId="77777777" w:rsidR="00977A54" w:rsidRPr="00CD6B94" w:rsidRDefault="00977A54" w:rsidP="00CD6B94">
            <w:pPr>
              <w:pStyle w:val="TableParagraph"/>
              <w:jc w:val="center"/>
              <w:rPr>
                <w:sz w:val="16"/>
                <w:szCs w:val="16"/>
              </w:rPr>
            </w:pPr>
            <w:r w:rsidRPr="00CD6B94">
              <w:rPr>
                <w:sz w:val="16"/>
                <w:szCs w:val="16"/>
              </w:rPr>
              <w:t>1,</w:t>
            </w:r>
            <w:r w:rsidRPr="00CD6B94">
              <w:rPr>
                <w:spacing w:val="-1"/>
                <w:sz w:val="16"/>
                <w:szCs w:val="16"/>
              </w:rPr>
              <w:t xml:space="preserve"> </w:t>
            </w:r>
            <w:r w:rsidRPr="00CD6B94">
              <w:rPr>
                <w:sz w:val="16"/>
                <w:szCs w:val="16"/>
              </w:rPr>
              <w:t>2</w:t>
            </w:r>
          </w:p>
        </w:tc>
        <w:tc>
          <w:tcPr>
            <w:tcW w:w="709" w:type="dxa"/>
            <w:vAlign w:val="center"/>
            <w:hideMark/>
          </w:tcPr>
          <w:p w14:paraId="7ECA5556" w14:textId="77777777" w:rsidR="00977A54" w:rsidRPr="00CD6B94" w:rsidRDefault="00977A54" w:rsidP="00CD6B94">
            <w:pPr>
              <w:pStyle w:val="TableParagraph"/>
              <w:jc w:val="center"/>
              <w:rPr>
                <w:sz w:val="16"/>
                <w:szCs w:val="16"/>
              </w:rPr>
            </w:pPr>
            <w:r w:rsidRPr="00CD6B94">
              <w:rPr>
                <w:w w:val="99"/>
                <w:sz w:val="16"/>
                <w:szCs w:val="16"/>
              </w:rPr>
              <w:t>Б</w:t>
            </w:r>
          </w:p>
        </w:tc>
        <w:tc>
          <w:tcPr>
            <w:tcW w:w="3970" w:type="dxa"/>
            <w:vAlign w:val="center"/>
          </w:tcPr>
          <w:p w14:paraId="3338C01A" w14:textId="4272382C" w:rsidR="00977A54" w:rsidRPr="00CD6B94" w:rsidRDefault="00714867" w:rsidP="00CD6B94">
            <w:pPr>
              <w:pStyle w:val="TableParagraph"/>
              <w:jc w:val="center"/>
              <w:rPr>
                <w:sz w:val="16"/>
                <w:szCs w:val="16"/>
              </w:rPr>
            </w:pPr>
            <w:r w:rsidRPr="00714867">
              <w:rPr>
                <w:noProof/>
                <w:sz w:val="16"/>
                <w:szCs w:val="16"/>
                <w:lang w:eastAsia="ru-RU"/>
              </w:rPr>
              <w:drawing>
                <wp:inline distT="0" distB="0" distL="0" distR="0" wp14:anchorId="32E1BBE3" wp14:editId="0076F4BE">
                  <wp:extent cx="2433320" cy="30099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42383" cy="302111"/>
                          </a:xfrm>
                          <a:prstGeom prst="rect">
                            <a:avLst/>
                          </a:prstGeom>
                        </pic:spPr>
                      </pic:pic>
                    </a:graphicData>
                  </a:graphic>
                </wp:inline>
              </w:drawing>
            </w:r>
          </w:p>
        </w:tc>
      </w:tr>
      <w:tr w:rsidR="00CD6B94" w:rsidRPr="00CD6B94" w14:paraId="6A241CC4" w14:textId="77777777" w:rsidTr="002141FE">
        <w:tblPrEx>
          <w:tblLook w:val="04A0" w:firstRow="1" w:lastRow="0" w:firstColumn="1" w:lastColumn="0" w:noHBand="0" w:noVBand="1"/>
        </w:tblPrEx>
        <w:trPr>
          <w:trHeight w:val="227"/>
        </w:trPr>
        <w:tc>
          <w:tcPr>
            <w:tcW w:w="668" w:type="dxa"/>
            <w:vAlign w:val="center"/>
            <w:hideMark/>
          </w:tcPr>
          <w:p w14:paraId="458BD698" w14:textId="77777777" w:rsidR="00977A54" w:rsidRPr="00CD6B94" w:rsidRDefault="00977A54" w:rsidP="00CD6B94">
            <w:pPr>
              <w:pStyle w:val="TableParagraph"/>
              <w:jc w:val="center"/>
              <w:rPr>
                <w:sz w:val="16"/>
                <w:szCs w:val="16"/>
              </w:rPr>
            </w:pPr>
            <w:r w:rsidRPr="00CD6B94">
              <w:rPr>
                <w:w w:val="99"/>
                <w:sz w:val="16"/>
                <w:szCs w:val="16"/>
              </w:rPr>
              <w:t>9</w:t>
            </w:r>
          </w:p>
        </w:tc>
        <w:tc>
          <w:tcPr>
            <w:tcW w:w="3444" w:type="dxa"/>
            <w:vAlign w:val="center"/>
            <w:hideMark/>
          </w:tcPr>
          <w:p w14:paraId="20B45FF6" w14:textId="77777777" w:rsidR="00977A54" w:rsidRPr="00CD6B94" w:rsidRDefault="00977A54" w:rsidP="0047446F">
            <w:pPr>
              <w:pStyle w:val="TableParagraph"/>
              <w:ind w:left="42"/>
              <w:rPr>
                <w:sz w:val="16"/>
                <w:szCs w:val="16"/>
                <w:lang w:val="ru-RU"/>
              </w:rPr>
            </w:pPr>
            <w:r w:rsidRPr="00CD6B94">
              <w:rPr>
                <w:sz w:val="16"/>
                <w:szCs w:val="16"/>
                <w:lang w:val="ru-RU"/>
              </w:rPr>
              <w:t>Уметь</w:t>
            </w:r>
            <w:r w:rsidRPr="00CD6B94">
              <w:rPr>
                <w:spacing w:val="-2"/>
                <w:sz w:val="16"/>
                <w:szCs w:val="16"/>
                <w:lang w:val="ru-RU"/>
              </w:rPr>
              <w:t xml:space="preserve"> </w:t>
            </w:r>
            <w:r w:rsidRPr="00CD6B94">
              <w:rPr>
                <w:sz w:val="16"/>
                <w:szCs w:val="16"/>
                <w:lang w:val="ru-RU"/>
              </w:rPr>
              <w:t>решать</w:t>
            </w:r>
            <w:r w:rsidRPr="00CD6B94">
              <w:rPr>
                <w:spacing w:val="-2"/>
                <w:sz w:val="16"/>
                <w:szCs w:val="16"/>
                <w:lang w:val="ru-RU"/>
              </w:rPr>
              <w:t xml:space="preserve"> </w:t>
            </w:r>
            <w:r w:rsidRPr="00CD6B94">
              <w:rPr>
                <w:sz w:val="16"/>
                <w:szCs w:val="16"/>
                <w:lang w:val="ru-RU"/>
              </w:rPr>
              <w:t>уравнения, неравенства</w:t>
            </w:r>
            <w:r w:rsidRPr="00CD6B94">
              <w:rPr>
                <w:spacing w:val="-2"/>
                <w:sz w:val="16"/>
                <w:szCs w:val="16"/>
                <w:lang w:val="ru-RU"/>
              </w:rPr>
              <w:t xml:space="preserve"> </w:t>
            </w:r>
            <w:r w:rsidRPr="00CD6B94">
              <w:rPr>
                <w:sz w:val="16"/>
                <w:szCs w:val="16"/>
                <w:lang w:val="ru-RU"/>
              </w:rPr>
              <w:t>и</w:t>
            </w:r>
            <w:r w:rsidRPr="00CD6B94">
              <w:rPr>
                <w:spacing w:val="-1"/>
                <w:sz w:val="16"/>
                <w:szCs w:val="16"/>
                <w:lang w:val="ru-RU"/>
              </w:rPr>
              <w:t xml:space="preserve"> </w:t>
            </w:r>
            <w:r w:rsidRPr="00CD6B94">
              <w:rPr>
                <w:sz w:val="16"/>
                <w:szCs w:val="16"/>
                <w:lang w:val="ru-RU"/>
              </w:rPr>
              <w:t>их</w:t>
            </w:r>
            <w:r w:rsidRPr="00CD6B94">
              <w:rPr>
                <w:spacing w:val="-2"/>
                <w:sz w:val="16"/>
                <w:szCs w:val="16"/>
                <w:lang w:val="ru-RU"/>
              </w:rPr>
              <w:t xml:space="preserve"> </w:t>
            </w:r>
            <w:r w:rsidRPr="00CD6B94">
              <w:rPr>
                <w:sz w:val="16"/>
                <w:szCs w:val="16"/>
                <w:lang w:val="ru-RU"/>
              </w:rPr>
              <w:t>системы</w:t>
            </w:r>
          </w:p>
        </w:tc>
        <w:tc>
          <w:tcPr>
            <w:tcW w:w="708" w:type="dxa"/>
            <w:vAlign w:val="center"/>
            <w:hideMark/>
          </w:tcPr>
          <w:p w14:paraId="42D21292" w14:textId="77777777" w:rsidR="00977A54" w:rsidRPr="00CD6B94" w:rsidRDefault="00977A54" w:rsidP="00CD6B94">
            <w:pPr>
              <w:pStyle w:val="TableParagraph"/>
              <w:jc w:val="center"/>
              <w:rPr>
                <w:sz w:val="16"/>
                <w:szCs w:val="16"/>
              </w:rPr>
            </w:pPr>
            <w:r w:rsidRPr="00CD6B94">
              <w:rPr>
                <w:w w:val="99"/>
                <w:sz w:val="16"/>
                <w:szCs w:val="16"/>
              </w:rPr>
              <w:t>3</w:t>
            </w:r>
          </w:p>
        </w:tc>
        <w:tc>
          <w:tcPr>
            <w:tcW w:w="850" w:type="dxa"/>
            <w:vAlign w:val="center"/>
            <w:hideMark/>
          </w:tcPr>
          <w:p w14:paraId="101F3958" w14:textId="77777777" w:rsidR="00977A54" w:rsidRPr="00CD6B94" w:rsidRDefault="00977A54" w:rsidP="00CD6B94">
            <w:pPr>
              <w:pStyle w:val="TableParagraph"/>
              <w:jc w:val="center"/>
              <w:rPr>
                <w:sz w:val="16"/>
                <w:szCs w:val="16"/>
              </w:rPr>
            </w:pPr>
            <w:r w:rsidRPr="00CD6B94">
              <w:rPr>
                <w:w w:val="99"/>
                <w:sz w:val="16"/>
                <w:szCs w:val="16"/>
              </w:rPr>
              <w:t>3</w:t>
            </w:r>
          </w:p>
        </w:tc>
        <w:tc>
          <w:tcPr>
            <w:tcW w:w="709" w:type="dxa"/>
            <w:vAlign w:val="center"/>
            <w:hideMark/>
          </w:tcPr>
          <w:p w14:paraId="18E79154" w14:textId="77777777" w:rsidR="00977A54" w:rsidRPr="00CD6B94" w:rsidRDefault="00977A54" w:rsidP="00CD6B94">
            <w:pPr>
              <w:pStyle w:val="TableParagraph"/>
              <w:jc w:val="center"/>
              <w:rPr>
                <w:sz w:val="16"/>
                <w:szCs w:val="16"/>
              </w:rPr>
            </w:pPr>
            <w:r w:rsidRPr="00CD6B94">
              <w:rPr>
                <w:w w:val="99"/>
                <w:sz w:val="16"/>
                <w:szCs w:val="16"/>
              </w:rPr>
              <w:t>Б</w:t>
            </w:r>
          </w:p>
        </w:tc>
        <w:tc>
          <w:tcPr>
            <w:tcW w:w="3970" w:type="dxa"/>
            <w:vAlign w:val="center"/>
          </w:tcPr>
          <w:p w14:paraId="06BF0B60" w14:textId="14E95614" w:rsidR="00977A54" w:rsidRPr="00CD6B94" w:rsidRDefault="00C9090B" w:rsidP="00CD6B94">
            <w:pPr>
              <w:pStyle w:val="TableParagraph"/>
              <w:jc w:val="center"/>
              <w:rPr>
                <w:sz w:val="16"/>
                <w:szCs w:val="16"/>
              </w:rPr>
            </w:pPr>
            <w:r w:rsidRPr="00C9090B">
              <w:rPr>
                <w:noProof/>
                <w:sz w:val="16"/>
                <w:szCs w:val="16"/>
                <w:lang w:eastAsia="ru-RU"/>
              </w:rPr>
              <w:drawing>
                <wp:inline distT="0" distB="0" distL="0" distR="0" wp14:anchorId="5697E979" wp14:editId="4768AA1B">
                  <wp:extent cx="2407920" cy="213317"/>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 b="26797"/>
                          <a:stretch/>
                        </pic:blipFill>
                        <pic:spPr bwMode="auto">
                          <a:xfrm>
                            <a:off x="0" y="0"/>
                            <a:ext cx="2497185" cy="221225"/>
                          </a:xfrm>
                          <a:prstGeom prst="rect">
                            <a:avLst/>
                          </a:prstGeom>
                          <a:ln>
                            <a:noFill/>
                          </a:ln>
                          <a:extLst>
                            <a:ext uri="{53640926-AAD7-44D8-BBD7-CCE9431645EC}">
                              <a14:shadowObscured xmlns:a14="http://schemas.microsoft.com/office/drawing/2010/main"/>
                            </a:ext>
                          </a:extLst>
                        </pic:spPr>
                      </pic:pic>
                    </a:graphicData>
                  </a:graphic>
                </wp:inline>
              </w:drawing>
            </w:r>
          </w:p>
        </w:tc>
      </w:tr>
      <w:tr w:rsidR="00CD6B94" w:rsidRPr="00CD6B94" w14:paraId="4F8C932D" w14:textId="77777777" w:rsidTr="002141FE">
        <w:tblPrEx>
          <w:tblLook w:val="04A0" w:firstRow="1" w:lastRow="0" w:firstColumn="1" w:lastColumn="0" w:noHBand="0" w:noVBand="1"/>
        </w:tblPrEx>
        <w:trPr>
          <w:trHeight w:val="227"/>
        </w:trPr>
        <w:tc>
          <w:tcPr>
            <w:tcW w:w="668" w:type="dxa"/>
            <w:vAlign w:val="center"/>
            <w:hideMark/>
          </w:tcPr>
          <w:p w14:paraId="06708291" w14:textId="77777777" w:rsidR="00977A54" w:rsidRPr="00CD6B94" w:rsidRDefault="00977A54" w:rsidP="00CD6B94">
            <w:pPr>
              <w:pStyle w:val="TableParagraph"/>
              <w:jc w:val="center"/>
              <w:rPr>
                <w:sz w:val="16"/>
                <w:szCs w:val="16"/>
              </w:rPr>
            </w:pPr>
            <w:r w:rsidRPr="00CD6B94">
              <w:rPr>
                <w:sz w:val="16"/>
                <w:szCs w:val="16"/>
              </w:rPr>
              <w:t>10</w:t>
            </w:r>
          </w:p>
        </w:tc>
        <w:tc>
          <w:tcPr>
            <w:tcW w:w="3444" w:type="dxa"/>
            <w:vAlign w:val="center"/>
            <w:hideMark/>
          </w:tcPr>
          <w:p w14:paraId="254DB5B7" w14:textId="77777777" w:rsidR="00977A54" w:rsidRPr="00CD6B94" w:rsidRDefault="00977A54" w:rsidP="0047446F">
            <w:pPr>
              <w:pStyle w:val="TableParagraph"/>
              <w:ind w:left="42"/>
              <w:rPr>
                <w:sz w:val="16"/>
                <w:szCs w:val="16"/>
                <w:lang w:val="ru-RU"/>
              </w:rPr>
            </w:pPr>
            <w:r w:rsidRPr="00CD6B94">
              <w:rPr>
                <w:sz w:val="16"/>
                <w:szCs w:val="16"/>
                <w:lang w:val="ru-RU"/>
              </w:rPr>
              <w:t>Уметь</w:t>
            </w:r>
            <w:r w:rsidRPr="00CD6B94">
              <w:rPr>
                <w:spacing w:val="1"/>
                <w:sz w:val="16"/>
                <w:szCs w:val="16"/>
                <w:lang w:val="ru-RU"/>
              </w:rPr>
              <w:t xml:space="preserve"> </w:t>
            </w:r>
            <w:r w:rsidRPr="00CD6B94">
              <w:rPr>
                <w:sz w:val="16"/>
                <w:szCs w:val="16"/>
                <w:lang w:val="ru-RU"/>
              </w:rPr>
              <w:t>работать</w:t>
            </w:r>
            <w:r w:rsidRPr="00CD6B94">
              <w:rPr>
                <w:spacing w:val="1"/>
                <w:sz w:val="16"/>
                <w:szCs w:val="16"/>
                <w:lang w:val="ru-RU"/>
              </w:rPr>
              <w:t xml:space="preserve"> </w:t>
            </w:r>
            <w:r w:rsidRPr="00CD6B94">
              <w:rPr>
                <w:sz w:val="16"/>
                <w:szCs w:val="16"/>
                <w:lang w:val="ru-RU"/>
              </w:rPr>
              <w:t>со</w:t>
            </w:r>
            <w:r w:rsidRPr="00CD6B94">
              <w:rPr>
                <w:spacing w:val="1"/>
                <w:sz w:val="16"/>
                <w:szCs w:val="16"/>
                <w:lang w:val="ru-RU"/>
              </w:rPr>
              <w:t xml:space="preserve"> </w:t>
            </w:r>
            <w:r w:rsidRPr="00CD6B94">
              <w:rPr>
                <w:sz w:val="16"/>
                <w:szCs w:val="16"/>
                <w:lang w:val="ru-RU"/>
              </w:rPr>
              <w:t>статистической</w:t>
            </w:r>
            <w:r w:rsidRPr="00CD6B94">
              <w:rPr>
                <w:spacing w:val="1"/>
                <w:sz w:val="16"/>
                <w:szCs w:val="16"/>
                <w:lang w:val="ru-RU"/>
              </w:rPr>
              <w:t xml:space="preserve"> </w:t>
            </w:r>
            <w:r w:rsidRPr="00CD6B94">
              <w:rPr>
                <w:sz w:val="16"/>
                <w:szCs w:val="16"/>
                <w:lang w:val="ru-RU"/>
              </w:rPr>
              <w:t>информацией,</w:t>
            </w:r>
            <w:r w:rsidRPr="00CD6B94">
              <w:rPr>
                <w:spacing w:val="1"/>
                <w:sz w:val="16"/>
                <w:szCs w:val="16"/>
                <w:lang w:val="ru-RU"/>
              </w:rPr>
              <w:t xml:space="preserve"> </w:t>
            </w:r>
            <w:r w:rsidRPr="00CD6B94">
              <w:rPr>
                <w:sz w:val="16"/>
                <w:szCs w:val="16"/>
                <w:lang w:val="ru-RU"/>
              </w:rPr>
              <w:t>находить частоту и вероятность случайного события,</w:t>
            </w:r>
            <w:r w:rsidRPr="00CD6B94">
              <w:rPr>
                <w:spacing w:val="-67"/>
                <w:sz w:val="16"/>
                <w:szCs w:val="16"/>
                <w:lang w:val="ru-RU"/>
              </w:rPr>
              <w:t xml:space="preserve"> </w:t>
            </w:r>
            <w:r w:rsidRPr="00CD6B94">
              <w:rPr>
                <w:sz w:val="16"/>
                <w:szCs w:val="16"/>
                <w:lang w:val="ru-RU"/>
              </w:rPr>
              <w:t>уметь использовать приобретённые знания и умения</w:t>
            </w:r>
            <w:r w:rsidRPr="00CD6B94">
              <w:rPr>
                <w:spacing w:val="1"/>
                <w:sz w:val="16"/>
                <w:szCs w:val="16"/>
                <w:lang w:val="ru-RU"/>
              </w:rPr>
              <w:t xml:space="preserve"> </w:t>
            </w:r>
            <w:r w:rsidRPr="00CD6B94">
              <w:rPr>
                <w:sz w:val="16"/>
                <w:szCs w:val="16"/>
                <w:lang w:val="ru-RU"/>
              </w:rPr>
              <w:t>в практической деятельности и повседневной жизни,</w:t>
            </w:r>
            <w:r w:rsidRPr="00CD6B94">
              <w:rPr>
                <w:spacing w:val="1"/>
                <w:sz w:val="16"/>
                <w:szCs w:val="16"/>
                <w:lang w:val="ru-RU"/>
              </w:rPr>
              <w:t xml:space="preserve"> </w:t>
            </w:r>
            <w:r w:rsidRPr="00CD6B94">
              <w:rPr>
                <w:sz w:val="16"/>
                <w:szCs w:val="16"/>
                <w:lang w:val="ru-RU"/>
              </w:rPr>
              <w:t>уметь</w:t>
            </w:r>
            <w:r w:rsidRPr="00CD6B94">
              <w:rPr>
                <w:spacing w:val="1"/>
                <w:sz w:val="16"/>
                <w:szCs w:val="16"/>
                <w:lang w:val="ru-RU"/>
              </w:rPr>
              <w:t xml:space="preserve"> </w:t>
            </w:r>
            <w:r w:rsidRPr="00CD6B94">
              <w:rPr>
                <w:sz w:val="16"/>
                <w:szCs w:val="16"/>
                <w:lang w:val="ru-RU"/>
              </w:rPr>
              <w:t>строить</w:t>
            </w:r>
            <w:r w:rsidRPr="00CD6B94">
              <w:rPr>
                <w:spacing w:val="1"/>
                <w:sz w:val="16"/>
                <w:szCs w:val="16"/>
                <w:lang w:val="ru-RU"/>
              </w:rPr>
              <w:t xml:space="preserve"> </w:t>
            </w:r>
            <w:r w:rsidRPr="00CD6B94">
              <w:rPr>
                <w:sz w:val="16"/>
                <w:szCs w:val="16"/>
                <w:lang w:val="ru-RU"/>
              </w:rPr>
              <w:t>и</w:t>
            </w:r>
            <w:r w:rsidRPr="00CD6B94">
              <w:rPr>
                <w:spacing w:val="1"/>
                <w:sz w:val="16"/>
                <w:szCs w:val="16"/>
                <w:lang w:val="ru-RU"/>
              </w:rPr>
              <w:t xml:space="preserve"> </w:t>
            </w:r>
            <w:r w:rsidRPr="00CD6B94">
              <w:rPr>
                <w:sz w:val="16"/>
                <w:szCs w:val="16"/>
                <w:lang w:val="ru-RU"/>
              </w:rPr>
              <w:t>исследовать</w:t>
            </w:r>
            <w:r w:rsidRPr="00CD6B94">
              <w:rPr>
                <w:spacing w:val="1"/>
                <w:sz w:val="16"/>
                <w:szCs w:val="16"/>
                <w:lang w:val="ru-RU"/>
              </w:rPr>
              <w:t xml:space="preserve"> </w:t>
            </w:r>
            <w:r w:rsidRPr="00CD6B94">
              <w:rPr>
                <w:sz w:val="16"/>
                <w:szCs w:val="16"/>
                <w:lang w:val="ru-RU"/>
              </w:rPr>
              <w:t>простейшие</w:t>
            </w:r>
            <w:r w:rsidRPr="00CD6B94">
              <w:rPr>
                <w:spacing w:val="1"/>
                <w:sz w:val="16"/>
                <w:szCs w:val="16"/>
                <w:lang w:val="ru-RU"/>
              </w:rPr>
              <w:t xml:space="preserve"> </w:t>
            </w:r>
            <w:r w:rsidRPr="00CD6B94">
              <w:rPr>
                <w:sz w:val="16"/>
                <w:szCs w:val="16"/>
                <w:lang w:val="ru-RU"/>
              </w:rPr>
              <w:t>математические</w:t>
            </w:r>
            <w:r w:rsidRPr="00CD6B94">
              <w:rPr>
                <w:spacing w:val="-1"/>
                <w:sz w:val="16"/>
                <w:szCs w:val="16"/>
                <w:lang w:val="ru-RU"/>
              </w:rPr>
              <w:t xml:space="preserve"> </w:t>
            </w:r>
            <w:r w:rsidRPr="00CD6B94">
              <w:rPr>
                <w:sz w:val="16"/>
                <w:szCs w:val="16"/>
                <w:lang w:val="ru-RU"/>
              </w:rPr>
              <w:t>модели</w:t>
            </w:r>
          </w:p>
        </w:tc>
        <w:tc>
          <w:tcPr>
            <w:tcW w:w="708" w:type="dxa"/>
            <w:vAlign w:val="center"/>
            <w:hideMark/>
          </w:tcPr>
          <w:p w14:paraId="3140FA6F" w14:textId="77777777" w:rsidR="00977A54" w:rsidRPr="00CD6B94" w:rsidRDefault="00977A54" w:rsidP="00CD6B94">
            <w:pPr>
              <w:pStyle w:val="TableParagraph"/>
              <w:jc w:val="center"/>
              <w:rPr>
                <w:sz w:val="16"/>
                <w:szCs w:val="16"/>
              </w:rPr>
            </w:pPr>
            <w:r w:rsidRPr="00CD6B94">
              <w:rPr>
                <w:w w:val="99"/>
                <w:sz w:val="16"/>
                <w:szCs w:val="16"/>
              </w:rPr>
              <w:t>8</w:t>
            </w:r>
          </w:p>
        </w:tc>
        <w:tc>
          <w:tcPr>
            <w:tcW w:w="850" w:type="dxa"/>
            <w:vAlign w:val="center"/>
            <w:hideMark/>
          </w:tcPr>
          <w:p w14:paraId="24D43CB5" w14:textId="77777777" w:rsidR="00977A54" w:rsidRPr="00CD6B94" w:rsidRDefault="00977A54" w:rsidP="00CD6B94">
            <w:pPr>
              <w:pStyle w:val="TableParagraph"/>
              <w:jc w:val="center"/>
              <w:rPr>
                <w:sz w:val="16"/>
                <w:szCs w:val="16"/>
              </w:rPr>
            </w:pPr>
            <w:r w:rsidRPr="00CD6B94">
              <w:rPr>
                <w:sz w:val="16"/>
                <w:szCs w:val="16"/>
              </w:rPr>
              <w:t>6,</w:t>
            </w:r>
            <w:r w:rsidRPr="00CD6B94">
              <w:rPr>
                <w:spacing w:val="-1"/>
                <w:sz w:val="16"/>
                <w:szCs w:val="16"/>
              </w:rPr>
              <w:t xml:space="preserve"> </w:t>
            </w:r>
            <w:r w:rsidRPr="00CD6B94">
              <w:rPr>
                <w:sz w:val="16"/>
                <w:szCs w:val="16"/>
              </w:rPr>
              <w:t>7</w:t>
            </w:r>
          </w:p>
        </w:tc>
        <w:tc>
          <w:tcPr>
            <w:tcW w:w="709" w:type="dxa"/>
            <w:vAlign w:val="center"/>
            <w:hideMark/>
          </w:tcPr>
          <w:p w14:paraId="7D29B10F" w14:textId="77777777" w:rsidR="00977A54" w:rsidRPr="00CD6B94" w:rsidRDefault="00977A54" w:rsidP="00CD6B94">
            <w:pPr>
              <w:pStyle w:val="TableParagraph"/>
              <w:jc w:val="center"/>
              <w:rPr>
                <w:sz w:val="16"/>
                <w:szCs w:val="16"/>
              </w:rPr>
            </w:pPr>
            <w:r w:rsidRPr="00CD6B94">
              <w:rPr>
                <w:w w:val="99"/>
                <w:sz w:val="16"/>
                <w:szCs w:val="16"/>
              </w:rPr>
              <w:t>Б</w:t>
            </w:r>
          </w:p>
        </w:tc>
        <w:tc>
          <w:tcPr>
            <w:tcW w:w="3970" w:type="dxa"/>
            <w:vAlign w:val="center"/>
          </w:tcPr>
          <w:p w14:paraId="437A8D53" w14:textId="4B469423" w:rsidR="00977A54" w:rsidRPr="00CD6B94" w:rsidRDefault="00C9090B" w:rsidP="00CD6B94">
            <w:pPr>
              <w:pStyle w:val="TableParagraph"/>
              <w:jc w:val="center"/>
              <w:rPr>
                <w:sz w:val="16"/>
                <w:szCs w:val="16"/>
              </w:rPr>
            </w:pPr>
            <w:r w:rsidRPr="00C9090B">
              <w:rPr>
                <w:noProof/>
                <w:sz w:val="16"/>
                <w:szCs w:val="16"/>
                <w:lang w:eastAsia="ru-RU"/>
              </w:rPr>
              <w:drawing>
                <wp:inline distT="0" distB="0" distL="0" distR="0" wp14:anchorId="6DADEBC3" wp14:editId="6C4BC413">
                  <wp:extent cx="2382520" cy="26987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82520" cy="269875"/>
                          </a:xfrm>
                          <a:prstGeom prst="rect">
                            <a:avLst/>
                          </a:prstGeom>
                        </pic:spPr>
                      </pic:pic>
                    </a:graphicData>
                  </a:graphic>
                </wp:inline>
              </w:drawing>
            </w:r>
          </w:p>
        </w:tc>
      </w:tr>
      <w:tr w:rsidR="00CD6B94" w:rsidRPr="00CD6B94" w14:paraId="5EE098FA" w14:textId="77777777" w:rsidTr="002141FE">
        <w:tblPrEx>
          <w:tblLook w:val="04A0" w:firstRow="1" w:lastRow="0" w:firstColumn="1" w:lastColumn="0" w:noHBand="0" w:noVBand="1"/>
        </w:tblPrEx>
        <w:trPr>
          <w:trHeight w:val="227"/>
        </w:trPr>
        <w:tc>
          <w:tcPr>
            <w:tcW w:w="668" w:type="dxa"/>
            <w:vAlign w:val="center"/>
            <w:hideMark/>
          </w:tcPr>
          <w:p w14:paraId="5F3D1A90" w14:textId="77777777" w:rsidR="00977A54" w:rsidRPr="00CD6B94" w:rsidRDefault="00977A54" w:rsidP="00CD6B94">
            <w:pPr>
              <w:pStyle w:val="TableParagraph"/>
              <w:jc w:val="center"/>
              <w:rPr>
                <w:sz w:val="16"/>
                <w:szCs w:val="16"/>
              </w:rPr>
            </w:pPr>
            <w:r w:rsidRPr="00CD6B94">
              <w:rPr>
                <w:sz w:val="16"/>
                <w:szCs w:val="16"/>
              </w:rPr>
              <w:t>11</w:t>
            </w:r>
          </w:p>
        </w:tc>
        <w:tc>
          <w:tcPr>
            <w:tcW w:w="3444" w:type="dxa"/>
            <w:vAlign w:val="center"/>
            <w:hideMark/>
          </w:tcPr>
          <w:p w14:paraId="463102B2" w14:textId="77777777" w:rsidR="00977A54" w:rsidRPr="00CD6B94" w:rsidRDefault="00977A54" w:rsidP="0047446F">
            <w:pPr>
              <w:pStyle w:val="TableParagraph"/>
              <w:ind w:left="42"/>
              <w:rPr>
                <w:sz w:val="16"/>
                <w:szCs w:val="16"/>
                <w:lang w:val="ru-RU"/>
              </w:rPr>
            </w:pPr>
            <w:r w:rsidRPr="00CD6B94">
              <w:rPr>
                <w:sz w:val="16"/>
                <w:szCs w:val="16"/>
                <w:lang w:val="ru-RU"/>
              </w:rPr>
              <w:t>Уметь</w:t>
            </w:r>
            <w:r w:rsidRPr="00CD6B94">
              <w:rPr>
                <w:spacing w:val="-2"/>
                <w:sz w:val="16"/>
                <w:szCs w:val="16"/>
                <w:lang w:val="ru-RU"/>
              </w:rPr>
              <w:t xml:space="preserve"> </w:t>
            </w:r>
            <w:r w:rsidRPr="00CD6B94">
              <w:rPr>
                <w:sz w:val="16"/>
                <w:szCs w:val="16"/>
                <w:lang w:val="ru-RU"/>
              </w:rPr>
              <w:t>строить</w:t>
            </w:r>
            <w:r w:rsidRPr="00CD6B94">
              <w:rPr>
                <w:spacing w:val="-1"/>
                <w:sz w:val="16"/>
                <w:szCs w:val="16"/>
                <w:lang w:val="ru-RU"/>
              </w:rPr>
              <w:t xml:space="preserve"> </w:t>
            </w:r>
            <w:r w:rsidRPr="00CD6B94">
              <w:rPr>
                <w:sz w:val="16"/>
                <w:szCs w:val="16"/>
                <w:lang w:val="ru-RU"/>
              </w:rPr>
              <w:t>и</w:t>
            </w:r>
            <w:r w:rsidRPr="00CD6B94">
              <w:rPr>
                <w:spacing w:val="-1"/>
                <w:sz w:val="16"/>
                <w:szCs w:val="16"/>
                <w:lang w:val="ru-RU"/>
              </w:rPr>
              <w:t xml:space="preserve"> </w:t>
            </w:r>
            <w:r w:rsidRPr="00CD6B94">
              <w:rPr>
                <w:sz w:val="16"/>
                <w:szCs w:val="16"/>
                <w:lang w:val="ru-RU"/>
              </w:rPr>
              <w:t>читать</w:t>
            </w:r>
            <w:r w:rsidRPr="00CD6B94">
              <w:rPr>
                <w:spacing w:val="-1"/>
                <w:sz w:val="16"/>
                <w:szCs w:val="16"/>
                <w:lang w:val="ru-RU"/>
              </w:rPr>
              <w:t xml:space="preserve"> </w:t>
            </w:r>
            <w:r w:rsidRPr="00CD6B94">
              <w:rPr>
                <w:sz w:val="16"/>
                <w:szCs w:val="16"/>
                <w:lang w:val="ru-RU"/>
              </w:rPr>
              <w:t>графики</w:t>
            </w:r>
            <w:r w:rsidRPr="00CD6B94">
              <w:rPr>
                <w:spacing w:val="-1"/>
                <w:sz w:val="16"/>
                <w:szCs w:val="16"/>
                <w:lang w:val="ru-RU"/>
              </w:rPr>
              <w:t xml:space="preserve"> </w:t>
            </w:r>
            <w:r w:rsidRPr="00CD6B94">
              <w:rPr>
                <w:sz w:val="16"/>
                <w:szCs w:val="16"/>
                <w:lang w:val="ru-RU"/>
              </w:rPr>
              <w:t>функций</w:t>
            </w:r>
          </w:p>
        </w:tc>
        <w:tc>
          <w:tcPr>
            <w:tcW w:w="708" w:type="dxa"/>
            <w:vAlign w:val="center"/>
            <w:hideMark/>
          </w:tcPr>
          <w:p w14:paraId="61412E38" w14:textId="77777777" w:rsidR="00977A54" w:rsidRPr="00CD6B94" w:rsidRDefault="00977A54" w:rsidP="00CD6B94">
            <w:pPr>
              <w:pStyle w:val="TableParagraph"/>
              <w:jc w:val="center"/>
              <w:rPr>
                <w:sz w:val="16"/>
                <w:szCs w:val="16"/>
              </w:rPr>
            </w:pPr>
            <w:r w:rsidRPr="00CD6B94">
              <w:rPr>
                <w:w w:val="99"/>
                <w:sz w:val="16"/>
                <w:szCs w:val="16"/>
              </w:rPr>
              <w:t>5</w:t>
            </w:r>
          </w:p>
        </w:tc>
        <w:tc>
          <w:tcPr>
            <w:tcW w:w="850" w:type="dxa"/>
            <w:vAlign w:val="center"/>
            <w:hideMark/>
          </w:tcPr>
          <w:p w14:paraId="1C970618" w14:textId="77777777" w:rsidR="00977A54" w:rsidRPr="00CD6B94" w:rsidRDefault="00977A54" w:rsidP="00CD6B94">
            <w:pPr>
              <w:pStyle w:val="TableParagraph"/>
              <w:jc w:val="center"/>
              <w:rPr>
                <w:sz w:val="16"/>
                <w:szCs w:val="16"/>
              </w:rPr>
            </w:pPr>
            <w:r w:rsidRPr="00CD6B94">
              <w:rPr>
                <w:w w:val="99"/>
                <w:sz w:val="16"/>
                <w:szCs w:val="16"/>
              </w:rPr>
              <w:t>4</w:t>
            </w:r>
          </w:p>
        </w:tc>
        <w:tc>
          <w:tcPr>
            <w:tcW w:w="709" w:type="dxa"/>
            <w:vAlign w:val="center"/>
            <w:hideMark/>
          </w:tcPr>
          <w:p w14:paraId="68D181D6" w14:textId="77777777" w:rsidR="00977A54" w:rsidRPr="00CD6B94" w:rsidRDefault="00977A54" w:rsidP="00CD6B94">
            <w:pPr>
              <w:pStyle w:val="TableParagraph"/>
              <w:jc w:val="center"/>
              <w:rPr>
                <w:sz w:val="16"/>
                <w:szCs w:val="16"/>
              </w:rPr>
            </w:pPr>
            <w:r w:rsidRPr="00CD6B94">
              <w:rPr>
                <w:w w:val="99"/>
                <w:sz w:val="16"/>
                <w:szCs w:val="16"/>
              </w:rPr>
              <w:t>Б</w:t>
            </w:r>
          </w:p>
        </w:tc>
        <w:tc>
          <w:tcPr>
            <w:tcW w:w="3970" w:type="dxa"/>
            <w:vAlign w:val="center"/>
          </w:tcPr>
          <w:p w14:paraId="486ED4A5" w14:textId="2F79CB1E" w:rsidR="00977A54" w:rsidRPr="00CD6B94" w:rsidRDefault="00C9090B" w:rsidP="00CD6B94">
            <w:pPr>
              <w:pStyle w:val="TableParagraph"/>
              <w:jc w:val="center"/>
              <w:rPr>
                <w:sz w:val="16"/>
                <w:szCs w:val="16"/>
              </w:rPr>
            </w:pPr>
            <w:r w:rsidRPr="00C9090B">
              <w:rPr>
                <w:noProof/>
                <w:sz w:val="16"/>
                <w:szCs w:val="16"/>
                <w:lang w:eastAsia="ru-RU"/>
              </w:rPr>
              <w:drawing>
                <wp:inline distT="0" distB="0" distL="0" distR="0" wp14:anchorId="6E720767" wp14:editId="7D72BDA5">
                  <wp:extent cx="2336800" cy="161036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43079" cy="1614687"/>
                          </a:xfrm>
                          <a:prstGeom prst="rect">
                            <a:avLst/>
                          </a:prstGeom>
                        </pic:spPr>
                      </pic:pic>
                    </a:graphicData>
                  </a:graphic>
                </wp:inline>
              </w:drawing>
            </w:r>
          </w:p>
        </w:tc>
      </w:tr>
      <w:tr w:rsidR="00CD6B94" w:rsidRPr="00CD6B94" w14:paraId="0E33E754" w14:textId="77777777" w:rsidTr="002141FE">
        <w:tblPrEx>
          <w:tblLook w:val="04A0" w:firstRow="1" w:lastRow="0" w:firstColumn="1" w:lastColumn="0" w:noHBand="0" w:noVBand="1"/>
        </w:tblPrEx>
        <w:trPr>
          <w:trHeight w:val="227"/>
        </w:trPr>
        <w:tc>
          <w:tcPr>
            <w:tcW w:w="668" w:type="dxa"/>
            <w:vAlign w:val="center"/>
            <w:hideMark/>
          </w:tcPr>
          <w:p w14:paraId="6959A342" w14:textId="77777777" w:rsidR="00977A54" w:rsidRPr="00CD6B94" w:rsidRDefault="00977A54" w:rsidP="00CD6B94">
            <w:pPr>
              <w:pStyle w:val="TableParagraph"/>
              <w:jc w:val="center"/>
              <w:rPr>
                <w:sz w:val="16"/>
                <w:szCs w:val="16"/>
              </w:rPr>
            </w:pPr>
            <w:r w:rsidRPr="00CD6B94">
              <w:rPr>
                <w:sz w:val="16"/>
                <w:szCs w:val="16"/>
              </w:rPr>
              <w:t>12</w:t>
            </w:r>
          </w:p>
        </w:tc>
        <w:tc>
          <w:tcPr>
            <w:tcW w:w="3444" w:type="dxa"/>
            <w:vAlign w:val="center"/>
            <w:hideMark/>
          </w:tcPr>
          <w:p w14:paraId="2ED8FF28" w14:textId="77777777" w:rsidR="00977A54" w:rsidRPr="00CD6B94" w:rsidRDefault="00977A54" w:rsidP="0047446F">
            <w:pPr>
              <w:pStyle w:val="TableParagraph"/>
              <w:ind w:left="42"/>
              <w:rPr>
                <w:sz w:val="16"/>
                <w:szCs w:val="16"/>
                <w:lang w:val="ru-RU"/>
              </w:rPr>
            </w:pPr>
            <w:r w:rsidRPr="00CD6B94">
              <w:rPr>
                <w:sz w:val="16"/>
                <w:szCs w:val="16"/>
                <w:lang w:val="ru-RU"/>
              </w:rPr>
              <w:t>Осуществлять практические</w:t>
            </w:r>
            <w:r w:rsidRPr="00CD6B94">
              <w:rPr>
                <w:spacing w:val="1"/>
                <w:sz w:val="16"/>
                <w:szCs w:val="16"/>
                <w:lang w:val="ru-RU"/>
              </w:rPr>
              <w:t xml:space="preserve"> </w:t>
            </w:r>
            <w:r w:rsidRPr="00CD6B94">
              <w:rPr>
                <w:sz w:val="16"/>
                <w:szCs w:val="16"/>
                <w:lang w:val="ru-RU"/>
              </w:rPr>
              <w:t>расчёты</w:t>
            </w:r>
            <w:r w:rsidRPr="00CD6B94">
              <w:rPr>
                <w:spacing w:val="1"/>
                <w:sz w:val="16"/>
                <w:szCs w:val="16"/>
                <w:lang w:val="ru-RU"/>
              </w:rPr>
              <w:t xml:space="preserve"> </w:t>
            </w:r>
            <w:r w:rsidRPr="00CD6B94">
              <w:rPr>
                <w:sz w:val="16"/>
                <w:szCs w:val="16"/>
                <w:lang w:val="ru-RU"/>
              </w:rPr>
              <w:t>по формулам;</w:t>
            </w:r>
            <w:r w:rsidRPr="00CD6B94">
              <w:rPr>
                <w:spacing w:val="1"/>
                <w:sz w:val="16"/>
                <w:szCs w:val="16"/>
                <w:lang w:val="ru-RU"/>
              </w:rPr>
              <w:t xml:space="preserve"> </w:t>
            </w:r>
            <w:r w:rsidRPr="00CD6B94">
              <w:rPr>
                <w:sz w:val="16"/>
                <w:szCs w:val="16"/>
                <w:lang w:val="ru-RU"/>
              </w:rPr>
              <w:t>составлять</w:t>
            </w:r>
            <w:r w:rsidRPr="00CD6B94">
              <w:rPr>
                <w:spacing w:val="1"/>
                <w:sz w:val="16"/>
                <w:szCs w:val="16"/>
                <w:lang w:val="ru-RU"/>
              </w:rPr>
              <w:t xml:space="preserve"> </w:t>
            </w:r>
            <w:r w:rsidRPr="00CD6B94">
              <w:rPr>
                <w:sz w:val="16"/>
                <w:szCs w:val="16"/>
                <w:lang w:val="ru-RU"/>
              </w:rPr>
              <w:t>несложные</w:t>
            </w:r>
            <w:r w:rsidRPr="00CD6B94">
              <w:rPr>
                <w:spacing w:val="1"/>
                <w:sz w:val="16"/>
                <w:szCs w:val="16"/>
                <w:lang w:val="ru-RU"/>
              </w:rPr>
              <w:t xml:space="preserve"> </w:t>
            </w:r>
            <w:r w:rsidRPr="00CD6B94">
              <w:rPr>
                <w:sz w:val="16"/>
                <w:szCs w:val="16"/>
                <w:lang w:val="ru-RU"/>
              </w:rPr>
              <w:t>формулы,</w:t>
            </w:r>
            <w:r w:rsidRPr="00CD6B94">
              <w:rPr>
                <w:spacing w:val="1"/>
                <w:sz w:val="16"/>
                <w:szCs w:val="16"/>
                <w:lang w:val="ru-RU"/>
              </w:rPr>
              <w:t xml:space="preserve"> </w:t>
            </w:r>
            <w:r w:rsidRPr="00CD6B94">
              <w:rPr>
                <w:sz w:val="16"/>
                <w:szCs w:val="16"/>
                <w:lang w:val="ru-RU"/>
              </w:rPr>
              <w:t>выражающие</w:t>
            </w:r>
            <w:r w:rsidRPr="00CD6B94">
              <w:rPr>
                <w:spacing w:val="1"/>
                <w:sz w:val="16"/>
                <w:szCs w:val="16"/>
                <w:lang w:val="ru-RU"/>
              </w:rPr>
              <w:t xml:space="preserve"> </w:t>
            </w:r>
            <w:r w:rsidRPr="00CD6B94">
              <w:rPr>
                <w:sz w:val="16"/>
                <w:szCs w:val="16"/>
                <w:lang w:val="ru-RU"/>
              </w:rPr>
              <w:t>зависимости</w:t>
            </w:r>
            <w:r w:rsidRPr="00CD6B94">
              <w:rPr>
                <w:spacing w:val="-2"/>
                <w:sz w:val="16"/>
                <w:szCs w:val="16"/>
                <w:lang w:val="ru-RU"/>
              </w:rPr>
              <w:t xml:space="preserve"> </w:t>
            </w:r>
            <w:r w:rsidRPr="00CD6B94">
              <w:rPr>
                <w:sz w:val="16"/>
                <w:szCs w:val="16"/>
                <w:lang w:val="ru-RU"/>
              </w:rPr>
              <w:t>между</w:t>
            </w:r>
            <w:r w:rsidRPr="00CD6B94">
              <w:rPr>
                <w:spacing w:val="-1"/>
                <w:sz w:val="16"/>
                <w:szCs w:val="16"/>
                <w:lang w:val="ru-RU"/>
              </w:rPr>
              <w:t xml:space="preserve"> </w:t>
            </w:r>
            <w:r w:rsidRPr="00CD6B94">
              <w:rPr>
                <w:sz w:val="16"/>
                <w:szCs w:val="16"/>
                <w:lang w:val="ru-RU"/>
              </w:rPr>
              <w:t>величинами</w:t>
            </w:r>
          </w:p>
        </w:tc>
        <w:tc>
          <w:tcPr>
            <w:tcW w:w="708" w:type="dxa"/>
            <w:vAlign w:val="center"/>
            <w:hideMark/>
          </w:tcPr>
          <w:p w14:paraId="55C175C0" w14:textId="77777777" w:rsidR="00977A54" w:rsidRPr="00CD6B94" w:rsidRDefault="00977A54" w:rsidP="00CD6B94">
            <w:pPr>
              <w:pStyle w:val="TableParagraph"/>
              <w:jc w:val="center"/>
              <w:rPr>
                <w:sz w:val="16"/>
                <w:szCs w:val="16"/>
              </w:rPr>
            </w:pPr>
            <w:r w:rsidRPr="00CD6B94">
              <w:rPr>
                <w:w w:val="99"/>
                <w:sz w:val="16"/>
                <w:szCs w:val="16"/>
              </w:rPr>
              <w:t>2</w:t>
            </w:r>
          </w:p>
        </w:tc>
        <w:tc>
          <w:tcPr>
            <w:tcW w:w="850" w:type="dxa"/>
            <w:vAlign w:val="center"/>
            <w:hideMark/>
          </w:tcPr>
          <w:p w14:paraId="79CF26E1" w14:textId="77777777" w:rsidR="00977A54" w:rsidRPr="00CD6B94" w:rsidRDefault="00977A54" w:rsidP="00CD6B94">
            <w:pPr>
              <w:pStyle w:val="TableParagraph"/>
              <w:jc w:val="center"/>
              <w:rPr>
                <w:sz w:val="16"/>
                <w:szCs w:val="16"/>
              </w:rPr>
            </w:pPr>
            <w:r w:rsidRPr="00CD6B94">
              <w:rPr>
                <w:w w:val="99"/>
                <w:sz w:val="16"/>
                <w:szCs w:val="16"/>
              </w:rPr>
              <w:t>7</w:t>
            </w:r>
          </w:p>
        </w:tc>
        <w:tc>
          <w:tcPr>
            <w:tcW w:w="709" w:type="dxa"/>
            <w:vAlign w:val="center"/>
            <w:hideMark/>
          </w:tcPr>
          <w:p w14:paraId="1B1387AB" w14:textId="77777777" w:rsidR="00977A54" w:rsidRPr="00CD6B94" w:rsidRDefault="00977A54" w:rsidP="00CD6B94">
            <w:pPr>
              <w:pStyle w:val="TableParagraph"/>
              <w:jc w:val="center"/>
              <w:rPr>
                <w:sz w:val="16"/>
                <w:szCs w:val="16"/>
              </w:rPr>
            </w:pPr>
            <w:r w:rsidRPr="00CD6B94">
              <w:rPr>
                <w:w w:val="99"/>
                <w:sz w:val="16"/>
                <w:szCs w:val="16"/>
              </w:rPr>
              <w:t>Б</w:t>
            </w:r>
          </w:p>
        </w:tc>
        <w:tc>
          <w:tcPr>
            <w:tcW w:w="3970" w:type="dxa"/>
            <w:vAlign w:val="center"/>
          </w:tcPr>
          <w:p w14:paraId="57485D66" w14:textId="11827418" w:rsidR="00977A54" w:rsidRPr="00CD6B94" w:rsidRDefault="00C9090B" w:rsidP="00CD6B94">
            <w:pPr>
              <w:pStyle w:val="TableParagraph"/>
              <w:jc w:val="center"/>
              <w:rPr>
                <w:sz w:val="16"/>
                <w:szCs w:val="16"/>
              </w:rPr>
            </w:pPr>
            <w:r w:rsidRPr="00C9090B">
              <w:rPr>
                <w:noProof/>
                <w:sz w:val="16"/>
                <w:szCs w:val="16"/>
                <w:lang w:eastAsia="ru-RU"/>
              </w:rPr>
              <w:drawing>
                <wp:inline distT="0" distB="0" distL="0" distR="0" wp14:anchorId="54AC84E0" wp14:editId="66D26462">
                  <wp:extent cx="2433320" cy="5715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47295" cy="574782"/>
                          </a:xfrm>
                          <a:prstGeom prst="rect">
                            <a:avLst/>
                          </a:prstGeom>
                        </pic:spPr>
                      </pic:pic>
                    </a:graphicData>
                  </a:graphic>
                </wp:inline>
              </w:drawing>
            </w:r>
          </w:p>
        </w:tc>
      </w:tr>
      <w:tr w:rsidR="00CD6B94" w:rsidRPr="00CD6B94" w14:paraId="46C4DDC1" w14:textId="77777777" w:rsidTr="002141FE">
        <w:tblPrEx>
          <w:tblLook w:val="04A0" w:firstRow="1" w:lastRow="0" w:firstColumn="1" w:lastColumn="0" w:noHBand="0" w:noVBand="1"/>
        </w:tblPrEx>
        <w:trPr>
          <w:trHeight w:val="227"/>
        </w:trPr>
        <w:tc>
          <w:tcPr>
            <w:tcW w:w="668" w:type="dxa"/>
            <w:vAlign w:val="center"/>
            <w:hideMark/>
          </w:tcPr>
          <w:p w14:paraId="783E29C0" w14:textId="77777777" w:rsidR="00977A54" w:rsidRPr="00CD6B94" w:rsidRDefault="00977A54" w:rsidP="00CD6B94">
            <w:pPr>
              <w:pStyle w:val="TableParagraph"/>
              <w:jc w:val="center"/>
              <w:rPr>
                <w:sz w:val="16"/>
                <w:szCs w:val="16"/>
              </w:rPr>
            </w:pPr>
            <w:r w:rsidRPr="00CD6B94">
              <w:rPr>
                <w:sz w:val="16"/>
                <w:szCs w:val="16"/>
              </w:rPr>
              <w:t>13</w:t>
            </w:r>
          </w:p>
        </w:tc>
        <w:tc>
          <w:tcPr>
            <w:tcW w:w="3444" w:type="dxa"/>
            <w:vAlign w:val="center"/>
            <w:hideMark/>
          </w:tcPr>
          <w:p w14:paraId="03D49959" w14:textId="77777777" w:rsidR="00977A54" w:rsidRPr="00CD6B94" w:rsidRDefault="00977A54" w:rsidP="0047446F">
            <w:pPr>
              <w:pStyle w:val="TableParagraph"/>
              <w:ind w:left="42"/>
              <w:rPr>
                <w:sz w:val="16"/>
                <w:szCs w:val="16"/>
                <w:lang w:val="ru-RU"/>
              </w:rPr>
            </w:pPr>
            <w:r w:rsidRPr="00CD6B94">
              <w:rPr>
                <w:sz w:val="16"/>
                <w:szCs w:val="16"/>
                <w:lang w:val="ru-RU"/>
              </w:rPr>
              <w:t>Уметь</w:t>
            </w:r>
            <w:r w:rsidRPr="00CD6B94">
              <w:rPr>
                <w:spacing w:val="-3"/>
                <w:sz w:val="16"/>
                <w:szCs w:val="16"/>
                <w:lang w:val="ru-RU"/>
              </w:rPr>
              <w:t xml:space="preserve"> </w:t>
            </w:r>
            <w:r w:rsidRPr="00CD6B94">
              <w:rPr>
                <w:sz w:val="16"/>
                <w:szCs w:val="16"/>
                <w:lang w:val="ru-RU"/>
              </w:rPr>
              <w:t>решать</w:t>
            </w:r>
            <w:r w:rsidRPr="00CD6B94">
              <w:rPr>
                <w:spacing w:val="-3"/>
                <w:sz w:val="16"/>
                <w:szCs w:val="16"/>
                <w:lang w:val="ru-RU"/>
              </w:rPr>
              <w:t xml:space="preserve"> </w:t>
            </w:r>
            <w:r w:rsidRPr="00CD6B94">
              <w:rPr>
                <w:sz w:val="16"/>
                <w:szCs w:val="16"/>
                <w:lang w:val="ru-RU"/>
              </w:rPr>
              <w:t>уравнения,</w:t>
            </w:r>
            <w:r w:rsidRPr="00CD6B94">
              <w:rPr>
                <w:spacing w:val="-3"/>
                <w:sz w:val="16"/>
                <w:szCs w:val="16"/>
                <w:lang w:val="ru-RU"/>
              </w:rPr>
              <w:t xml:space="preserve"> </w:t>
            </w:r>
            <w:r w:rsidRPr="00CD6B94">
              <w:rPr>
                <w:sz w:val="16"/>
                <w:szCs w:val="16"/>
                <w:lang w:val="ru-RU"/>
              </w:rPr>
              <w:t>неравенства</w:t>
            </w:r>
            <w:r w:rsidRPr="00CD6B94">
              <w:rPr>
                <w:spacing w:val="-3"/>
                <w:sz w:val="16"/>
                <w:szCs w:val="16"/>
                <w:lang w:val="ru-RU"/>
              </w:rPr>
              <w:t xml:space="preserve"> </w:t>
            </w:r>
            <w:r w:rsidRPr="00CD6B94">
              <w:rPr>
                <w:sz w:val="16"/>
                <w:szCs w:val="16"/>
                <w:lang w:val="ru-RU"/>
              </w:rPr>
              <w:t>и</w:t>
            </w:r>
            <w:r w:rsidRPr="00CD6B94">
              <w:rPr>
                <w:spacing w:val="-3"/>
                <w:sz w:val="16"/>
                <w:szCs w:val="16"/>
                <w:lang w:val="ru-RU"/>
              </w:rPr>
              <w:t xml:space="preserve"> </w:t>
            </w:r>
            <w:r w:rsidRPr="00CD6B94">
              <w:rPr>
                <w:sz w:val="16"/>
                <w:szCs w:val="16"/>
                <w:lang w:val="ru-RU"/>
              </w:rPr>
              <w:t>их</w:t>
            </w:r>
            <w:r w:rsidRPr="00CD6B94">
              <w:rPr>
                <w:spacing w:val="-3"/>
                <w:sz w:val="16"/>
                <w:szCs w:val="16"/>
                <w:lang w:val="ru-RU"/>
              </w:rPr>
              <w:t xml:space="preserve"> </w:t>
            </w:r>
            <w:r w:rsidRPr="00CD6B94">
              <w:rPr>
                <w:sz w:val="16"/>
                <w:szCs w:val="16"/>
                <w:lang w:val="ru-RU"/>
              </w:rPr>
              <w:t>системы</w:t>
            </w:r>
          </w:p>
        </w:tc>
        <w:tc>
          <w:tcPr>
            <w:tcW w:w="708" w:type="dxa"/>
            <w:vAlign w:val="center"/>
            <w:hideMark/>
          </w:tcPr>
          <w:p w14:paraId="0E0BA2B5" w14:textId="77777777" w:rsidR="00977A54" w:rsidRPr="00CD6B94" w:rsidRDefault="00977A54" w:rsidP="00CD6B94">
            <w:pPr>
              <w:pStyle w:val="TableParagraph"/>
              <w:jc w:val="center"/>
              <w:rPr>
                <w:sz w:val="16"/>
                <w:szCs w:val="16"/>
              </w:rPr>
            </w:pPr>
            <w:r w:rsidRPr="00CD6B94">
              <w:rPr>
                <w:sz w:val="16"/>
                <w:szCs w:val="16"/>
              </w:rPr>
              <w:t>3,</w:t>
            </w:r>
            <w:r w:rsidRPr="00CD6B94">
              <w:rPr>
                <w:spacing w:val="-2"/>
                <w:sz w:val="16"/>
                <w:szCs w:val="16"/>
              </w:rPr>
              <w:t xml:space="preserve"> </w:t>
            </w:r>
            <w:r w:rsidRPr="00CD6B94">
              <w:rPr>
                <w:sz w:val="16"/>
                <w:szCs w:val="16"/>
              </w:rPr>
              <w:t>6</w:t>
            </w:r>
          </w:p>
        </w:tc>
        <w:tc>
          <w:tcPr>
            <w:tcW w:w="850" w:type="dxa"/>
            <w:vAlign w:val="center"/>
            <w:hideMark/>
          </w:tcPr>
          <w:p w14:paraId="6F6DB625" w14:textId="77777777" w:rsidR="00977A54" w:rsidRPr="00CD6B94" w:rsidRDefault="00977A54" w:rsidP="00CD6B94">
            <w:pPr>
              <w:pStyle w:val="TableParagraph"/>
              <w:jc w:val="center"/>
              <w:rPr>
                <w:sz w:val="16"/>
                <w:szCs w:val="16"/>
              </w:rPr>
            </w:pPr>
            <w:r w:rsidRPr="00CD6B94">
              <w:rPr>
                <w:w w:val="99"/>
                <w:sz w:val="16"/>
                <w:szCs w:val="16"/>
              </w:rPr>
              <w:t>3</w:t>
            </w:r>
          </w:p>
        </w:tc>
        <w:tc>
          <w:tcPr>
            <w:tcW w:w="709" w:type="dxa"/>
            <w:vAlign w:val="center"/>
            <w:hideMark/>
          </w:tcPr>
          <w:p w14:paraId="5EF192B7" w14:textId="77777777" w:rsidR="00977A54" w:rsidRPr="00CD6B94" w:rsidRDefault="00977A54" w:rsidP="00CD6B94">
            <w:pPr>
              <w:pStyle w:val="TableParagraph"/>
              <w:jc w:val="center"/>
              <w:rPr>
                <w:sz w:val="16"/>
                <w:szCs w:val="16"/>
              </w:rPr>
            </w:pPr>
            <w:r w:rsidRPr="00CD6B94">
              <w:rPr>
                <w:w w:val="99"/>
                <w:sz w:val="16"/>
                <w:szCs w:val="16"/>
              </w:rPr>
              <w:t>Б</w:t>
            </w:r>
          </w:p>
        </w:tc>
        <w:tc>
          <w:tcPr>
            <w:tcW w:w="3970" w:type="dxa"/>
            <w:vAlign w:val="center"/>
          </w:tcPr>
          <w:p w14:paraId="74965842" w14:textId="518FD0D4" w:rsidR="00977A54" w:rsidRPr="00CD6B94" w:rsidRDefault="00C9090B" w:rsidP="00CD6B94">
            <w:pPr>
              <w:pStyle w:val="TableParagraph"/>
              <w:jc w:val="center"/>
              <w:rPr>
                <w:sz w:val="16"/>
                <w:szCs w:val="16"/>
              </w:rPr>
            </w:pPr>
            <w:r w:rsidRPr="00C9090B">
              <w:rPr>
                <w:noProof/>
                <w:sz w:val="16"/>
                <w:szCs w:val="16"/>
                <w:lang w:eastAsia="ru-RU"/>
              </w:rPr>
              <w:drawing>
                <wp:inline distT="0" distB="0" distL="0" distR="0" wp14:anchorId="154B2DA9" wp14:editId="598A34C1">
                  <wp:extent cx="2390829" cy="60452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14992" cy="610629"/>
                          </a:xfrm>
                          <a:prstGeom prst="rect">
                            <a:avLst/>
                          </a:prstGeom>
                        </pic:spPr>
                      </pic:pic>
                    </a:graphicData>
                  </a:graphic>
                </wp:inline>
              </w:drawing>
            </w:r>
          </w:p>
        </w:tc>
      </w:tr>
      <w:tr w:rsidR="00CD6B94" w:rsidRPr="00CD6B94" w14:paraId="529DEDC8" w14:textId="77777777" w:rsidTr="002141FE">
        <w:tblPrEx>
          <w:tblLook w:val="04A0" w:firstRow="1" w:lastRow="0" w:firstColumn="1" w:lastColumn="0" w:noHBand="0" w:noVBand="1"/>
        </w:tblPrEx>
        <w:trPr>
          <w:trHeight w:val="227"/>
        </w:trPr>
        <w:tc>
          <w:tcPr>
            <w:tcW w:w="668" w:type="dxa"/>
            <w:vAlign w:val="center"/>
            <w:hideMark/>
          </w:tcPr>
          <w:p w14:paraId="097BFFAC" w14:textId="77777777" w:rsidR="00977A54" w:rsidRPr="00CD6B94" w:rsidRDefault="00977A54" w:rsidP="00CD6B94">
            <w:pPr>
              <w:pStyle w:val="TableParagraph"/>
              <w:jc w:val="center"/>
              <w:rPr>
                <w:sz w:val="16"/>
                <w:szCs w:val="16"/>
              </w:rPr>
            </w:pPr>
            <w:r w:rsidRPr="00CD6B94">
              <w:rPr>
                <w:sz w:val="16"/>
                <w:szCs w:val="16"/>
              </w:rPr>
              <w:t>14</w:t>
            </w:r>
          </w:p>
        </w:tc>
        <w:tc>
          <w:tcPr>
            <w:tcW w:w="3444" w:type="dxa"/>
            <w:vAlign w:val="center"/>
            <w:hideMark/>
          </w:tcPr>
          <w:p w14:paraId="750C12B1" w14:textId="77777777" w:rsidR="00977A54" w:rsidRPr="00CD6B94" w:rsidRDefault="00977A54" w:rsidP="0047446F">
            <w:pPr>
              <w:pStyle w:val="TableParagraph"/>
              <w:ind w:left="42"/>
              <w:rPr>
                <w:sz w:val="16"/>
                <w:szCs w:val="16"/>
                <w:lang w:val="ru-RU"/>
              </w:rPr>
            </w:pPr>
            <w:r w:rsidRPr="00CD6B94">
              <w:rPr>
                <w:sz w:val="16"/>
                <w:szCs w:val="16"/>
                <w:lang w:val="ru-RU"/>
              </w:rPr>
              <w:t>Уметь</w:t>
            </w:r>
            <w:r w:rsidRPr="00CD6B94">
              <w:rPr>
                <w:spacing w:val="1"/>
                <w:sz w:val="16"/>
                <w:szCs w:val="16"/>
                <w:lang w:val="ru-RU"/>
              </w:rPr>
              <w:t xml:space="preserve"> </w:t>
            </w:r>
            <w:r w:rsidRPr="00CD6B94">
              <w:rPr>
                <w:sz w:val="16"/>
                <w:szCs w:val="16"/>
                <w:lang w:val="ru-RU"/>
              </w:rPr>
              <w:t>строить</w:t>
            </w:r>
            <w:r w:rsidRPr="00CD6B94">
              <w:rPr>
                <w:spacing w:val="1"/>
                <w:sz w:val="16"/>
                <w:szCs w:val="16"/>
                <w:lang w:val="ru-RU"/>
              </w:rPr>
              <w:t xml:space="preserve"> </w:t>
            </w:r>
            <w:r w:rsidRPr="00CD6B94">
              <w:rPr>
                <w:sz w:val="16"/>
                <w:szCs w:val="16"/>
                <w:lang w:val="ru-RU"/>
              </w:rPr>
              <w:t>и</w:t>
            </w:r>
            <w:r w:rsidRPr="00CD6B94">
              <w:rPr>
                <w:spacing w:val="1"/>
                <w:sz w:val="16"/>
                <w:szCs w:val="16"/>
                <w:lang w:val="ru-RU"/>
              </w:rPr>
              <w:t xml:space="preserve"> </w:t>
            </w:r>
            <w:r w:rsidRPr="00CD6B94">
              <w:rPr>
                <w:sz w:val="16"/>
                <w:szCs w:val="16"/>
                <w:lang w:val="ru-RU"/>
              </w:rPr>
              <w:t>читать</w:t>
            </w:r>
            <w:r w:rsidRPr="00CD6B94">
              <w:rPr>
                <w:spacing w:val="1"/>
                <w:sz w:val="16"/>
                <w:szCs w:val="16"/>
                <w:lang w:val="ru-RU"/>
              </w:rPr>
              <w:t xml:space="preserve"> </w:t>
            </w:r>
            <w:r w:rsidRPr="00CD6B94">
              <w:rPr>
                <w:sz w:val="16"/>
                <w:szCs w:val="16"/>
                <w:lang w:val="ru-RU"/>
              </w:rPr>
              <w:t>графики</w:t>
            </w:r>
            <w:r w:rsidRPr="00CD6B94">
              <w:rPr>
                <w:spacing w:val="1"/>
                <w:sz w:val="16"/>
                <w:szCs w:val="16"/>
                <w:lang w:val="ru-RU"/>
              </w:rPr>
              <w:t xml:space="preserve"> </w:t>
            </w:r>
            <w:r w:rsidRPr="00CD6B94">
              <w:rPr>
                <w:sz w:val="16"/>
                <w:szCs w:val="16"/>
                <w:lang w:val="ru-RU"/>
              </w:rPr>
              <w:t>функций,</w:t>
            </w:r>
            <w:r w:rsidRPr="00CD6B94">
              <w:rPr>
                <w:spacing w:val="1"/>
                <w:sz w:val="16"/>
                <w:szCs w:val="16"/>
                <w:lang w:val="ru-RU"/>
              </w:rPr>
              <w:t xml:space="preserve"> </w:t>
            </w:r>
            <w:r w:rsidRPr="00CD6B94">
              <w:rPr>
                <w:sz w:val="16"/>
                <w:szCs w:val="16"/>
                <w:lang w:val="ru-RU"/>
              </w:rPr>
              <w:t>уметь</w:t>
            </w:r>
            <w:r w:rsidRPr="00CD6B94">
              <w:rPr>
                <w:spacing w:val="1"/>
                <w:sz w:val="16"/>
                <w:szCs w:val="16"/>
                <w:lang w:val="ru-RU"/>
              </w:rPr>
              <w:t xml:space="preserve"> </w:t>
            </w:r>
            <w:r w:rsidRPr="00CD6B94">
              <w:rPr>
                <w:sz w:val="16"/>
                <w:szCs w:val="16"/>
                <w:lang w:val="ru-RU"/>
              </w:rPr>
              <w:t>использовать</w:t>
            </w:r>
            <w:r w:rsidRPr="00CD6B94">
              <w:rPr>
                <w:spacing w:val="1"/>
                <w:sz w:val="16"/>
                <w:szCs w:val="16"/>
                <w:lang w:val="ru-RU"/>
              </w:rPr>
              <w:t xml:space="preserve"> </w:t>
            </w:r>
            <w:r w:rsidRPr="00CD6B94">
              <w:rPr>
                <w:sz w:val="16"/>
                <w:szCs w:val="16"/>
                <w:lang w:val="ru-RU"/>
              </w:rPr>
              <w:t>приобретённые</w:t>
            </w:r>
            <w:r w:rsidRPr="00CD6B94">
              <w:rPr>
                <w:spacing w:val="1"/>
                <w:sz w:val="16"/>
                <w:szCs w:val="16"/>
                <w:lang w:val="ru-RU"/>
              </w:rPr>
              <w:t xml:space="preserve"> </w:t>
            </w:r>
            <w:r w:rsidRPr="00CD6B94">
              <w:rPr>
                <w:sz w:val="16"/>
                <w:szCs w:val="16"/>
                <w:lang w:val="ru-RU"/>
              </w:rPr>
              <w:t>знания</w:t>
            </w:r>
            <w:r w:rsidRPr="00CD6B94">
              <w:rPr>
                <w:spacing w:val="1"/>
                <w:sz w:val="16"/>
                <w:szCs w:val="16"/>
                <w:lang w:val="ru-RU"/>
              </w:rPr>
              <w:t xml:space="preserve"> </w:t>
            </w:r>
            <w:r w:rsidRPr="00CD6B94">
              <w:rPr>
                <w:sz w:val="16"/>
                <w:szCs w:val="16"/>
                <w:lang w:val="ru-RU"/>
              </w:rPr>
              <w:t>и</w:t>
            </w:r>
            <w:r w:rsidRPr="00CD6B94">
              <w:rPr>
                <w:spacing w:val="1"/>
                <w:sz w:val="16"/>
                <w:szCs w:val="16"/>
                <w:lang w:val="ru-RU"/>
              </w:rPr>
              <w:t xml:space="preserve"> </w:t>
            </w:r>
            <w:r w:rsidRPr="00CD6B94">
              <w:rPr>
                <w:sz w:val="16"/>
                <w:szCs w:val="16"/>
                <w:lang w:val="ru-RU"/>
              </w:rPr>
              <w:t>умения</w:t>
            </w:r>
            <w:r w:rsidRPr="00CD6B94">
              <w:rPr>
                <w:spacing w:val="1"/>
                <w:sz w:val="16"/>
                <w:szCs w:val="16"/>
                <w:lang w:val="ru-RU"/>
              </w:rPr>
              <w:t xml:space="preserve"> </w:t>
            </w:r>
            <w:r w:rsidRPr="00CD6B94">
              <w:rPr>
                <w:sz w:val="16"/>
                <w:szCs w:val="16"/>
                <w:lang w:val="ru-RU"/>
              </w:rPr>
              <w:t>в</w:t>
            </w:r>
            <w:r w:rsidRPr="00CD6B94">
              <w:rPr>
                <w:spacing w:val="1"/>
                <w:sz w:val="16"/>
                <w:szCs w:val="16"/>
                <w:lang w:val="ru-RU"/>
              </w:rPr>
              <w:t xml:space="preserve"> </w:t>
            </w:r>
            <w:r w:rsidRPr="00CD6B94">
              <w:rPr>
                <w:sz w:val="16"/>
                <w:szCs w:val="16"/>
                <w:lang w:val="ru-RU"/>
              </w:rPr>
              <w:t>практической</w:t>
            </w:r>
            <w:r w:rsidRPr="00CD6B94">
              <w:rPr>
                <w:spacing w:val="1"/>
                <w:sz w:val="16"/>
                <w:szCs w:val="16"/>
                <w:lang w:val="ru-RU"/>
              </w:rPr>
              <w:t xml:space="preserve"> </w:t>
            </w:r>
            <w:r w:rsidRPr="00CD6B94">
              <w:rPr>
                <w:sz w:val="16"/>
                <w:szCs w:val="16"/>
                <w:lang w:val="ru-RU"/>
              </w:rPr>
              <w:t>деятельности</w:t>
            </w:r>
            <w:r w:rsidRPr="00CD6B94">
              <w:rPr>
                <w:spacing w:val="1"/>
                <w:sz w:val="16"/>
                <w:szCs w:val="16"/>
                <w:lang w:val="ru-RU"/>
              </w:rPr>
              <w:t xml:space="preserve"> </w:t>
            </w:r>
            <w:r w:rsidRPr="00CD6B94">
              <w:rPr>
                <w:sz w:val="16"/>
                <w:szCs w:val="16"/>
                <w:lang w:val="ru-RU"/>
              </w:rPr>
              <w:t>и</w:t>
            </w:r>
            <w:r w:rsidRPr="00CD6B94">
              <w:rPr>
                <w:spacing w:val="1"/>
                <w:sz w:val="16"/>
                <w:szCs w:val="16"/>
                <w:lang w:val="ru-RU"/>
              </w:rPr>
              <w:t xml:space="preserve"> </w:t>
            </w:r>
            <w:r w:rsidRPr="00CD6B94">
              <w:rPr>
                <w:sz w:val="16"/>
                <w:szCs w:val="16"/>
                <w:lang w:val="ru-RU"/>
              </w:rPr>
              <w:t>повседневной</w:t>
            </w:r>
            <w:r w:rsidRPr="00CD6B94">
              <w:rPr>
                <w:spacing w:val="1"/>
                <w:sz w:val="16"/>
                <w:szCs w:val="16"/>
                <w:lang w:val="ru-RU"/>
              </w:rPr>
              <w:t xml:space="preserve"> </w:t>
            </w:r>
            <w:r w:rsidRPr="00CD6B94">
              <w:rPr>
                <w:sz w:val="16"/>
                <w:szCs w:val="16"/>
                <w:lang w:val="ru-RU"/>
              </w:rPr>
              <w:t>жизни,</w:t>
            </w:r>
            <w:r w:rsidRPr="00CD6B94">
              <w:rPr>
                <w:spacing w:val="-67"/>
                <w:sz w:val="16"/>
                <w:szCs w:val="16"/>
                <w:lang w:val="ru-RU"/>
              </w:rPr>
              <w:t xml:space="preserve"> </w:t>
            </w:r>
            <w:r w:rsidRPr="00CD6B94">
              <w:rPr>
                <w:sz w:val="16"/>
                <w:szCs w:val="16"/>
                <w:lang w:val="ru-RU"/>
              </w:rPr>
              <w:t>уметь</w:t>
            </w:r>
            <w:r w:rsidRPr="00CD6B94">
              <w:rPr>
                <w:spacing w:val="1"/>
                <w:sz w:val="16"/>
                <w:szCs w:val="16"/>
                <w:lang w:val="ru-RU"/>
              </w:rPr>
              <w:t xml:space="preserve"> </w:t>
            </w:r>
            <w:r w:rsidRPr="00CD6B94">
              <w:rPr>
                <w:sz w:val="16"/>
                <w:szCs w:val="16"/>
                <w:lang w:val="ru-RU"/>
              </w:rPr>
              <w:t>строить</w:t>
            </w:r>
            <w:r w:rsidRPr="00CD6B94">
              <w:rPr>
                <w:spacing w:val="1"/>
                <w:sz w:val="16"/>
                <w:szCs w:val="16"/>
                <w:lang w:val="ru-RU"/>
              </w:rPr>
              <w:t xml:space="preserve"> </w:t>
            </w:r>
            <w:r w:rsidRPr="00CD6B94">
              <w:rPr>
                <w:sz w:val="16"/>
                <w:szCs w:val="16"/>
                <w:lang w:val="ru-RU"/>
              </w:rPr>
              <w:t>и</w:t>
            </w:r>
            <w:r w:rsidRPr="00CD6B94">
              <w:rPr>
                <w:spacing w:val="1"/>
                <w:sz w:val="16"/>
                <w:szCs w:val="16"/>
                <w:lang w:val="ru-RU"/>
              </w:rPr>
              <w:t xml:space="preserve"> </w:t>
            </w:r>
            <w:r w:rsidRPr="00CD6B94">
              <w:rPr>
                <w:sz w:val="16"/>
                <w:szCs w:val="16"/>
                <w:lang w:val="ru-RU"/>
              </w:rPr>
              <w:t>исследовать</w:t>
            </w:r>
            <w:r w:rsidRPr="00CD6B94">
              <w:rPr>
                <w:spacing w:val="1"/>
                <w:sz w:val="16"/>
                <w:szCs w:val="16"/>
                <w:lang w:val="ru-RU"/>
              </w:rPr>
              <w:t xml:space="preserve"> </w:t>
            </w:r>
            <w:r w:rsidRPr="00CD6B94">
              <w:rPr>
                <w:sz w:val="16"/>
                <w:szCs w:val="16"/>
                <w:lang w:val="ru-RU"/>
              </w:rPr>
              <w:t>простейшие</w:t>
            </w:r>
            <w:r w:rsidRPr="00CD6B94">
              <w:rPr>
                <w:spacing w:val="1"/>
                <w:sz w:val="16"/>
                <w:szCs w:val="16"/>
                <w:lang w:val="ru-RU"/>
              </w:rPr>
              <w:t xml:space="preserve"> </w:t>
            </w:r>
            <w:r w:rsidRPr="00CD6B94">
              <w:rPr>
                <w:sz w:val="16"/>
                <w:szCs w:val="16"/>
                <w:lang w:val="ru-RU"/>
              </w:rPr>
              <w:t>математические</w:t>
            </w:r>
            <w:r w:rsidRPr="00CD6B94">
              <w:rPr>
                <w:spacing w:val="-1"/>
                <w:sz w:val="16"/>
                <w:szCs w:val="16"/>
                <w:lang w:val="ru-RU"/>
              </w:rPr>
              <w:t xml:space="preserve"> </w:t>
            </w:r>
            <w:r w:rsidRPr="00CD6B94">
              <w:rPr>
                <w:sz w:val="16"/>
                <w:szCs w:val="16"/>
                <w:lang w:val="ru-RU"/>
              </w:rPr>
              <w:t>модели</w:t>
            </w:r>
          </w:p>
        </w:tc>
        <w:tc>
          <w:tcPr>
            <w:tcW w:w="708" w:type="dxa"/>
            <w:vAlign w:val="center"/>
          </w:tcPr>
          <w:p w14:paraId="6B360CC1" w14:textId="77777777" w:rsidR="00977A54" w:rsidRPr="00CD6B94" w:rsidRDefault="00977A54" w:rsidP="00CD6B94">
            <w:pPr>
              <w:pStyle w:val="TableParagraph"/>
              <w:jc w:val="center"/>
              <w:rPr>
                <w:sz w:val="16"/>
                <w:szCs w:val="16"/>
                <w:lang w:val="ru-RU"/>
              </w:rPr>
            </w:pPr>
          </w:p>
          <w:p w14:paraId="13943D14" w14:textId="77777777" w:rsidR="00977A54" w:rsidRPr="00CD6B94" w:rsidRDefault="00977A54" w:rsidP="00CD6B94">
            <w:pPr>
              <w:pStyle w:val="TableParagraph"/>
              <w:jc w:val="center"/>
              <w:rPr>
                <w:sz w:val="16"/>
                <w:szCs w:val="16"/>
                <w:lang w:val="ru-RU"/>
              </w:rPr>
            </w:pPr>
          </w:p>
          <w:p w14:paraId="38F7F092" w14:textId="77777777" w:rsidR="00977A54" w:rsidRPr="00CD6B94" w:rsidRDefault="00977A54" w:rsidP="00CD6B94">
            <w:pPr>
              <w:pStyle w:val="TableParagraph"/>
              <w:jc w:val="center"/>
              <w:rPr>
                <w:sz w:val="16"/>
                <w:szCs w:val="16"/>
              </w:rPr>
            </w:pPr>
            <w:r w:rsidRPr="00CD6B94">
              <w:rPr>
                <w:w w:val="99"/>
                <w:sz w:val="16"/>
                <w:szCs w:val="16"/>
              </w:rPr>
              <w:t>4</w:t>
            </w:r>
          </w:p>
        </w:tc>
        <w:tc>
          <w:tcPr>
            <w:tcW w:w="850" w:type="dxa"/>
            <w:vAlign w:val="center"/>
          </w:tcPr>
          <w:p w14:paraId="1AD4F5BF" w14:textId="77777777" w:rsidR="00977A54" w:rsidRPr="00CD6B94" w:rsidRDefault="00977A54" w:rsidP="00CD6B94">
            <w:pPr>
              <w:pStyle w:val="TableParagraph"/>
              <w:jc w:val="center"/>
              <w:rPr>
                <w:sz w:val="16"/>
                <w:szCs w:val="16"/>
              </w:rPr>
            </w:pPr>
          </w:p>
          <w:p w14:paraId="76E458A8" w14:textId="77777777" w:rsidR="00977A54" w:rsidRPr="00CD6B94" w:rsidRDefault="00977A54" w:rsidP="00CD6B94">
            <w:pPr>
              <w:pStyle w:val="TableParagraph"/>
              <w:jc w:val="center"/>
              <w:rPr>
                <w:sz w:val="16"/>
                <w:szCs w:val="16"/>
              </w:rPr>
            </w:pPr>
          </w:p>
          <w:p w14:paraId="312A0EAE" w14:textId="77777777" w:rsidR="00977A54" w:rsidRPr="00CD6B94" w:rsidRDefault="00977A54" w:rsidP="00CD6B94">
            <w:pPr>
              <w:pStyle w:val="TableParagraph"/>
              <w:jc w:val="center"/>
              <w:rPr>
                <w:sz w:val="16"/>
                <w:szCs w:val="16"/>
              </w:rPr>
            </w:pPr>
            <w:r w:rsidRPr="00CD6B94">
              <w:rPr>
                <w:sz w:val="16"/>
                <w:szCs w:val="16"/>
              </w:rPr>
              <w:t>4,</w:t>
            </w:r>
            <w:r w:rsidRPr="00CD6B94">
              <w:rPr>
                <w:spacing w:val="-1"/>
                <w:sz w:val="16"/>
                <w:szCs w:val="16"/>
              </w:rPr>
              <w:t xml:space="preserve"> </w:t>
            </w:r>
            <w:r w:rsidRPr="00CD6B94">
              <w:rPr>
                <w:sz w:val="16"/>
                <w:szCs w:val="16"/>
              </w:rPr>
              <w:t>7</w:t>
            </w:r>
          </w:p>
        </w:tc>
        <w:tc>
          <w:tcPr>
            <w:tcW w:w="709" w:type="dxa"/>
            <w:vAlign w:val="center"/>
          </w:tcPr>
          <w:p w14:paraId="3582078C" w14:textId="77777777" w:rsidR="00977A54" w:rsidRPr="00CD6B94" w:rsidRDefault="00977A54" w:rsidP="00CD6B94">
            <w:pPr>
              <w:pStyle w:val="TableParagraph"/>
              <w:jc w:val="center"/>
              <w:rPr>
                <w:sz w:val="16"/>
                <w:szCs w:val="16"/>
              </w:rPr>
            </w:pPr>
          </w:p>
          <w:p w14:paraId="586853A2" w14:textId="77777777" w:rsidR="00977A54" w:rsidRPr="00CD6B94" w:rsidRDefault="00977A54" w:rsidP="00CD6B94">
            <w:pPr>
              <w:pStyle w:val="TableParagraph"/>
              <w:jc w:val="center"/>
              <w:rPr>
                <w:sz w:val="16"/>
                <w:szCs w:val="16"/>
              </w:rPr>
            </w:pPr>
          </w:p>
          <w:p w14:paraId="355D5C86" w14:textId="77777777" w:rsidR="00977A54" w:rsidRPr="00CD6B94" w:rsidRDefault="00977A54" w:rsidP="00CD6B94">
            <w:pPr>
              <w:pStyle w:val="TableParagraph"/>
              <w:jc w:val="center"/>
              <w:rPr>
                <w:sz w:val="16"/>
                <w:szCs w:val="16"/>
              </w:rPr>
            </w:pPr>
            <w:r w:rsidRPr="00CD6B94">
              <w:rPr>
                <w:w w:val="99"/>
                <w:sz w:val="16"/>
                <w:szCs w:val="16"/>
              </w:rPr>
              <w:t>Б</w:t>
            </w:r>
          </w:p>
        </w:tc>
        <w:tc>
          <w:tcPr>
            <w:tcW w:w="3970" w:type="dxa"/>
            <w:vAlign w:val="center"/>
          </w:tcPr>
          <w:p w14:paraId="38C4026D" w14:textId="32D1A605" w:rsidR="00977A54" w:rsidRPr="00CD6B94" w:rsidRDefault="00C9090B" w:rsidP="00CD6B94">
            <w:pPr>
              <w:pStyle w:val="TableParagraph"/>
              <w:jc w:val="center"/>
              <w:rPr>
                <w:sz w:val="16"/>
                <w:szCs w:val="16"/>
              </w:rPr>
            </w:pPr>
            <w:r w:rsidRPr="00C9090B">
              <w:rPr>
                <w:noProof/>
                <w:sz w:val="16"/>
                <w:szCs w:val="16"/>
                <w:lang w:eastAsia="ru-RU"/>
              </w:rPr>
              <w:drawing>
                <wp:inline distT="0" distB="0" distL="0" distR="0" wp14:anchorId="2FDAD899" wp14:editId="1A049B0E">
                  <wp:extent cx="2367280" cy="33782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67280" cy="337820"/>
                          </a:xfrm>
                          <a:prstGeom prst="rect">
                            <a:avLst/>
                          </a:prstGeom>
                        </pic:spPr>
                      </pic:pic>
                    </a:graphicData>
                  </a:graphic>
                </wp:inline>
              </w:drawing>
            </w:r>
          </w:p>
        </w:tc>
      </w:tr>
      <w:tr w:rsidR="00CD6B94" w:rsidRPr="00CD6B94" w14:paraId="057B2824" w14:textId="77777777" w:rsidTr="002141FE">
        <w:tblPrEx>
          <w:tblLook w:val="04A0" w:firstRow="1" w:lastRow="0" w:firstColumn="1" w:lastColumn="0" w:noHBand="0" w:noVBand="1"/>
        </w:tblPrEx>
        <w:trPr>
          <w:trHeight w:val="227"/>
        </w:trPr>
        <w:tc>
          <w:tcPr>
            <w:tcW w:w="668" w:type="dxa"/>
            <w:vAlign w:val="center"/>
            <w:hideMark/>
          </w:tcPr>
          <w:p w14:paraId="0FB7F7DD" w14:textId="77777777" w:rsidR="00977A54" w:rsidRPr="00CD6B94" w:rsidRDefault="00977A54" w:rsidP="00CD6B94">
            <w:pPr>
              <w:pStyle w:val="TableParagraph"/>
              <w:jc w:val="center"/>
              <w:rPr>
                <w:sz w:val="16"/>
                <w:szCs w:val="16"/>
              </w:rPr>
            </w:pPr>
            <w:r w:rsidRPr="00CD6B94">
              <w:rPr>
                <w:sz w:val="16"/>
                <w:szCs w:val="16"/>
              </w:rPr>
              <w:t>15</w:t>
            </w:r>
          </w:p>
        </w:tc>
        <w:tc>
          <w:tcPr>
            <w:tcW w:w="3444" w:type="dxa"/>
            <w:vAlign w:val="center"/>
            <w:hideMark/>
          </w:tcPr>
          <w:p w14:paraId="1FAC8379" w14:textId="77777777" w:rsidR="00977A54" w:rsidRPr="00CD6B94" w:rsidRDefault="00977A54" w:rsidP="0047446F">
            <w:pPr>
              <w:pStyle w:val="TableParagraph"/>
              <w:ind w:left="42"/>
              <w:rPr>
                <w:sz w:val="16"/>
                <w:szCs w:val="16"/>
                <w:lang w:val="ru-RU"/>
              </w:rPr>
            </w:pPr>
            <w:r w:rsidRPr="00CD6B94">
              <w:rPr>
                <w:sz w:val="16"/>
                <w:szCs w:val="16"/>
                <w:lang w:val="ru-RU"/>
              </w:rPr>
              <w:t>Уметь выполнять действия с геометрическими</w:t>
            </w:r>
            <w:r w:rsidRPr="00CD6B94">
              <w:rPr>
                <w:spacing w:val="-67"/>
                <w:sz w:val="16"/>
                <w:szCs w:val="16"/>
                <w:lang w:val="ru-RU"/>
              </w:rPr>
              <w:t xml:space="preserve"> </w:t>
            </w:r>
            <w:r w:rsidRPr="00CD6B94">
              <w:rPr>
                <w:sz w:val="16"/>
                <w:szCs w:val="16"/>
                <w:lang w:val="ru-RU"/>
              </w:rPr>
              <w:t>фигурами,</w:t>
            </w:r>
            <w:r w:rsidRPr="00CD6B94">
              <w:rPr>
                <w:spacing w:val="-1"/>
                <w:sz w:val="16"/>
                <w:szCs w:val="16"/>
                <w:lang w:val="ru-RU"/>
              </w:rPr>
              <w:t xml:space="preserve"> </w:t>
            </w:r>
            <w:r w:rsidRPr="00CD6B94">
              <w:rPr>
                <w:sz w:val="16"/>
                <w:szCs w:val="16"/>
                <w:lang w:val="ru-RU"/>
              </w:rPr>
              <w:t>координатами и</w:t>
            </w:r>
            <w:r w:rsidRPr="00CD6B94">
              <w:rPr>
                <w:spacing w:val="-1"/>
                <w:sz w:val="16"/>
                <w:szCs w:val="16"/>
                <w:lang w:val="ru-RU"/>
              </w:rPr>
              <w:t xml:space="preserve"> </w:t>
            </w:r>
            <w:r w:rsidRPr="00CD6B94">
              <w:rPr>
                <w:sz w:val="16"/>
                <w:szCs w:val="16"/>
                <w:lang w:val="ru-RU"/>
              </w:rPr>
              <w:t>векторами</w:t>
            </w:r>
          </w:p>
        </w:tc>
        <w:tc>
          <w:tcPr>
            <w:tcW w:w="708" w:type="dxa"/>
            <w:vAlign w:val="center"/>
            <w:hideMark/>
          </w:tcPr>
          <w:p w14:paraId="383C768D" w14:textId="77777777" w:rsidR="00977A54" w:rsidRPr="00CD6B94" w:rsidRDefault="00977A54" w:rsidP="00CD6B94">
            <w:pPr>
              <w:pStyle w:val="TableParagraph"/>
              <w:jc w:val="center"/>
              <w:rPr>
                <w:sz w:val="16"/>
                <w:szCs w:val="16"/>
              </w:rPr>
            </w:pPr>
            <w:r w:rsidRPr="00CD6B94">
              <w:rPr>
                <w:w w:val="99"/>
                <w:sz w:val="16"/>
                <w:szCs w:val="16"/>
              </w:rPr>
              <w:t>7</w:t>
            </w:r>
          </w:p>
        </w:tc>
        <w:tc>
          <w:tcPr>
            <w:tcW w:w="850" w:type="dxa"/>
            <w:vAlign w:val="center"/>
            <w:hideMark/>
          </w:tcPr>
          <w:p w14:paraId="029CBE8B" w14:textId="77777777" w:rsidR="00977A54" w:rsidRPr="00CD6B94" w:rsidRDefault="00977A54" w:rsidP="00CD6B94">
            <w:pPr>
              <w:pStyle w:val="TableParagraph"/>
              <w:jc w:val="center"/>
              <w:rPr>
                <w:sz w:val="16"/>
                <w:szCs w:val="16"/>
              </w:rPr>
            </w:pPr>
            <w:r w:rsidRPr="00CD6B94">
              <w:rPr>
                <w:w w:val="99"/>
                <w:sz w:val="16"/>
                <w:szCs w:val="16"/>
              </w:rPr>
              <w:t>5</w:t>
            </w:r>
          </w:p>
        </w:tc>
        <w:tc>
          <w:tcPr>
            <w:tcW w:w="709" w:type="dxa"/>
            <w:vAlign w:val="center"/>
            <w:hideMark/>
          </w:tcPr>
          <w:p w14:paraId="52467A44" w14:textId="77777777" w:rsidR="00977A54" w:rsidRPr="00CD6B94" w:rsidRDefault="00977A54" w:rsidP="00CD6B94">
            <w:pPr>
              <w:pStyle w:val="TableParagraph"/>
              <w:jc w:val="center"/>
              <w:rPr>
                <w:sz w:val="16"/>
                <w:szCs w:val="16"/>
              </w:rPr>
            </w:pPr>
            <w:r w:rsidRPr="00CD6B94">
              <w:rPr>
                <w:w w:val="99"/>
                <w:sz w:val="16"/>
                <w:szCs w:val="16"/>
              </w:rPr>
              <w:t>Б</w:t>
            </w:r>
          </w:p>
        </w:tc>
        <w:tc>
          <w:tcPr>
            <w:tcW w:w="3970" w:type="dxa"/>
            <w:vAlign w:val="center"/>
          </w:tcPr>
          <w:p w14:paraId="74CD5D24" w14:textId="7BF355EC" w:rsidR="00977A54" w:rsidRPr="00CD6B94" w:rsidRDefault="00C9090B" w:rsidP="00CD6B94">
            <w:pPr>
              <w:pStyle w:val="TableParagraph"/>
              <w:jc w:val="center"/>
              <w:rPr>
                <w:sz w:val="16"/>
                <w:szCs w:val="16"/>
              </w:rPr>
            </w:pPr>
            <w:r w:rsidRPr="00C9090B">
              <w:rPr>
                <w:noProof/>
                <w:sz w:val="16"/>
                <w:szCs w:val="16"/>
                <w:lang w:eastAsia="ru-RU"/>
              </w:rPr>
              <w:drawing>
                <wp:inline distT="0" distB="0" distL="0" distR="0" wp14:anchorId="413441DC" wp14:editId="63555759">
                  <wp:extent cx="2463800" cy="61912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85963" cy="624694"/>
                          </a:xfrm>
                          <a:prstGeom prst="rect">
                            <a:avLst/>
                          </a:prstGeom>
                        </pic:spPr>
                      </pic:pic>
                    </a:graphicData>
                  </a:graphic>
                </wp:inline>
              </w:drawing>
            </w:r>
          </w:p>
        </w:tc>
      </w:tr>
      <w:tr w:rsidR="00CD6B94" w:rsidRPr="00CD6B94" w14:paraId="6C628DC5" w14:textId="77777777" w:rsidTr="002141FE">
        <w:tblPrEx>
          <w:tblLook w:val="04A0" w:firstRow="1" w:lastRow="0" w:firstColumn="1" w:lastColumn="0" w:noHBand="0" w:noVBand="1"/>
        </w:tblPrEx>
        <w:trPr>
          <w:trHeight w:val="227"/>
        </w:trPr>
        <w:tc>
          <w:tcPr>
            <w:tcW w:w="668" w:type="dxa"/>
            <w:vAlign w:val="center"/>
            <w:hideMark/>
          </w:tcPr>
          <w:p w14:paraId="60BF9C82" w14:textId="77777777" w:rsidR="00977A54" w:rsidRPr="00CD6B94" w:rsidRDefault="00977A54" w:rsidP="00CD6B94">
            <w:pPr>
              <w:pStyle w:val="TableParagraph"/>
              <w:jc w:val="center"/>
              <w:rPr>
                <w:sz w:val="16"/>
                <w:szCs w:val="16"/>
              </w:rPr>
            </w:pPr>
            <w:r w:rsidRPr="00CD6B94">
              <w:rPr>
                <w:sz w:val="16"/>
                <w:szCs w:val="16"/>
              </w:rPr>
              <w:t>16</w:t>
            </w:r>
          </w:p>
        </w:tc>
        <w:tc>
          <w:tcPr>
            <w:tcW w:w="3444" w:type="dxa"/>
            <w:vAlign w:val="center"/>
            <w:hideMark/>
          </w:tcPr>
          <w:p w14:paraId="31E4003E" w14:textId="77777777" w:rsidR="00977A54" w:rsidRPr="00CD6B94" w:rsidRDefault="00977A54" w:rsidP="0047446F">
            <w:pPr>
              <w:pStyle w:val="TableParagraph"/>
              <w:ind w:left="42"/>
              <w:rPr>
                <w:sz w:val="16"/>
                <w:szCs w:val="16"/>
                <w:lang w:val="ru-RU"/>
              </w:rPr>
            </w:pPr>
            <w:r w:rsidRPr="00CD6B94">
              <w:rPr>
                <w:sz w:val="16"/>
                <w:szCs w:val="16"/>
                <w:lang w:val="ru-RU"/>
              </w:rPr>
              <w:t>Уметь выполнять действия с геометрическими</w:t>
            </w:r>
            <w:r w:rsidRPr="00CD6B94">
              <w:rPr>
                <w:spacing w:val="-67"/>
                <w:sz w:val="16"/>
                <w:szCs w:val="16"/>
                <w:lang w:val="ru-RU"/>
              </w:rPr>
              <w:t xml:space="preserve"> </w:t>
            </w:r>
            <w:r w:rsidRPr="00CD6B94">
              <w:rPr>
                <w:sz w:val="16"/>
                <w:szCs w:val="16"/>
                <w:lang w:val="ru-RU"/>
              </w:rPr>
              <w:t>фигурами,</w:t>
            </w:r>
            <w:r w:rsidRPr="00CD6B94">
              <w:rPr>
                <w:spacing w:val="-1"/>
                <w:sz w:val="16"/>
                <w:szCs w:val="16"/>
                <w:lang w:val="ru-RU"/>
              </w:rPr>
              <w:t xml:space="preserve"> </w:t>
            </w:r>
            <w:r w:rsidRPr="00CD6B94">
              <w:rPr>
                <w:sz w:val="16"/>
                <w:szCs w:val="16"/>
                <w:lang w:val="ru-RU"/>
              </w:rPr>
              <w:t>координатами и</w:t>
            </w:r>
            <w:r w:rsidRPr="00CD6B94">
              <w:rPr>
                <w:spacing w:val="-1"/>
                <w:sz w:val="16"/>
                <w:szCs w:val="16"/>
                <w:lang w:val="ru-RU"/>
              </w:rPr>
              <w:t xml:space="preserve"> </w:t>
            </w:r>
            <w:r w:rsidRPr="00CD6B94">
              <w:rPr>
                <w:sz w:val="16"/>
                <w:szCs w:val="16"/>
                <w:lang w:val="ru-RU"/>
              </w:rPr>
              <w:t>векторами</w:t>
            </w:r>
          </w:p>
        </w:tc>
        <w:tc>
          <w:tcPr>
            <w:tcW w:w="708" w:type="dxa"/>
            <w:vAlign w:val="center"/>
            <w:hideMark/>
          </w:tcPr>
          <w:p w14:paraId="12EA1C46" w14:textId="77777777" w:rsidR="00977A54" w:rsidRPr="00CD6B94" w:rsidRDefault="00977A54" w:rsidP="00CD6B94">
            <w:pPr>
              <w:pStyle w:val="TableParagraph"/>
              <w:jc w:val="center"/>
              <w:rPr>
                <w:sz w:val="16"/>
                <w:szCs w:val="16"/>
              </w:rPr>
            </w:pPr>
            <w:r w:rsidRPr="00CD6B94">
              <w:rPr>
                <w:w w:val="99"/>
                <w:sz w:val="16"/>
                <w:szCs w:val="16"/>
              </w:rPr>
              <w:t>7</w:t>
            </w:r>
          </w:p>
        </w:tc>
        <w:tc>
          <w:tcPr>
            <w:tcW w:w="850" w:type="dxa"/>
            <w:vAlign w:val="center"/>
            <w:hideMark/>
          </w:tcPr>
          <w:p w14:paraId="3A4B636D" w14:textId="77777777" w:rsidR="00977A54" w:rsidRPr="00CD6B94" w:rsidRDefault="00977A54" w:rsidP="00CD6B94">
            <w:pPr>
              <w:pStyle w:val="TableParagraph"/>
              <w:jc w:val="center"/>
              <w:rPr>
                <w:sz w:val="16"/>
                <w:szCs w:val="16"/>
              </w:rPr>
            </w:pPr>
            <w:r w:rsidRPr="00CD6B94">
              <w:rPr>
                <w:w w:val="99"/>
                <w:sz w:val="16"/>
                <w:szCs w:val="16"/>
              </w:rPr>
              <w:t>5</w:t>
            </w:r>
          </w:p>
        </w:tc>
        <w:tc>
          <w:tcPr>
            <w:tcW w:w="709" w:type="dxa"/>
            <w:vAlign w:val="center"/>
            <w:hideMark/>
          </w:tcPr>
          <w:p w14:paraId="793216B3" w14:textId="77777777" w:rsidR="00977A54" w:rsidRPr="00CD6B94" w:rsidRDefault="00977A54" w:rsidP="00CD6B94">
            <w:pPr>
              <w:pStyle w:val="TableParagraph"/>
              <w:jc w:val="center"/>
              <w:rPr>
                <w:sz w:val="16"/>
                <w:szCs w:val="16"/>
              </w:rPr>
            </w:pPr>
            <w:r w:rsidRPr="00CD6B94">
              <w:rPr>
                <w:w w:val="99"/>
                <w:sz w:val="16"/>
                <w:szCs w:val="16"/>
              </w:rPr>
              <w:t>Б</w:t>
            </w:r>
          </w:p>
        </w:tc>
        <w:tc>
          <w:tcPr>
            <w:tcW w:w="3970" w:type="dxa"/>
            <w:vAlign w:val="center"/>
          </w:tcPr>
          <w:p w14:paraId="119DC385" w14:textId="5E325C38" w:rsidR="00977A54" w:rsidRPr="00CD6B94" w:rsidRDefault="000F6249" w:rsidP="00CD6B94">
            <w:pPr>
              <w:pStyle w:val="TableParagraph"/>
              <w:jc w:val="center"/>
              <w:rPr>
                <w:sz w:val="16"/>
                <w:szCs w:val="16"/>
              </w:rPr>
            </w:pPr>
            <w:r w:rsidRPr="000F6249">
              <w:rPr>
                <w:noProof/>
                <w:sz w:val="16"/>
                <w:szCs w:val="16"/>
                <w:lang w:eastAsia="ru-RU"/>
              </w:rPr>
              <w:drawing>
                <wp:inline distT="0" distB="0" distL="0" distR="0" wp14:anchorId="4D08AB02" wp14:editId="4B1B9018">
                  <wp:extent cx="2438400" cy="64960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57450" cy="654680"/>
                          </a:xfrm>
                          <a:prstGeom prst="rect">
                            <a:avLst/>
                          </a:prstGeom>
                        </pic:spPr>
                      </pic:pic>
                    </a:graphicData>
                  </a:graphic>
                </wp:inline>
              </w:drawing>
            </w:r>
          </w:p>
        </w:tc>
      </w:tr>
      <w:tr w:rsidR="00CD6B94" w:rsidRPr="00CD6B94" w14:paraId="33BC6357" w14:textId="77777777" w:rsidTr="002141FE">
        <w:tblPrEx>
          <w:tblLook w:val="04A0" w:firstRow="1" w:lastRow="0" w:firstColumn="1" w:lastColumn="0" w:noHBand="0" w:noVBand="1"/>
        </w:tblPrEx>
        <w:trPr>
          <w:trHeight w:val="227"/>
        </w:trPr>
        <w:tc>
          <w:tcPr>
            <w:tcW w:w="668" w:type="dxa"/>
            <w:vAlign w:val="center"/>
            <w:hideMark/>
          </w:tcPr>
          <w:p w14:paraId="1BE5B136" w14:textId="77777777" w:rsidR="00977A54" w:rsidRPr="00CD6B94" w:rsidRDefault="00977A54" w:rsidP="00CD6B94">
            <w:pPr>
              <w:pStyle w:val="TableParagraph"/>
              <w:jc w:val="center"/>
              <w:rPr>
                <w:sz w:val="16"/>
                <w:szCs w:val="16"/>
              </w:rPr>
            </w:pPr>
            <w:r w:rsidRPr="00CD6B94">
              <w:rPr>
                <w:sz w:val="16"/>
                <w:szCs w:val="16"/>
              </w:rPr>
              <w:t>17</w:t>
            </w:r>
          </w:p>
        </w:tc>
        <w:tc>
          <w:tcPr>
            <w:tcW w:w="3444" w:type="dxa"/>
            <w:vAlign w:val="center"/>
            <w:hideMark/>
          </w:tcPr>
          <w:p w14:paraId="55CC14CC" w14:textId="77777777" w:rsidR="00977A54" w:rsidRPr="00CD6B94" w:rsidRDefault="00977A54" w:rsidP="0047446F">
            <w:pPr>
              <w:pStyle w:val="TableParagraph"/>
              <w:ind w:left="42"/>
              <w:rPr>
                <w:sz w:val="16"/>
                <w:szCs w:val="16"/>
                <w:lang w:val="ru-RU"/>
              </w:rPr>
            </w:pPr>
            <w:r w:rsidRPr="00CD6B94">
              <w:rPr>
                <w:sz w:val="16"/>
                <w:szCs w:val="16"/>
                <w:lang w:val="ru-RU"/>
              </w:rPr>
              <w:t>Уметь выполнять действия с геометрическими</w:t>
            </w:r>
            <w:r w:rsidRPr="00CD6B94">
              <w:rPr>
                <w:spacing w:val="-67"/>
                <w:sz w:val="16"/>
                <w:szCs w:val="16"/>
                <w:lang w:val="ru-RU"/>
              </w:rPr>
              <w:t xml:space="preserve"> </w:t>
            </w:r>
            <w:r w:rsidRPr="00CD6B94">
              <w:rPr>
                <w:sz w:val="16"/>
                <w:szCs w:val="16"/>
                <w:lang w:val="ru-RU"/>
              </w:rPr>
              <w:t>фигурами,</w:t>
            </w:r>
            <w:r w:rsidRPr="00CD6B94">
              <w:rPr>
                <w:spacing w:val="-1"/>
                <w:sz w:val="16"/>
                <w:szCs w:val="16"/>
                <w:lang w:val="ru-RU"/>
              </w:rPr>
              <w:t xml:space="preserve"> </w:t>
            </w:r>
            <w:r w:rsidRPr="00CD6B94">
              <w:rPr>
                <w:sz w:val="16"/>
                <w:szCs w:val="16"/>
                <w:lang w:val="ru-RU"/>
              </w:rPr>
              <w:t>координатами и</w:t>
            </w:r>
            <w:r w:rsidRPr="00CD6B94">
              <w:rPr>
                <w:spacing w:val="-1"/>
                <w:sz w:val="16"/>
                <w:szCs w:val="16"/>
                <w:lang w:val="ru-RU"/>
              </w:rPr>
              <w:t xml:space="preserve"> </w:t>
            </w:r>
            <w:r w:rsidRPr="00CD6B94">
              <w:rPr>
                <w:sz w:val="16"/>
                <w:szCs w:val="16"/>
                <w:lang w:val="ru-RU"/>
              </w:rPr>
              <w:t>векторами</w:t>
            </w:r>
          </w:p>
        </w:tc>
        <w:tc>
          <w:tcPr>
            <w:tcW w:w="708" w:type="dxa"/>
            <w:vAlign w:val="center"/>
            <w:hideMark/>
          </w:tcPr>
          <w:p w14:paraId="1146A816" w14:textId="77777777" w:rsidR="00977A54" w:rsidRPr="00CD6B94" w:rsidRDefault="00977A54" w:rsidP="00CD6B94">
            <w:pPr>
              <w:pStyle w:val="TableParagraph"/>
              <w:jc w:val="center"/>
              <w:rPr>
                <w:sz w:val="16"/>
                <w:szCs w:val="16"/>
              </w:rPr>
            </w:pPr>
            <w:r w:rsidRPr="00CD6B94">
              <w:rPr>
                <w:w w:val="99"/>
                <w:sz w:val="16"/>
                <w:szCs w:val="16"/>
              </w:rPr>
              <w:t>7</w:t>
            </w:r>
          </w:p>
        </w:tc>
        <w:tc>
          <w:tcPr>
            <w:tcW w:w="850" w:type="dxa"/>
            <w:vAlign w:val="center"/>
            <w:hideMark/>
          </w:tcPr>
          <w:p w14:paraId="5EAAFC87" w14:textId="77777777" w:rsidR="00977A54" w:rsidRPr="00CD6B94" w:rsidRDefault="00977A54" w:rsidP="00CD6B94">
            <w:pPr>
              <w:pStyle w:val="TableParagraph"/>
              <w:jc w:val="center"/>
              <w:rPr>
                <w:sz w:val="16"/>
                <w:szCs w:val="16"/>
              </w:rPr>
            </w:pPr>
            <w:r w:rsidRPr="00CD6B94">
              <w:rPr>
                <w:w w:val="99"/>
                <w:sz w:val="16"/>
                <w:szCs w:val="16"/>
              </w:rPr>
              <w:t>5</w:t>
            </w:r>
          </w:p>
        </w:tc>
        <w:tc>
          <w:tcPr>
            <w:tcW w:w="709" w:type="dxa"/>
            <w:vAlign w:val="center"/>
            <w:hideMark/>
          </w:tcPr>
          <w:p w14:paraId="60A6AB25" w14:textId="77777777" w:rsidR="00977A54" w:rsidRPr="00CD6B94" w:rsidRDefault="00977A54" w:rsidP="00CD6B94">
            <w:pPr>
              <w:pStyle w:val="TableParagraph"/>
              <w:jc w:val="center"/>
              <w:rPr>
                <w:sz w:val="16"/>
                <w:szCs w:val="16"/>
              </w:rPr>
            </w:pPr>
            <w:r w:rsidRPr="00CD6B94">
              <w:rPr>
                <w:w w:val="99"/>
                <w:sz w:val="16"/>
                <w:szCs w:val="16"/>
              </w:rPr>
              <w:t>Б</w:t>
            </w:r>
          </w:p>
        </w:tc>
        <w:tc>
          <w:tcPr>
            <w:tcW w:w="3970" w:type="dxa"/>
            <w:vAlign w:val="center"/>
          </w:tcPr>
          <w:p w14:paraId="75009E0E" w14:textId="1BE9113F" w:rsidR="00977A54" w:rsidRPr="00CD6B94" w:rsidRDefault="000F6249" w:rsidP="00CD6B94">
            <w:pPr>
              <w:pStyle w:val="TableParagraph"/>
              <w:jc w:val="center"/>
              <w:rPr>
                <w:sz w:val="16"/>
                <w:szCs w:val="16"/>
              </w:rPr>
            </w:pPr>
            <w:r w:rsidRPr="000F6249">
              <w:rPr>
                <w:noProof/>
                <w:sz w:val="16"/>
                <w:szCs w:val="16"/>
                <w:lang w:eastAsia="ru-RU"/>
              </w:rPr>
              <w:drawing>
                <wp:inline distT="0" distB="0" distL="0" distR="0" wp14:anchorId="57474E37" wp14:editId="61AB9584">
                  <wp:extent cx="2387600" cy="52578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387737" cy="525810"/>
                          </a:xfrm>
                          <a:prstGeom prst="rect">
                            <a:avLst/>
                          </a:prstGeom>
                        </pic:spPr>
                      </pic:pic>
                    </a:graphicData>
                  </a:graphic>
                </wp:inline>
              </w:drawing>
            </w:r>
          </w:p>
        </w:tc>
      </w:tr>
      <w:tr w:rsidR="00CD6B94" w:rsidRPr="00CD6B94" w14:paraId="5B010077" w14:textId="77777777" w:rsidTr="002141FE">
        <w:tblPrEx>
          <w:tblLook w:val="04A0" w:firstRow="1" w:lastRow="0" w:firstColumn="1" w:lastColumn="0" w:noHBand="0" w:noVBand="1"/>
        </w:tblPrEx>
        <w:trPr>
          <w:trHeight w:val="227"/>
        </w:trPr>
        <w:tc>
          <w:tcPr>
            <w:tcW w:w="668" w:type="dxa"/>
            <w:vAlign w:val="center"/>
            <w:hideMark/>
          </w:tcPr>
          <w:p w14:paraId="5D3BDBF1" w14:textId="77777777" w:rsidR="00977A54" w:rsidRPr="00CD6B94" w:rsidRDefault="00977A54" w:rsidP="00CD6B94">
            <w:pPr>
              <w:pStyle w:val="TableParagraph"/>
              <w:jc w:val="center"/>
              <w:rPr>
                <w:sz w:val="16"/>
                <w:szCs w:val="16"/>
              </w:rPr>
            </w:pPr>
            <w:r w:rsidRPr="00CD6B94">
              <w:rPr>
                <w:sz w:val="16"/>
                <w:szCs w:val="16"/>
              </w:rPr>
              <w:t>18</w:t>
            </w:r>
          </w:p>
        </w:tc>
        <w:tc>
          <w:tcPr>
            <w:tcW w:w="3444" w:type="dxa"/>
            <w:vAlign w:val="center"/>
            <w:hideMark/>
          </w:tcPr>
          <w:p w14:paraId="5C71967F" w14:textId="77777777" w:rsidR="00977A54" w:rsidRPr="00CD6B94" w:rsidRDefault="00977A54" w:rsidP="0047446F">
            <w:pPr>
              <w:pStyle w:val="TableParagraph"/>
              <w:ind w:left="42"/>
              <w:rPr>
                <w:sz w:val="16"/>
                <w:szCs w:val="16"/>
                <w:lang w:val="ru-RU"/>
              </w:rPr>
            </w:pPr>
            <w:r w:rsidRPr="00CD6B94">
              <w:rPr>
                <w:sz w:val="16"/>
                <w:szCs w:val="16"/>
                <w:lang w:val="ru-RU"/>
              </w:rPr>
              <w:t>Уметь выполнять действия с геометрическими</w:t>
            </w:r>
            <w:r w:rsidRPr="00CD6B94">
              <w:rPr>
                <w:spacing w:val="-67"/>
                <w:sz w:val="16"/>
                <w:szCs w:val="16"/>
                <w:lang w:val="ru-RU"/>
              </w:rPr>
              <w:t xml:space="preserve"> </w:t>
            </w:r>
            <w:r w:rsidRPr="00CD6B94">
              <w:rPr>
                <w:sz w:val="16"/>
                <w:szCs w:val="16"/>
                <w:lang w:val="ru-RU"/>
              </w:rPr>
              <w:t>фигурами,</w:t>
            </w:r>
            <w:r w:rsidRPr="00CD6B94">
              <w:rPr>
                <w:spacing w:val="-1"/>
                <w:sz w:val="16"/>
                <w:szCs w:val="16"/>
                <w:lang w:val="ru-RU"/>
              </w:rPr>
              <w:t xml:space="preserve"> </w:t>
            </w:r>
            <w:r w:rsidRPr="00CD6B94">
              <w:rPr>
                <w:sz w:val="16"/>
                <w:szCs w:val="16"/>
                <w:lang w:val="ru-RU"/>
              </w:rPr>
              <w:t>координатами и</w:t>
            </w:r>
            <w:r w:rsidRPr="00CD6B94">
              <w:rPr>
                <w:spacing w:val="-1"/>
                <w:sz w:val="16"/>
                <w:szCs w:val="16"/>
                <w:lang w:val="ru-RU"/>
              </w:rPr>
              <w:t xml:space="preserve"> </w:t>
            </w:r>
            <w:r w:rsidRPr="00CD6B94">
              <w:rPr>
                <w:sz w:val="16"/>
                <w:szCs w:val="16"/>
                <w:lang w:val="ru-RU"/>
              </w:rPr>
              <w:t>векторами</w:t>
            </w:r>
          </w:p>
        </w:tc>
        <w:tc>
          <w:tcPr>
            <w:tcW w:w="708" w:type="dxa"/>
            <w:vAlign w:val="center"/>
            <w:hideMark/>
          </w:tcPr>
          <w:p w14:paraId="0CA78033" w14:textId="77777777" w:rsidR="00977A54" w:rsidRPr="00CD6B94" w:rsidRDefault="00977A54" w:rsidP="00CD6B94">
            <w:pPr>
              <w:pStyle w:val="TableParagraph"/>
              <w:jc w:val="center"/>
              <w:rPr>
                <w:sz w:val="16"/>
                <w:szCs w:val="16"/>
              </w:rPr>
            </w:pPr>
            <w:r w:rsidRPr="00CD6B94">
              <w:rPr>
                <w:w w:val="99"/>
                <w:sz w:val="16"/>
                <w:szCs w:val="16"/>
              </w:rPr>
              <w:t>7</w:t>
            </w:r>
          </w:p>
        </w:tc>
        <w:tc>
          <w:tcPr>
            <w:tcW w:w="850" w:type="dxa"/>
            <w:vAlign w:val="center"/>
            <w:hideMark/>
          </w:tcPr>
          <w:p w14:paraId="10EDD3E3" w14:textId="77777777" w:rsidR="00977A54" w:rsidRPr="00CD6B94" w:rsidRDefault="00977A54" w:rsidP="00CD6B94">
            <w:pPr>
              <w:pStyle w:val="TableParagraph"/>
              <w:jc w:val="center"/>
              <w:rPr>
                <w:sz w:val="16"/>
                <w:szCs w:val="16"/>
              </w:rPr>
            </w:pPr>
            <w:r w:rsidRPr="00CD6B94">
              <w:rPr>
                <w:w w:val="99"/>
                <w:sz w:val="16"/>
                <w:szCs w:val="16"/>
              </w:rPr>
              <w:t>5</w:t>
            </w:r>
          </w:p>
        </w:tc>
        <w:tc>
          <w:tcPr>
            <w:tcW w:w="709" w:type="dxa"/>
            <w:vAlign w:val="center"/>
            <w:hideMark/>
          </w:tcPr>
          <w:p w14:paraId="0EE65727" w14:textId="77777777" w:rsidR="00977A54" w:rsidRPr="00CD6B94" w:rsidRDefault="00977A54" w:rsidP="00CD6B94">
            <w:pPr>
              <w:pStyle w:val="TableParagraph"/>
              <w:jc w:val="center"/>
              <w:rPr>
                <w:sz w:val="16"/>
                <w:szCs w:val="16"/>
              </w:rPr>
            </w:pPr>
            <w:r w:rsidRPr="00CD6B94">
              <w:rPr>
                <w:w w:val="99"/>
                <w:sz w:val="16"/>
                <w:szCs w:val="16"/>
              </w:rPr>
              <w:t>Б</w:t>
            </w:r>
          </w:p>
        </w:tc>
        <w:tc>
          <w:tcPr>
            <w:tcW w:w="3970" w:type="dxa"/>
            <w:vAlign w:val="center"/>
          </w:tcPr>
          <w:p w14:paraId="35AA22AC" w14:textId="43D98D59" w:rsidR="00977A54" w:rsidRPr="00CD6B94" w:rsidRDefault="000F6249" w:rsidP="00CD6B94">
            <w:pPr>
              <w:pStyle w:val="TableParagraph"/>
              <w:jc w:val="center"/>
              <w:rPr>
                <w:sz w:val="16"/>
                <w:szCs w:val="16"/>
              </w:rPr>
            </w:pPr>
            <w:r w:rsidRPr="000F6249">
              <w:rPr>
                <w:noProof/>
                <w:sz w:val="16"/>
                <w:szCs w:val="16"/>
                <w:lang w:eastAsia="ru-RU"/>
              </w:rPr>
              <w:drawing>
                <wp:inline distT="0" distB="0" distL="0" distR="0" wp14:anchorId="0C10674D" wp14:editId="79A00B6A">
                  <wp:extent cx="2387600" cy="57404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426302" cy="583345"/>
                          </a:xfrm>
                          <a:prstGeom prst="rect">
                            <a:avLst/>
                          </a:prstGeom>
                        </pic:spPr>
                      </pic:pic>
                    </a:graphicData>
                  </a:graphic>
                </wp:inline>
              </w:drawing>
            </w:r>
          </w:p>
        </w:tc>
      </w:tr>
      <w:tr w:rsidR="00CD6B94" w:rsidRPr="00CD6B94" w14:paraId="1DC9B6E9" w14:textId="77777777" w:rsidTr="002141FE">
        <w:tblPrEx>
          <w:tblLook w:val="04A0" w:firstRow="1" w:lastRow="0" w:firstColumn="1" w:lastColumn="0" w:noHBand="0" w:noVBand="1"/>
        </w:tblPrEx>
        <w:trPr>
          <w:trHeight w:val="1279"/>
        </w:trPr>
        <w:tc>
          <w:tcPr>
            <w:tcW w:w="668" w:type="dxa"/>
            <w:vAlign w:val="center"/>
            <w:hideMark/>
          </w:tcPr>
          <w:p w14:paraId="507BC938" w14:textId="77777777" w:rsidR="00977A54" w:rsidRPr="00CD6B94" w:rsidRDefault="00977A54" w:rsidP="00CD6B94">
            <w:pPr>
              <w:pStyle w:val="TableParagraph"/>
              <w:jc w:val="center"/>
              <w:rPr>
                <w:sz w:val="16"/>
                <w:szCs w:val="16"/>
              </w:rPr>
            </w:pPr>
            <w:r w:rsidRPr="00CD6B94">
              <w:rPr>
                <w:sz w:val="16"/>
                <w:szCs w:val="16"/>
              </w:rPr>
              <w:t>19</w:t>
            </w:r>
          </w:p>
        </w:tc>
        <w:tc>
          <w:tcPr>
            <w:tcW w:w="3444" w:type="dxa"/>
            <w:vAlign w:val="center"/>
            <w:hideMark/>
          </w:tcPr>
          <w:p w14:paraId="37E34A14" w14:textId="77777777" w:rsidR="00977A54" w:rsidRPr="00CD6B94" w:rsidRDefault="00977A54" w:rsidP="0047446F">
            <w:pPr>
              <w:pStyle w:val="TableParagraph"/>
              <w:ind w:left="42"/>
              <w:rPr>
                <w:sz w:val="16"/>
                <w:szCs w:val="16"/>
                <w:lang w:val="ru-RU"/>
              </w:rPr>
            </w:pPr>
            <w:r w:rsidRPr="00CD6B94">
              <w:rPr>
                <w:sz w:val="16"/>
                <w:szCs w:val="16"/>
                <w:lang w:val="ru-RU"/>
              </w:rPr>
              <w:t>Проводить доказательные рассуждения при решении</w:t>
            </w:r>
            <w:r w:rsidRPr="00CD6B94">
              <w:rPr>
                <w:spacing w:val="-67"/>
                <w:sz w:val="16"/>
                <w:szCs w:val="16"/>
                <w:lang w:val="ru-RU"/>
              </w:rPr>
              <w:t xml:space="preserve"> </w:t>
            </w:r>
            <w:r w:rsidRPr="00CD6B94">
              <w:rPr>
                <w:sz w:val="16"/>
                <w:szCs w:val="16"/>
                <w:lang w:val="ru-RU"/>
              </w:rPr>
              <w:t>задач,</w:t>
            </w:r>
            <w:r w:rsidRPr="00CD6B94">
              <w:rPr>
                <w:spacing w:val="-1"/>
                <w:sz w:val="16"/>
                <w:szCs w:val="16"/>
                <w:lang w:val="ru-RU"/>
              </w:rPr>
              <w:t xml:space="preserve"> </w:t>
            </w:r>
            <w:r w:rsidRPr="00CD6B94">
              <w:rPr>
                <w:sz w:val="16"/>
                <w:szCs w:val="16"/>
                <w:lang w:val="ru-RU"/>
              </w:rPr>
              <w:t>оценивать логическую</w:t>
            </w:r>
            <w:r w:rsidRPr="00CD6B94">
              <w:rPr>
                <w:spacing w:val="1"/>
                <w:sz w:val="16"/>
                <w:szCs w:val="16"/>
                <w:lang w:val="ru-RU"/>
              </w:rPr>
              <w:t xml:space="preserve"> </w:t>
            </w:r>
            <w:r w:rsidRPr="00CD6B94">
              <w:rPr>
                <w:sz w:val="16"/>
                <w:szCs w:val="16"/>
                <w:lang w:val="ru-RU"/>
              </w:rPr>
              <w:t>правильность</w:t>
            </w:r>
            <w:r w:rsidRPr="00CD6B94">
              <w:rPr>
                <w:spacing w:val="1"/>
                <w:sz w:val="16"/>
                <w:szCs w:val="16"/>
                <w:lang w:val="ru-RU"/>
              </w:rPr>
              <w:t xml:space="preserve"> </w:t>
            </w:r>
            <w:r w:rsidRPr="00CD6B94">
              <w:rPr>
                <w:sz w:val="16"/>
                <w:szCs w:val="16"/>
                <w:lang w:val="ru-RU"/>
              </w:rPr>
              <w:t>рассуждений,</w:t>
            </w:r>
            <w:r w:rsidRPr="00CD6B94">
              <w:rPr>
                <w:spacing w:val="-2"/>
                <w:sz w:val="16"/>
                <w:szCs w:val="16"/>
                <w:lang w:val="ru-RU"/>
              </w:rPr>
              <w:t xml:space="preserve"> </w:t>
            </w:r>
            <w:r w:rsidRPr="00CD6B94">
              <w:rPr>
                <w:sz w:val="16"/>
                <w:szCs w:val="16"/>
                <w:lang w:val="ru-RU"/>
              </w:rPr>
              <w:t>распознавать</w:t>
            </w:r>
            <w:r w:rsidRPr="00CD6B94">
              <w:rPr>
                <w:spacing w:val="-1"/>
                <w:sz w:val="16"/>
                <w:szCs w:val="16"/>
                <w:lang w:val="ru-RU"/>
              </w:rPr>
              <w:t xml:space="preserve"> </w:t>
            </w:r>
            <w:r w:rsidRPr="00CD6B94">
              <w:rPr>
                <w:sz w:val="16"/>
                <w:szCs w:val="16"/>
                <w:lang w:val="ru-RU"/>
              </w:rPr>
              <w:t>ошибочные</w:t>
            </w:r>
            <w:r w:rsidRPr="00CD6B94">
              <w:rPr>
                <w:spacing w:val="-2"/>
                <w:sz w:val="16"/>
                <w:szCs w:val="16"/>
                <w:lang w:val="ru-RU"/>
              </w:rPr>
              <w:t xml:space="preserve"> </w:t>
            </w:r>
            <w:r w:rsidRPr="00CD6B94">
              <w:rPr>
                <w:sz w:val="16"/>
                <w:szCs w:val="16"/>
                <w:lang w:val="ru-RU"/>
              </w:rPr>
              <w:t>заключения</w:t>
            </w:r>
          </w:p>
        </w:tc>
        <w:tc>
          <w:tcPr>
            <w:tcW w:w="708" w:type="dxa"/>
            <w:vAlign w:val="center"/>
            <w:hideMark/>
          </w:tcPr>
          <w:p w14:paraId="259DA7DA" w14:textId="77777777" w:rsidR="00977A54" w:rsidRPr="00CD6B94" w:rsidRDefault="00977A54" w:rsidP="00CD6B94">
            <w:pPr>
              <w:pStyle w:val="TableParagraph"/>
              <w:jc w:val="center"/>
              <w:rPr>
                <w:sz w:val="16"/>
                <w:szCs w:val="16"/>
              </w:rPr>
            </w:pPr>
            <w:r w:rsidRPr="00CD6B94">
              <w:rPr>
                <w:w w:val="99"/>
                <w:sz w:val="16"/>
                <w:szCs w:val="16"/>
              </w:rPr>
              <w:t>7</w:t>
            </w:r>
          </w:p>
        </w:tc>
        <w:tc>
          <w:tcPr>
            <w:tcW w:w="850" w:type="dxa"/>
            <w:vAlign w:val="center"/>
            <w:hideMark/>
          </w:tcPr>
          <w:p w14:paraId="2C3D0DB8" w14:textId="77777777" w:rsidR="00977A54" w:rsidRPr="00CD6B94" w:rsidRDefault="00977A54" w:rsidP="00CD6B94">
            <w:pPr>
              <w:pStyle w:val="TableParagraph"/>
              <w:jc w:val="center"/>
              <w:rPr>
                <w:sz w:val="16"/>
                <w:szCs w:val="16"/>
              </w:rPr>
            </w:pPr>
            <w:r w:rsidRPr="00CD6B94">
              <w:rPr>
                <w:w w:val="99"/>
                <w:sz w:val="16"/>
                <w:szCs w:val="16"/>
              </w:rPr>
              <w:t>7</w:t>
            </w:r>
          </w:p>
        </w:tc>
        <w:tc>
          <w:tcPr>
            <w:tcW w:w="709" w:type="dxa"/>
            <w:vAlign w:val="center"/>
            <w:hideMark/>
          </w:tcPr>
          <w:p w14:paraId="3D44162C" w14:textId="77777777" w:rsidR="00977A54" w:rsidRPr="00CD6B94" w:rsidRDefault="00977A54" w:rsidP="00CD6B94">
            <w:pPr>
              <w:pStyle w:val="TableParagraph"/>
              <w:jc w:val="center"/>
              <w:rPr>
                <w:sz w:val="16"/>
                <w:szCs w:val="16"/>
              </w:rPr>
            </w:pPr>
            <w:r w:rsidRPr="00CD6B94">
              <w:rPr>
                <w:w w:val="99"/>
                <w:sz w:val="16"/>
                <w:szCs w:val="16"/>
              </w:rPr>
              <w:t>Б</w:t>
            </w:r>
          </w:p>
        </w:tc>
        <w:tc>
          <w:tcPr>
            <w:tcW w:w="3970" w:type="dxa"/>
            <w:vAlign w:val="center"/>
          </w:tcPr>
          <w:p w14:paraId="78137703" w14:textId="50ABC7DF" w:rsidR="00977A54" w:rsidRPr="00CD6B94" w:rsidRDefault="000F6249" w:rsidP="00CD6B94">
            <w:pPr>
              <w:pStyle w:val="TableParagraph"/>
              <w:jc w:val="center"/>
              <w:rPr>
                <w:sz w:val="16"/>
                <w:szCs w:val="16"/>
              </w:rPr>
            </w:pPr>
            <w:r w:rsidRPr="000F6249">
              <w:rPr>
                <w:noProof/>
                <w:sz w:val="16"/>
                <w:szCs w:val="16"/>
                <w:lang w:eastAsia="ru-RU"/>
              </w:rPr>
              <w:drawing>
                <wp:inline distT="0" distB="0" distL="0" distR="0" wp14:anchorId="691FA26E" wp14:editId="616098F8">
                  <wp:extent cx="3002915" cy="69342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36232" cy="701113"/>
                          </a:xfrm>
                          <a:prstGeom prst="rect">
                            <a:avLst/>
                          </a:prstGeom>
                        </pic:spPr>
                      </pic:pic>
                    </a:graphicData>
                  </a:graphic>
                </wp:inline>
              </w:drawing>
            </w:r>
          </w:p>
        </w:tc>
      </w:tr>
      <w:tr w:rsidR="00CD6B94" w:rsidRPr="00CD6B94" w14:paraId="405AD664" w14:textId="77777777" w:rsidTr="00D8511A">
        <w:trPr>
          <w:trHeight w:val="227"/>
        </w:trPr>
        <w:tc>
          <w:tcPr>
            <w:tcW w:w="10352" w:type="dxa"/>
            <w:gridSpan w:val="6"/>
            <w:shd w:val="clear" w:color="auto" w:fill="FDE9D9" w:themeFill="accent6" w:themeFillTint="33"/>
            <w:vAlign w:val="center"/>
            <w:hideMark/>
          </w:tcPr>
          <w:p w14:paraId="426BE5C7" w14:textId="7E9A6ACF" w:rsidR="00977A54" w:rsidRPr="00CD6B94" w:rsidRDefault="00977A54" w:rsidP="0047446F">
            <w:pPr>
              <w:pStyle w:val="TableParagraph"/>
              <w:ind w:left="42"/>
              <w:jc w:val="center"/>
              <w:rPr>
                <w:b/>
                <w:sz w:val="16"/>
                <w:szCs w:val="16"/>
              </w:rPr>
            </w:pPr>
            <w:r w:rsidRPr="00CD6B94">
              <w:rPr>
                <w:b/>
                <w:sz w:val="16"/>
                <w:szCs w:val="16"/>
              </w:rPr>
              <w:t>Часть</w:t>
            </w:r>
            <w:r w:rsidRPr="00CD6B94">
              <w:rPr>
                <w:b/>
                <w:spacing w:val="-1"/>
                <w:sz w:val="16"/>
                <w:szCs w:val="16"/>
              </w:rPr>
              <w:t xml:space="preserve"> </w:t>
            </w:r>
            <w:r w:rsidRPr="00CD6B94">
              <w:rPr>
                <w:b/>
                <w:sz w:val="16"/>
                <w:szCs w:val="16"/>
              </w:rPr>
              <w:t>2</w:t>
            </w:r>
          </w:p>
        </w:tc>
      </w:tr>
      <w:tr w:rsidR="00CD6B94" w:rsidRPr="00CD6B94" w14:paraId="51BFDB7C" w14:textId="77777777" w:rsidTr="002141FE">
        <w:trPr>
          <w:trHeight w:val="227"/>
        </w:trPr>
        <w:tc>
          <w:tcPr>
            <w:tcW w:w="668" w:type="dxa"/>
            <w:vAlign w:val="center"/>
            <w:hideMark/>
          </w:tcPr>
          <w:p w14:paraId="77DF7EA9" w14:textId="77777777" w:rsidR="00977A54" w:rsidRPr="00CD6B94" w:rsidRDefault="00977A54" w:rsidP="00CD6B94">
            <w:pPr>
              <w:pStyle w:val="TableParagraph"/>
              <w:spacing w:line="320" w:lineRule="exact"/>
              <w:jc w:val="center"/>
              <w:rPr>
                <w:sz w:val="16"/>
                <w:szCs w:val="16"/>
              </w:rPr>
            </w:pPr>
            <w:r w:rsidRPr="00CD6B94">
              <w:rPr>
                <w:sz w:val="16"/>
                <w:szCs w:val="16"/>
              </w:rPr>
              <w:t>20</w:t>
            </w:r>
          </w:p>
        </w:tc>
        <w:tc>
          <w:tcPr>
            <w:tcW w:w="3444" w:type="dxa"/>
            <w:vAlign w:val="center"/>
            <w:hideMark/>
          </w:tcPr>
          <w:p w14:paraId="540B0C69" w14:textId="77777777" w:rsidR="00977A54" w:rsidRPr="00CD6B94" w:rsidRDefault="00977A54" w:rsidP="0047446F">
            <w:pPr>
              <w:pStyle w:val="TableParagraph"/>
              <w:ind w:left="42"/>
              <w:rPr>
                <w:sz w:val="16"/>
                <w:szCs w:val="16"/>
                <w:lang w:val="ru-RU"/>
              </w:rPr>
            </w:pPr>
            <w:r w:rsidRPr="00CD6B94">
              <w:rPr>
                <w:sz w:val="16"/>
                <w:szCs w:val="16"/>
                <w:lang w:val="ru-RU"/>
              </w:rPr>
              <w:t>Уметь</w:t>
            </w:r>
            <w:r w:rsidRPr="00CD6B94">
              <w:rPr>
                <w:spacing w:val="1"/>
                <w:sz w:val="16"/>
                <w:szCs w:val="16"/>
                <w:lang w:val="ru-RU"/>
              </w:rPr>
              <w:t xml:space="preserve"> </w:t>
            </w:r>
            <w:r w:rsidRPr="00CD6B94">
              <w:rPr>
                <w:sz w:val="16"/>
                <w:szCs w:val="16"/>
                <w:lang w:val="ru-RU"/>
              </w:rPr>
              <w:t>выполнять</w:t>
            </w:r>
            <w:r w:rsidRPr="00CD6B94">
              <w:rPr>
                <w:spacing w:val="1"/>
                <w:sz w:val="16"/>
                <w:szCs w:val="16"/>
                <w:lang w:val="ru-RU"/>
              </w:rPr>
              <w:t xml:space="preserve"> </w:t>
            </w:r>
            <w:r w:rsidRPr="00CD6B94">
              <w:rPr>
                <w:sz w:val="16"/>
                <w:szCs w:val="16"/>
                <w:lang w:val="ru-RU"/>
              </w:rPr>
              <w:t>преобразования</w:t>
            </w:r>
            <w:r w:rsidRPr="00CD6B94">
              <w:rPr>
                <w:spacing w:val="1"/>
                <w:sz w:val="16"/>
                <w:szCs w:val="16"/>
                <w:lang w:val="ru-RU"/>
              </w:rPr>
              <w:t xml:space="preserve"> </w:t>
            </w:r>
            <w:r w:rsidRPr="00CD6B94">
              <w:rPr>
                <w:sz w:val="16"/>
                <w:szCs w:val="16"/>
                <w:lang w:val="ru-RU"/>
              </w:rPr>
              <w:t>алгебраических</w:t>
            </w:r>
            <w:r w:rsidRPr="00CD6B94">
              <w:rPr>
                <w:spacing w:val="1"/>
                <w:sz w:val="16"/>
                <w:szCs w:val="16"/>
                <w:lang w:val="ru-RU"/>
              </w:rPr>
              <w:t xml:space="preserve"> </w:t>
            </w:r>
            <w:r w:rsidRPr="00CD6B94">
              <w:rPr>
                <w:sz w:val="16"/>
                <w:szCs w:val="16"/>
                <w:lang w:val="ru-RU"/>
              </w:rPr>
              <w:t>выражений,</w:t>
            </w:r>
            <w:r w:rsidRPr="00CD6B94">
              <w:rPr>
                <w:spacing w:val="1"/>
                <w:sz w:val="16"/>
                <w:szCs w:val="16"/>
                <w:lang w:val="ru-RU"/>
              </w:rPr>
              <w:t xml:space="preserve"> </w:t>
            </w:r>
            <w:r w:rsidRPr="00CD6B94">
              <w:rPr>
                <w:sz w:val="16"/>
                <w:szCs w:val="16"/>
                <w:lang w:val="ru-RU"/>
              </w:rPr>
              <w:t>решать</w:t>
            </w:r>
            <w:r w:rsidRPr="00CD6B94">
              <w:rPr>
                <w:spacing w:val="1"/>
                <w:sz w:val="16"/>
                <w:szCs w:val="16"/>
                <w:lang w:val="ru-RU"/>
              </w:rPr>
              <w:t xml:space="preserve"> </w:t>
            </w:r>
            <w:r w:rsidRPr="00CD6B94">
              <w:rPr>
                <w:sz w:val="16"/>
                <w:szCs w:val="16"/>
                <w:lang w:val="ru-RU"/>
              </w:rPr>
              <w:t>уравнения,</w:t>
            </w:r>
            <w:r w:rsidRPr="00CD6B94">
              <w:rPr>
                <w:spacing w:val="1"/>
                <w:sz w:val="16"/>
                <w:szCs w:val="16"/>
                <w:lang w:val="ru-RU"/>
              </w:rPr>
              <w:t xml:space="preserve"> </w:t>
            </w:r>
            <w:r w:rsidRPr="00CD6B94">
              <w:rPr>
                <w:sz w:val="16"/>
                <w:szCs w:val="16"/>
                <w:lang w:val="ru-RU"/>
              </w:rPr>
              <w:t>неравенства</w:t>
            </w:r>
            <w:r w:rsidRPr="00CD6B94">
              <w:rPr>
                <w:spacing w:val="1"/>
                <w:sz w:val="16"/>
                <w:szCs w:val="16"/>
                <w:lang w:val="ru-RU"/>
              </w:rPr>
              <w:t xml:space="preserve"> </w:t>
            </w:r>
            <w:r w:rsidRPr="00CD6B94">
              <w:rPr>
                <w:sz w:val="16"/>
                <w:szCs w:val="16"/>
                <w:lang w:val="ru-RU"/>
              </w:rPr>
              <w:t>и</w:t>
            </w:r>
            <w:r w:rsidRPr="00CD6B94">
              <w:rPr>
                <w:spacing w:val="1"/>
                <w:sz w:val="16"/>
                <w:szCs w:val="16"/>
                <w:lang w:val="ru-RU"/>
              </w:rPr>
              <w:t xml:space="preserve"> </w:t>
            </w:r>
            <w:r w:rsidRPr="00CD6B94">
              <w:rPr>
                <w:sz w:val="16"/>
                <w:szCs w:val="16"/>
                <w:lang w:val="ru-RU"/>
              </w:rPr>
              <w:t>их</w:t>
            </w:r>
            <w:r w:rsidRPr="00CD6B94">
              <w:rPr>
                <w:spacing w:val="1"/>
                <w:sz w:val="16"/>
                <w:szCs w:val="16"/>
                <w:lang w:val="ru-RU"/>
              </w:rPr>
              <w:t xml:space="preserve"> </w:t>
            </w:r>
            <w:r w:rsidRPr="00CD6B94">
              <w:rPr>
                <w:sz w:val="16"/>
                <w:szCs w:val="16"/>
                <w:lang w:val="ru-RU"/>
              </w:rPr>
              <w:t>системы</w:t>
            </w:r>
          </w:p>
        </w:tc>
        <w:tc>
          <w:tcPr>
            <w:tcW w:w="708" w:type="dxa"/>
            <w:vAlign w:val="center"/>
            <w:hideMark/>
          </w:tcPr>
          <w:p w14:paraId="46E7EB17" w14:textId="77777777" w:rsidR="00977A54" w:rsidRPr="00CD6B94" w:rsidRDefault="00977A54" w:rsidP="00CD6B94">
            <w:pPr>
              <w:pStyle w:val="TableParagraph"/>
              <w:spacing w:line="320" w:lineRule="exact"/>
              <w:jc w:val="center"/>
              <w:rPr>
                <w:sz w:val="16"/>
                <w:szCs w:val="16"/>
              </w:rPr>
            </w:pPr>
            <w:r w:rsidRPr="00CD6B94">
              <w:rPr>
                <w:sz w:val="16"/>
                <w:szCs w:val="16"/>
              </w:rPr>
              <w:t>2,</w:t>
            </w:r>
            <w:r w:rsidRPr="00CD6B94">
              <w:rPr>
                <w:spacing w:val="-1"/>
                <w:sz w:val="16"/>
                <w:szCs w:val="16"/>
              </w:rPr>
              <w:t xml:space="preserve"> </w:t>
            </w:r>
            <w:r w:rsidRPr="00CD6B94">
              <w:rPr>
                <w:sz w:val="16"/>
                <w:szCs w:val="16"/>
              </w:rPr>
              <w:t>3</w:t>
            </w:r>
          </w:p>
        </w:tc>
        <w:tc>
          <w:tcPr>
            <w:tcW w:w="850" w:type="dxa"/>
            <w:vAlign w:val="center"/>
            <w:hideMark/>
          </w:tcPr>
          <w:p w14:paraId="4A32AE1E" w14:textId="77777777" w:rsidR="00977A54" w:rsidRPr="00CD6B94" w:rsidRDefault="00977A54" w:rsidP="00CD6B94">
            <w:pPr>
              <w:pStyle w:val="TableParagraph"/>
              <w:spacing w:line="320" w:lineRule="exact"/>
              <w:jc w:val="center"/>
              <w:rPr>
                <w:sz w:val="16"/>
                <w:szCs w:val="16"/>
              </w:rPr>
            </w:pPr>
            <w:r w:rsidRPr="00CD6B94">
              <w:rPr>
                <w:sz w:val="16"/>
                <w:szCs w:val="16"/>
              </w:rPr>
              <w:t>2,</w:t>
            </w:r>
            <w:r w:rsidRPr="00CD6B94">
              <w:rPr>
                <w:spacing w:val="-1"/>
                <w:sz w:val="16"/>
                <w:szCs w:val="16"/>
              </w:rPr>
              <w:t xml:space="preserve"> </w:t>
            </w:r>
            <w:r w:rsidRPr="00CD6B94">
              <w:rPr>
                <w:sz w:val="16"/>
                <w:szCs w:val="16"/>
              </w:rPr>
              <w:t>3</w:t>
            </w:r>
          </w:p>
        </w:tc>
        <w:tc>
          <w:tcPr>
            <w:tcW w:w="709" w:type="dxa"/>
            <w:vAlign w:val="center"/>
            <w:hideMark/>
          </w:tcPr>
          <w:p w14:paraId="154E89CC" w14:textId="77777777" w:rsidR="00977A54" w:rsidRPr="00CD6B94" w:rsidRDefault="00977A54" w:rsidP="00CD6B94">
            <w:pPr>
              <w:pStyle w:val="TableParagraph"/>
              <w:spacing w:line="320" w:lineRule="exact"/>
              <w:jc w:val="center"/>
              <w:rPr>
                <w:sz w:val="16"/>
                <w:szCs w:val="16"/>
              </w:rPr>
            </w:pPr>
            <w:r w:rsidRPr="00CD6B94">
              <w:rPr>
                <w:w w:val="99"/>
                <w:sz w:val="16"/>
                <w:szCs w:val="16"/>
              </w:rPr>
              <w:t>П</w:t>
            </w:r>
          </w:p>
        </w:tc>
        <w:tc>
          <w:tcPr>
            <w:tcW w:w="3970" w:type="dxa"/>
            <w:vAlign w:val="center"/>
          </w:tcPr>
          <w:p w14:paraId="010902DF" w14:textId="05007AD1" w:rsidR="00977A54" w:rsidRPr="00CD6B94" w:rsidRDefault="000F6249" w:rsidP="00CD6B94">
            <w:pPr>
              <w:pStyle w:val="TableParagraph"/>
              <w:spacing w:line="320" w:lineRule="exact"/>
              <w:jc w:val="center"/>
              <w:rPr>
                <w:sz w:val="16"/>
                <w:szCs w:val="16"/>
              </w:rPr>
            </w:pPr>
            <w:r w:rsidRPr="000F6249">
              <w:rPr>
                <w:noProof/>
                <w:sz w:val="16"/>
                <w:szCs w:val="16"/>
                <w:lang w:eastAsia="ru-RU"/>
              </w:rPr>
              <w:drawing>
                <wp:anchor distT="0" distB="0" distL="114300" distR="114300" simplePos="0" relativeHeight="251574272" behindDoc="1" locked="0" layoutInCell="1" allowOverlap="1" wp14:anchorId="52B7DE2A" wp14:editId="18DA6FA6">
                  <wp:simplePos x="0" y="0"/>
                  <wp:positionH relativeFrom="column">
                    <wp:posOffset>43815</wp:posOffset>
                  </wp:positionH>
                  <wp:positionV relativeFrom="page">
                    <wp:posOffset>24130</wp:posOffset>
                  </wp:positionV>
                  <wp:extent cx="2644140" cy="266700"/>
                  <wp:effectExtent l="0" t="0" r="0" b="0"/>
                  <wp:wrapNone/>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644140" cy="266700"/>
                          </a:xfrm>
                          <a:prstGeom prst="rect">
                            <a:avLst/>
                          </a:prstGeom>
                        </pic:spPr>
                      </pic:pic>
                    </a:graphicData>
                  </a:graphic>
                  <wp14:sizeRelH relativeFrom="margin">
                    <wp14:pctWidth>0</wp14:pctWidth>
                  </wp14:sizeRelH>
                  <wp14:sizeRelV relativeFrom="margin">
                    <wp14:pctHeight>0</wp14:pctHeight>
                  </wp14:sizeRelV>
                </wp:anchor>
              </w:drawing>
            </w:r>
          </w:p>
        </w:tc>
      </w:tr>
      <w:tr w:rsidR="00CD6B94" w:rsidRPr="00CD6B94" w14:paraId="7ABB2294" w14:textId="77777777" w:rsidTr="002141FE">
        <w:trPr>
          <w:trHeight w:val="227"/>
        </w:trPr>
        <w:tc>
          <w:tcPr>
            <w:tcW w:w="668" w:type="dxa"/>
            <w:vAlign w:val="center"/>
            <w:hideMark/>
          </w:tcPr>
          <w:p w14:paraId="4853FFE9" w14:textId="77777777" w:rsidR="00977A54" w:rsidRPr="00CD6B94" w:rsidRDefault="00977A54" w:rsidP="00CD6B94">
            <w:pPr>
              <w:pStyle w:val="TableParagraph"/>
              <w:spacing w:line="320" w:lineRule="exact"/>
              <w:jc w:val="center"/>
              <w:rPr>
                <w:sz w:val="16"/>
                <w:szCs w:val="16"/>
              </w:rPr>
            </w:pPr>
            <w:r w:rsidRPr="00CD6B94">
              <w:rPr>
                <w:sz w:val="16"/>
                <w:szCs w:val="16"/>
              </w:rPr>
              <w:t>21</w:t>
            </w:r>
          </w:p>
        </w:tc>
        <w:tc>
          <w:tcPr>
            <w:tcW w:w="3444" w:type="dxa"/>
            <w:vAlign w:val="center"/>
            <w:hideMark/>
          </w:tcPr>
          <w:p w14:paraId="20B9725E" w14:textId="31F77722" w:rsidR="00977A54" w:rsidRPr="00CD6B94" w:rsidRDefault="00977A54" w:rsidP="0047446F">
            <w:pPr>
              <w:pStyle w:val="TableParagraph"/>
              <w:ind w:left="42"/>
              <w:rPr>
                <w:sz w:val="16"/>
                <w:szCs w:val="16"/>
                <w:lang w:val="ru-RU"/>
              </w:rPr>
            </w:pPr>
            <w:r w:rsidRPr="00CD6B94">
              <w:rPr>
                <w:sz w:val="16"/>
                <w:szCs w:val="16"/>
                <w:lang w:val="ru-RU"/>
              </w:rPr>
              <w:t>Уметь</w:t>
            </w:r>
            <w:r w:rsidRPr="00CD6B94">
              <w:rPr>
                <w:spacing w:val="1"/>
                <w:sz w:val="16"/>
                <w:szCs w:val="16"/>
                <w:lang w:val="ru-RU"/>
              </w:rPr>
              <w:t xml:space="preserve"> </w:t>
            </w:r>
            <w:r w:rsidRPr="00CD6B94">
              <w:rPr>
                <w:sz w:val="16"/>
                <w:szCs w:val="16"/>
                <w:lang w:val="ru-RU"/>
              </w:rPr>
              <w:t>выполнять</w:t>
            </w:r>
            <w:r w:rsidRPr="00CD6B94">
              <w:rPr>
                <w:spacing w:val="1"/>
                <w:sz w:val="16"/>
                <w:szCs w:val="16"/>
                <w:lang w:val="ru-RU"/>
              </w:rPr>
              <w:t xml:space="preserve"> </w:t>
            </w:r>
            <w:r w:rsidRPr="00CD6B94">
              <w:rPr>
                <w:sz w:val="16"/>
                <w:szCs w:val="16"/>
                <w:lang w:val="ru-RU"/>
              </w:rPr>
              <w:t>преобразования</w:t>
            </w:r>
            <w:r w:rsidRPr="00CD6B94">
              <w:rPr>
                <w:spacing w:val="1"/>
                <w:sz w:val="16"/>
                <w:szCs w:val="16"/>
                <w:lang w:val="ru-RU"/>
              </w:rPr>
              <w:t xml:space="preserve"> </w:t>
            </w:r>
            <w:r w:rsidRPr="00CD6B94">
              <w:rPr>
                <w:sz w:val="16"/>
                <w:szCs w:val="16"/>
                <w:lang w:val="ru-RU"/>
              </w:rPr>
              <w:t>алгебраических</w:t>
            </w:r>
            <w:r w:rsidRPr="00CD6B94">
              <w:rPr>
                <w:spacing w:val="1"/>
                <w:sz w:val="16"/>
                <w:szCs w:val="16"/>
                <w:lang w:val="ru-RU"/>
              </w:rPr>
              <w:t xml:space="preserve"> </w:t>
            </w:r>
            <w:r w:rsidRPr="00CD6B94">
              <w:rPr>
                <w:sz w:val="16"/>
                <w:szCs w:val="16"/>
                <w:lang w:val="ru-RU"/>
              </w:rPr>
              <w:t>выражений,</w:t>
            </w:r>
            <w:r w:rsidRPr="00CD6B94">
              <w:rPr>
                <w:spacing w:val="1"/>
                <w:sz w:val="16"/>
                <w:szCs w:val="16"/>
                <w:lang w:val="ru-RU"/>
              </w:rPr>
              <w:t xml:space="preserve"> </w:t>
            </w:r>
            <w:r w:rsidRPr="00CD6B94">
              <w:rPr>
                <w:sz w:val="16"/>
                <w:szCs w:val="16"/>
                <w:lang w:val="ru-RU"/>
              </w:rPr>
              <w:t>решать</w:t>
            </w:r>
            <w:r w:rsidRPr="00CD6B94">
              <w:rPr>
                <w:spacing w:val="1"/>
                <w:sz w:val="16"/>
                <w:szCs w:val="16"/>
                <w:lang w:val="ru-RU"/>
              </w:rPr>
              <w:t xml:space="preserve"> </w:t>
            </w:r>
            <w:r w:rsidRPr="00CD6B94">
              <w:rPr>
                <w:sz w:val="16"/>
                <w:szCs w:val="16"/>
                <w:lang w:val="ru-RU"/>
              </w:rPr>
              <w:t>уравнения,</w:t>
            </w:r>
            <w:r w:rsidRPr="00CD6B94">
              <w:rPr>
                <w:spacing w:val="1"/>
                <w:sz w:val="16"/>
                <w:szCs w:val="16"/>
                <w:lang w:val="ru-RU"/>
              </w:rPr>
              <w:t xml:space="preserve"> </w:t>
            </w:r>
            <w:r w:rsidRPr="00CD6B94">
              <w:rPr>
                <w:sz w:val="16"/>
                <w:szCs w:val="16"/>
                <w:lang w:val="ru-RU"/>
              </w:rPr>
              <w:t>неравенства</w:t>
            </w:r>
            <w:r w:rsidRPr="00CD6B94">
              <w:rPr>
                <w:spacing w:val="1"/>
                <w:sz w:val="16"/>
                <w:szCs w:val="16"/>
                <w:lang w:val="ru-RU"/>
              </w:rPr>
              <w:t xml:space="preserve"> </w:t>
            </w:r>
            <w:r w:rsidRPr="00CD6B94">
              <w:rPr>
                <w:sz w:val="16"/>
                <w:szCs w:val="16"/>
                <w:lang w:val="ru-RU"/>
              </w:rPr>
              <w:t>и</w:t>
            </w:r>
            <w:r w:rsidRPr="00CD6B94">
              <w:rPr>
                <w:spacing w:val="1"/>
                <w:sz w:val="16"/>
                <w:szCs w:val="16"/>
                <w:lang w:val="ru-RU"/>
              </w:rPr>
              <w:t xml:space="preserve"> </w:t>
            </w:r>
            <w:r w:rsidRPr="00CD6B94">
              <w:rPr>
                <w:sz w:val="16"/>
                <w:szCs w:val="16"/>
                <w:lang w:val="ru-RU"/>
              </w:rPr>
              <w:t>их</w:t>
            </w:r>
            <w:r w:rsidRPr="00CD6B94">
              <w:rPr>
                <w:spacing w:val="1"/>
                <w:sz w:val="16"/>
                <w:szCs w:val="16"/>
                <w:lang w:val="ru-RU"/>
              </w:rPr>
              <w:t xml:space="preserve"> </w:t>
            </w:r>
            <w:r w:rsidRPr="00CD6B94">
              <w:rPr>
                <w:sz w:val="16"/>
                <w:szCs w:val="16"/>
                <w:lang w:val="ru-RU"/>
              </w:rPr>
              <w:t>системы,</w:t>
            </w:r>
            <w:r w:rsidRPr="00CD6B94">
              <w:rPr>
                <w:spacing w:val="1"/>
                <w:sz w:val="16"/>
                <w:szCs w:val="16"/>
                <w:lang w:val="ru-RU"/>
              </w:rPr>
              <w:t xml:space="preserve"> </w:t>
            </w:r>
            <w:r w:rsidRPr="00CD6B94">
              <w:rPr>
                <w:sz w:val="16"/>
                <w:szCs w:val="16"/>
                <w:lang w:val="ru-RU"/>
              </w:rPr>
              <w:t>строить и</w:t>
            </w:r>
            <w:r w:rsidRPr="00CD6B94">
              <w:rPr>
                <w:spacing w:val="1"/>
                <w:sz w:val="16"/>
                <w:szCs w:val="16"/>
                <w:lang w:val="ru-RU"/>
              </w:rPr>
              <w:t xml:space="preserve"> </w:t>
            </w:r>
            <w:r w:rsidRPr="00CD6B94">
              <w:rPr>
                <w:sz w:val="16"/>
                <w:szCs w:val="16"/>
                <w:lang w:val="ru-RU"/>
              </w:rPr>
              <w:t>читать графики</w:t>
            </w:r>
            <w:r w:rsidRPr="00CD6B94">
              <w:rPr>
                <w:spacing w:val="1"/>
                <w:sz w:val="16"/>
                <w:szCs w:val="16"/>
                <w:lang w:val="ru-RU"/>
              </w:rPr>
              <w:t xml:space="preserve"> </w:t>
            </w:r>
            <w:r w:rsidRPr="00CD6B94">
              <w:rPr>
                <w:sz w:val="16"/>
                <w:szCs w:val="16"/>
                <w:lang w:val="ru-RU"/>
              </w:rPr>
              <w:t>функций, строить и</w:t>
            </w:r>
            <w:r w:rsidRPr="00CD6B94">
              <w:rPr>
                <w:spacing w:val="-2"/>
                <w:sz w:val="16"/>
                <w:szCs w:val="16"/>
                <w:lang w:val="ru-RU"/>
              </w:rPr>
              <w:t xml:space="preserve"> </w:t>
            </w:r>
            <w:r w:rsidRPr="00CD6B94">
              <w:rPr>
                <w:sz w:val="16"/>
                <w:szCs w:val="16"/>
                <w:lang w:val="ru-RU"/>
              </w:rPr>
              <w:t>исследовать</w:t>
            </w:r>
            <w:r w:rsidRPr="00CD6B94">
              <w:rPr>
                <w:spacing w:val="-2"/>
                <w:sz w:val="16"/>
                <w:szCs w:val="16"/>
                <w:lang w:val="ru-RU"/>
              </w:rPr>
              <w:t xml:space="preserve"> </w:t>
            </w:r>
            <w:r w:rsidRPr="00CD6B94">
              <w:rPr>
                <w:sz w:val="16"/>
                <w:szCs w:val="16"/>
                <w:lang w:val="ru-RU"/>
              </w:rPr>
              <w:t>простейшие</w:t>
            </w:r>
            <w:r w:rsidRPr="00CD6B94">
              <w:rPr>
                <w:spacing w:val="-1"/>
                <w:sz w:val="16"/>
                <w:szCs w:val="16"/>
                <w:lang w:val="ru-RU"/>
              </w:rPr>
              <w:t xml:space="preserve"> </w:t>
            </w:r>
            <w:r w:rsidRPr="00CD6B94">
              <w:rPr>
                <w:sz w:val="16"/>
                <w:szCs w:val="16"/>
                <w:lang w:val="ru-RU"/>
              </w:rPr>
              <w:t>математические</w:t>
            </w:r>
            <w:r w:rsidRPr="00CD6B94">
              <w:rPr>
                <w:spacing w:val="-2"/>
                <w:sz w:val="16"/>
                <w:szCs w:val="16"/>
                <w:lang w:val="ru-RU"/>
              </w:rPr>
              <w:t xml:space="preserve"> </w:t>
            </w:r>
            <w:r w:rsidRPr="00CD6B94">
              <w:rPr>
                <w:sz w:val="16"/>
                <w:szCs w:val="16"/>
                <w:lang w:val="ru-RU"/>
              </w:rPr>
              <w:t>модели</w:t>
            </w:r>
          </w:p>
        </w:tc>
        <w:tc>
          <w:tcPr>
            <w:tcW w:w="708" w:type="dxa"/>
            <w:vAlign w:val="center"/>
            <w:hideMark/>
          </w:tcPr>
          <w:p w14:paraId="056547C9" w14:textId="77777777" w:rsidR="00977A54" w:rsidRPr="00CD6B94" w:rsidRDefault="00977A54" w:rsidP="00CD6B94">
            <w:pPr>
              <w:pStyle w:val="TableParagraph"/>
              <w:spacing w:line="320" w:lineRule="exact"/>
              <w:jc w:val="center"/>
              <w:rPr>
                <w:sz w:val="16"/>
                <w:szCs w:val="16"/>
              </w:rPr>
            </w:pPr>
            <w:r w:rsidRPr="00CD6B94">
              <w:rPr>
                <w:sz w:val="16"/>
                <w:szCs w:val="16"/>
              </w:rPr>
              <w:t>2,</w:t>
            </w:r>
            <w:r w:rsidRPr="00CD6B94">
              <w:rPr>
                <w:spacing w:val="-1"/>
                <w:sz w:val="16"/>
                <w:szCs w:val="16"/>
              </w:rPr>
              <w:t xml:space="preserve"> </w:t>
            </w:r>
            <w:r w:rsidRPr="00CD6B94">
              <w:rPr>
                <w:sz w:val="16"/>
                <w:szCs w:val="16"/>
              </w:rPr>
              <w:t>3, 4, 5,</w:t>
            </w:r>
            <w:r w:rsidRPr="00CD6B94">
              <w:rPr>
                <w:spacing w:val="-1"/>
                <w:sz w:val="16"/>
                <w:szCs w:val="16"/>
              </w:rPr>
              <w:t xml:space="preserve"> </w:t>
            </w:r>
            <w:r w:rsidRPr="00CD6B94">
              <w:rPr>
                <w:sz w:val="16"/>
                <w:szCs w:val="16"/>
              </w:rPr>
              <w:t>6</w:t>
            </w:r>
          </w:p>
        </w:tc>
        <w:tc>
          <w:tcPr>
            <w:tcW w:w="850" w:type="dxa"/>
            <w:vAlign w:val="center"/>
            <w:hideMark/>
          </w:tcPr>
          <w:p w14:paraId="197F9003" w14:textId="77777777" w:rsidR="00977A54" w:rsidRPr="00CD6B94" w:rsidRDefault="00977A54" w:rsidP="00CD6B94">
            <w:pPr>
              <w:pStyle w:val="TableParagraph"/>
              <w:spacing w:line="320" w:lineRule="exact"/>
              <w:jc w:val="center"/>
              <w:rPr>
                <w:sz w:val="16"/>
                <w:szCs w:val="16"/>
              </w:rPr>
            </w:pPr>
            <w:r w:rsidRPr="00CD6B94">
              <w:rPr>
                <w:sz w:val="16"/>
                <w:szCs w:val="16"/>
              </w:rPr>
              <w:t>3,</w:t>
            </w:r>
            <w:r w:rsidRPr="00CD6B94">
              <w:rPr>
                <w:spacing w:val="-1"/>
                <w:sz w:val="16"/>
                <w:szCs w:val="16"/>
              </w:rPr>
              <w:t xml:space="preserve"> </w:t>
            </w:r>
            <w:r w:rsidRPr="00CD6B94">
              <w:rPr>
                <w:sz w:val="16"/>
                <w:szCs w:val="16"/>
              </w:rPr>
              <w:t>7</w:t>
            </w:r>
          </w:p>
        </w:tc>
        <w:tc>
          <w:tcPr>
            <w:tcW w:w="709" w:type="dxa"/>
            <w:vAlign w:val="center"/>
            <w:hideMark/>
          </w:tcPr>
          <w:p w14:paraId="4DC47A16" w14:textId="77777777" w:rsidR="00977A54" w:rsidRPr="00CD6B94" w:rsidRDefault="00977A54" w:rsidP="00CD6B94">
            <w:pPr>
              <w:pStyle w:val="TableParagraph"/>
              <w:spacing w:line="320" w:lineRule="exact"/>
              <w:jc w:val="center"/>
              <w:rPr>
                <w:sz w:val="16"/>
                <w:szCs w:val="16"/>
              </w:rPr>
            </w:pPr>
            <w:r w:rsidRPr="00CD6B94">
              <w:rPr>
                <w:w w:val="99"/>
                <w:sz w:val="16"/>
                <w:szCs w:val="16"/>
              </w:rPr>
              <w:t>П</w:t>
            </w:r>
          </w:p>
        </w:tc>
        <w:tc>
          <w:tcPr>
            <w:tcW w:w="3970" w:type="dxa"/>
            <w:vAlign w:val="center"/>
          </w:tcPr>
          <w:p w14:paraId="058C8446" w14:textId="185DE33D" w:rsidR="00977A54" w:rsidRPr="00CD6B94" w:rsidRDefault="0047446F" w:rsidP="00CD6B94">
            <w:pPr>
              <w:pStyle w:val="TableParagraph"/>
              <w:spacing w:line="320" w:lineRule="exact"/>
              <w:jc w:val="center"/>
              <w:rPr>
                <w:sz w:val="16"/>
                <w:szCs w:val="16"/>
              </w:rPr>
            </w:pPr>
            <w:r w:rsidRPr="000F6249">
              <w:rPr>
                <w:noProof/>
                <w:sz w:val="16"/>
                <w:szCs w:val="16"/>
                <w:lang w:eastAsia="ru-RU"/>
              </w:rPr>
              <w:drawing>
                <wp:anchor distT="0" distB="0" distL="114300" distR="114300" simplePos="0" relativeHeight="251688960" behindDoc="1" locked="0" layoutInCell="1" allowOverlap="1" wp14:anchorId="35880962" wp14:editId="1C1DAE95">
                  <wp:simplePos x="0" y="0"/>
                  <wp:positionH relativeFrom="column">
                    <wp:posOffset>62865</wp:posOffset>
                  </wp:positionH>
                  <wp:positionV relativeFrom="page">
                    <wp:posOffset>624840</wp:posOffset>
                  </wp:positionV>
                  <wp:extent cx="2362200" cy="472440"/>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362200" cy="472440"/>
                          </a:xfrm>
                          <a:prstGeom prst="rect">
                            <a:avLst/>
                          </a:prstGeom>
                        </pic:spPr>
                      </pic:pic>
                    </a:graphicData>
                  </a:graphic>
                  <wp14:sizeRelH relativeFrom="margin">
                    <wp14:pctWidth>0</wp14:pctWidth>
                  </wp14:sizeRelH>
                  <wp14:sizeRelV relativeFrom="margin">
                    <wp14:pctHeight>0</wp14:pctHeight>
                  </wp14:sizeRelV>
                </wp:anchor>
              </w:drawing>
            </w:r>
            <w:r w:rsidRPr="000F6249">
              <w:rPr>
                <w:noProof/>
                <w:sz w:val="16"/>
                <w:szCs w:val="16"/>
                <w:lang w:eastAsia="ru-RU"/>
              </w:rPr>
              <w:drawing>
                <wp:anchor distT="0" distB="0" distL="114300" distR="114300" simplePos="0" relativeHeight="251631616" behindDoc="1" locked="0" layoutInCell="1" allowOverlap="1" wp14:anchorId="2E4AE2F5" wp14:editId="2FB60938">
                  <wp:simplePos x="0" y="0"/>
                  <wp:positionH relativeFrom="column">
                    <wp:posOffset>12065</wp:posOffset>
                  </wp:positionH>
                  <wp:positionV relativeFrom="page">
                    <wp:posOffset>35560</wp:posOffset>
                  </wp:positionV>
                  <wp:extent cx="2489200" cy="542925"/>
                  <wp:effectExtent l="0" t="0" r="0" b="0"/>
                  <wp:wrapNone/>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489200" cy="542925"/>
                          </a:xfrm>
                          <a:prstGeom prst="rect">
                            <a:avLst/>
                          </a:prstGeom>
                        </pic:spPr>
                      </pic:pic>
                    </a:graphicData>
                  </a:graphic>
                  <wp14:sizeRelH relativeFrom="margin">
                    <wp14:pctWidth>0</wp14:pctWidth>
                  </wp14:sizeRelH>
                  <wp14:sizeRelV relativeFrom="margin">
                    <wp14:pctHeight>0</wp14:pctHeight>
                  </wp14:sizeRelV>
                </wp:anchor>
              </w:drawing>
            </w:r>
          </w:p>
        </w:tc>
      </w:tr>
      <w:tr w:rsidR="00CD6B94" w:rsidRPr="00CD6B94" w14:paraId="41C3E9A9" w14:textId="77777777" w:rsidTr="002141FE">
        <w:trPr>
          <w:trHeight w:val="227"/>
        </w:trPr>
        <w:tc>
          <w:tcPr>
            <w:tcW w:w="668" w:type="dxa"/>
            <w:vAlign w:val="center"/>
            <w:hideMark/>
          </w:tcPr>
          <w:p w14:paraId="782A8DF6" w14:textId="77777777" w:rsidR="00977A54" w:rsidRPr="00CD6B94" w:rsidRDefault="00977A54" w:rsidP="00CD6B94">
            <w:pPr>
              <w:pStyle w:val="TableParagraph"/>
              <w:spacing w:line="320" w:lineRule="exact"/>
              <w:jc w:val="center"/>
              <w:rPr>
                <w:sz w:val="16"/>
                <w:szCs w:val="16"/>
              </w:rPr>
            </w:pPr>
            <w:r w:rsidRPr="00CD6B94">
              <w:rPr>
                <w:sz w:val="16"/>
                <w:szCs w:val="16"/>
              </w:rPr>
              <w:t>22</w:t>
            </w:r>
          </w:p>
        </w:tc>
        <w:tc>
          <w:tcPr>
            <w:tcW w:w="3444" w:type="dxa"/>
            <w:vAlign w:val="center"/>
            <w:hideMark/>
          </w:tcPr>
          <w:p w14:paraId="55A75DCA" w14:textId="471CEE03" w:rsidR="00977A54" w:rsidRPr="00CD6B94" w:rsidRDefault="00977A54" w:rsidP="0047446F">
            <w:pPr>
              <w:pStyle w:val="TableParagraph"/>
              <w:tabs>
                <w:tab w:val="left" w:pos="1008"/>
                <w:tab w:val="left" w:pos="2495"/>
                <w:tab w:val="left" w:pos="4598"/>
              </w:tabs>
              <w:ind w:left="42"/>
              <w:rPr>
                <w:sz w:val="16"/>
                <w:szCs w:val="16"/>
                <w:lang w:val="ru-RU"/>
              </w:rPr>
            </w:pPr>
            <w:bookmarkStart w:id="3" w:name="_Hlk143874130"/>
            <w:r w:rsidRPr="00CD6B94">
              <w:rPr>
                <w:sz w:val="16"/>
                <w:szCs w:val="16"/>
                <w:lang w:val="ru-RU"/>
              </w:rPr>
              <w:t>Уметь</w:t>
            </w:r>
            <w:r w:rsidR="006E14BF" w:rsidRPr="00CD6B94">
              <w:rPr>
                <w:sz w:val="16"/>
                <w:szCs w:val="16"/>
                <w:lang w:val="ru-RU"/>
              </w:rPr>
              <w:t xml:space="preserve"> </w:t>
            </w:r>
            <w:r w:rsidRPr="00CD6B94">
              <w:rPr>
                <w:sz w:val="16"/>
                <w:szCs w:val="16"/>
                <w:lang w:val="ru-RU"/>
              </w:rPr>
              <w:t>выполнять</w:t>
            </w:r>
            <w:r w:rsidR="006E14BF" w:rsidRPr="00CD6B94">
              <w:rPr>
                <w:sz w:val="16"/>
                <w:szCs w:val="16"/>
                <w:lang w:val="ru-RU"/>
              </w:rPr>
              <w:t xml:space="preserve"> </w:t>
            </w:r>
            <w:r w:rsidRPr="00CD6B94">
              <w:rPr>
                <w:sz w:val="16"/>
                <w:szCs w:val="16"/>
                <w:lang w:val="ru-RU"/>
              </w:rPr>
              <w:t>преобразования</w:t>
            </w:r>
            <w:r w:rsidR="006E14BF" w:rsidRPr="00CD6B94">
              <w:rPr>
                <w:sz w:val="16"/>
                <w:szCs w:val="16"/>
                <w:lang w:val="ru-RU"/>
              </w:rPr>
              <w:t xml:space="preserve"> </w:t>
            </w:r>
            <w:r w:rsidRPr="00CD6B94">
              <w:rPr>
                <w:sz w:val="16"/>
                <w:szCs w:val="16"/>
                <w:lang w:val="ru-RU"/>
              </w:rPr>
              <w:t>алгебраических</w:t>
            </w:r>
            <w:r w:rsidRPr="00CD6B94">
              <w:rPr>
                <w:spacing w:val="-67"/>
                <w:sz w:val="16"/>
                <w:szCs w:val="16"/>
                <w:lang w:val="ru-RU"/>
              </w:rPr>
              <w:t xml:space="preserve"> </w:t>
            </w:r>
            <w:r w:rsidRPr="00CD6B94">
              <w:rPr>
                <w:sz w:val="16"/>
                <w:szCs w:val="16"/>
                <w:lang w:val="ru-RU"/>
              </w:rPr>
              <w:t>выражений,</w:t>
            </w:r>
            <w:r w:rsidRPr="00CD6B94">
              <w:rPr>
                <w:spacing w:val="49"/>
                <w:sz w:val="16"/>
                <w:szCs w:val="16"/>
                <w:lang w:val="ru-RU"/>
              </w:rPr>
              <w:t xml:space="preserve"> </w:t>
            </w:r>
            <w:r w:rsidRPr="00CD6B94">
              <w:rPr>
                <w:sz w:val="16"/>
                <w:szCs w:val="16"/>
                <w:lang w:val="ru-RU"/>
              </w:rPr>
              <w:t>решать</w:t>
            </w:r>
            <w:r w:rsidRPr="00CD6B94">
              <w:rPr>
                <w:spacing w:val="50"/>
                <w:sz w:val="16"/>
                <w:szCs w:val="16"/>
                <w:lang w:val="ru-RU"/>
              </w:rPr>
              <w:t xml:space="preserve"> </w:t>
            </w:r>
            <w:r w:rsidRPr="00CD6B94">
              <w:rPr>
                <w:sz w:val="16"/>
                <w:szCs w:val="16"/>
                <w:lang w:val="ru-RU"/>
              </w:rPr>
              <w:t>уравнения,</w:t>
            </w:r>
            <w:r w:rsidRPr="00CD6B94">
              <w:rPr>
                <w:spacing w:val="49"/>
                <w:sz w:val="16"/>
                <w:szCs w:val="16"/>
                <w:lang w:val="ru-RU"/>
              </w:rPr>
              <w:t xml:space="preserve"> </w:t>
            </w:r>
            <w:r w:rsidRPr="00CD6B94">
              <w:rPr>
                <w:sz w:val="16"/>
                <w:szCs w:val="16"/>
                <w:lang w:val="ru-RU"/>
              </w:rPr>
              <w:t>неравенства</w:t>
            </w:r>
            <w:r w:rsidRPr="00CD6B94">
              <w:rPr>
                <w:spacing w:val="51"/>
                <w:sz w:val="16"/>
                <w:szCs w:val="16"/>
                <w:lang w:val="ru-RU"/>
              </w:rPr>
              <w:t xml:space="preserve"> </w:t>
            </w:r>
            <w:r w:rsidRPr="00CD6B94">
              <w:rPr>
                <w:sz w:val="16"/>
                <w:szCs w:val="16"/>
                <w:lang w:val="ru-RU"/>
              </w:rPr>
              <w:t>и</w:t>
            </w:r>
            <w:r w:rsidRPr="00CD6B94">
              <w:rPr>
                <w:spacing w:val="49"/>
                <w:sz w:val="16"/>
                <w:szCs w:val="16"/>
                <w:lang w:val="ru-RU"/>
              </w:rPr>
              <w:t xml:space="preserve"> </w:t>
            </w:r>
            <w:r w:rsidRPr="00CD6B94">
              <w:rPr>
                <w:sz w:val="16"/>
                <w:szCs w:val="16"/>
                <w:lang w:val="ru-RU"/>
              </w:rPr>
              <w:t>их</w:t>
            </w:r>
            <w:r w:rsidR="006E14BF" w:rsidRPr="00CD6B94">
              <w:rPr>
                <w:sz w:val="16"/>
                <w:szCs w:val="16"/>
                <w:lang w:val="ru-RU"/>
              </w:rPr>
              <w:t xml:space="preserve"> </w:t>
            </w:r>
            <w:r w:rsidRPr="00CD6B94">
              <w:rPr>
                <w:sz w:val="16"/>
                <w:szCs w:val="16"/>
                <w:lang w:val="ru-RU"/>
              </w:rPr>
              <w:t>системы,</w:t>
            </w:r>
            <w:r w:rsidRPr="00CD6B94">
              <w:rPr>
                <w:spacing w:val="1"/>
                <w:sz w:val="16"/>
                <w:szCs w:val="16"/>
                <w:lang w:val="ru-RU"/>
              </w:rPr>
              <w:t xml:space="preserve"> </w:t>
            </w:r>
            <w:r w:rsidRPr="00CD6B94">
              <w:rPr>
                <w:sz w:val="16"/>
                <w:szCs w:val="16"/>
                <w:lang w:val="ru-RU"/>
              </w:rPr>
              <w:t>строить и</w:t>
            </w:r>
            <w:r w:rsidRPr="00CD6B94">
              <w:rPr>
                <w:spacing w:val="1"/>
                <w:sz w:val="16"/>
                <w:szCs w:val="16"/>
                <w:lang w:val="ru-RU"/>
              </w:rPr>
              <w:t xml:space="preserve"> </w:t>
            </w:r>
            <w:r w:rsidRPr="00CD6B94">
              <w:rPr>
                <w:sz w:val="16"/>
                <w:szCs w:val="16"/>
                <w:lang w:val="ru-RU"/>
              </w:rPr>
              <w:t>читать графики</w:t>
            </w:r>
            <w:r w:rsidRPr="00CD6B94">
              <w:rPr>
                <w:spacing w:val="1"/>
                <w:sz w:val="16"/>
                <w:szCs w:val="16"/>
                <w:lang w:val="ru-RU"/>
              </w:rPr>
              <w:t xml:space="preserve"> </w:t>
            </w:r>
            <w:r w:rsidRPr="00CD6B94">
              <w:rPr>
                <w:sz w:val="16"/>
                <w:szCs w:val="16"/>
                <w:lang w:val="ru-RU"/>
              </w:rPr>
              <w:t>функций, строить</w:t>
            </w:r>
            <w:r w:rsidRPr="00CD6B94">
              <w:rPr>
                <w:spacing w:val="-67"/>
                <w:sz w:val="16"/>
                <w:szCs w:val="16"/>
                <w:lang w:val="ru-RU"/>
              </w:rPr>
              <w:t xml:space="preserve"> </w:t>
            </w:r>
            <w:r w:rsidRPr="00CD6B94">
              <w:rPr>
                <w:sz w:val="16"/>
                <w:szCs w:val="16"/>
                <w:lang w:val="ru-RU"/>
              </w:rPr>
              <w:t>и</w:t>
            </w:r>
            <w:r w:rsidRPr="00CD6B94">
              <w:rPr>
                <w:spacing w:val="-1"/>
                <w:sz w:val="16"/>
                <w:szCs w:val="16"/>
                <w:lang w:val="ru-RU"/>
              </w:rPr>
              <w:t xml:space="preserve"> </w:t>
            </w:r>
            <w:r w:rsidRPr="00CD6B94">
              <w:rPr>
                <w:sz w:val="16"/>
                <w:szCs w:val="16"/>
                <w:lang w:val="ru-RU"/>
              </w:rPr>
              <w:t>исследовать</w:t>
            </w:r>
            <w:r w:rsidRPr="00CD6B94">
              <w:rPr>
                <w:spacing w:val="-1"/>
                <w:sz w:val="16"/>
                <w:szCs w:val="16"/>
                <w:lang w:val="ru-RU"/>
              </w:rPr>
              <w:t xml:space="preserve"> </w:t>
            </w:r>
            <w:r w:rsidRPr="00CD6B94">
              <w:rPr>
                <w:sz w:val="16"/>
                <w:szCs w:val="16"/>
                <w:lang w:val="ru-RU"/>
              </w:rPr>
              <w:t>простейшие</w:t>
            </w:r>
            <w:r w:rsidRPr="00CD6B94">
              <w:rPr>
                <w:spacing w:val="-1"/>
                <w:sz w:val="16"/>
                <w:szCs w:val="16"/>
                <w:lang w:val="ru-RU"/>
              </w:rPr>
              <w:t xml:space="preserve"> </w:t>
            </w:r>
            <w:r w:rsidRPr="00CD6B94">
              <w:rPr>
                <w:sz w:val="16"/>
                <w:szCs w:val="16"/>
                <w:lang w:val="ru-RU"/>
              </w:rPr>
              <w:t>математические</w:t>
            </w:r>
            <w:r w:rsidRPr="00CD6B94">
              <w:rPr>
                <w:spacing w:val="-1"/>
                <w:sz w:val="16"/>
                <w:szCs w:val="16"/>
                <w:lang w:val="ru-RU"/>
              </w:rPr>
              <w:t xml:space="preserve"> </w:t>
            </w:r>
            <w:r w:rsidRPr="00CD6B94">
              <w:rPr>
                <w:sz w:val="16"/>
                <w:szCs w:val="16"/>
                <w:lang w:val="ru-RU"/>
              </w:rPr>
              <w:t>модели</w:t>
            </w:r>
            <w:bookmarkEnd w:id="3"/>
          </w:p>
        </w:tc>
        <w:tc>
          <w:tcPr>
            <w:tcW w:w="708" w:type="dxa"/>
            <w:vAlign w:val="center"/>
            <w:hideMark/>
          </w:tcPr>
          <w:p w14:paraId="10C5FD6E" w14:textId="77777777" w:rsidR="00977A54" w:rsidRPr="00CD6B94" w:rsidRDefault="00977A54" w:rsidP="00CD6B94">
            <w:pPr>
              <w:pStyle w:val="TableParagraph"/>
              <w:spacing w:line="320" w:lineRule="exact"/>
              <w:jc w:val="center"/>
              <w:rPr>
                <w:sz w:val="16"/>
                <w:szCs w:val="16"/>
              </w:rPr>
            </w:pPr>
            <w:r w:rsidRPr="00CD6B94">
              <w:rPr>
                <w:sz w:val="16"/>
                <w:szCs w:val="16"/>
              </w:rPr>
              <w:t>2,</w:t>
            </w:r>
            <w:r w:rsidRPr="00CD6B94">
              <w:rPr>
                <w:spacing w:val="-1"/>
                <w:sz w:val="16"/>
                <w:szCs w:val="16"/>
              </w:rPr>
              <w:t xml:space="preserve"> </w:t>
            </w:r>
            <w:r w:rsidRPr="00CD6B94">
              <w:rPr>
                <w:sz w:val="16"/>
                <w:szCs w:val="16"/>
              </w:rPr>
              <w:t>3, 4, 5,</w:t>
            </w:r>
            <w:r w:rsidRPr="00CD6B94">
              <w:rPr>
                <w:spacing w:val="-1"/>
                <w:sz w:val="16"/>
                <w:szCs w:val="16"/>
              </w:rPr>
              <w:t xml:space="preserve"> </w:t>
            </w:r>
            <w:r w:rsidRPr="00CD6B94">
              <w:rPr>
                <w:sz w:val="16"/>
                <w:szCs w:val="16"/>
              </w:rPr>
              <w:t>6</w:t>
            </w:r>
          </w:p>
        </w:tc>
        <w:tc>
          <w:tcPr>
            <w:tcW w:w="850" w:type="dxa"/>
            <w:vAlign w:val="center"/>
            <w:hideMark/>
          </w:tcPr>
          <w:p w14:paraId="16981FC8" w14:textId="77777777" w:rsidR="00977A54" w:rsidRPr="00CD6B94" w:rsidRDefault="00977A54" w:rsidP="00CD6B94">
            <w:pPr>
              <w:pStyle w:val="TableParagraph"/>
              <w:spacing w:line="320" w:lineRule="exact"/>
              <w:jc w:val="center"/>
              <w:rPr>
                <w:sz w:val="16"/>
                <w:szCs w:val="16"/>
              </w:rPr>
            </w:pPr>
            <w:r w:rsidRPr="00CD6B94">
              <w:rPr>
                <w:sz w:val="16"/>
                <w:szCs w:val="16"/>
              </w:rPr>
              <w:t>2,</w:t>
            </w:r>
            <w:r w:rsidRPr="00CD6B94">
              <w:rPr>
                <w:spacing w:val="-1"/>
                <w:sz w:val="16"/>
                <w:szCs w:val="16"/>
              </w:rPr>
              <w:t xml:space="preserve"> </w:t>
            </w:r>
            <w:r w:rsidRPr="00CD6B94">
              <w:rPr>
                <w:sz w:val="16"/>
                <w:szCs w:val="16"/>
              </w:rPr>
              <w:t>4</w:t>
            </w:r>
          </w:p>
        </w:tc>
        <w:tc>
          <w:tcPr>
            <w:tcW w:w="709" w:type="dxa"/>
            <w:vAlign w:val="center"/>
            <w:hideMark/>
          </w:tcPr>
          <w:p w14:paraId="650805AF" w14:textId="77777777" w:rsidR="00977A54" w:rsidRPr="00CD6B94" w:rsidRDefault="00977A54" w:rsidP="00CD6B94">
            <w:pPr>
              <w:pStyle w:val="TableParagraph"/>
              <w:spacing w:line="320" w:lineRule="exact"/>
              <w:jc w:val="center"/>
              <w:rPr>
                <w:sz w:val="16"/>
                <w:szCs w:val="16"/>
              </w:rPr>
            </w:pPr>
            <w:r w:rsidRPr="00CD6B94">
              <w:rPr>
                <w:w w:val="99"/>
                <w:sz w:val="16"/>
                <w:szCs w:val="16"/>
              </w:rPr>
              <w:t>В</w:t>
            </w:r>
          </w:p>
        </w:tc>
        <w:tc>
          <w:tcPr>
            <w:tcW w:w="3970" w:type="dxa"/>
            <w:vAlign w:val="center"/>
          </w:tcPr>
          <w:p w14:paraId="7FCEF618" w14:textId="1CC567B3" w:rsidR="00977A54" w:rsidRPr="00CD6B94" w:rsidRDefault="00977A54" w:rsidP="00CD6B94">
            <w:pPr>
              <w:pStyle w:val="TableParagraph"/>
              <w:spacing w:line="320" w:lineRule="exact"/>
              <w:jc w:val="center"/>
              <w:rPr>
                <w:sz w:val="16"/>
                <w:szCs w:val="16"/>
              </w:rPr>
            </w:pPr>
          </w:p>
        </w:tc>
      </w:tr>
      <w:tr w:rsidR="00CD6B94" w:rsidRPr="00CD6B94" w14:paraId="0A8933B0" w14:textId="77777777" w:rsidTr="002141FE">
        <w:trPr>
          <w:trHeight w:val="227"/>
        </w:trPr>
        <w:tc>
          <w:tcPr>
            <w:tcW w:w="668" w:type="dxa"/>
            <w:vAlign w:val="center"/>
            <w:hideMark/>
          </w:tcPr>
          <w:p w14:paraId="13E7C473" w14:textId="77777777" w:rsidR="00977A54" w:rsidRPr="00CD6B94" w:rsidRDefault="00977A54" w:rsidP="00CD6B94">
            <w:pPr>
              <w:pStyle w:val="TableParagraph"/>
              <w:jc w:val="center"/>
              <w:rPr>
                <w:sz w:val="16"/>
                <w:szCs w:val="16"/>
              </w:rPr>
            </w:pPr>
            <w:r w:rsidRPr="00CD6B94">
              <w:rPr>
                <w:sz w:val="16"/>
                <w:szCs w:val="16"/>
              </w:rPr>
              <w:t>23</w:t>
            </w:r>
          </w:p>
        </w:tc>
        <w:tc>
          <w:tcPr>
            <w:tcW w:w="3444" w:type="dxa"/>
            <w:vAlign w:val="center"/>
            <w:hideMark/>
          </w:tcPr>
          <w:p w14:paraId="3D683144" w14:textId="0FC90168" w:rsidR="00977A54" w:rsidRPr="00CD6B94" w:rsidRDefault="00977A54" w:rsidP="0047446F">
            <w:pPr>
              <w:pStyle w:val="TableParagraph"/>
              <w:tabs>
                <w:tab w:val="left" w:pos="1076"/>
                <w:tab w:val="left" w:pos="2174"/>
                <w:tab w:val="left" w:pos="4380"/>
              </w:tabs>
              <w:ind w:left="42"/>
              <w:rPr>
                <w:sz w:val="16"/>
                <w:szCs w:val="16"/>
                <w:lang w:val="ru-RU"/>
              </w:rPr>
            </w:pPr>
            <w:r w:rsidRPr="00CD6B94">
              <w:rPr>
                <w:sz w:val="16"/>
                <w:szCs w:val="16"/>
                <w:lang w:val="ru-RU"/>
              </w:rPr>
              <w:t>Уметь</w:t>
            </w:r>
            <w:r w:rsidR="00CD6B94" w:rsidRPr="00CD6B94">
              <w:rPr>
                <w:sz w:val="16"/>
                <w:szCs w:val="16"/>
                <w:lang w:val="ru-RU"/>
              </w:rPr>
              <w:t xml:space="preserve"> </w:t>
            </w:r>
            <w:r w:rsidRPr="00CD6B94">
              <w:rPr>
                <w:sz w:val="16"/>
                <w:szCs w:val="16"/>
                <w:lang w:val="ru-RU"/>
              </w:rPr>
              <w:t>выполнять</w:t>
            </w:r>
            <w:r w:rsidR="00CD6B94" w:rsidRPr="00CD6B94">
              <w:rPr>
                <w:sz w:val="16"/>
                <w:szCs w:val="16"/>
                <w:lang w:val="ru-RU"/>
              </w:rPr>
              <w:t xml:space="preserve"> </w:t>
            </w:r>
            <w:r w:rsidRPr="00CD6B94">
              <w:rPr>
                <w:sz w:val="16"/>
                <w:szCs w:val="16"/>
                <w:lang w:val="ru-RU"/>
              </w:rPr>
              <w:t>действия</w:t>
            </w:r>
            <w:r w:rsidR="00CD6B94" w:rsidRPr="00CD6B94">
              <w:rPr>
                <w:sz w:val="16"/>
                <w:szCs w:val="16"/>
                <w:lang w:val="ru-RU"/>
              </w:rPr>
              <w:t xml:space="preserve"> </w:t>
            </w:r>
            <w:r w:rsidRPr="00CD6B94">
              <w:rPr>
                <w:sz w:val="16"/>
                <w:szCs w:val="16"/>
                <w:lang w:val="ru-RU"/>
              </w:rPr>
              <w:t>с</w:t>
            </w:r>
            <w:r w:rsidR="006E14BF" w:rsidRPr="00CD6B94">
              <w:rPr>
                <w:sz w:val="16"/>
                <w:szCs w:val="16"/>
                <w:lang w:val="ru-RU"/>
              </w:rPr>
              <w:t xml:space="preserve"> </w:t>
            </w:r>
            <w:r w:rsidRPr="00CD6B94">
              <w:rPr>
                <w:spacing w:val="-1"/>
                <w:sz w:val="16"/>
                <w:szCs w:val="16"/>
                <w:lang w:val="ru-RU"/>
              </w:rPr>
              <w:t>геометрическими</w:t>
            </w:r>
            <w:r w:rsidRPr="00CD6B94">
              <w:rPr>
                <w:spacing w:val="-67"/>
                <w:sz w:val="16"/>
                <w:szCs w:val="16"/>
                <w:lang w:val="ru-RU"/>
              </w:rPr>
              <w:t xml:space="preserve"> </w:t>
            </w:r>
            <w:r w:rsidRPr="00CD6B94">
              <w:rPr>
                <w:sz w:val="16"/>
                <w:szCs w:val="16"/>
                <w:lang w:val="ru-RU"/>
              </w:rPr>
              <w:t>фигурами,</w:t>
            </w:r>
            <w:r w:rsidRPr="00CD6B94">
              <w:rPr>
                <w:spacing w:val="-1"/>
                <w:sz w:val="16"/>
                <w:szCs w:val="16"/>
                <w:lang w:val="ru-RU"/>
              </w:rPr>
              <w:t xml:space="preserve"> </w:t>
            </w:r>
            <w:r w:rsidRPr="00CD6B94">
              <w:rPr>
                <w:sz w:val="16"/>
                <w:szCs w:val="16"/>
                <w:lang w:val="ru-RU"/>
              </w:rPr>
              <w:t>координатами и векторами</w:t>
            </w:r>
          </w:p>
        </w:tc>
        <w:tc>
          <w:tcPr>
            <w:tcW w:w="708" w:type="dxa"/>
            <w:vAlign w:val="center"/>
            <w:hideMark/>
          </w:tcPr>
          <w:p w14:paraId="6136CE19" w14:textId="77777777" w:rsidR="00977A54" w:rsidRPr="00CD6B94" w:rsidRDefault="00977A54" w:rsidP="00CD6B94">
            <w:pPr>
              <w:pStyle w:val="TableParagraph"/>
              <w:spacing w:line="320" w:lineRule="exact"/>
              <w:jc w:val="center"/>
              <w:rPr>
                <w:sz w:val="16"/>
                <w:szCs w:val="16"/>
              </w:rPr>
            </w:pPr>
            <w:r w:rsidRPr="00CD6B94">
              <w:rPr>
                <w:w w:val="99"/>
                <w:sz w:val="16"/>
                <w:szCs w:val="16"/>
              </w:rPr>
              <w:t>7</w:t>
            </w:r>
          </w:p>
        </w:tc>
        <w:tc>
          <w:tcPr>
            <w:tcW w:w="850" w:type="dxa"/>
            <w:vAlign w:val="center"/>
            <w:hideMark/>
          </w:tcPr>
          <w:p w14:paraId="0E8D9177" w14:textId="77777777" w:rsidR="00977A54" w:rsidRPr="00CD6B94" w:rsidRDefault="00977A54" w:rsidP="00CD6B94">
            <w:pPr>
              <w:pStyle w:val="TableParagraph"/>
              <w:spacing w:line="320" w:lineRule="exact"/>
              <w:jc w:val="center"/>
              <w:rPr>
                <w:sz w:val="16"/>
                <w:szCs w:val="16"/>
              </w:rPr>
            </w:pPr>
            <w:r w:rsidRPr="00CD6B94">
              <w:rPr>
                <w:w w:val="99"/>
                <w:sz w:val="16"/>
                <w:szCs w:val="16"/>
              </w:rPr>
              <w:t>5</w:t>
            </w:r>
          </w:p>
        </w:tc>
        <w:tc>
          <w:tcPr>
            <w:tcW w:w="709" w:type="dxa"/>
            <w:vAlign w:val="center"/>
            <w:hideMark/>
          </w:tcPr>
          <w:p w14:paraId="681249C9" w14:textId="77777777" w:rsidR="00977A54" w:rsidRPr="00CD6B94" w:rsidRDefault="00977A54" w:rsidP="00CD6B94">
            <w:pPr>
              <w:pStyle w:val="TableParagraph"/>
              <w:spacing w:line="320" w:lineRule="exact"/>
              <w:jc w:val="center"/>
              <w:rPr>
                <w:sz w:val="16"/>
                <w:szCs w:val="16"/>
              </w:rPr>
            </w:pPr>
            <w:r w:rsidRPr="00CD6B94">
              <w:rPr>
                <w:w w:val="99"/>
                <w:sz w:val="16"/>
                <w:szCs w:val="16"/>
              </w:rPr>
              <w:t>П</w:t>
            </w:r>
          </w:p>
        </w:tc>
        <w:tc>
          <w:tcPr>
            <w:tcW w:w="3970" w:type="dxa"/>
            <w:vAlign w:val="center"/>
          </w:tcPr>
          <w:p w14:paraId="20A58FC5" w14:textId="41C4BCF0" w:rsidR="00977A54" w:rsidRPr="00CD6B94" w:rsidRDefault="000F6249" w:rsidP="00CD6B94">
            <w:pPr>
              <w:pStyle w:val="TableParagraph"/>
              <w:spacing w:line="320" w:lineRule="exact"/>
              <w:jc w:val="center"/>
              <w:rPr>
                <w:sz w:val="16"/>
                <w:szCs w:val="16"/>
              </w:rPr>
            </w:pPr>
            <w:r w:rsidRPr="000F6249">
              <w:rPr>
                <w:noProof/>
                <w:sz w:val="16"/>
                <w:szCs w:val="16"/>
                <w:lang w:eastAsia="ru-RU"/>
              </w:rPr>
              <w:drawing>
                <wp:anchor distT="0" distB="0" distL="114300" distR="114300" simplePos="0" relativeHeight="251742208" behindDoc="1" locked="0" layoutInCell="1" allowOverlap="1" wp14:anchorId="1A1708A0" wp14:editId="4D0944CB">
                  <wp:simplePos x="0" y="0"/>
                  <wp:positionH relativeFrom="column">
                    <wp:posOffset>-18415</wp:posOffset>
                  </wp:positionH>
                  <wp:positionV relativeFrom="page">
                    <wp:posOffset>25400</wp:posOffset>
                  </wp:positionV>
                  <wp:extent cx="2463800" cy="229235"/>
                  <wp:effectExtent l="0" t="0" r="0" b="0"/>
                  <wp:wrapNone/>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463800" cy="229235"/>
                          </a:xfrm>
                          <a:prstGeom prst="rect">
                            <a:avLst/>
                          </a:prstGeom>
                        </pic:spPr>
                      </pic:pic>
                    </a:graphicData>
                  </a:graphic>
                  <wp14:sizeRelH relativeFrom="margin">
                    <wp14:pctWidth>0</wp14:pctWidth>
                  </wp14:sizeRelH>
                  <wp14:sizeRelV relativeFrom="margin">
                    <wp14:pctHeight>0</wp14:pctHeight>
                  </wp14:sizeRelV>
                </wp:anchor>
              </w:drawing>
            </w:r>
          </w:p>
        </w:tc>
      </w:tr>
      <w:tr w:rsidR="00CD6B94" w:rsidRPr="00CD6B94" w14:paraId="3C87158A" w14:textId="77777777" w:rsidTr="002141FE">
        <w:trPr>
          <w:trHeight w:val="227"/>
        </w:trPr>
        <w:tc>
          <w:tcPr>
            <w:tcW w:w="668" w:type="dxa"/>
            <w:vAlign w:val="center"/>
            <w:hideMark/>
          </w:tcPr>
          <w:p w14:paraId="4C90A67A" w14:textId="77777777" w:rsidR="00977A54" w:rsidRPr="00CD6B94" w:rsidRDefault="00977A54" w:rsidP="00CD6B94">
            <w:pPr>
              <w:pStyle w:val="TableParagraph"/>
              <w:spacing w:line="320" w:lineRule="exact"/>
              <w:jc w:val="center"/>
              <w:rPr>
                <w:sz w:val="16"/>
                <w:szCs w:val="16"/>
              </w:rPr>
            </w:pPr>
            <w:r w:rsidRPr="00CD6B94">
              <w:rPr>
                <w:sz w:val="16"/>
                <w:szCs w:val="16"/>
              </w:rPr>
              <w:t>24</w:t>
            </w:r>
          </w:p>
        </w:tc>
        <w:tc>
          <w:tcPr>
            <w:tcW w:w="3444" w:type="dxa"/>
            <w:vAlign w:val="center"/>
            <w:hideMark/>
          </w:tcPr>
          <w:p w14:paraId="644F715B" w14:textId="77777777" w:rsidR="00977A54" w:rsidRPr="00CD6B94" w:rsidRDefault="00977A54" w:rsidP="0047446F">
            <w:pPr>
              <w:pStyle w:val="TableParagraph"/>
              <w:ind w:left="42"/>
              <w:rPr>
                <w:sz w:val="16"/>
                <w:szCs w:val="16"/>
                <w:lang w:val="ru-RU"/>
              </w:rPr>
            </w:pPr>
            <w:bookmarkStart w:id="4" w:name="_Hlk143875021"/>
            <w:r w:rsidRPr="00CD6B94">
              <w:rPr>
                <w:sz w:val="16"/>
                <w:szCs w:val="16"/>
                <w:lang w:val="ru-RU"/>
              </w:rPr>
              <w:t>Проводить доказательные рассуждения при решении</w:t>
            </w:r>
            <w:r w:rsidRPr="00CD6B94">
              <w:rPr>
                <w:spacing w:val="-67"/>
                <w:sz w:val="16"/>
                <w:szCs w:val="16"/>
                <w:lang w:val="ru-RU"/>
              </w:rPr>
              <w:t xml:space="preserve"> </w:t>
            </w:r>
            <w:r w:rsidRPr="00CD6B94">
              <w:rPr>
                <w:sz w:val="16"/>
                <w:szCs w:val="16"/>
                <w:lang w:val="ru-RU"/>
              </w:rPr>
              <w:t>задач,</w:t>
            </w:r>
            <w:r w:rsidRPr="00CD6B94">
              <w:rPr>
                <w:spacing w:val="1"/>
                <w:sz w:val="16"/>
                <w:szCs w:val="16"/>
                <w:lang w:val="ru-RU"/>
              </w:rPr>
              <w:t xml:space="preserve"> </w:t>
            </w:r>
            <w:r w:rsidRPr="00CD6B94">
              <w:rPr>
                <w:sz w:val="16"/>
                <w:szCs w:val="16"/>
                <w:lang w:val="ru-RU"/>
              </w:rPr>
              <w:t>оценивать</w:t>
            </w:r>
            <w:r w:rsidRPr="00CD6B94">
              <w:rPr>
                <w:spacing w:val="1"/>
                <w:sz w:val="16"/>
                <w:szCs w:val="16"/>
                <w:lang w:val="ru-RU"/>
              </w:rPr>
              <w:t xml:space="preserve"> </w:t>
            </w:r>
            <w:r w:rsidRPr="00CD6B94">
              <w:rPr>
                <w:sz w:val="16"/>
                <w:szCs w:val="16"/>
                <w:lang w:val="ru-RU"/>
              </w:rPr>
              <w:t>логическую</w:t>
            </w:r>
            <w:r w:rsidRPr="00CD6B94">
              <w:rPr>
                <w:spacing w:val="1"/>
                <w:sz w:val="16"/>
                <w:szCs w:val="16"/>
                <w:lang w:val="ru-RU"/>
              </w:rPr>
              <w:t xml:space="preserve"> </w:t>
            </w:r>
            <w:r w:rsidRPr="00CD6B94">
              <w:rPr>
                <w:sz w:val="16"/>
                <w:szCs w:val="16"/>
                <w:lang w:val="ru-RU"/>
              </w:rPr>
              <w:t>правильность</w:t>
            </w:r>
            <w:r w:rsidRPr="00CD6B94">
              <w:rPr>
                <w:spacing w:val="1"/>
                <w:sz w:val="16"/>
                <w:szCs w:val="16"/>
                <w:lang w:val="ru-RU"/>
              </w:rPr>
              <w:t xml:space="preserve"> </w:t>
            </w:r>
            <w:r w:rsidRPr="00CD6B94">
              <w:rPr>
                <w:sz w:val="16"/>
                <w:szCs w:val="16"/>
                <w:lang w:val="ru-RU"/>
              </w:rPr>
              <w:t>рассуждений,</w:t>
            </w:r>
            <w:r w:rsidRPr="00CD6B94">
              <w:rPr>
                <w:spacing w:val="-2"/>
                <w:sz w:val="16"/>
                <w:szCs w:val="16"/>
                <w:lang w:val="ru-RU"/>
              </w:rPr>
              <w:t xml:space="preserve"> </w:t>
            </w:r>
            <w:r w:rsidRPr="00CD6B94">
              <w:rPr>
                <w:sz w:val="16"/>
                <w:szCs w:val="16"/>
                <w:lang w:val="ru-RU"/>
              </w:rPr>
              <w:t>распознавать</w:t>
            </w:r>
            <w:r w:rsidRPr="00CD6B94">
              <w:rPr>
                <w:spacing w:val="-1"/>
                <w:sz w:val="16"/>
                <w:szCs w:val="16"/>
                <w:lang w:val="ru-RU"/>
              </w:rPr>
              <w:t xml:space="preserve"> </w:t>
            </w:r>
            <w:r w:rsidRPr="00CD6B94">
              <w:rPr>
                <w:sz w:val="16"/>
                <w:szCs w:val="16"/>
                <w:lang w:val="ru-RU"/>
              </w:rPr>
              <w:t>ошибочные</w:t>
            </w:r>
            <w:r w:rsidRPr="00CD6B94">
              <w:rPr>
                <w:spacing w:val="-1"/>
                <w:sz w:val="16"/>
                <w:szCs w:val="16"/>
                <w:lang w:val="ru-RU"/>
              </w:rPr>
              <w:t xml:space="preserve"> </w:t>
            </w:r>
            <w:r w:rsidRPr="00CD6B94">
              <w:rPr>
                <w:sz w:val="16"/>
                <w:szCs w:val="16"/>
                <w:lang w:val="ru-RU"/>
              </w:rPr>
              <w:t>заключения</w:t>
            </w:r>
            <w:bookmarkEnd w:id="4"/>
          </w:p>
        </w:tc>
        <w:tc>
          <w:tcPr>
            <w:tcW w:w="708" w:type="dxa"/>
            <w:vAlign w:val="center"/>
            <w:hideMark/>
          </w:tcPr>
          <w:p w14:paraId="56BCA47F" w14:textId="77777777" w:rsidR="00977A54" w:rsidRPr="00CD6B94" w:rsidRDefault="00977A54" w:rsidP="00CD6B94">
            <w:pPr>
              <w:pStyle w:val="TableParagraph"/>
              <w:spacing w:line="320" w:lineRule="exact"/>
              <w:jc w:val="center"/>
              <w:rPr>
                <w:sz w:val="16"/>
                <w:szCs w:val="16"/>
              </w:rPr>
            </w:pPr>
            <w:r w:rsidRPr="00CD6B94">
              <w:rPr>
                <w:w w:val="99"/>
                <w:sz w:val="16"/>
                <w:szCs w:val="16"/>
              </w:rPr>
              <w:t>7</w:t>
            </w:r>
          </w:p>
        </w:tc>
        <w:tc>
          <w:tcPr>
            <w:tcW w:w="850" w:type="dxa"/>
            <w:vAlign w:val="center"/>
            <w:hideMark/>
          </w:tcPr>
          <w:p w14:paraId="1DFF8051" w14:textId="77777777" w:rsidR="00977A54" w:rsidRPr="00CD6B94" w:rsidRDefault="00977A54" w:rsidP="00CD6B94">
            <w:pPr>
              <w:pStyle w:val="TableParagraph"/>
              <w:spacing w:line="320" w:lineRule="exact"/>
              <w:jc w:val="center"/>
              <w:rPr>
                <w:sz w:val="16"/>
                <w:szCs w:val="16"/>
              </w:rPr>
            </w:pPr>
            <w:r w:rsidRPr="00CD6B94">
              <w:rPr>
                <w:w w:val="99"/>
                <w:sz w:val="16"/>
                <w:szCs w:val="16"/>
              </w:rPr>
              <w:t>7</w:t>
            </w:r>
          </w:p>
        </w:tc>
        <w:tc>
          <w:tcPr>
            <w:tcW w:w="709" w:type="dxa"/>
            <w:vAlign w:val="center"/>
            <w:hideMark/>
          </w:tcPr>
          <w:p w14:paraId="6DEA77A5" w14:textId="77777777" w:rsidR="00977A54" w:rsidRPr="00CD6B94" w:rsidRDefault="00977A54" w:rsidP="00CD6B94">
            <w:pPr>
              <w:pStyle w:val="TableParagraph"/>
              <w:spacing w:line="320" w:lineRule="exact"/>
              <w:jc w:val="center"/>
              <w:rPr>
                <w:sz w:val="16"/>
                <w:szCs w:val="16"/>
              </w:rPr>
            </w:pPr>
            <w:r w:rsidRPr="00CD6B94">
              <w:rPr>
                <w:w w:val="99"/>
                <w:sz w:val="16"/>
                <w:szCs w:val="16"/>
              </w:rPr>
              <w:t>П</w:t>
            </w:r>
          </w:p>
        </w:tc>
        <w:tc>
          <w:tcPr>
            <w:tcW w:w="3970" w:type="dxa"/>
            <w:vAlign w:val="center"/>
          </w:tcPr>
          <w:p w14:paraId="56FCD513" w14:textId="569D199D" w:rsidR="00977A54" w:rsidRPr="00CD6B94" w:rsidRDefault="000F6249" w:rsidP="00CD6B94">
            <w:pPr>
              <w:pStyle w:val="TableParagraph"/>
              <w:spacing w:line="320" w:lineRule="exact"/>
              <w:jc w:val="center"/>
              <w:rPr>
                <w:sz w:val="16"/>
                <w:szCs w:val="16"/>
              </w:rPr>
            </w:pPr>
            <w:r w:rsidRPr="000F6249">
              <w:rPr>
                <w:noProof/>
                <w:sz w:val="16"/>
                <w:szCs w:val="16"/>
                <w:lang w:eastAsia="ru-RU"/>
              </w:rPr>
              <w:drawing>
                <wp:inline distT="0" distB="0" distL="0" distR="0" wp14:anchorId="6BF6BF2F" wp14:editId="05A8D38E">
                  <wp:extent cx="2423160" cy="23939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423160" cy="239395"/>
                          </a:xfrm>
                          <a:prstGeom prst="rect">
                            <a:avLst/>
                          </a:prstGeom>
                        </pic:spPr>
                      </pic:pic>
                    </a:graphicData>
                  </a:graphic>
                </wp:inline>
              </w:drawing>
            </w:r>
          </w:p>
        </w:tc>
      </w:tr>
      <w:tr w:rsidR="00CD6B94" w:rsidRPr="00CD6B94" w14:paraId="5694A425" w14:textId="77777777" w:rsidTr="002141FE">
        <w:trPr>
          <w:trHeight w:val="625"/>
        </w:trPr>
        <w:tc>
          <w:tcPr>
            <w:tcW w:w="668" w:type="dxa"/>
            <w:vAlign w:val="center"/>
            <w:hideMark/>
          </w:tcPr>
          <w:p w14:paraId="25522E98" w14:textId="77777777" w:rsidR="00977A54" w:rsidRPr="00CD6B94" w:rsidRDefault="00977A54" w:rsidP="00CD6B94">
            <w:pPr>
              <w:pStyle w:val="TableParagraph"/>
              <w:spacing w:line="320" w:lineRule="exact"/>
              <w:jc w:val="center"/>
              <w:rPr>
                <w:sz w:val="16"/>
                <w:szCs w:val="16"/>
              </w:rPr>
            </w:pPr>
            <w:r w:rsidRPr="00CD6B94">
              <w:rPr>
                <w:sz w:val="16"/>
                <w:szCs w:val="16"/>
              </w:rPr>
              <w:t>25</w:t>
            </w:r>
          </w:p>
        </w:tc>
        <w:tc>
          <w:tcPr>
            <w:tcW w:w="3444" w:type="dxa"/>
            <w:vAlign w:val="center"/>
            <w:hideMark/>
          </w:tcPr>
          <w:p w14:paraId="5CD2406E" w14:textId="5A904CD4" w:rsidR="00977A54" w:rsidRPr="00CD6B94" w:rsidRDefault="00977A54" w:rsidP="0047446F">
            <w:pPr>
              <w:pStyle w:val="TableParagraph"/>
              <w:tabs>
                <w:tab w:val="left" w:pos="1104"/>
                <w:tab w:val="left" w:pos="2629"/>
                <w:tab w:val="left" w:pos="3951"/>
                <w:tab w:val="left" w:pos="4322"/>
              </w:tabs>
              <w:ind w:left="42"/>
              <w:rPr>
                <w:sz w:val="16"/>
                <w:szCs w:val="16"/>
                <w:lang w:val="ru-RU"/>
              </w:rPr>
            </w:pPr>
            <w:bookmarkStart w:id="5" w:name="_Hlk143872657"/>
            <w:r w:rsidRPr="00CD6B94">
              <w:rPr>
                <w:sz w:val="16"/>
                <w:szCs w:val="16"/>
                <w:lang w:val="ru-RU"/>
              </w:rPr>
              <w:t>Уметь</w:t>
            </w:r>
            <w:r w:rsidR="00CD6B94" w:rsidRPr="00CD6B94">
              <w:rPr>
                <w:sz w:val="16"/>
                <w:szCs w:val="16"/>
                <w:lang w:val="ru-RU"/>
              </w:rPr>
              <w:t xml:space="preserve"> </w:t>
            </w:r>
            <w:r w:rsidRPr="00CD6B94">
              <w:rPr>
                <w:sz w:val="16"/>
                <w:szCs w:val="16"/>
                <w:lang w:val="ru-RU"/>
              </w:rPr>
              <w:t>выполнять</w:t>
            </w:r>
            <w:r w:rsidR="00CD6B94" w:rsidRPr="00CD6B94">
              <w:rPr>
                <w:sz w:val="16"/>
                <w:szCs w:val="16"/>
                <w:lang w:val="ru-RU"/>
              </w:rPr>
              <w:t xml:space="preserve"> </w:t>
            </w:r>
            <w:r w:rsidRPr="00CD6B94">
              <w:rPr>
                <w:sz w:val="16"/>
                <w:szCs w:val="16"/>
                <w:lang w:val="ru-RU"/>
              </w:rPr>
              <w:t>действия</w:t>
            </w:r>
            <w:r w:rsidR="00CD6B94" w:rsidRPr="00CD6B94">
              <w:rPr>
                <w:sz w:val="16"/>
                <w:szCs w:val="16"/>
                <w:lang w:val="ru-RU"/>
              </w:rPr>
              <w:t xml:space="preserve"> </w:t>
            </w:r>
            <w:r w:rsidRPr="00CD6B94">
              <w:rPr>
                <w:sz w:val="16"/>
                <w:szCs w:val="16"/>
                <w:lang w:val="ru-RU"/>
              </w:rPr>
              <w:t>с</w:t>
            </w:r>
            <w:r w:rsidR="006E14BF" w:rsidRPr="00CD6B94">
              <w:rPr>
                <w:sz w:val="16"/>
                <w:szCs w:val="16"/>
                <w:lang w:val="ru-RU"/>
              </w:rPr>
              <w:t xml:space="preserve"> </w:t>
            </w:r>
            <w:r w:rsidRPr="00CD6B94">
              <w:rPr>
                <w:spacing w:val="-1"/>
                <w:sz w:val="16"/>
                <w:szCs w:val="16"/>
                <w:lang w:val="ru-RU"/>
              </w:rPr>
              <w:t>геометрическими</w:t>
            </w:r>
            <w:r w:rsidRPr="00CD6B94">
              <w:rPr>
                <w:spacing w:val="-67"/>
                <w:sz w:val="16"/>
                <w:szCs w:val="16"/>
                <w:lang w:val="ru-RU"/>
              </w:rPr>
              <w:t xml:space="preserve"> </w:t>
            </w:r>
            <w:r w:rsidRPr="00CD6B94">
              <w:rPr>
                <w:sz w:val="16"/>
                <w:szCs w:val="16"/>
                <w:lang w:val="ru-RU"/>
              </w:rPr>
              <w:t>фигурами,</w:t>
            </w:r>
            <w:r w:rsidRPr="00CD6B94">
              <w:rPr>
                <w:spacing w:val="-1"/>
                <w:sz w:val="16"/>
                <w:szCs w:val="16"/>
                <w:lang w:val="ru-RU"/>
              </w:rPr>
              <w:t xml:space="preserve"> </w:t>
            </w:r>
            <w:r w:rsidRPr="00CD6B94">
              <w:rPr>
                <w:sz w:val="16"/>
                <w:szCs w:val="16"/>
                <w:lang w:val="ru-RU"/>
              </w:rPr>
              <w:t>координатами и векторами</w:t>
            </w:r>
            <w:bookmarkEnd w:id="5"/>
          </w:p>
        </w:tc>
        <w:tc>
          <w:tcPr>
            <w:tcW w:w="708" w:type="dxa"/>
            <w:vAlign w:val="center"/>
            <w:hideMark/>
          </w:tcPr>
          <w:p w14:paraId="08FE932E" w14:textId="77777777" w:rsidR="00977A54" w:rsidRPr="00CD6B94" w:rsidRDefault="00977A54" w:rsidP="00CD6B94">
            <w:pPr>
              <w:pStyle w:val="TableParagraph"/>
              <w:spacing w:line="320" w:lineRule="exact"/>
              <w:jc w:val="center"/>
              <w:rPr>
                <w:sz w:val="16"/>
                <w:szCs w:val="16"/>
              </w:rPr>
            </w:pPr>
            <w:r w:rsidRPr="00CD6B94">
              <w:rPr>
                <w:w w:val="99"/>
                <w:sz w:val="16"/>
                <w:szCs w:val="16"/>
              </w:rPr>
              <w:t>7</w:t>
            </w:r>
          </w:p>
        </w:tc>
        <w:tc>
          <w:tcPr>
            <w:tcW w:w="850" w:type="dxa"/>
            <w:vAlign w:val="center"/>
            <w:hideMark/>
          </w:tcPr>
          <w:p w14:paraId="29610FAC" w14:textId="77777777" w:rsidR="00977A54" w:rsidRPr="00CD6B94" w:rsidRDefault="00977A54" w:rsidP="00CD6B94">
            <w:pPr>
              <w:pStyle w:val="TableParagraph"/>
              <w:spacing w:line="320" w:lineRule="exact"/>
              <w:jc w:val="center"/>
              <w:rPr>
                <w:sz w:val="16"/>
                <w:szCs w:val="16"/>
              </w:rPr>
            </w:pPr>
            <w:r w:rsidRPr="00CD6B94">
              <w:rPr>
                <w:w w:val="99"/>
                <w:sz w:val="16"/>
                <w:szCs w:val="16"/>
              </w:rPr>
              <w:t>5</w:t>
            </w:r>
          </w:p>
        </w:tc>
        <w:tc>
          <w:tcPr>
            <w:tcW w:w="709" w:type="dxa"/>
            <w:vAlign w:val="center"/>
            <w:hideMark/>
          </w:tcPr>
          <w:p w14:paraId="0BA309A9" w14:textId="77777777" w:rsidR="00977A54" w:rsidRPr="00CD6B94" w:rsidRDefault="00977A54" w:rsidP="00CD6B94">
            <w:pPr>
              <w:pStyle w:val="TableParagraph"/>
              <w:spacing w:line="320" w:lineRule="exact"/>
              <w:jc w:val="center"/>
              <w:rPr>
                <w:sz w:val="16"/>
                <w:szCs w:val="16"/>
              </w:rPr>
            </w:pPr>
            <w:r w:rsidRPr="00CD6B94">
              <w:rPr>
                <w:w w:val="99"/>
                <w:sz w:val="16"/>
                <w:szCs w:val="16"/>
              </w:rPr>
              <w:t>В</w:t>
            </w:r>
          </w:p>
        </w:tc>
        <w:tc>
          <w:tcPr>
            <w:tcW w:w="3970" w:type="dxa"/>
            <w:vAlign w:val="center"/>
          </w:tcPr>
          <w:p w14:paraId="08B65983" w14:textId="63EC91F8" w:rsidR="00977A54" w:rsidRPr="00CD6B94" w:rsidRDefault="00F5059C" w:rsidP="00CD6B94">
            <w:pPr>
              <w:pStyle w:val="TableParagraph"/>
              <w:spacing w:line="320" w:lineRule="exact"/>
              <w:jc w:val="center"/>
              <w:rPr>
                <w:sz w:val="16"/>
                <w:szCs w:val="16"/>
              </w:rPr>
            </w:pPr>
            <w:r w:rsidRPr="00B401D3">
              <w:rPr>
                <w:noProof/>
                <w:sz w:val="16"/>
                <w:szCs w:val="16"/>
                <w:lang w:eastAsia="ru-RU"/>
              </w:rPr>
              <w:drawing>
                <wp:anchor distT="0" distB="0" distL="114300" distR="114300" simplePos="0" relativeHeight="251793408" behindDoc="1" locked="0" layoutInCell="1" allowOverlap="1" wp14:anchorId="6E158EF5" wp14:editId="7B1C29E9">
                  <wp:simplePos x="0" y="0"/>
                  <wp:positionH relativeFrom="column">
                    <wp:posOffset>57785</wp:posOffset>
                  </wp:positionH>
                  <wp:positionV relativeFrom="page">
                    <wp:posOffset>20320</wp:posOffset>
                  </wp:positionV>
                  <wp:extent cx="2382520" cy="358775"/>
                  <wp:effectExtent l="0" t="0" r="0" b="0"/>
                  <wp:wrapNone/>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382520" cy="358775"/>
                          </a:xfrm>
                          <a:prstGeom prst="rect">
                            <a:avLst/>
                          </a:prstGeom>
                        </pic:spPr>
                      </pic:pic>
                    </a:graphicData>
                  </a:graphic>
                  <wp14:sizeRelH relativeFrom="margin">
                    <wp14:pctWidth>0</wp14:pctWidth>
                  </wp14:sizeRelH>
                  <wp14:sizeRelV relativeFrom="margin">
                    <wp14:pctHeight>0</wp14:pctHeight>
                  </wp14:sizeRelV>
                </wp:anchor>
              </w:drawing>
            </w:r>
          </w:p>
        </w:tc>
      </w:tr>
      <w:bookmarkEnd w:id="2"/>
    </w:tbl>
    <w:p w14:paraId="16C4A8F5" w14:textId="77777777" w:rsidR="00155917" w:rsidRPr="00155917" w:rsidRDefault="00155917" w:rsidP="00561F9D">
      <w:pPr>
        <w:jc w:val="both"/>
      </w:pPr>
    </w:p>
    <w:p w14:paraId="05696202" w14:textId="77777777" w:rsidR="007C0F89" w:rsidRDefault="007C0F89" w:rsidP="0047203F">
      <w:pPr>
        <w:pStyle w:val="a3"/>
        <w:spacing w:after="0" w:line="240" w:lineRule="auto"/>
        <w:ind w:left="0"/>
        <w:jc w:val="center"/>
        <w:rPr>
          <w:rFonts w:ascii="Times New Roman" w:eastAsia="Times New Roman" w:hAnsi="Times New Roman"/>
          <w:b/>
          <w:sz w:val="24"/>
          <w:szCs w:val="24"/>
          <w:lang w:eastAsia="ru-RU"/>
        </w:rPr>
      </w:pPr>
    </w:p>
    <w:p w14:paraId="12C9460E" w14:textId="76ED3724" w:rsidR="00903AC5" w:rsidRPr="00D5462F" w:rsidRDefault="005F2021" w:rsidP="0047203F">
      <w:pPr>
        <w:pStyle w:val="a3"/>
        <w:spacing w:after="0" w:line="240" w:lineRule="auto"/>
        <w:ind w:left="0"/>
        <w:jc w:val="center"/>
        <w:rPr>
          <w:rFonts w:ascii="Times New Roman" w:eastAsia="Times New Roman" w:hAnsi="Times New Roman"/>
          <w:b/>
          <w:sz w:val="24"/>
          <w:szCs w:val="24"/>
          <w:lang w:eastAsia="ru-RU"/>
        </w:rPr>
      </w:pPr>
      <w:r w:rsidRPr="00D5462F">
        <w:rPr>
          <w:rFonts w:ascii="Times New Roman" w:eastAsia="Times New Roman" w:hAnsi="Times New Roman"/>
          <w:b/>
          <w:sz w:val="24"/>
          <w:szCs w:val="24"/>
          <w:lang w:eastAsia="ru-RU"/>
        </w:rPr>
        <w:t>2.3</w:t>
      </w:r>
      <w:r w:rsidR="00903AC5" w:rsidRPr="00D5462F">
        <w:rPr>
          <w:rFonts w:ascii="Times New Roman" w:eastAsia="Times New Roman" w:hAnsi="Times New Roman"/>
          <w:b/>
          <w:sz w:val="24"/>
          <w:szCs w:val="24"/>
          <w:lang w:eastAsia="ru-RU"/>
        </w:rPr>
        <w:t>.2</w:t>
      </w:r>
      <w:r w:rsidR="00B155D3" w:rsidRPr="00D5462F">
        <w:rPr>
          <w:rFonts w:ascii="Times New Roman" w:eastAsia="Times New Roman" w:hAnsi="Times New Roman"/>
          <w:b/>
          <w:sz w:val="24"/>
          <w:szCs w:val="24"/>
          <w:lang w:eastAsia="ru-RU"/>
        </w:rPr>
        <w:t>.</w:t>
      </w:r>
      <w:r w:rsidR="00661C2E" w:rsidRPr="00D5462F">
        <w:rPr>
          <w:rFonts w:ascii="Times New Roman" w:eastAsia="Times New Roman" w:hAnsi="Times New Roman"/>
          <w:b/>
          <w:sz w:val="24"/>
          <w:szCs w:val="24"/>
          <w:lang w:eastAsia="ru-RU"/>
        </w:rPr>
        <w:t xml:space="preserve"> Статистический анализ</w:t>
      </w:r>
      <w:r w:rsidR="00B155D3" w:rsidRPr="00D5462F">
        <w:rPr>
          <w:rFonts w:ascii="Times New Roman" w:eastAsia="Times New Roman" w:hAnsi="Times New Roman"/>
          <w:b/>
          <w:sz w:val="24"/>
          <w:szCs w:val="24"/>
          <w:lang w:eastAsia="ru-RU"/>
        </w:rPr>
        <w:t xml:space="preserve"> </w:t>
      </w:r>
      <w:r w:rsidR="00F0048C">
        <w:rPr>
          <w:rFonts w:ascii="Times New Roman" w:eastAsia="Times New Roman" w:hAnsi="Times New Roman"/>
          <w:b/>
          <w:sz w:val="24"/>
          <w:szCs w:val="24"/>
          <w:lang w:eastAsia="ru-RU"/>
        </w:rPr>
        <w:t>выполнения</w:t>
      </w:r>
      <w:r w:rsidR="00F0048C" w:rsidRPr="00D5462F">
        <w:rPr>
          <w:rFonts w:ascii="Times New Roman" w:eastAsia="Times New Roman" w:hAnsi="Times New Roman"/>
          <w:b/>
          <w:sz w:val="24"/>
          <w:szCs w:val="24"/>
          <w:lang w:eastAsia="ru-RU"/>
        </w:rPr>
        <w:t xml:space="preserve"> </w:t>
      </w:r>
      <w:r w:rsidR="00B155D3" w:rsidRPr="00D5462F">
        <w:rPr>
          <w:rFonts w:ascii="Times New Roman" w:eastAsia="Times New Roman" w:hAnsi="Times New Roman"/>
          <w:b/>
          <w:sz w:val="24"/>
          <w:szCs w:val="24"/>
          <w:lang w:eastAsia="ru-RU"/>
        </w:rPr>
        <w:t>заданий</w:t>
      </w:r>
      <w:r w:rsidR="006805C0">
        <w:rPr>
          <w:rFonts w:ascii="Times New Roman" w:eastAsia="Times New Roman" w:hAnsi="Times New Roman"/>
          <w:b/>
          <w:sz w:val="24"/>
          <w:szCs w:val="24"/>
          <w:lang w:eastAsia="ru-RU"/>
        </w:rPr>
        <w:t xml:space="preserve"> </w:t>
      </w:r>
      <w:r w:rsidR="00B155D3" w:rsidRPr="00D5462F">
        <w:rPr>
          <w:rFonts w:ascii="Times New Roman" w:eastAsia="Times New Roman" w:hAnsi="Times New Roman"/>
          <w:b/>
          <w:sz w:val="24"/>
          <w:szCs w:val="24"/>
          <w:lang w:eastAsia="ru-RU"/>
        </w:rPr>
        <w:t>КИМ ОГЭ</w:t>
      </w:r>
      <w:r w:rsidR="006805C0">
        <w:rPr>
          <w:rFonts w:ascii="Times New Roman" w:eastAsia="Times New Roman" w:hAnsi="Times New Roman"/>
          <w:b/>
          <w:sz w:val="24"/>
          <w:szCs w:val="24"/>
          <w:lang w:eastAsia="ru-RU"/>
        </w:rPr>
        <w:t xml:space="preserve"> </w:t>
      </w:r>
      <w:r w:rsidR="00B155D3" w:rsidRPr="00D5462F">
        <w:rPr>
          <w:rFonts w:ascii="Times New Roman" w:eastAsia="Times New Roman" w:hAnsi="Times New Roman"/>
          <w:b/>
          <w:sz w:val="24"/>
          <w:szCs w:val="24"/>
          <w:lang w:eastAsia="ru-RU"/>
        </w:rPr>
        <w:t xml:space="preserve">в </w:t>
      </w:r>
      <w:r w:rsidR="00323154">
        <w:rPr>
          <w:rFonts w:ascii="Times New Roman" w:eastAsia="Times New Roman" w:hAnsi="Times New Roman"/>
          <w:b/>
          <w:sz w:val="24"/>
          <w:szCs w:val="24"/>
          <w:lang w:eastAsia="ru-RU"/>
        </w:rPr>
        <w:t>2023</w:t>
      </w:r>
      <w:r w:rsidR="00DC5DDB" w:rsidRPr="00D5462F">
        <w:rPr>
          <w:rFonts w:ascii="Times New Roman" w:eastAsia="Times New Roman" w:hAnsi="Times New Roman"/>
          <w:b/>
          <w:sz w:val="24"/>
          <w:szCs w:val="24"/>
          <w:lang w:eastAsia="ru-RU"/>
        </w:rPr>
        <w:t xml:space="preserve"> </w:t>
      </w:r>
      <w:r w:rsidR="00B155D3" w:rsidRPr="00D5462F">
        <w:rPr>
          <w:rFonts w:ascii="Times New Roman" w:eastAsia="Times New Roman" w:hAnsi="Times New Roman"/>
          <w:b/>
          <w:sz w:val="24"/>
          <w:szCs w:val="24"/>
          <w:lang w:eastAsia="ru-RU"/>
        </w:rPr>
        <w:t>году</w:t>
      </w:r>
    </w:p>
    <w:p w14:paraId="4E91402E" w14:textId="4025ED24" w:rsidR="006805C0" w:rsidRDefault="006805C0" w:rsidP="0047203F">
      <w:pPr>
        <w:jc w:val="both"/>
      </w:pPr>
    </w:p>
    <w:p w14:paraId="793A6295" w14:textId="67FE3771" w:rsidR="00C47900" w:rsidRDefault="007C0F89" w:rsidP="007C0F89">
      <w:pPr>
        <w:spacing w:line="276" w:lineRule="auto"/>
        <w:jc w:val="both"/>
      </w:pPr>
      <w:bookmarkStart w:id="6" w:name="_Hlk143705288"/>
      <w:r>
        <w:t xml:space="preserve">        </w:t>
      </w:r>
      <w:r w:rsidR="00B401D3">
        <w:t xml:space="preserve">В таблице №2 </w:t>
      </w:r>
      <w:r w:rsidR="00C47900">
        <w:t>приведён</w:t>
      </w:r>
      <w:r w:rsidR="00B401D3">
        <w:t xml:space="preserve"> процент выполнения заданий в соответствии с обобщенным планом варианта КИМ по </w:t>
      </w:r>
      <w:r w:rsidR="00C47900">
        <w:t>Республике Ингушетия</w:t>
      </w:r>
      <w:r w:rsidR="00B401D3">
        <w:t xml:space="preserve"> – средний по региону и по четырем группам: </w:t>
      </w:r>
    </w:p>
    <w:p w14:paraId="1ACC1952" w14:textId="77777777" w:rsidR="00C47900" w:rsidRPr="008F35BE" w:rsidRDefault="00B401D3" w:rsidP="007C0F89">
      <w:pPr>
        <w:pStyle w:val="a3"/>
        <w:numPr>
          <w:ilvl w:val="0"/>
          <w:numId w:val="39"/>
        </w:numPr>
        <w:jc w:val="both"/>
        <w:rPr>
          <w:rFonts w:ascii="Times New Roman" w:hAnsi="Times New Roman"/>
          <w:sz w:val="24"/>
          <w:szCs w:val="24"/>
        </w:rPr>
      </w:pPr>
      <w:r w:rsidRPr="008F35BE">
        <w:rPr>
          <w:rFonts w:ascii="Times New Roman" w:hAnsi="Times New Roman"/>
          <w:sz w:val="24"/>
          <w:szCs w:val="24"/>
        </w:rPr>
        <w:t xml:space="preserve">средний по региону (ко всем участникам в регионе); </w:t>
      </w:r>
    </w:p>
    <w:p w14:paraId="0A7B94B6" w14:textId="77777777" w:rsidR="00C47900" w:rsidRPr="008F35BE" w:rsidRDefault="00B401D3" w:rsidP="007C0F89">
      <w:pPr>
        <w:pStyle w:val="a3"/>
        <w:numPr>
          <w:ilvl w:val="0"/>
          <w:numId w:val="39"/>
        </w:numPr>
        <w:jc w:val="both"/>
        <w:rPr>
          <w:rFonts w:ascii="Times New Roman" w:hAnsi="Times New Roman"/>
          <w:sz w:val="24"/>
          <w:szCs w:val="24"/>
        </w:rPr>
      </w:pPr>
      <w:r w:rsidRPr="008F35BE">
        <w:rPr>
          <w:rFonts w:ascii="Times New Roman" w:hAnsi="Times New Roman"/>
          <w:sz w:val="24"/>
          <w:szCs w:val="24"/>
        </w:rPr>
        <w:t xml:space="preserve">в группе, получивших отметку «2», (к участникам своей группы); </w:t>
      </w:r>
    </w:p>
    <w:p w14:paraId="4CD00C09" w14:textId="77777777" w:rsidR="00C47900" w:rsidRPr="008F35BE" w:rsidRDefault="00B401D3" w:rsidP="007C0F89">
      <w:pPr>
        <w:pStyle w:val="a3"/>
        <w:numPr>
          <w:ilvl w:val="0"/>
          <w:numId w:val="39"/>
        </w:numPr>
        <w:jc w:val="both"/>
        <w:rPr>
          <w:rFonts w:ascii="Times New Roman" w:hAnsi="Times New Roman"/>
          <w:sz w:val="24"/>
          <w:szCs w:val="24"/>
        </w:rPr>
      </w:pPr>
      <w:r w:rsidRPr="008F35BE">
        <w:rPr>
          <w:rFonts w:ascii="Times New Roman" w:hAnsi="Times New Roman"/>
          <w:sz w:val="24"/>
          <w:szCs w:val="24"/>
        </w:rPr>
        <w:t xml:space="preserve">в группе, получивших отметку «3», (к участникам своей группы); </w:t>
      </w:r>
    </w:p>
    <w:p w14:paraId="660CA1D6" w14:textId="77777777" w:rsidR="00C47900" w:rsidRPr="008F35BE" w:rsidRDefault="00B401D3" w:rsidP="007C0F89">
      <w:pPr>
        <w:pStyle w:val="a3"/>
        <w:numPr>
          <w:ilvl w:val="0"/>
          <w:numId w:val="39"/>
        </w:numPr>
        <w:jc w:val="both"/>
        <w:rPr>
          <w:rFonts w:ascii="Times New Roman" w:hAnsi="Times New Roman"/>
          <w:sz w:val="24"/>
          <w:szCs w:val="24"/>
        </w:rPr>
      </w:pPr>
      <w:r w:rsidRPr="008F35BE">
        <w:rPr>
          <w:rFonts w:ascii="Times New Roman" w:hAnsi="Times New Roman"/>
          <w:sz w:val="24"/>
          <w:szCs w:val="24"/>
        </w:rPr>
        <w:t xml:space="preserve">в группе, получивших отметку «4», (к участникам своей группы); </w:t>
      </w:r>
    </w:p>
    <w:p w14:paraId="0E28DDBD" w14:textId="67A95BA4" w:rsidR="007A74B7" w:rsidRPr="00C47900" w:rsidRDefault="00B401D3" w:rsidP="007C0F89">
      <w:pPr>
        <w:pStyle w:val="a3"/>
        <w:numPr>
          <w:ilvl w:val="0"/>
          <w:numId w:val="39"/>
        </w:numPr>
        <w:jc w:val="both"/>
        <w:rPr>
          <w:rFonts w:ascii="Times New Roman" w:hAnsi="Times New Roman"/>
          <w:sz w:val="24"/>
          <w:szCs w:val="24"/>
        </w:rPr>
      </w:pPr>
      <w:r w:rsidRPr="008F35BE">
        <w:rPr>
          <w:rFonts w:ascii="Times New Roman" w:hAnsi="Times New Roman"/>
          <w:sz w:val="24"/>
          <w:szCs w:val="24"/>
        </w:rPr>
        <w:t>в группе, получивших</w:t>
      </w:r>
      <w:r w:rsidRPr="00C47900">
        <w:rPr>
          <w:rFonts w:ascii="Times New Roman" w:hAnsi="Times New Roman"/>
          <w:sz w:val="24"/>
          <w:szCs w:val="24"/>
        </w:rPr>
        <w:t xml:space="preserve"> отметку «5», (к участникам своей группы).</w:t>
      </w:r>
    </w:p>
    <w:bookmarkEnd w:id="6"/>
    <w:p w14:paraId="50CF5F9F" w14:textId="70FF6C2C" w:rsidR="000849F6" w:rsidRPr="00C47900" w:rsidRDefault="00C47900" w:rsidP="00673270">
      <w:pPr>
        <w:pStyle w:val="af7"/>
        <w:keepNext/>
        <w:shd w:val="clear" w:color="auto" w:fill="FFC000"/>
        <w:spacing w:after="0" w:line="360" w:lineRule="auto"/>
        <w:ind w:right="-144"/>
        <w:jc w:val="right"/>
        <w:rPr>
          <w:iCs w:val="0"/>
          <w:color w:val="auto"/>
          <w:sz w:val="24"/>
          <w:szCs w:val="24"/>
        </w:rPr>
      </w:pPr>
      <w:r w:rsidRPr="00C47900">
        <w:rPr>
          <w:bCs/>
          <w:iCs w:val="0"/>
          <w:color w:val="auto"/>
          <w:sz w:val="24"/>
          <w:szCs w:val="24"/>
        </w:rPr>
        <w:t>Таблица №2</w:t>
      </w:r>
    </w:p>
    <w:tbl>
      <w:tblPr>
        <w:tblW w:w="497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2"/>
        <w:gridCol w:w="1827"/>
        <w:gridCol w:w="1108"/>
        <w:gridCol w:w="1381"/>
        <w:gridCol w:w="909"/>
        <w:gridCol w:w="1045"/>
        <w:gridCol w:w="1041"/>
        <w:gridCol w:w="1041"/>
      </w:tblGrid>
      <w:tr w:rsidR="00971414" w:rsidRPr="00846D04" w14:paraId="1D9219C4" w14:textId="77777777" w:rsidTr="00673270">
        <w:trPr>
          <w:cantSplit/>
          <w:trHeight w:val="649"/>
          <w:tblHeader/>
        </w:trPr>
        <w:tc>
          <w:tcPr>
            <w:tcW w:w="507" w:type="pct"/>
            <w:vMerge w:val="restart"/>
            <w:shd w:val="clear" w:color="auto" w:fill="DBE5F1" w:themeFill="accent1" w:themeFillTint="33"/>
            <w:vAlign w:val="center"/>
          </w:tcPr>
          <w:p w14:paraId="3E9426EF" w14:textId="77777777" w:rsidR="00971414" w:rsidRPr="00971414" w:rsidRDefault="00971414" w:rsidP="0047203F">
            <w:pPr>
              <w:autoSpaceDE w:val="0"/>
              <w:autoSpaceDN w:val="0"/>
              <w:adjustRightInd w:val="0"/>
              <w:jc w:val="center"/>
              <w:rPr>
                <w:b/>
                <w:sz w:val="18"/>
                <w:szCs w:val="18"/>
              </w:rPr>
            </w:pPr>
            <w:bookmarkStart w:id="7" w:name="_Hlk143705397"/>
            <w:r w:rsidRPr="00971414">
              <w:rPr>
                <w:b/>
                <w:bCs/>
                <w:sz w:val="18"/>
                <w:szCs w:val="18"/>
              </w:rPr>
              <w:t>Номер</w:t>
            </w:r>
          </w:p>
          <w:p w14:paraId="54A6864D" w14:textId="77777777" w:rsidR="00971414" w:rsidRPr="00971414" w:rsidRDefault="00971414" w:rsidP="0047203F">
            <w:pPr>
              <w:autoSpaceDE w:val="0"/>
              <w:autoSpaceDN w:val="0"/>
              <w:adjustRightInd w:val="0"/>
              <w:jc w:val="center"/>
              <w:rPr>
                <w:b/>
                <w:sz w:val="18"/>
                <w:szCs w:val="18"/>
              </w:rPr>
            </w:pPr>
            <w:r w:rsidRPr="00971414">
              <w:rPr>
                <w:b/>
                <w:bCs/>
                <w:sz w:val="18"/>
                <w:szCs w:val="18"/>
              </w:rPr>
              <w:t xml:space="preserve">задания </w:t>
            </w:r>
            <w:r w:rsidRPr="00971414">
              <w:rPr>
                <w:b/>
                <w:bCs/>
                <w:sz w:val="18"/>
                <w:szCs w:val="18"/>
              </w:rPr>
              <w:br/>
              <w:t>в КИМ</w:t>
            </w:r>
          </w:p>
        </w:tc>
        <w:tc>
          <w:tcPr>
            <w:tcW w:w="983" w:type="pct"/>
            <w:vMerge w:val="restart"/>
            <w:shd w:val="clear" w:color="auto" w:fill="DBE5F1" w:themeFill="accent1" w:themeFillTint="33"/>
            <w:vAlign w:val="center"/>
          </w:tcPr>
          <w:p w14:paraId="137B0BE5" w14:textId="77777777" w:rsidR="00971414" w:rsidRPr="00971414" w:rsidRDefault="00971414" w:rsidP="0047203F">
            <w:pPr>
              <w:autoSpaceDE w:val="0"/>
              <w:autoSpaceDN w:val="0"/>
              <w:adjustRightInd w:val="0"/>
              <w:jc w:val="center"/>
              <w:rPr>
                <w:b/>
                <w:sz w:val="18"/>
                <w:szCs w:val="18"/>
              </w:rPr>
            </w:pPr>
            <w:r w:rsidRPr="00971414">
              <w:rPr>
                <w:b/>
                <w:bCs/>
                <w:sz w:val="18"/>
                <w:szCs w:val="18"/>
              </w:rPr>
              <w:t>Проверяемые элементы содержания / умения</w:t>
            </w:r>
          </w:p>
        </w:tc>
        <w:tc>
          <w:tcPr>
            <w:tcW w:w="596" w:type="pct"/>
            <w:vMerge w:val="restart"/>
            <w:shd w:val="clear" w:color="auto" w:fill="DBE5F1" w:themeFill="accent1" w:themeFillTint="33"/>
            <w:vAlign w:val="center"/>
          </w:tcPr>
          <w:p w14:paraId="72841473" w14:textId="297412DF" w:rsidR="00971414" w:rsidRPr="00971414" w:rsidRDefault="00971414" w:rsidP="0047203F">
            <w:pPr>
              <w:autoSpaceDE w:val="0"/>
              <w:autoSpaceDN w:val="0"/>
              <w:adjustRightInd w:val="0"/>
              <w:jc w:val="center"/>
              <w:rPr>
                <w:b/>
                <w:sz w:val="18"/>
                <w:szCs w:val="18"/>
              </w:rPr>
            </w:pPr>
            <w:r w:rsidRPr="00971414">
              <w:rPr>
                <w:b/>
                <w:bCs/>
                <w:sz w:val="18"/>
                <w:szCs w:val="18"/>
              </w:rPr>
              <w:t>Уровень сложности задания</w:t>
            </w:r>
          </w:p>
          <w:p w14:paraId="50116BD3" w14:textId="77777777" w:rsidR="00971414" w:rsidRPr="00971414" w:rsidRDefault="00971414" w:rsidP="0047203F">
            <w:pPr>
              <w:autoSpaceDE w:val="0"/>
              <w:autoSpaceDN w:val="0"/>
              <w:adjustRightInd w:val="0"/>
              <w:jc w:val="center"/>
              <w:rPr>
                <w:b/>
                <w:sz w:val="18"/>
                <w:szCs w:val="18"/>
              </w:rPr>
            </w:pPr>
          </w:p>
        </w:tc>
        <w:tc>
          <w:tcPr>
            <w:tcW w:w="743" w:type="pct"/>
            <w:vMerge w:val="restart"/>
            <w:shd w:val="clear" w:color="auto" w:fill="DBE5F1" w:themeFill="accent1" w:themeFillTint="33"/>
            <w:vAlign w:val="center"/>
          </w:tcPr>
          <w:p w14:paraId="476254CB" w14:textId="77777777" w:rsidR="00971414" w:rsidRPr="00971414" w:rsidRDefault="00971414" w:rsidP="0047203F">
            <w:pPr>
              <w:jc w:val="center"/>
              <w:rPr>
                <w:b/>
                <w:bCs/>
                <w:sz w:val="18"/>
                <w:szCs w:val="18"/>
              </w:rPr>
            </w:pPr>
            <w:r w:rsidRPr="00971414">
              <w:rPr>
                <w:b/>
                <w:bCs/>
                <w:sz w:val="18"/>
                <w:szCs w:val="18"/>
              </w:rPr>
              <w:t>Средний процент выполнения</w:t>
            </w:r>
            <w:r w:rsidRPr="00971414">
              <w:rPr>
                <w:rStyle w:val="a6"/>
                <w:b/>
                <w:bCs/>
                <w:sz w:val="18"/>
                <w:szCs w:val="18"/>
              </w:rPr>
              <w:footnoteReference w:id="1"/>
            </w:r>
          </w:p>
        </w:tc>
        <w:tc>
          <w:tcPr>
            <w:tcW w:w="2172" w:type="pct"/>
            <w:gridSpan w:val="4"/>
            <w:shd w:val="clear" w:color="auto" w:fill="DBE5F1" w:themeFill="accent1" w:themeFillTint="33"/>
            <w:vAlign w:val="center"/>
          </w:tcPr>
          <w:p w14:paraId="37BE60BE" w14:textId="581A5028" w:rsidR="00971414" w:rsidRPr="00971414" w:rsidRDefault="00971414" w:rsidP="0047203F">
            <w:pPr>
              <w:jc w:val="center"/>
              <w:rPr>
                <w:b/>
                <w:bCs/>
                <w:sz w:val="18"/>
                <w:szCs w:val="18"/>
              </w:rPr>
            </w:pPr>
            <w:r w:rsidRPr="00971414">
              <w:rPr>
                <w:b/>
                <w:sz w:val="18"/>
                <w:szCs w:val="18"/>
              </w:rPr>
              <w:t>Процент выполнения</w:t>
            </w:r>
            <w:r w:rsidRPr="00971414">
              <w:rPr>
                <w:b/>
                <w:sz w:val="18"/>
                <w:szCs w:val="18"/>
                <w:vertAlign w:val="superscript"/>
              </w:rPr>
              <w:t>6</w:t>
            </w:r>
            <w:r w:rsidRPr="00971414">
              <w:rPr>
                <w:b/>
                <w:sz w:val="18"/>
                <w:szCs w:val="18"/>
              </w:rPr>
              <w:t xml:space="preserve"> по региону в группах, </w:t>
            </w:r>
            <w:r w:rsidRPr="00971414">
              <w:rPr>
                <w:b/>
                <w:sz w:val="18"/>
                <w:szCs w:val="18"/>
              </w:rPr>
              <w:br/>
              <w:t>получивших отметку</w:t>
            </w:r>
          </w:p>
        </w:tc>
      </w:tr>
      <w:tr w:rsidR="00971414" w:rsidRPr="00846D04" w14:paraId="52B9123B" w14:textId="77777777" w:rsidTr="00673270">
        <w:trPr>
          <w:cantSplit/>
          <w:trHeight w:val="481"/>
          <w:tblHeader/>
        </w:trPr>
        <w:tc>
          <w:tcPr>
            <w:tcW w:w="507" w:type="pct"/>
            <w:vMerge/>
            <w:shd w:val="clear" w:color="auto" w:fill="auto"/>
            <w:vAlign w:val="center"/>
          </w:tcPr>
          <w:p w14:paraId="08F32549" w14:textId="77777777" w:rsidR="00971414" w:rsidRPr="00971414" w:rsidRDefault="00971414" w:rsidP="0047203F">
            <w:pPr>
              <w:autoSpaceDE w:val="0"/>
              <w:autoSpaceDN w:val="0"/>
              <w:adjustRightInd w:val="0"/>
              <w:jc w:val="center"/>
              <w:rPr>
                <w:b/>
                <w:bCs/>
                <w:sz w:val="18"/>
                <w:szCs w:val="18"/>
              </w:rPr>
            </w:pPr>
          </w:p>
        </w:tc>
        <w:tc>
          <w:tcPr>
            <w:tcW w:w="983" w:type="pct"/>
            <w:vMerge/>
            <w:shd w:val="clear" w:color="auto" w:fill="auto"/>
            <w:vAlign w:val="center"/>
          </w:tcPr>
          <w:p w14:paraId="72EA1405" w14:textId="77777777" w:rsidR="00971414" w:rsidRPr="00971414" w:rsidRDefault="00971414" w:rsidP="0047203F">
            <w:pPr>
              <w:autoSpaceDE w:val="0"/>
              <w:autoSpaceDN w:val="0"/>
              <w:adjustRightInd w:val="0"/>
              <w:jc w:val="center"/>
              <w:rPr>
                <w:b/>
                <w:bCs/>
                <w:sz w:val="18"/>
                <w:szCs w:val="18"/>
              </w:rPr>
            </w:pPr>
          </w:p>
        </w:tc>
        <w:tc>
          <w:tcPr>
            <w:tcW w:w="596" w:type="pct"/>
            <w:vMerge/>
            <w:shd w:val="clear" w:color="auto" w:fill="auto"/>
            <w:vAlign w:val="center"/>
          </w:tcPr>
          <w:p w14:paraId="190EEDFE" w14:textId="7FDA4868" w:rsidR="00971414" w:rsidRPr="00971414" w:rsidRDefault="00971414" w:rsidP="0047203F">
            <w:pPr>
              <w:autoSpaceDE w:val="0"/>
              <w:autoSpaceDN w:val="0"/>
              <w:adjustRightInd w:val="0"/>
              <w:jc w:val="center"/>
              <w:rPr>
                <w:b/>
                <w:bCs/>
                <w:sz w:val="18"/>
                <w:szCs w:val="18"/>
              </w:rPr>
            </w:pPr>
          </w:p>
        </w:tc>
        <w:tc>
          <w:tcPr>
            <w:tcW w:w="743" w:type="pct"/>
            <w:vMerge/>
            <w:vAlign w:val="center"/>
          </w:tcPr>
          <w:p w14:paraId="6CCCEB95" w14:textId="77777777" w:rsidR="00971414" w:rsidRPr="00971414" w:rsidRDefault="00971414" w:rsidP="0047203F">
            <w:pPr>
              <w:jc w:val="center"/>
              <w:rPr>
                <w:b/>
                <w:sz w:val="18"/>
                <w:szCs w:val="18"/>
              </w:rPr>
            </w:pPr>
          </w:p>
        </w:tc>
        <w:tc>
          <w:tcPr>
            <w:tcW w:w="489" w:type="pct"/>
            <w:shd w:val="clear" w:color="auto" w:fill="D6E3BC" w:themeFill="accent3" w:themeFillTint="66"/>
            <w:vAlign w:val="center"/>
          </w:tcPr>
          <w:p w14:paraId="0C76A9D2" w14:textId="77777777" w:rsidR="00971414" w:rsidRPr="00971414" w:rsidRDefault="00971414" w:rsidP="0047203F">
            <w:pPr>
              <w:jc w:val="center"/>
              <w:rPr>
                <w:b/>
                <w:bCs/>
                <w:sz w:val="18"/>
                <w:szCs w:val="18"/>
              </w:rPr>
            </w:pPr>
            <w:r w:rsidRPr="00971414">
              <w:rPr>
                <w:b/>
                <w:bCs/>
                <w:sz w:val="18"/>
                <w:szCs w:val="18"/>
              </w:rPr>
              <w:t>«2»</w:t>
            </w:r>
          </w:p>
        </w:tc>
        <w:tc>
          <w:tcPr>
            <w:tcW w:w="562" w:type="pct"/>
            <w:shd w:val="clear" w:color="auto" w:fill="D6E3BC" w:themeFill="accent3" w:themeFillTint="66"/>
            <w:vAlign w:val="center"/>
          </w:tcPr>
          <w:p w14:paraId="3F5D85FA" w14:textId="77777777" w:rsidR="00971414" w:rsidRPr="00971414" w:rsidRDefault="00971414" w:rsidP="0047203F">
            <w:pPr>
              <w:jc w:val="center"/>
              <w:rPr>
                <w:b/>
                <w:bCs/>
                <w:sz w:val="18"/>
                <w:szCs w:val="18"/>
              </w:rPr>
            </w:pPr>
            <w:r w:rsidRPr="00971414">
              <w:rPr>
                <w:b/>
                <w:bCs/>
                <w:sz w:val="18"/>
                <w:szCs w:val="18"/>
              </w:rPr>
              <w:t>«3»</w:t>
            </w:r>
          </w:p>
        </w:tc>
        <w:tc>
          <w:tcPr>
            <w:tcW w:w="560" w:type="pct"/>
            <w:shd w:val="clear" w:color="auto" w:fill="D6E3BC" w:themeFill="accent3" w:themeFillTint="66"/>
            <w:vAlign w:val="center"/>
          </w:tcPr>
          <w:p w14:paraId="01E99381" w14:textId="77777777" w:rsidR="00971414" w:rsidRPr="00971414" w:rsidRDefault="00971414" w:rsidP="0047203F">
            <w:pPr>
              <w:jc w:val="center"/>
              <w:rPr>
                <w:b/>
                <w:bCs/>
                <w:sz w:val="18"/>
                <w:szCs w:val="18"/>
              </w:rPr>
            </w:pPr>
            <w:r w:rsidRPr="00971414">
              <w:rPr>
                <w:b/>
                <w:bCs/>
                <w:sz w:val="18"/>
                <w:szCs w:val="18"/>
              </w:rPr>
              <w:t>«4»</w:t>
            </w:r>
          </w:p>
        </w:tc>
        <w:tc>
          <w:tcPr>
            <w:tcW w:w="560" w:type="pct"/>
            <w:shd w:val="clear" w:color="auto" w:fill="D6E3BC" w:themeFill="accent3" w:themeFillTint="66"/>
            <w:vAlign w:val="center"/>
          </w:tcPr>
          <w:p w14:paraId="78CC5A81" w14:textId="77777777" w:rsidR="00971414" w:rsidRPr="00971414" w:rsidRDefault="00971414" w:rsidP="0047203F">
            <w:pPr>
              <w:jc w:val="center"/>
              <w:rPr>
                <w:b/>
                <w:bCs/>
                <w:sz w:val="18"/>
                <w:szCs w:val="18"/>
              </w:rPr>
            </w:pPr>
            <w:r w:rsidRPr="00971414">
              <w:rPr>
                <w:b/>
                <w:bCs/>
                <w:sz w:val="18"/>
                <w:szCs w:val="18"/>
              </w:rPr>
              <w:t>«5»</w:t>
            </w:r>
          </w:p>
        </w:tc>
      </w:tr>
      <w:tr w:rsidR="00971414" w:rsidRPr="00846D04" w14:paraId="0422ACC0" w14:textId="77777777" w:rsidTr="00673270">
        <w:trPr>
          <w:trHeight w:val="226"/>
        </w:trPr>
        <w:tc>
          <w:tcPr>
            <w:tcW w:w="5000" w:type="pct"/>
            <w:gridSpan w:val="8"/>
            <w:shd w:val="clear" w:color="auto" w:fill="FDE9D9" w:themeFill="accent6" w:themeFillTint="33"/>
            <w:vAlign w:val="center"/>
          </w:tcPr>
          <w:p w14:paraId="017BC434" w14:textId="7123E1FC" w:rsidR="00971414" w:rsidRPr="00C47900" w:rsidRDefault="00971414" w:rsidP="0047203F">
            <w:pPr>
              <w:jc w:val="center"/>
              <w:rPr>
                <w:b/>
                <w:bCs/>
                <w:sz w:val="20"/>
                <w:szCs w:val="20"/>
              </w:rPr>
            </w:pPr>
            <w:r w:rsidRPr="00C47900">
              <w:rPr>
                <w:b/>
                <w:bCs/>
                <w:sz w:val="20"/>
                <w:szCs w:val="20"/>
              </w:rPr>
              <w:t>Часть 1</w:t>
            </w:r>
          </w:p>
        </w:tc>
      </w:tr>
      <w:tr w:rsidR="004D67FD" w:rsidRPr="00846D04" w14:paraId="44C83A61" w14:textId="77777777" w:rsidTr="006761F8">
        <w:trPr>
          <w:trHeight w:val="226"/>
        </w:trPr>
        <w:tc>
          <w:tcPr>
            <w:tcW w:w="507" w:type="pct"/>
            <w:vAlign w:val="center"/>
          </w:tcPr>
          <w:p w14:paraId="27DECB16" w14:textId="1BDC730C" w:rsidR="004D67FD" w:rsidRPr="00971414" w:rsidRDefault="004D67FD" w:rsidP="004D67FD">
            <w:pPr>
              <w:autoSpaceDE w:val="0"/>
              <w:autoSpaceDN w:val="0"/>
              <w:adjustRightInd w:val="0"/>
              <w:ind w:firstLine="67"/>
              <w:jc w:val="center"/>
            </w:pPr>
            <w:r w:rsidRPr="00971414">
              <w:t>1</w:t>
            </w:r>
          </w:p>
        </w:tc>
        <w:tc>
          <w:tcPr>
            <w:tcW w:w="983" w:type="pct"/>
            <w:vAlign w:val="center"/>
          </w:tcPr>
          <w:p w14:paraId="2921DAA5" w14:textId="13FBFD76" w:rsidR="004D67FD" w:rsidRPr="00971414" w:rsidRDefault="004D67FD" w:rsidP="004D67FD">
            <w:pPr>
              <w:autoSpaceDE w:val="0"/>
              <w:autoSpaceDN w:val="0"/>
              <w:adjustRightInd w:val="0"/>
              <w:ind w:firstLine="67"/>
              <w:jc w:val="center"/>
            </w:pPr>
            <w:r w:rsidRPr="00971414">
              <w:rPr>
                <w:lang w:val="en-US"/>
              </w:rPr>
              <w:t>1–8</w:t>
            </w:r>
            <w:r w:rsidRPr="00971414">
              <w:t>/</w:t>
            </w:r>
            <w:r w:rsidRPr="00971414">
              <w:rPr>
                <w:lang w:val="en-US"/>
              </w:rPr>
              <w:t>1,</w:t>
            </w:r>
            <w:r w:rsidRPr="00971414">
              <w:rPr>
                <w:spacing w:val="-1"/>
                <w:lang w:val="en-US"/>
              </w:rPr>
              <w:t xml:space="preserve"> </w:t>
            </w:r>
            <w:r w:rsidRPr="00971414">
              <w:rPr>
                <w:lang w:val="en-US"/>
              </w:rPr>
              <w:t>7</w:t>
            </w:r>
          </w:p>
        </w:tc>
        <w:tc>
          <w:tcPr>
            <w:tcW w:w="596" w:type="pct"/>
            <w:vAlign w:val="center"/>
          </w:tcPr>
          <w:p w14:paraId="12CDA2A4" w14:textId="610DBE76" w:rsidR="004D67FD" w:rsidRPr="00971414" w:rsidRDefault="004D67FD" w:rsidP="004D67FD">
            <w:pPr>
              <w:autoSpaceDE w:val="0"/>
              <w:autoSpaceDN w:val="0"/>
              <w:adjustRightInd w:val="0"/>
              <w:ind w:hanging="112"/>
              <w:jc w:val="center"/>
            </w:pPr>
            <w:r w:rsidRPr="00971414">
              <w:rPr>
                <w:w w:val="99"/>
                <w:lang w:val="en-US"/>
              </w:rPr>
              <w:t>Б</w:t>
            </w:r>
          </w:p>
        </w:tc>
        <w:tc>
          <w:tcPr>
            <w:tcW w:w="743" w:type="pct"/>
            <w:tcBorders>
              <w:top w:val="single" w:sz="4" w:space="0" w:color="auto"/>
              <w:left w:val="single" w:sz="4" w:space="0" w:color="auto"/>
              <w:bottom w:val="single" w:sz="4" w:space="0" w:color="auto"/>
              <w:right w:val="single" w:sz="4" w:space="0" w:color="auto"/>
            </w:tcBorders>
            <w:shd w:val="clear" w:color="auto" w:fill="auto"/>
          </w:tcPr>
          <w:p w14:paraId="75E537FB" w14:textId="4897C77E" w:rsidR="004D67FD" w:rsidRPr="00971414" w:rsidRDefault="004D67FD" w:rsidP="004D67FD">
            <w:pPr>
              <w:autoSpaceDE w:val="0"/>
              <w:autoSpaceDN w:val="0"/>
              <w:adjustRightInd w:val="0"/>
              <w:ind w:firstLine="67"/>
              <w:jc w:val="center"/>
            </w:pPr>
            <w:r>
              <w:rPr>
                <w:color w:val="000000"/>
                <w:sz w:val="22"/>
                <w:szCs w:val="22"/>
              </w:rPr>
              <w:t>94,59%</w:t>
            </w:r>
          </w:p>
        </w:tc>
        <w:tc>
          <w:tcPr>
            <w:tcW w:w="489" w:type="pct"/>
            <w:tcBorders>
              <w:top w:val="single" w:sz="4" w:space="0" w:color="auto"/>
              <w:left w:val="single" w:sz="4" w:space="0" w:color="auto"/>
              <w:bottom w:val="single" w:sz="4" w:space="0" w:color="auto"/>
              <w:right w:val="single" w:sz="4" w:space="0" w:color="auto"/>
            </w:tcBorders>
            <w:shd w:val="clear" w:color="auto" w:fill="auto"/>
          </w:tcPr>
          <w:p w14:paraId="75A1802E" w14:textId="3C5C6264" w:rsidR="004D67FD" w:rsidRPr="00971414" w:rsidRDefault="004D67FD" w:rsidP="004D67FD">
            <w:pPr>
              <w:jc w:val="center"/>
            </w:pPr>
            <w:r>
              <w:rPr>
                <w:color w:val="000000"/>
                <w:sz w:val="22"/>
                <w:szCs w:val="22"/>
              </w:rPr>
              <w:t>25,93%</w:t>
            </w:r>
          </w:p>
        </w:tc>
        <w:tc>
          <w:tcPr>
            <w:tcW w:w="562" w:type="pct"/>
            <w:tcBorders>
              <w:top w:val="single" w:sz="4" w:space="0" w:color="auto"/>
              <w:left w:val="single" w:sz="4" w:space="0" w:color="auto"/>
              <w:bottom w:val="single" w:sz="4" w:space="0" w:color="auto"/>
              <w:right w:val="single" w:sz="4" w:space="0" w:color="auto"/>
            </w:tcBorders>
            <w:shd w:val="clear" w:color="auto" w:fill="auto"/>
          </w:tcPr>
          <w:p w14:paraId="4FBF6969" w14:textId="16F1926A" w:rsidR="004D67FD" w:rsidRPr="00971414" w:rsidRDefault="004D67FD" w:rsidP="004D67FD">
            <w:pPr>
              <w:jc w:val="center"/>
            </w:pPr>
            <w:r>
              <w:rPr>
                <w:color w:val="000000"/>
                <w:sz w:val="22"/>
                <w:szCs w:val="22"/>
              </w:rPr>
              <w:t>67,69%</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7D3BAEFE" w14:textId="32596699" w:rsidR="004D67FD" w:rsidRPr="00971414" w:rsidRDefault="004D67FD" w:rsidP="004D67FD">
            <w:pPr>
              <w:jc w:val="center"/>
            </w:pPr>
            <w:r>
              <w:rPr>
                <w:color w:val="000000"/>
                <w:sz w:val="22"/>
                <w:szCs w:val="22"/>
              </w:rPr>
              <w:t>95,32%</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75B53BE8" w14:textId="38C2E84C" w:rsidR="004D67FD" w:rsidRPr="00971414" w:rsidRDefault="004D67FD" w:rsidP="004D67FD">
            <w:pPr>
              <w:jc w:val="center"/>
            </w:pPr>
            <w:r>
              <w:rPr>
                <w:color w:val="000000"/>
                <w:sz w:val="22"/>
                <w:szCs w:val="22"/>
              </w:rPr>
              <w:t>98,26%</w:t>
            </w:r>
          </w:p>
        </w:tc>
      </w:tr>
      <w:tr w:rsidR="004D67FD" w:rsidRPr="00846D04" w14:paraId="4D1040FE" w14:textId="77777777" w:rsidTr="006761F8">
        <w:trPr>
          <w:trHeight w:val="226"/>
        </w:trPr>
        <w:tc>
          <w:tcPr>
            <w:tcW w:w="507" w:type="pct"/>
            <w:vAlign w:val="center"/>
          </w:tcPr>
          <w:p w14:paraId="35F01702" w14:textId="4D28E261" w:rsidR="004D67FD" w:rsidRPr="00971414" w:rsidRDefault="004D67FD" w:rsidP="004D67FD">
            <w:pPr>
              <w:autoSpaceDE w:val="0"/>
              <w:autoSpaceDN w:val="0"/>
              <w:adjustRightInd w:val="0"/>
              <w:ind w:firstLine="67"/>
              <w:jc w:val="center"/>
            </w:pPr>
            <w:r w:rsidRPr="00971414">
              <w:t>2</w:t>
            </w:r>
          </w:p>
        </w:tc>
        <w:tc>
          <w:tcPr>
            <w:tcW w:w="983" w:type="pct"/>
            <w:vAlign w:val="center"/>
          </w:tcPr>
          <w:p w14:paraId="56AF81DD" w14:textId="0FDC6634" w:rsidR="004D67FD" w:rsidRPr="00971414" w:rsidRDefault="004D67FD" w:rsidP="004D67FD">
            <w:pPr>
              <w:autoSpaceDE w:val="0"/>
              <w:autoSpaceDN w:val="0"/>
              <w:adjustRightInd w:val="0"/>
              <w:ind w:firstLine="67"/>
              <w:jc w:val="center"/>
            </w:pPr>
            <w:r w:rsidRPr="00971414">
              <w:rPr>
                <w:lang w:val="en-US"/>
              </w:rPr>
              <w:t>1–8</w:t>
            </w:r>
            <w:r w:rsidRPr="00971414">
              <w:t>/</w:t>
            </w:r>
            <w:r w:rsidRPr="00971414">
              <w:rPr>
                <w:lang w:val="en-US"/>
              </w:rPr>
              <w:t>1,</w:t>
            </w:r>
            <w:r w:rsidRPr="00971414">
              <w:rPr>
                <w:spacing w:val="-1"/>
                <w:lang w:val="en-US"/>
              </w:rPr>
              <w:t xml:space="preserve"> </w:t>
            </w:r>
            <w:r w:rsidRPr="00971414">
              <w:rPr>
                <w:lang w:val="en-US"/>
              </w:rPr>
              <w:t>7</w:t>
            </w:r>
          </w:p>
        </w:tc>
        <w:tc>
          <w:tcPr>
            <w:tcW w:w="596" w:type="pct"/>
            <w:vAlign w:val="center"/>
          </w:tcPr>
          <w:p w14:paraId="2615E8D5" w14:textId="2263C0EF" w:rsidR="004D67FD" w:rsidRPr="00971414" w:rsidRDefault="004D67FD" w:rsidP="004D67FD">
            <w:pPr>
              <w:autoSpaceDE w:val="0"/>
              <w:autoSpaceDN w:val="0"/>
              <w:adjustRightInd w:val="0"/>
              <w:ind w:hanging="112"/>
              <w:jc w:val="center"/>
            </w:pPr>
            <w:r w:rsidRPr="00971414">
              <w:rPr>
                <w:w w:val="99"/>
                <w:lang w:val="en-US"/>
              </w:rPr>
              <w:t>Б</w:t>
            </w:r>
          </w:p>
        </w:tc>
        <w:tc>
          <w:tcPr>
            <w:tcW w:w="743" w:type="pct"/>
            <w:tcBorders>
              <w:top w:val="nil"/>
              <w:left w:val="single" w:sz="4" w:space="0" w:color="auto"/>
              <w:bottom w:val="single" w:sz="4" w:space="0" w:color="auto"/>
              <w:right w:val="single" w:sz="4" w:space="0" w:color="auto"/>
            </w:tcBorders>
            <w:shd w:val="clear" w:color="auto" w:fill="auto"/>
          </w:tcPr>
          <w:p w14:paraId="3191FC49" w14:textId="01CCF7C8" w:rsidR="004D67FD" w:rsidRPr="00971414" w:rsidRDefault="004D67FD" w:rsidP="004D67FD">
            <w:pPr>
              <w:autoSpaceDE w:val="0"/>
              <w:autoSpaceDN w:val="0"/>
              <w:adjustRightInd w:val="0"/>
              <w:ind w:firstLine="67"/>
              <w:jc w:val="center"/>
            </w:pPr>
            <w:r>
              <w:rPr>
                <w:color w:val="000000"/>
                <w:sz w:val="22"/>
                <w:szCs w:val="22"/>
              </w:rPr>
              <w:t>94,97%</w:t>
            </w:r>
          </w:p>
        </w:tc>
        <w:tc>
          <w:tcPr>
            <w:tcW w:w="489" w:type="pct"/>
            <w:tcBorders>
              <w:top w:val="nil"/>
              <w:left w:val="single" w:sz="4" w:space="0" w:color="auto"/>
              <w:bottom w:val="single" w:sz="4" w:space="0" w:color="auto"/>
              <w:right w:val="single" w:sz="4" w:space="0" w:color="auto"/>
            </w:tcBorders>
            <w:shd w:val="clear" w:color="auto" w:fill="auto"/>
          </w:tcPr>
          <w:p w14:paraId="48884C3E" w14:textId="3F376DEB" w:rsidR="004D67FD" w:rsidRPr="00971414" w:rsidRDefault="004D67FD" w:rsidP="004D67FD">
            <w:pPr>
              <w:jc w:val="center"/>
            </w:pPr>
            <w:r>
              <w:rPr>
                <w:color w:val="000000"/>
                <w:sz w:val="22"/>
                <w:szCs w:val="22"/>
              </w:rPr>
              <w:t>18,52%</w:t>
            </w:r>
          </w:p>
        </w:tc>
        <w:tc>
          <w:tcPr>
            <w:tcW w:w="562" w:type="pct"/>
            <w:tcBorders>
              <w:top w:val="nil"/>
              <w:left w:val="single" w:sz="4" w:space="0" w:color="auto"/>
              <w:bottom w:val="single" w:sz="4" w:space="0" w:color="auto"/>
              <w:right w:val="single" w:sz="4" w:space="0" w:color="auto"/>
            </w:tcBorders>
            <w:shd w:val="clear" w:color="auto" w:fill="auto"/>
          </w:tcPr>
          <w:p w14:paraId="2FE1CA8E" w14:textId="4C8A9E2F" w:rsidR="004D67FD" w:rsidRPr="00971414" w:rsidRDefault="004D67FD" w:rsidP="004D67FD">
            <w:pPr>
              <w:jc w:val="center"/>
            </w:pPr>
            <w:r>
              <w:rPr>
                <w:color w:val="000000"/>
                <w:sz w:val="22"/>
                <w:szCs w:val="22"/>
              </w:rPr>
              <w:t>62,15%</w:t>
            </w:r>
          </w:p>
        </w:tc>
        <w:tc>
          <w:tcPr>
            <w:tcW w:w="560" w:type="pct"/>
            <w:tcBorders>
              <w:top w:val="nil"/>
              <w:left w:val="single" w:sz="4" w:space="0" w:color="auto"/>
              <w:bottom w:val="single" w:sz="4" w:space="0" w:color="auto"/>
              <w:right w:val="single" w:sz="4" w:space="0" w:color="auto"/>
            </w:tcBorders>
            <w:shd w:val="clear" w:color="auto" w:fill="auto"/>
          </w:tcPr>
          <w:p w14:paraId="04246FDF" w14:textId="2AC1D1C0" w:rsidR="004D67FD" w:rsidRPr="00971414" w:rsidRDefault="004D67FD" w:rsidP="004D67FD">
            <w:pPr>
              <w:jc w:val="center"/>
            </w:pPr>
            <w:r>
              <w:rPr>
                <w:color w:val="000000"/>
                <w:sz w:val="22"/>
                <w:szCs w:val="22"/>
              </w:rPr>
              <w:t>95,98%</w:t>
            </w:r>
          </w:p>
        </w:tc>
        <w:tc>
          <w:tcPr>
            <w:tcW w:w="560" w:type="pct"/>
            <w:tcBorders>
              <w:top w:val="nil"/>
              <w:left w:val="single" w:sz="4" w:space="0" w:color="auto"/>
              <w:bottom w:val="single" w:sz="4" w:space="0" w:color="auto"/>
              <w:right w:val="single" w:sz="4" w:space="0" w:color="auto"/>
            </w:tcBorders>
            <w:shd w:val="clear" w:color="auto" w:fill="auto"/>
          </w:tcPr>
          <w:p w14:paraId="04E48007" w14:textId="285687FF" w:rsidR="004D67FD" w:rsidRPr="00971414" w:rsidRDefault="004D67FD" w:rsidP="004D67FD">
            <w:pPr>
              <w:jc w:val="center"/>
            </w:pPr>
            <w:r>
              <w:rPr>
                <w:color w:val="000000"/>
                <w:sz w:val="22"/>
                <w:szCs w:val="22"/>
              </w:rPr>
              <w:t>99,11%</w:t>
            </w:r>
          </w:p>
        </w:tc>
      </w:tr>
      <w:tr w:rsidR="004D67FD" w:rsidRPr="00846D04" w14:paraId="64406F09" w14:textId="77777777" w:rsidTr="006761F8">
        <w:trPr>
          <w:trHeight w:val="226"/>
        </w:trPr>
        <w:tc>
          <w:tcPr>
            <w:tcW w:w="507" w:type="pct"/>
            <w:vAlign w:val="center"/>
          </w:tcPr>
          <w:p w14:paraId="1C7696CD" w14:textId="34817656" w:rsidR="004D67FD" w:rsidRPr="00971414" w:rsidRDefault="004D67FD" w:rsidP="004D67FD">
            <w:pPr>
              <w:autoSpaceDE w:val="0"/>
              <w:autoSpaceDN w:val="0"/>
              <w:adjustRightInd w:val="0"/>
              <w:ind w:firstLine="67"/>
              <w:jc w:val="center"/>
            </w:pPr>
            <w:r w:rsidRPr="00971414">
              <w:t>3</w:t>
            </w:r>
          </w:p>
        </w:tc>
        <w:tc>
          <w:tcPr>
            <w:tcW w:w="983" w:type="pct"/>
            <w:vAlign w:val="center"/>
          </w:tcPr>
          <w:p w14:paraId="0C83F5F1" w14:textId="62363B61" w:rsidR="004D67FD" w:rsidRPr="00971414" w:rsidRDefault="004D67FD" w:rsidP="004D67FD">
            <w:pPr>
              <w:autoSpaceDE w:val="0"/>
              <w:autoSpaceDN w:val="0"/>
              <w:adjustRightInd w:val="0"/>
              <w:ind w:firstLine="67"/>
              <w:jc w:val="center"/>
            </w:pPr>
            <w:r w:rsidRPr="00971414">
              <w:rPr>
                <w:lang w:val="en-US"/>
              </w:rPr>
              <w:t>1–8</w:t>
            </w:r>
            <w:r w:rsidRPr="00971414">
              <w:t>/</w:t>
            </w:r>
            <w:r w:rsidRPr="00971414">
              <w:rPr>
                <w:lang w:val="en-US"/>
              </w:rPr>
              <w:t>1,</w:t>
            </w:r>
            <w:r w:rsidRPr="00971414">
              <w:rPr>
                <w:spacing w:val="-1"/>
                <w:lang w:val="en-US"/>
              </w:rPr>
              <w:t xml:space="preserve"> </w:t>
            </w:r>
            <w:r w:rsidRPr="00971414">
              <w:rPr>
                <w:lang w:val="en-US"/>
              </w:rPr>
              <w:t>7</w:t>
            </w:r>
          </w:p>
        </w:tc>
        <w:tc>
          <w:tcPr>
            <w:tcW w:w="596" w:type="pct"/>
            <w:vAlign w:val="center"/>
          </w:tcPr>
          <w:p w14:paraId="3D7ECC42" w14:textId="4EAA2001" w:rsidR="004D67FD" w:rsidRPr="00971414" w:rsidRDefault="004D67FD" w:rsidP="004D67FD">
            <w:pPr>
              <w:autoSpaceDE w:val="0"/>
              <w:autoSpaceDN w:val="0"/>
              <w:adjustRightInd w:val="0"/>
              <w:ind w:hanging="112"/>
              <w:jc w:val="center"/>
            </w:pPr>
            <w:r w:rsidRPr="00971414">
              <w:rPr>
                <w:w w:val="99"/>
                <w:lang w:val="en-US"/>
              </w:rPr>
              <w:t>Б</w:t>
            </w:r>
          </w:p>
        </w:tc>
        <w:tc>
          <w:tcPr>
            <w:tcW w:w="743" w:type="pct"/>
            <w:tcBorders>
              <w:top w:val="nil"/>
              <w:left w:val="single" w:sz="4" w:space="0" w:color="auto"/>
              <w:bottom w:val="single" w:sz="4" w:space="0" w:color="auto"/>
              <w:right w:val="single" w:sz="4" w:space="0" w:color="auto"/>
            </w:tcBorders>
            <w:shd w:val="clear" w:color="auto" w:fill="auto"/>
          </w:tcPr>
          <w:p w14:paraId="446ED22C" w14:textId="2F4A6051" w:rsidR="004D67FD" w:rsidRPr="00971414" w:rsidRDefault="004D67FD" w:rsidP="004D67FD">
            <w:pPr>
              <w:autoSpaceDE w:val="0"/>
              <w:autoSpaceDN w:val="0"/>
              <w:adjustRightInd w:val="0"/>
              <w:ind w:firstLine="67"/>
              <w:jc w:val="center"/>
            </w:pPr>
            <w:r>
              <w:rPr>
                <w:color w:val="000000"/>
                <w:sz w:val="22"/>
                <w:szCs w:val="22"/>
              </w:rPr>
              <w:t>94,24%</w:t>
            </w:r>
          </w:p>
        </w:tc>
        <w:tc>
          <w:tcPr>
            <w:tcW w:w="489" w:type="pct"/>
            <w:tcBorders>
              <w:top w:val="nil"/>
              <w:left w:val="single" w:sz="4" w:space="0" w:color="auto"/>
              <w:bottom w:val="single" w:sz="4" w:space="0" w:color="auto"/>
              <w:right w:val="single" w:sz="4" w:space="0" w:color="auto"/>
            </w:tcBorders>
            <w:shd w:val="clear" w:color="auto" w:fill="auto"/>
          </w:tcPr>
          <w:p w14:paraId="6A81C5C9" w14:textId="4C80B72C" w:rsidR="004D67FD" w:rsidRPr="00971414" w:rsidRDefault="004D67FD" w:rsidP="004D67FD">
            <w:pPr>
              <w:jc w:val="center"/>
            </w:pPr>
            <w:r>
              <w:rPr>
                <w:color w:val="000000"/>
                <w:sz w:val="22"/>
                <w:szCs w:val="22"/>
              </w:rPr>
              <w:t>20,37%</w:t>
            </w:r>
          </w:p>
        </w:tc>
        <w:tc>
          <w:tcPr>
            <w:tcW w:w="562" w:type="pct"/>
            <w:tcBorders>
              <w:top w:val="nil"/>
              <w:left w:val="single" w:sz="4" w:space="0" w:color="auto"/>
              <w:bottom w:val="single" w:sz="4" w:space="0" w:color="auto"/>
              <w:right w:val="single" w:sz="4" w:space="0" w:color="auto"/>
            </w:tcBorders>
            <w:shd w:val="clear" w:color="auto" w:fill="auto"/>
          </w:tcPr>
          <w:p w14:paraId="0F8DAE21" w14:textId="7CE35B52" w:rsidR="004D67FD" w:rsidRPr="00971414" w:rsidRDefault="004D67FD" w:rsidP="004D67FD">
            <w:pPr>
              <w:jc w:val="center"/>
            </w:pPr>
            <w:r>
              <w:rPr>
                <w:color w:val="000000"/>
                <w:sz w:val="22"/>
                <w:szCs w:val="22"/>
              </w:rPr>
              <w:t>57,23%</w:t>
            </w:r>
          </w:p>
        </w:tc>
        <w:tc>
          <w:tcPr>
            <w:tcW w:w="560" w:type="pct"/>
            <w:tcBorders>
              <w:top w:val="nil"/>
              <w:left w:val="single" w:sz="4" w:space="0" w:color="auto"/>
              <w:bottom w:val="single" w:sz="4" w:space="0" w:color="auto"/>
              <w:right w:val="single" w:sz="4" w:space="0" w:color="auto"/>
            </w:tcBorders>
            <w:shd w:val="clear" w:color="auto" w:fill="auto"/>
          </w:tcPr>
          <w:p w14:paraId="495DD000" w14:textId="6898883E" w:rsidR="004D67FD" w:rsidRPr="00971414" w:rsidRDefault="004D67FD" w:rsidP="004D67FD">
            <w:pPr>
              <w:jc w:val="center"/>
            </w:pPr>
            <w:r>
              <w:rPr>
                <w:color w:val="000000"/>
                <w:sz w:val="22"/>
                <w:szCs w:val="22"/>
              </w:rPr>
              <w:t>95,71%</w:t>
            </w:r>
          </w:p>
        </w:tc>
        <w:tc>
          <w:tcPr>
            <w:tcW w:w="560" w:type="pct"/>
            <w:tcBorders>
              <w:top w:val="nil"/>
              <w:left w:val="single" w:sz="4" w:space="0" w:color="auto"/>
              <w:bottom w:val="single" w:sz="4" w:space="0" w:color="auto"/>
              <w:right w:val="single" w:sz="4" w:space="0" w:color="auto"/>
            </w:tcBorders>
            <w:shd w:val="clear" w:color="auto" w:fill="auto"/>
          </w:tcPr>
          <w:p w14:paraId="2F0169B1" w14:textId="1AAC1A0E" w:rsidR="004D67FD" w:rsidRPr="00971414" w:rsidRDefault="004D67FD" w:rsidP="004D67FD">
            <w:pPr>
              <w:jc w:val="center"/>
            </w:pPr>
            <w:r>
              <w:rPr>
                <w:color w:val="000000"/>
                <w:sz w:val="22"/>
                <w:szCs w:val="22"/>
              </w:rPr>
              <w:t>98,10%</w:t>
            </w:r>
          </w:p>
        </w:tc>
      </w:tr>
      <w:tr w:rsidR="004D67FD" w:rsidRPr="00846D04" w14:paraId="355F7B1C" w14:textId="77777777" w:rsidTr="006761F8">
        <w:trPr>
          <w:trHeight w:val="226"/>
        </w:trPr>
        <w:tc>
          <w:tcPr>
            <w:tcW w:w="507" w:type="pct"/>
            <w:vAlign w:val="center"/>
          </w:tcPr>
          <w:p w14:paraId="4BD5EB91" w14:textId="65A58593" w:rsidR="004D67FD" w:rsidRPr="00971414" w:rsidRDefault="004D67FD" w:rsidP="004D67FD">
            <w:pPr>
              <w:autoSpaceDE w:val="0"/>
              <w:autoSpaceDN w:val="0"/>
              <w:adjustRightInd w:val="0"/>
              <w:ind w:firstLine="67"/>
              <w:jc w:val="center"/>
            </w:pPr>
            <w:r w:rsidRPr="00971414">
              <w:t>4</w:t>
            </w:r>
          </w:p>
        </w:tc>
        <w:tc>
          <w:tcPr>
            <w:tcW w:w="983" w:type="pct"/>
            <w:vAlign w:val="center"/>
          </w:tcPr>
          <w:p w14:paraId="68BB0220" w14:textId="466439E5" w:rsidR="004D67FD" w:rsidRPr="00971414" w:rsidRDefault="004D67FD" w:rsidP="004D67FD">
            <w:pPr>
              <w:autoSpaceDE w:val="0"/>
              <w:autoSpaceDN w:val="0"/>
              <w:adjustRightInd w:val="0"/>
              <w:ind w:firstLine="67"/>
              <w:jc w:val="center"/>
            </w:pPr>
            <w:r w:rsidRPr="00971414">
              <w:rPr>
                <w:lang w:val="en-US"/>
              </w:rPr>
              <w:t>1–8</w:t>
            </w:r>
            <w:r w:rsidRPr="00971414">
              <w:t>/</w:t>
            </w:r>
            <w:r w:rsidRPr="00971414">
              <w:rPr>
                <w:lang w:val="en-US"/>
              </w:rPr>
              <w:t>1,</w:t>
            </w:r>
            <w:r w:rsidRPr="00971414">
              <w:rPr>
                <w:spacing w:val="-1"/>
                <w:lang w:val="en-US"/>
              </w:rPr>
              <w:t xml:space="preserve"> </w:t>
            </w:r>
            <w:r w:rsidRPr="00971414">
              <w:rPr>
                <w:lang w:val="en-US"/>
              </w:rPr>
              <w:t>7</w:t>
            </w:r>
          </w:p>
        </w:tc>
        <w:tc>
          <w:tcPr>
            <w:tcW w:w="596" w:type="pct"/>
            <w:vAlign w:val="center"/>
          </w:tcPr>
          <w:p w14:paraId="694D6767" w14:textId="75E9BE7A" w:rsidR="004D67FD" w:rsidRPr="00971414" w:rsidRDefault="004D67FD" w:rsidP="004D67FD">
            <w:pPr>
              <w:autoSpaceDE w:val="0"/>
              <w:autoSpaceDN w:val="0"/>
              <w:adjustRightInd w:val="0"/>
              <w:ind w:hanging="112"/>
              <w:jc w:val="center"/>
            </w:pPr>
            <w:r w:rsidRPr="00971414">
              <w:rPr>
                <w:w w:val="99"/>
                <w:lang w:val="en-US"/>
              </w:rPr>
              <w:t>Б</w:t>
            </w:r>
          </w:p>
        </w:tc>
        <w:tc>
          <w:tcPr>
            <w:tcW w:w="743" w:type="pct"/>
            <w:tcBorders>
              <w:top w:val="nil"/>
              <w:left w:val="single" w:sz="4" w:space="0" w:color="auto"/>
              <w:bottom w:val="single" w:sz="4" w:space="0" w:color="auto"/>
              <w:right w:val="single" w:sz="4" w:space="0" w:color="auto"/>
            </w:tcBorders>
            <w:shd w:val="clear" w:color="auto" w:fill="auto"/>
          </w:tcPr>
          <w:p w14:paraId="5984DC31" w14:textId="535DC0CB" w:rsidR="004D67FD" w:rsidRPr="00971414" w:rsidRDefault="004D67FD" w:rsidP="004D67FD">
            <w:pPr>
              <w:autoSpaceDE w:val="0"/>
              <w:autoSpaceDN w:val="0"/>
              <w:adjustRightInd w:val="0"/>
              <w:ind w:firstLine="67"/>
              <w:jc w:val="center"/>
            </w:pPr>
            <w:r>
              <w:rPr>
                <w:color w:val="000000"/>
                <w:sz w:val="22"/>
                <w:szCs w:val="22"/>
              </w:rPr>
              <w:t>90,42%</w:t>
            </w:r>
          </w:p>
        </w:tc>
        <w:tc>
          <w:tcPr>
            <w:tcW w:w="489" w:type="pct"/>
            <w:tcBorders>
              <w:top w:val="nil"/>
              <w:left w:val="single" w:sz="4" w:space="0" w:color="auto"/>
              <w:bottom w:val="single" w:sz="4" w:space="0" w:color="auto"/>
              <w:right w:val="single" w:sz="4" w:space="0" w:color="auto"/>
            </w:tcBorders>
            <w:shd w:val="clear" w:color="auto" w:fill="auto"/>
          </w:tcPr>
          <w:p w14:paraId="590034B7" w14:textId="00FFF4EB" w:rsidR="004D67FD" w:rsidRPr="00971414" w:rsidRDefault="004D67FD" w:rsidP="004D67FD">
            <w:pPr>
              <w:jc w:val="center"/>
            </w:pPr>
            <w:r>
              <w:rPr>
                <w:color w:val="000000"/>
                <w:sz w:val="22"/>
                <w:szCs w:val="22"/>
              </w:rPr>
              <w:t>16,67%</w:t>
            </w:r>
          </w:p>
        </w:tc>
        <w:tc>
          <w:tcPr>
            <w:tcW w:w="562" w:type="pct"/>
            <w:tcBorders>
              <w:top w:val="nil"/>
              <w:left w:val="single" w:sz="4" w:space="0" w:color="auto"/>
              <w:bottom w:val="single" w:sz="4" w:space="0" w:color="auto"/>
              <w:right w:val="single" w:sz="4" w:space="0" w:color="auto"/>
            </w:tcBorders>
            <w:shd w:val="clear" w:color="auto" w:fill="auto"/>
          </w:tcPr>
          <w:p w14:paraId="77F3466A" w14:textId="3933485C" w:rsidR="004D67FD" w:rsidRPr="00971414" w:rsidRDefault="004D67FD" w:rsidP="004D67FD">
            <w:pPr>
              <w:jc w:val="center"/>
            </w:pPr>
            <w:r>
              <w:rPr>
                <w:color w:val="000000"/>
                <w:sz w:val="22"/>
                <w:szCs w:val="22"/>
              </w:rPr>
              <w:t>45,54%</w:t>
            </w:r>
          </w:p>
        </w:tc>
        <w:tc>
          <w:tcPr>
            <w:tcW w:w="560" w:type="pct"/>
            <w:tcBorders>
              <w:top w:val="nil"/>
              <w:left w:val="single" w:sz="4" w:space="0" w:color="auto"/>
              <w:bottom w:val="single" w:sz="4" w:space="0" w:color="auto"/>
              <w:right w:val="single" w:sz="4" w:space="0" w:color="auto"/>
            </w:tcBorders>
            <w:shd w:val="clear" w:color="auto" w:fill="auto"/>
          </w:tcPr>
          <w:p w14:paraId="4AE14CF7" w14:textId="3EAF9607" w:rsidR="004D67FD" w:rsidRPr="00971414" w:rsidRDefault="004D67FD" w:rsidP="004D67FD">
            <w:pPr>
              <w:jc w:val="center"/>
            </w:pPr>
            <w:r>
              <w:rPr>
                <w:color w:val="000000"/>
                <w:sz w:val="22"/>
                <w:szCs w:val="22"/>
              </w:rPr>
              <w:t>91,05%</w:t>
            </w:r>
          </w:p>
        </w:tc>
        <w:tc>
          <w:tcPr>
            <w:tcW w:w="560" w:type="pct"/>
            <w:tcBorders>
              <w:top w:val="nil"/>
              <w:left w:val="single" w:sz="4" w:space="0" w:color="auto"/>
              <w:bottom w:val="single" w:sz="4" w:space="0" w:color="auto"/>
              <w:right w:val="single" w:sz="4" w:space="0" w:color="auto"/>
            </w:tcBorders>
            <w:shd w:val="clear" w:color="auto" w:fill="auto"/>
          </w:tcPr>
          <w:p w14:paraId="40526E55" w14:textId="57704B73" w:rsidR="004D67FD" w:rsidRPr="00971414" w:rsidRDefault="004D67FD" w:rsidP="004D67FD">
            <w:pPr>
              <w:jc w:val="center"/>
            </w:pPr>
            <w:r>
              <w:rPr>
                <w:color w:val="000000"/>
                <w:sz w:val="22"/>
                <w:szCs w:val="22"/>
              </w:rPr>
              <w:t>96,63%</w:t>
            </w:r>
          </w:p>
        </w:tc>
      </w:tr>
      <w:tr w:rsidR="004D67FD" w:rsidRPr="00846D04" w14:paraId="21AFC495" w14:textId="77777777" w:rsidTr="006761F8">
        <w:trPr>
          <w:trHeight w:val="226"/>
        </w:trPr>
        <w:tc>
          <w:tcPr>
            <w:tcW w:w="507" w:type="pct"/>
            <w:vAlign w:val="center"/>
          </w:tcPr>
          <w:p w14:paraId="2099D5CB" w14:textId="1A024B6B" w:rsidR="004D67FD" w:rsidRPr="00971414" w:rsidRDefault="004D67FD" w:rsidP="004D67FD">
            <w:pPr>
              <w:autoSpaceDE w:val="0"/>
              <w:autoSpaceDN w:val="0"/>
              <w:adjustRightInd w:val="0"/>
              <w:ind w:firstLine="67"/>
              <w:jc w:val="center"/>
            </w:pPr>
            <w:r w:rsidRPr="00971414">
              <w:t>5</w:t>
            </w:r>
          </w:p>
        </w:tc>
        <w:tc>
          <w:tcPr>
            <w:tcW w:w="983" w:type="pct"/>
            <w:vAlign w:val="center"/>
          </w:tcPr>
          <w:p w14:paraId="48AB9ECB" w14:textId="4658573F" w:rsidR="004D67FD" w:rsidRPr="00971414" w:rsidRDefault="004D67FD" w:rsidP="004D67FD">
            <w:pPr>
              <w:autoSpaceDE w:val="0"/>
              <w:autoSpaceDN w:val="0"/>
              <w:adjustRightInd w:val="0"/>
              <w:ind w:firstLine="67"/>
              <w:jc w:val="center"/>
            </w:pPr>
            <w:r w:rsidRPr="00971414">
              <w:rPr>
                <w:lang w:val="en-US"/>
              </w:rPr>
              <w:t>1–8</w:t>
            </w:r>
            <w:r w:rsidRPr="00971414">
              <w:t>/</w:t>
            </w:r>
            <w:r w:rsidRPr="00971414">
              <w:rPr>
                <w:lang w:val="en-US"/>
              </w:rPr>
              <w:t>1,</w:t>
            </w:r>
            <w:r w:rsidRPr="00971414">
              <w:rPr>
                <w:spacing w:val="-1"/>
                <w:lang w:val="en-US"/>
              </w:rPr>
              <w:t xml:space="preserve"> </w:t>
            </w:r>
            <w:r w:rsidRPr="00971414">
              <w:rPr>
                <w:lang w:val="en-US"/>
              </w:rPr>
              <w:t>7</w:t>
            </w:r>
          </w:p>
        </w:tc>
        <w:tc>
          <w:tcPr>
            <w:tcW w:w="596" w:type="pct"/>
            <w:vAlign w:val="center"/>
          </w:tcPr>
          <w:p w14:paraId="7AF7A79C" w14:textId="44AA0390" w:rsidR="004D67FD" w:rsidRPr="00971414" w:rsidRDefault="004D67FD" w:rsidP="004D67FD">
            <w:pPr>
              <w:autoSpaceDE w:val="0"/>
              <w:autoSpaceDN w:val="0"/>
              <w:adjustRightInd w:val="0"/>
              <w:ind w:hanging="112"/>
              <w:jc w:val="center"/>
            </w:pPr>
            <w:r w:rsidRPr="00971414">
              <w:rPr>
                <w:w w:val="99"/>
                <w:lang w:val="en-US"/>
              </w:rPr>
              <w:t>Б</w:t>
            </w:r>
          </w:p>
        </w:tc>
        <w:tc>
          <w:tcPr>
            <w:tcW w:w="743" w:type="pct"/>
            <w:tcBorders>
              <w:top w:val="nil"/>
              <w:left w:val="single" w:sz="4" w:space="0" w:color="auto"/>
              <w:bottom w:val="single" w:sz="4" w:space="0" w:color="auto"/>
              <w:right w:val="single" w:sz="4" w:space="0" w:color="auto"/>
            </w:tcBorders>
            <w:shd w:val="clear" w:color="auto" w:fill="auto"/>
          </w:tcPr>
          <w:p w14:paraId="09E61206" w14:textId="4EBA1385" w:rsidR="004D67FD" w:rsidRPr="00971414" w:rsidRDefault="004D67FD" w:rsidP="004D67FD">
            <w:pPr>
              <w:autoSpaceDE w:val="0"/>
              <w:autoSpaceDN w:val="0"/>
              <w:adjustRightInd w:val="0"/>
              <w:ind w:firstLine="67"/>
              <w:jc w:val="center"/>
            </w:pPr>
            <w:r>
              <w:rPr>
                <w:color w:val="000000"/>
                <w:sz w:val="22"/>
                <w:szCs w:val="22"/>
              </w:rPr>
              <w:t>91,42%</w:t>
            </w:r>
          </w:p>
        </w:tc>
        <w:tc>
          <w:tcPr>
            <w:tcW w:w="489" w:type="pct"/>
            <w:tcBorders>
              <w:top w:val="nil"/>
              <w:left w:val="single" w:sz="4" w:space="0" w:color="auto"/>
              <w:bottom w:val="single" w:sz="4" w:space="0" w:color="auto"/>
              <w:right w:val="single" w:sz="4" w:space="0" w:color="auto"/>
            </w:tcBorders>
            <w:shd w:val="clear" w:color="auto" w:fill="auto"/>
          </w:tcPr>
          <w:p w14:paraId="5A4E1784" w14:textId="76639E5B" w:rsidR="004D67FD" w:rsidRPr="00971414" w:rsidRDefault="004D67FD" w:rsidP="004D67FD">
            <w:pPr>
              <w:jc w:val="center"/>
            </w:pPr>
            <w:r>
              <w:rPr>
                <w:color w:val="000000"/>
                <w:sz w:val="22"/>
                <w:szCs w:val="22"/>
              </w:rPr>
              <w:t>14,81%</w:t>
            </w:r>
          </w:p>
        </w:tc>
        <w:tc>
          <w:tcPr>
            <w:tcW w:w="562" w:type="pct"/>
            <w:tcBorders>
              <w:top w:val="nil"/>
              <w:left w:val="single" w:sz="4" w:space="0" w:color="auto"/>
              <w:bottom w:val="single" w:sz="4" w:space="0" w:color="auto"/>
              <w:right w:val="single" w:sz="4" w:space="0" w:color="auto"/>
            </w:tcBorders>
            <w:shd w:val="clear" w:color="auto" w:fill="auto"/>
          </w:tcPr>
          <w:p w14:paraId="00E90AA8" w14:textId="7F6BB6BA" w:rsidR="004D67FD" w:rsidRPr="00971414" w:rsidRDefault="004D67FD" w:rsidP="004D67FD">
            <w:pPr>
              <w:jc w:val="center"/>
            </w:pPr>
            <w:r>
              <w:rPr>
                <w:color w:val="000000"/>
                <w:sz w:val="22"/>
                <w:szCs w:val="22"/>
              </w:rPr>
              <w:t>60,62%</w:t>
            </w:r>
          </w:p>
        </w:tc>
        <w:tc>
          <w:tcPr>
            <w:tcW w:w="560" w:type="pct"/>
            <w:tcBorders>
              <w:top w:val="nil"/>
              <w:left w:val="single" w:sz="4" w:space="0" w:color="auto"/>
              <w:bottom w:val="single" w:sz="4" w:space="0" w:color="auto"/>
              <w:right w:val="single" w:sz="4" w:space="0" w:color="auto"/>
            </w:tcBorders>
            <w:shd w:val="clear" w:color="auto" w:fill="auto"/>
          </w:tcPr>
          <w:p w14:paraId="074A917F" w14:textId="711B6CC5" w:rsidR="004D67FD" w:rsidRPr="00971414" w:rsidRDefault="004D67FD" w:rsidP="004D67FD">
            <w:pPr>
              <w:jc w:val="center"/>
            </w:pPr>
            <w:r>
              <w:rPr>
                <w:color w:val="000000"/>
                <w:sz w:val="22"/>
                <w:szCs w:val="22"/>
              </w:rPr>
              <w:t>91,10%</w:t>
            </w:r>
          </w:p>
        </w:tc>
        <w:tc>
          <w:tcPr>
            <w:tcW w:w="560" w:type="pct"/>
            <w:tcBorders>
              <w:top w:val="nil"/>
              <w:left w:val="single" w:sz="4" w:space="0" w:color="auto"/>
              <w:bottom w:val="single" w:sz="4" w:space="0" w:color="auto"/>
              <w:right w:val="single" w:sz="4" w:space="0" w:color="auto"/>
            </w:tcBorders>
            <w:shd w:val="clear" w:color="auto" w:fill="auto"/>
          </w:tcPr>
          <w:p w14:paraId="52BC6D09" w14:textId="0A0B55BE" w:rsidR="004D67FD" w:rsidRPr="00971414" w:rsidRDefault="004D67FD" w:rsidP="004D67FD">
            <w:pPr>
              <w:jc w:val="center"/>
            </w:pPr>
            <w:r>
              <w:rPr>
                <w:color w:val="000000"/>
                <w:sz w:val="22"/>
                <w:szCs w:val="22"/>
              </w:rPr>
              <w:t>97,40%</w:t>
            </w:r>
          </w:p>
        </w:tc>
      </w:tr>
      <w:tr w:rsidR="004D67FD" w:rsidRPr="00846D04" w14:paraId="2C4072D8" w14:textId="77777777" w:rsidTr="006761F8">
        <w:trPr>
          <w:trHeight w:val="226"/>
        </w:trPr>
        <w:tc>
          <w:tcPr>
            <w:tcW w:w="507" w:type="pct"/>
            <w:vAlign w:val="center"/>
          </w:tcPr>
          <w:p w14:paraId="0348D82A" w14:textId="65141ABD" w:rsidR="004D67FD" w:rsidRPr="00971414" w:rsidRDefault="004D67FD" w:rsidP="004D67FD">
            <w:pPr>
              <w:autoSpaceDE w:val="0"/>
              <w:autoSpaceDN w:val="0"/>
              <w:adjustRightInd w:val="0"/>
              <w:ind w:firstLine="67"/>
              <w:jc w:val="center"/>
            </w:pPr>
            <w:r w:rsidRPr="00971414">
              <w:t>6</w:t>
            </w:r>
          </w:p>
        </w:tc>
        <w:tc>
          <w:tcPr>
            <w:tcW w:w="983" w:type="pct"/>
            <w:vAlign w:val="center"/>
          </w:tcPr>
          <w:p w14:paraId="1C996FEB" w14:textId="59DEC897" w:rsidR="004D67FD" w:rsidRPr="00971414" w:rsidRDefault="004D67FD" w:rsidP="004D67FD">
            <w:pPr>
              <w:autoSpaceDE w:val="0"/>
              <w:autoSpaceDN w:val="0"/>
              <w:adjustRightInd w:val="0"/>
              <w:ind w:firstLine="67"/>
              <w:jc w:val="center"/>
            </w:pPr>
            <w:r w:rsidRPr="00971414">
              <w:rPr>
                <w:w w:val="99"/>
                <w:lang w:val="en-US"/>
              </w:rPr>
              <w:t>1</w:t>
            </w:r>
            <w:r w:rsidRPr="00971414">
              <w:rPr>
                <w:w w:val="99"/>
              </w:rPr>
              <w:t>/1</w:t>
            </w:r>
          </w:p>
        </w:tc>
        <w:tc>
          <w:tcPr>
            <w:tcW w:w="596" w:type="pct"/>
            <w:vAlign w:val="center"/>
          </w:tcPr>
          <w:p w14:paraId="456747BD" w14:textId="00246773" w:rsidR="004D67FD" w:rsidRPr="00971414" w:rsidRDefault="004D67FD" w:rsidP="004D67FD">
            <w:pPr>
              <w:autoSpaceDE w:val="0"/>
              <w:autoSpaceDN w:val="0"/>
              <w:adjustRightInd w:val="0"/>
              <w:ind w:hanging="112"/>
              <w:jc w:val="center"/>
            </w:pPr>
            <w:r w:rsidRPr="00971414">
              <w:rPr>
                <w:w w:val="99"/>
                <w:lang w:val="en-US"/>
              </w:rPr>
              <w:t>Б</w:t>
            </w:r>
          </w:p>
        </w:tc>
        <w:tc>
          <w:tcPr>
            <w:tcW w:w="743" w:type="pct"/>
            <w:tcBorders>
              <w:top w:val="nil"/>
              <w:left w:val="single" w:sz="4" w:space="0" w:color="auto"/>
              <w:bottom w:val="single" w:sz="4" w:space="0" w:color="auto"/>
              <w:right w:val="single" w:sz="4" w:space="0" w:color="auto"/>
            </w:tcBorders>
            <w:shd w:val="clear" w:color="auto" w:fill="auto"/>
          </w:tcPr>
          <w:p w14:paraId="26380570" w14:textId="538BC51C" w:rsidR="004D67FD" w:rsidRPr="00971414" w:rsidRDefault="004D67FD" w:rsidP="004D67FD">
            <w:pPr>
              <w:autoSpaceDE w:val="0"/>
              <w:autoSpaceDN w:val="0"/>
              <w:adjustRightInd w:val="0"/>
              <w:ind w:firstLine="67"/>
              <w:jc w:val="center"/>
            </w:pPr>
            <w:r>
              <w:rPr>
                <w:color w:val="000000"/>
                <w:sz w:val="22"/>
                <w:szCs w:val="22"/>
              </w:rPr>
              <w:t>86,83%</w:t>
            </w:r>
          </w:p>
        </w:tc>
        <w:tc>
          <w:tcPr>
            <w:tcW w:w="489" w:type="pct"/>
            <w:tcBorders>
              <w:top w:val="nil"/>
              <w:left w:val="single" w:sz="4" w:space="0" w:color="auto"/>
              <w:bottom w:val="single" w:sz="4" w:space="0" w:color="auto"/>
              <w:right w:val="single" w:sz="4" w:space="0" w:color="auto"/>
            </w:tcBorders>
            <w:shd w:val="clear" w:color="auto" w:fill="auto"/>
          </w:tcPr>
          <w:p w14:paraId="4E35631E" w14:textId="66BEF1BC" w:rsidR="004D67FD" w:rsidRPr="00971414" w:rsidRDefault="004D67FD" w:rsidP="004D67FD">
            <w:pPr>
              <w:jc w:val="center"/>
            </w:pPr>
            <w:r>
              <w:rPr>
                <w:color w:val="000000"/>
                <w:sz w:val="22"/>
                <w:szCs w:val="22"/>
              </w:rPr>
              <w:t>24,07%</w:t>
            </w:r>
          </w:p>
        </w:tc>
        <w:tc>
          <w:tcPr>
            <w:tcW w:w="562" w:type="pct"/>
            <w:tcBorders>
              <w:top w:val="nil"/>
              <w:left w:val="single" w:sz="4" w:space="0" w:color="auto"/>
              <w:bottom w:val="single" w:sz="4" w:space="0" w:color="auto"/>
              <w:right w:val="single" w:sz="4" w:space="0" w:color="auto"/>
            </w:tcBorders>
            <w:shd w:val="clear" w:color="auto" w:fill="auto"/>
          </w:tcPr>
          <w:p w14:paraId="71285009" w14:textId="624DFE72" w:rsidR="004D67FD" w:rsidRPr="00971414" w:rsidRDefault="004D67FD" w:rsidP="004D67FD">
            <w:pPr>
              <w:jc w:val="center"/>
            </w:pPr>
            <w:r>
              <w:rPr>
                <w:color w:val="000000"/>
                <w:sz w:val="22"/>
                <w:szCs w:val="22"/>
              </w:rPr>
              <w:t>48,62%</w:t>
            </w:r>
          </w:p>
        </w:tc>
        <w:tc>
          <w:tcPr>
            <w:tcW w:w="560" w:type="pct"/>
            <w:tcBorders>
              <w:top w:val="nil"/>
              <w:left w:val="single" w:sz="4" w:space="0" w:color="auto"/>
              <w:bottom w:val="single" w:sz="4" w:space="0" w:color="auto"/>
              <w:right w:val="single" w:sz="4" w:space="0" w:color="auto"/>
            </w:tcBorders>
            <w:shd w:val="clear" w:color="auto" w:fill="auto"/>
          </w:tcPr>
          <w:p w14:paraId="329356D1" w14:textId="4428C6CA" w:rsidR="004D67FD" w:rsidRPr="00971414" w:rsidRDefault="004D67FD" w:rsidP="004D67FD">
            <w:pPr>
              <w:jc w:val="center"/>
            </w:pPr>
            <w:r>
              <w:rPr>
                <w:color w:val="000000"/>
                <w:sz w:val="22"/>
                <w:szCs w:val="22"/>
              </w:rPr>
              <w:t>84,88%</w:t>
            </w:r>
          </w:p>
        </w:tc>
        <w:tc>
          <w:tcPr>
            <w:tcW w:w="560" w:type="pct"/>
            <w:tcBorders>
              <w:top w:val="nil"/>
              <w:left w:val="single" w:sz="4" w:space="0" w:color="auto"/>
              <w:bottom w:val="single" w:sz="4" w:space="0" w:color="auto"/>
              <w:right w:val="single" w:sz="4" w:space="0" w:color="auto"/>
            </w:tcBorders>
            <w:shd w:val="clear" w:color="auto" w:fill="auto"/>
          </w:tcPr>
          <w:p w14:paraId="597658FB" w14:textId="6FE52121" w:rsidR="004D67FD" w:rsidRPr="00971414" w:rsidRDefault="004D67FD" w:rsidP="004D67FD">
            <w:pPr>
              <w:jc w:val="center"/>
            </w:pPr>
            <w:r>
              <w:rPr>
                <w:color w:val="000000"/>
                <w:sz w:val="22"/>
                <w:szCs w:val="22"/>
              </w:rPr>
              <w:t>96,05%</w:t>
            </w:r>
          </w:p>
        </w:tc>
      </w:tr>
      <w:tr w:rsidR="004D67FD" w:rsidRPr="00846D04" w14:paraId="1F8BFE6A" w14:textId="77777777" w:rsidTr="006761F8">
        <w:trPr>
          <w:trHeight w:val="226"/>
        </w:trPr>
        <w:tc>
          <w:tcPr>
            <w:tcW w:w="507" w:type="pct"/>
            <w:vAlign w:val="center"/>
          </w:tcPr>
          <w:p w14:paraId="1738CDC9" w14:textId="0BE6A257" w:rsidR="004D67FD" w:rsidRPr="00971414" w:rsidRDefault="004D67FD" w:rsidP="004D67FD">
            <w:pPr>
              <w:autoSpaceDE w:val="0"/>
              <w:autoSpaceDN w:val="0"/>
              <w:adjustRightInd w:val="0"/>
              <w:ind w:firstLine="67"/>
              <w:jc w:val="center"/>
            </w:pPr>
            <w:r w:rsidRPr="00971414">
              <w:t>7</w:t>
            </w:r>
          </w:p>
        </w:tc>
        <w:tc>
          <w:tcPr>
            <w:tcW w:w="983" w:type="pct"/>
            <w:vAlign w:val="center"/>
          </w:tcPr>
          <w:p w14:paraId="793B53F6" w14:textId="52C22E02" w:rsidR="004D67FD" w:rsidRPr="00971414" w:rsidRDefault="004D67FD" w:rsidP="004D67FD">
            <w:pPr>
              <w:autoSpaceDE w:val="0"/>
              <w:autoSpaceDN w:val="0"/>
              <w:adjustRightInd w:val="0"/>
              <w:ind w:firstLine="67"/>
              <w:jc w:val="center"/>
            </w:pPr>
            <w:r w:rsidRPr="00971414">
              <w:rPr>
                <w:lang w:val="en-US"/>
              </w:rPr>
              <w:t>1,</w:t>
            </w:r>
            <w:r w:rsidRPr="00971414">
              <w:rPr>
                <w:spacing w:val="-1"/>
                <w:lang w:val="en-US"/>
              </w:rPr>
              <w:t xml:space="preserve"> </w:t>
            </w:r>
            <w:r w:rsidRPr="00971414">
              <w:rPr>
                <w:lang w:val="en-US"/>
              </w:rPr>
              <w:t>6</w:t>
            </w:r>
            <w:r w:rsidRPr="00971414">
              <w:t>/1</w:t>
            </w:r>
          </w:p>
        </w:tc>
        <w:tc>
          <w:tcPr>
            <w:tcW w:w="596" w:type="pct"/>
            <w:vAlign w:val="center"/>
          </w:tcPr>
          <w:p w14:paraId="7410EA31" w14:textId="1798E750" w:rsidR="004D67FD" w:rsidRPr="00971414" w:rsidRDefault="004D67FD" w:rsidP="004D67FD">
            <w:pPr>
              <w:autoSpaceDE w:val="0"/>
              <w:autoSpaceDN w:val="0"/>
              <w:adjustRightInd w:val="0"/>
              <w:ind w:hanging="112"/>
              <w:jc w:val="center"/>
            </w:pPr>
            <w:r w:rsidRPr="00971414">
              <w:rPr>
                <w:w w:val="99"/>
                <w:lang w:val="en-US"/>
              </w:rPr>
              <w:t>Б</w:t>
            </w:r>
          </w:p>
        </w:tc>
        <w:tc>
          <w:tcPr>
            <w:tcW w:w="743" w:type="pct"/>
            <w:tcBorders>
              <w:top w:val="nil"/>
              <w:left w:val="single" w:sz="4" w:space="0" w:color="auto"/>
              <w:bottom w:val="single" w:sz="4" w:space="0" w:color="auto"/>
              <w:right w:val="single" w:sz="4" w:space="0" w:color="auto"/>
            </w:tcBorders>
            <w:shd w:val="clear" w:color="auto" w:fill="auto"/>
          </w:tcPr>
          <w:p w14:paraId="47F5544F" w14:textId="34159D50" w:rsidR="004D67FD" w:rsidRPr="00971414" w:rsidRDefault="004D67FD" w:rsidP="004D67FD">
            <w:pPr>
              <w:autoSpaceDE w:val="0"/>
              <w:autoSpaceDN w:val="0"/>
              <w:adjustRightInd w:val="0"/>
              <w:ind w:firstLine="67"/>
              <w:jc w:val="center"/>
            </w:pPr>
            <w:r>
              <w:rPr>
                <w:color w:val="000000"/>
                <w:sz w:val="22"/>
                <w:szCs w:val="22"/>
              </w:rPr>
              <w:t>93,02%</w:t>
            </w:r>
          </w:p>
        </w:tc>
        <w:tc>
          <w:tcPr>
            <w:tcW w:w="489" w:type="pct"/>
            <w:tcBorders>
              <w:top w:val="nil"/>
              <w:left w:val="single" w:sz="4" w:space="0" w:color="auto"/>
              <w:bottom w:val="single" w:sz="4" w:space="0" w:color="auto"/>
              <w:right w:val="single" w:sz="4" w:space="0" w:color="auto"/>
            </w:tcBorders>
            <w:shd w:val="clear" w:color="auto" w:fill="auto"/>
          </w:tcPr>
          <w:p w14:paraId="29B033F1" w14:textId="464C953C" w:rsidR="004D67FD" w:rsidRPr="00971414" w:rsidRDefault="004D67FD" w:rsidP="004D67FD">
            <w:pPr>
              <w:jc w:val="center"/>
            </w:pPr>
            <w:r>
              <w:rPr>
                <w:color w:val="000000"/>
                <w:sz w:val="22"/>
                <w:szCs w:val="22"/>
              </w:rPr>
              <w:t>27,78%</w:t>
            </w:r>
          </w:p>
        </w:tc>
        <w:tc>
          <w:tcPr>
            <w:tcW w:w="562" w:type="pct"/>
            <w:tcBorders>
              <w:top w:val="nil"/>
              <w:left w:val="single" w:sz="4" w:space="0" w:color="auto"/>
              <w:bottom w:val="single" w:sz="4" w:space="0" w:color="auto"/>
              <w:right w:val="single" w:sz="4" w:space="0" w:color="auto"/>
            </w:tcBorders>
            <w:shd w:val="clear" w:color="auto" w:fill="auto"/>
          </w:tcPr>
          <w:p w14:paraId="67C564D6" w14:textId="65274570" w:rsidR="004D67FD" w:rsidRPr="00971414" w:rsidRDefault="004D67FD" w:rsidP="004D67FD">
            <w:pPr>
              <w:jc w:val="center"/>
            </w:pPr>
            <w:r>
              <w:rPr>
                <w:color w:val="000000"/>
                <w:sz w:val="22"/>
                <w:szCs w:val="22"/>
              </w:rPr>
              <w:t>55,08%</w:t>
            </w:r>
          </w:p>
        </w:tc>
        <w:tc>
          <w:tcPr>
            <w:tcW w:w="560" w:type="pct"/>
            <w:tcBorders>
              <w:top w:val="nil"/>
              <w:left w:val="single" w:sz="4" w:space="0" w:color="auto"/>
              <w:bottom w:val="single" w:sz="4" w:space="0" w:color="auto"/>
              <w:right w:val="single" w:sz="4" w:space="0" w:color="auto"/>
            </w:tcBorders>
            <w:shd w:val="clear" w:color="auto" w:fill="auto"/>
          </w:tcPr>
          <w:p w14:paraId="1ABA601A" w14:textId="6B5F0BB9" w:rsidR="004D67FD" w:rsidRPr="00971414" w:rsidRDefault="004D67FD" w:rsidP="004D67FD">
            <w:pPr>
              <w:jc w:val="center"/>
            </w:pPr>
            <w:r>
              <w:rPr>
                <w:color w:val="000000"/>
                <w:sz w:val="22"/>
                <w:szCs w:val="22"/>
              </w:rPr>
              <w:t>93,66%</w:t>
            </w:r>
          </w:p>
        </w:tc>
        <w:tc>
          <w:tcPr>
            <w:tcW w:w="560" w:type="pct"/>
            <w:tcBorders>
              <w:top w:val="nil"/>
              <w:left w:val="single" w:sz="4" w:space="0" w:color="auto"/>
              <w:bottom w:val="single" w:sz="4" w:space="0" w:color="auto"/>
              <w:right w:val="single" w:sz="4" w:space="0" w:color="auto"/>
            </w:tcBorders>
            <w:shd w:val="clear" w:color="auto" w:fill="auto"/>
          </w:tcPr>
          <w:p w14:paraId="7B0590AC" w14:textId="4434D74A" w:rsidR="004D67FD" w:rsidRPr="00971414" w:rsidRDefault="004D67FD" w:rsidP="004D67FD">
            <w:pPr>
              <w:jc w:val="center"/>
            </w:pPr>
            <w:r>
              <w:rPr>
                <w:color w:val="000000"/>
                <w:sz w:val="22"/>
                <w:szCs w:val="22"/>
              </w:rPr>
              <w:t>98,14%</w:t>
            </w:r>
          </w:p>
        </w:tc>
      </w:tr>
      <w:tr w:rsidR="004D67FD" w:rsidRPr="00846D04" w14:paraId="3A784855" w14:textId="77777777" w:rsidTr="006761F8">
        <w:trPr>
          <w:trHeight w:val="226"/>
        </w:trPr>
        <w:tc>
          <w:tcPr>
            <w:tcW w:w="507" w:type="pct"/>
            <w:vAlign w:val="center"/>
          </w:tcPr>
          <w:p w14:paraId="65AD5FE2" w14:textId="29EE9E0D" w:rsidR="004D67FD" w:rsidRPr="00971414" w:rsidRDefault="004D67FD" w:rsidP="004D67FD">
            <w:pPr>
              <w:autoSpaceDE w:val="0"/>
              <w:autoSpaceDN w:val="0"/>
              <w:adjustRightInd w:val="0"/>
              <w:ind w:firstLine="67"/>
              <w:jc w:val="center"/>
            </w:pPr>
            <w:r w:rsidRPr="00971414">
              <w:t>8</w:t>
            </w:r>
          </w:p>
        </w:tc>
        <w:tc>
          <w:tcPr>
            <w:tcW w:w="983" w:type="pct"/>
            <w:vAlign w:val="center"/>
          </w:tcPr>
          <w:p w14:paraId="47444295" w14:textId="275DF077" w:rsidR="004D67FD" w:rsidRPr="00971414" w:rsidRDefault="004D67FD" w:rsidP="004D67FD">
            <w:pPr>
              <w:autoSpaceDE w:val="0"/>
              <w:autoSpaceDN w:val="0"/>
              <w:adjustRightInd w:val="0"/>
              <w:ind w:firstLine="67"/>
              <w:jc w:val="center"/>
            </w:pPr>
            <w:r w:rsidRPr="00971414">
              <w:rPr>
                <w:lang w:val="en-US"/>
              </w:rPr>
              <w:t>1,</w:t>
            </w:r>
            <w:r w:rsidRPr="00971414">
              <w:rPr>
                <w:spacing w:val="-1"/>
                <w:lang w:val="en-US"/>
              </w:rPr>
              <w:t xml:space="preserve"> </w:t>
            </w:r>
            <w:r w:rsidRPr="00971414">
              <w:rPr>
                <w:lang w:val="en-US"/>
              </w:rPr>
              <w:t>2</w:t>
            </w:r>
            <w:r w:rsidRPr="00971414">
              <w:t>/</w:t>
            </w:r>
            <w:r w:rsidRPr="00971414">
              <w:rPr>
                <w:lang w:val="en-US"/>
              </w:rPr>
              <w:t>1,</w:t>
            </w:r>
            <w:r w:rsidRPr="00971414">
              <w:rPr>
                <w:spacing w:val="-1"/>
                <w:lang w:val="en-US"/>
              </w:rPr>
              <w:t xml:space="preserve"> </w:t>
            </w:r>
            <w:r w:rsidRPr="00971414">
              <w:rPr>
                <w:lang w:val="en-US"/>
              </w:rPr>
              <w:t>2</w:t>
            </w:r>
          </w:p>
        </w:tc>
        <w:tc>
          <w:tcPr>
            <w:tcW w:w="596" w:type="pct"/>
            <w:vAlign w:val="center"/>
          </w:tcPr>
          <w:p w14:paraId="20BB3409" w14:textId="385DA0DA" w:rsidR="004D67FD" w:rsidRPr="00971414" w:rsidRDefault="004D67FD" w:rsidP="004D67FD">
            <w:pPr>
              <w:autoSpaceDE w:val="0"/>
              <w:autoSpaceDN w:val="0"/>
              <w:adjustRightInd w:val="0"/>
              <w:ind w:hanging="112"/>
              <w:jc w:val="center"/>
            </w:pPr>
            <w:r w:rsidRPr="00971414">
              <w:rPr>
                <w:w w:val="99"/>
                <w:lang w:val="en-US"/>
              </w:rPr>
              <w:t>Б</w:t>
            </w:r>
          </w:p>
        </w:tc>
        <w:tc>
          <w:tcPr>
            <w:tcW w:w="743" w:type="pct"/>
            <w:tcBorders>
              <w:top w:val="nil"/>
              <w:left w:val="single" w:sz="4" w:space="0" w:color="auto"/>
              <w:bottom w:val="single" w:sz="4" w:space="0" w:color="auto"/>
              <w:right w:val="single" w:sz="4" w:space="0" w:color="auto"/>
            </w:tcBorders>
            <w:shd w:val="clear" w:color="auto" w:fill="auto"/>
          </w:tcPr>
          <w:p w14:paraId="48C7F1F2" w14:textId="3C40CD3F" w:rsidR="004D67FD" w:rsidRPr="00971414" w:rsidRDefault="004D67FD" w:rsidP="004D67FD">
            <w:pPr>
              <w:autoSpaceDE w:val="0"/>
              <w:autoSpaceDN w:val="0"/>
              <w:adjustRightInd w:val="0"/>
              <w:ind w:firstLine="67"/>
              <w:jc w:val="center"/>
            </w:pPr>
            <w:r>
              <w:rPr>
                <w:color w:val="000000"/>
                <w:sz w:val="22"/>
                <w:szCs w:val="22"/>
              </w:rPr>
              <w:t>93,78%</w:t>
            </w:r>
          </w:p>
        </w:tc>
        <w:tc>
          <w:tcPr>
            <w:tcW w:w="489" w:type="pct"/>
            <w:tcBorders>
              <w:top w:val="nil"/>
              <w:left w:val="single" w:sz="4" w:space="0" w:color="auto"/>
              <w:bottom w:val="single" w:sz="4" w:space="0" w:color="auto"/>
              <w:right w:val="single" w:sz="4" w:space="0" w:color="auto"/>
            </w:tcBorders>
            <w:shd w:val="clear" w:color="auto" w:fill="auto"/>
          </w:tcPr>
          <w:p w14:paraId="39999EFD" w14:textId="0305F3C5" w:rsidR="004D67FD" w:rsidRPr="00971414" w:rsidRDefault="004D67FD" w:rsidP="004D67FD">
            <w:pPr>
              <w:jc w:val="center"/>
            </w:pPr>
            <w:r>
              <w:rPr>
                <w:color w:val="000000"/>
                <w:sz w:val="22"/>
                <w:szCs w:val="22"/>
              </w:rPr>
              <w:t>22,22%</w:t>
            </w:r>
          </w:p>
        </w:tc>
        <w:tc>
          <w:tcPr>
            <w:tcW w:w="562" w:type="pct"/>
            <w:tcBorders>
              <w:top w:val="nil"/>
              <w:left w:val="single" w:sz="4" w:space="0" w:color="auto"/>
              <w:bottom w:val="single" w:sz="4" w:space="0" w:color="auto"/>
              <w:right w:val="single" w:sz="4" w:space="0" w:color="auto"/>
            </w:tcBorders>
            <w:shd w:val="clear" w:color="auto" w:fill="auto"/>
          </w:tcPr>
          <w:p w14:paraId="55753417" w14:textId="2E9FB45A" w:rsidR="004D67FD" w:rsidRPr="00971414" w:rsidRDefault="004D67FD" w:rsidP="004D67FD">
            <w:pPr>
              <w:jc w:val="center"/>
            </w:pPr>
            <w:r>
              <w:rPr>
                <w:color w:val="000000"/>
                <w:sz w:val="22"/>
                <w:szCs w:val="22"/>
              </w:rPr>
              <w:t>61,85%</w:t>
            </w:r>
          </w:p>
        </w:tc>
        <w:tc>
          <w:tcPr>
            <w:tcW w:w="560" w:type="pct"/>
            <w:tcBorders>
              <w:top w:val="nil"/>
              <w:left w:val="single" w:sz="4" w:space="0" w:color="auto"/>
              <w:bottom w:val="single" w:sz="4" w:space="0" w:color="auto"/>
              <w:right w:val="single" w:sz="4" w:space="0" w:color="auto"/>
            </w:tcBorders>
            <w:shd w:val="clear" w:color="auto" w:fill="auto"/>
          </w:tcPr>
          <w:p w14:paraId="0C5C2A94" w14:textId="385197F7" w:rsidR="004D67FD" w:rsidRPr="00971414" w:rsidRDefault="004D67FD" w:rsidP="004D67FD">
            <w:pPr>
              <w:jc w:val="center"/>
            </w:pPr>
            <w:r>
              <w:rPr>
                <w:color w:val="000000"/>
                <w:sz w:val="22"/>
                <w:szCs w:val="22"/>
              </w:rPr>
              <w:t>94,39%</w:t>
            </w:r>
          </w:p>
        </w:tc>
        <w:tc>
          <w:tcPr>
            <w:tcW w:w="560" w:type="pct"/>
            <w:tcBorders>
              <w:top w:val="nil"/>
              <w:left w:val="single" w:sz="4" w:space="0" w:color="auto"/>
              <w:bottom w:val="single" w:sz="4" w:space="0" w:color="auto"/>
              <w:right w:val="single" w:sz="4" w:space="0" w:color="auto"/>
            </w:tcBorders>
            <w:shd w:val="clear" w:color="auto" w:fill="auto"/>
          </w:tcPr>
          <w:p w14:paraId="46DA2989" w14:textId="3A3405BA" w:rsidR="004D67FD" w:rsidRPr="00971414" w:rsidRDefault="004D67FD" w:rsidP="004D67FD">
            <w:pPr>
              <w:jc w:val="center"/>
            </w:pPr>
            <w:r>
              <w:rPr>
                <w:color w:val="000000"/>
                <w:sz w:val="22"/>
                <w:szCs w:val="22"/>
              </w:rPr>
              <w:t>98,33%</w:t>
            </w:r>
          </w:p>
        </w:tc>
      </w:tr>
      <w:tr w:rsidR="004D67FD" w:rsidRPr="00846D04" w14:paraId="360DE718" w14:textId="77777777" w:rsidTr="006761F8">
        <w:trPr>
          <w:trHeight w:val="226"/>
        </w:trPr>
        <w:tc>
          <w:tcPr>
            <w:tcW w:w="507" w:type="pct"/>
            <w:vAlign w:val="center"/>
          </w:tcPr>
          <w:p w14:paraId="52237C53" w14:textId="42322646" w:rsidR="004D67FD" w:rsidRPr="00971414" w:rsidRDefault="004D67FD" w:rsidP="004D67FD">
            <w:pPr>
              <w:autoSpaceDE w:val="0"/>
              <w:autoSpaceDN w:val="0"/>
              <w:adjustRightInd w:val="0"/>
              <w:ind w:firstLine="67"/>
              <w:jc w:val="center"/>
            </w:pPr>
            <w:r w:rsidRPr="00971414">
              <w:t>9</w:t>
            </w:r>
          </w:p>
        </w:tc>
        <w:tc>
          <w:tcPr>
            <w:tcW w:w="983" w:type="pct"/>
            <w:vAlign w:val="center"/>
          </w:tcPr>
          <w:p w14:paraId="366563C7" w14:textId="7E6BE4CE" w:rsidR="004D67FD" w:rsidRPr="00971414" w:rsidRDefault="004D67FD" w:rsidP="004D67FD">
            <w:pPr>
              <w:autoSpaceDE w:val="0"/>
              <w:autoSpaceDN w:val="0"/>
              <w:adjustRightInd w:val="0"/>
              <w:ind w:firstLine="67"/>
              <w:jc w:val="center"/>
            </w:pPr>
            <w:r w:rsidRPr="00971414">
              <w:rPr>
                <w:w w:val="99"/>
                <w:lang w:val="en-US"/>
              </w:rPr>
              <w:t>3</w:t>
            </w:r>
            <w:r w:rsidRPr="00971414">
              <w:rPr>
                <w:w w:val="99"/>
              </w:rPr>
              <w:t>/3</w:t>
            </w:r>
          </w:p>
        </w:tc>
        <w:tc>
          <w:tcPr>
            <w:tcW w:w="596" w:type="pct"/>
            <w:vAlign w:val="center"/>
          </w:tcPr>
          <w:p w14:paraId="6AB1AB26" w14:textId="5FB10615" w:rsidR="004D67FD" w:rsidRPr="00971414" w:rsidRDefault="004D67FD" w:rsidP="004D67FD">
            <w:pPr>
              <w:autoSpaceDE w:val="0"/>
              <w:autoSpaceDN w:val="0"/>
              <w:adjustRightInd w:val="0"/>
              <w:ind w:hanging="112"/>
              <w:jc w:val="center"/>
            </w:pPr>
            <w:r w:rsidRPr="00971414">
              <w:rPr>
                <w:w w:val="99"/>
                <w:lang w:val="en-US"/>
              </w:rPr>
              <w:t>Б</w:t>
            </w:r>
          </w:p>
        </w:tc>
        <w:tc>
          <w:tcPr>
            <w:tcW w:w="743" w:type="pct"/>
            <w:tcBorders>
              <w:top w:val="nil"/>
              <w:left w:val="single" w:sz="4" w:space="0" w:color="auto"/>
              <w:bottom w:val="single" w:sz="4" w:space="0" w:color="auto"/>
              <w:right w:val="single" w:sz="4" w:space="0" w:color="auto"/>
            </w:tcBorders>
            <w:shd w:val="clear" w:color="auto" w:fill="auto"/>
          </w:tcPr>
          <w:p w14:paraId="3CFFB330" w14:textId="1D0EB2CB" w:rsidR="004D67FD" w:rsidRPr="00971414" w:rsidRDefault="004D67FD" w:rsidP="004D67FD">
            <w:pPr>
              <w:autoSpaceDE w:val="0"/>
              <w:autoSpaceDN w:val="0"/>
              <w:adjustRightInd w:val="0"/>
              <w:ind w:firstLine="67"/>
              <w:jc w:val="center"/>
            </w:pPr>
            <w:r>
              <w:rPr>
                <w:color w:val="000000"/>
                <w:sz w:val="22"/>
                <w:szCs w:val="22"/>
              </w:rPr>
              <w:t>80,18%</w:t>
            </w:r>
          </w:p>
        </w:tc>
        <w:tc>
          <w:tcPr>
            <w:tcW w:w="489" w:type="pct"/>
            <w:tcBorders>
              <w:top w:val="nil"/>
              <w:left w:val="single" w:sz="4" w:space="0" w:color="auto"/>
              <w:bottom w:val="single" w:sz="4" w:space="0" w:color="auto"/>
              <w:right w:val="single" w:sz="4" w:space="0" w:color="auto"/>
            </w:tcBorders>
            <w:shd w:val="clear" w:color="auto" w:fill="auto"/>
          </w:tcPr>
          <w:p w14:paraId="3889FEDF" w14:textId="16657F4C" w:rsidR="004D67FD" w:rsidRPr="00971414" w:rsidRDefault="004D67FD" w:rsidP="004D67FD">
            <w:pPr>
              <w:jc w:val="center"/>
            </w:pPr>
            <w:r>
              <w:rPr>
                <w:color w:val="000000"/>
                <w:sz w:val="22"/>
                <w:szCs w:val="22"/>
              </w:rPr>
              <w:t>14,81%</w:t>
            </w:r>
          </w:p>
        </w:tc>
        <w:tc>
          <w:tcPr>
            <w:tcW w:w="562" w:type="pct"/>
            <w:tcBorders>
              <w:top w:val="nil"/>
              <w:left w:val="single" w:sz="4" w:space="0" w:color="auto"/>
              <w:bottom w:val="single" w:sz="4" w:space="0" w:color="auto"/>
              <w:right w:val="single" w:sz="4" w:space="0" w:color="auto"/>
            </w:tcBorders>
            <w:shd w:val="clear" w:color="auto" w:fill="auto"/>
          </w:tcPr>
          <w:p w14:paraId="210380F6" w14:textId="3FD6B24B" w:rsidR="004D67FD" w:rsidRPr="00971414" w:rsidRDefault="004D67FD" w:rsidP="004D67FD">
            <w:pPr>
              <w:jc w:val="center"/>
            </w:pPr>
            <w:r>
              <w:rPr>
                <w:color w:val="000000"/>
                <w:sz w:val="22"/>
                <w:szCs w:val="22"/>
              </w:rPr>
              <w:t>34,77%</w:t>
            </w:r>
          </w:p>
        </w:tc>
        <w:tc>
          <w:tcPr>
            <w:tcW w:w="560" w:type="pct"/>
            <w:tcBorders>
              <w:top w:val="nil"/>
              <w:left w:val="single" w:sz="4" w:space="0" w:color="auto"/>
              <w:bottom w:val="single" w:sz="4" w:space="0" w:color="auto"/>
              <w:right w:val="single" w:sz="4" w:space="0" w:color="auto"/>
            </w:tcBorders>
            <w:shd w:val="clear" w:color="auto" w:fill="auto"/>
          </w:tcPr>
          <w:p w14:paraId="1E772FF1" w14:textId="2D3FBDF7" w:rsidR="004D67FD" w:rsidRPr="00971414" w:rsidRDefault="004D67FD" w:rsidP="004D67FD">
            <w:pPr>
              <w:jc w:val="center"/>
            </w:pPr>
            <w:r>
              <w:rPr>
                <w:color w:val="000000"/>
                <w:sz w:val="22"/>
                <w:szCs w:val="22"/>
              </w:rPr>
              <w:t>77,17%</w:t>
            </w:r>
          </w:p>
        </w:tc>
        <w:tc>
          <w:tcPr>
            <w:tcW w:w="560" w:type="pct"/>
            <w:tcBorders>
              <w:top w:val="nil"/>
              <w:left w:val="single" w:sz="4" w:space="0" w:color="auto"/>
              <w:bottom w:val="single" w:sz="4" w:space="0" w:color="auto"/>
              <w:right w:val="single" w:sz="4" w:space="0" w:color="auto"/>
            </w:tcBorders>
            <w:shd w:val="clear" w:color="auto" w:fill="auto"/>
          </w:tcPr>
          <w:p w14:paraId="5D76EA78" w14:textId="78CC9439" w:rsidR="004D67FD" w:rsidRPr="00971414" w:rsidRDefault="004D67FD" w:rsidP="004D67FD">
            <w:pPr>
              <w:jc w:val="center"/>
            </w:pPr>
            <w:r>
              <w:rPr>
                <w:color w:val="000000"/>
                <w:sz w:val="22"/>
                <w:szCs w:val="22"/>
              </w:rPr>
              <w:t>92,06%</w:t>
            </w:r>
          </w:p>
        </w:tc>
      </w:tr>
      <w:tr w:rsidR="004D67FD" w:rsidRPr="00846D04" w14:paraId="3AA89BF1" w14:textId="77777777" w:rsidTr="006761F8">
        <w:trPr>
          <w:trHeight w:val="226"/>
        </w:trPr>
        <w:tc>
          <w:tcPr>
            <w:tcW w:w="507" w:type="pct"/>
            <w:vAlign w:val="center"/>
          </w:tcPr>
          <w:p w14:paraId="4A58B4EF" w14:textId="42E6B9DE" w:rsidR="004D67FD" w:rsidRPr="00971414" w:rsidRDefault="004D67FD" w:rsidP="004D67FD">
            <w:pPr>
              <w:autoSpaceDE w:val="0"/>
              <w:autoSpaceDN w:val="0"/>
              <w:adjustRightInd w:val="0"/>
              <w:ind w:firstLine="67"/>
              <w:jc w:val="center"/>
            </w:pPr>
            <w:r w:rsidRPr="00971414">
              <w:t>10</w:t>
            </w:r>
          </w:p>
        </w:tc>
        <w:tc>
          <w:tcPr>
            <w:tcW w:w="983" w:type="pct"/>
            <w:vAlign w:val="center"/>
          </w:tcPr>
          <w:p w14:paraId="48221B07" w14:textId="27600C6A" w:rsidR="004D67FD" w:rsidRPr="00971414" w:rsidRDefault="004D67FD" w:rsidP="004D67FD">
            <w:pPr>
              <w:autoSpaceDE w:val="0"/>
              <w:autoSpaceDN w:val="0"/>
              <w:adjustRightInd w:val="0"/>
              <w:ind w:firstLine="67"/>
              <w:jc w:val="center"/>
            </w:pPr>
            <w:r w:rsidRPr="00971414">
              <w:rPr>
                <w:w w:val="99"/>
                <w:lang w:val="en-US"/>
              </w:rPr>
              <w:t>8</w:t>
            </w:r>
            <w:r w:rsidRPr="00971414">
              <w:rPr>
                <w:w w:val="99"/>
              </w:rPr>
              <w:t>/</w:t>
            </w:r>
            <w:r w:rsidRPr="00971414">
              <w:rPr>
                <w:lang w:val="en-US"/>
              </w:rPr>
              <w:t>6,</w:t>
            </w:r>
            <w:r w:rsidRPr="00971414">
              <w:rPr>
                <w:spacing w:val="-1"/>
                <w:lang w:val="en-US"/>
              </w:rPr>
              <w:t xml:space="preserve"> </w:t>
            </w:r>
            <w:r w:rsidRPr="00971414">
              <w:rPr>
                <w:lang w:val="en-US"/>
              </w:rPr>
              <w:t>7</w:t>
            </w:r>
          </w:p>
        </w:tc>
        <w:tc>
          <w:tcPr>
            <w:tcW w:w="596" w:type="pct"/>
            <w:vAlign w:val="center"/>
          </w:tcPr>
          <w:p w14:paraId="5F73AC17" w14:textId="082E352A" w:rsidR="004D67FD" w:rsidRPr="00971414" w:rsidRDefault="004D67FD" w:rsidP="004D67FD">
            <w:pPr>
              <w:autoSpaceDE w:val="0"/>
              <w:autoSpaceDN w:val="0"/>
              <w:adjustRightInd w:val="0"/>
              <w:ind w:hanging="112"/>
              <w:jc w:val="center"/>
            </w:pPr>
            <w:r w:rsidRPr="00971414">
              <w:rPr>
                <w:w w:val="99"/>
                <w:lang w:val="en-US"/>
              </w:rPr>
              <w:t>Б</w:t>
            </w:r>
          </w:p>
        </w:tc>
        <w:tc>
          <w:tcPr>
            <w:tcW w:w="743" w:type="pct"/>
            <w:tcBorders>
              <w:top w:val="nil"/>
              <w:left w:val="single" w:sz="4" w:space="0" w:color="auto"/>
              <w:bottom w:val="single" w:sz="4" w:space="0" w:color="auto"/>
              <w:right w:val="single" w:sz="4" w:space="0" w:color="auto"/>
            </w:tcBorders>
            <w:shd w:val="clear" w:color="auto" w:fill="auto"/>
          </w:tcPr>
          <w:p w14:paraId="739DD24F" w14:textId="57EDE578" w:rsidR="004D67FD" w:rsidRPr="00971414" w:rsidRDefault="004D67FD" w:rsidP="004D67FD">
            <w:pPr>
              <w:autoSpaceDE w:val="0"/>
              <w:autoSpaceDN w:val="0"/>
              <w:adjustRightInd w:val="0"/>
              <w:ind w:firstLine="67"/>
              <w:jc w:val="center"/>
            </w:pPr>
            <w:r>
              <w:rPr>
                <w:color w:val="000000"/>
                <w:sz w:val="22"/>
                <w:szCs w:val="22"/>
              </w:rPr>
              <w:t>86,54%</w:t>
            </w:r>
          </w:p>
        </w:tc>
        <w:tc>
          <w:tcPr>
            <w:tcW w:w="489" w:type="pct"/>
            <w:tcBorders>
              <w:top w:val="nil"/>
              <w:left w:val="single" w:sz="4" w:space="0" w:color="auto"/>
              <w:bottom w:val="single" w:sz="4" w:space="0" w:color="auto"/>
              <w:right w:val="single" w:sz="4" w:space="0" w:color="auto"/>
            </w:tcBorders>
            <w:shd w:val="clear" w:color="auto" w:fill="auto"/>
          </w:tcPr>
          <w:p w14:paraId="089A0661" w14:textId="4ED138F7" w:rsidR="004D67FD" w:rsidRPr="00971414" w:rsidRDefault="004D67FD" w:rsidP="004D67FD">
            <w:pPr>
              <w:jc w:val="center"/>
            </w:pPr>
            <w:r>
              <w:rPr>
                <w:color w:val="000000"/>
                <w:sz w:val="22"/>
                <w:szCs w:val="22"/>
              </w:rPr>
              <w:t>5,56%</w:t>
            </w:r>
          </w:p>
        </w:tc>
        <w:tc>
          <w:tcPr>
            <w:tcW w:w="562" w:type="pct"/>
            <w:tcBorders>
              <w:top w:val="nil"/>
              <w:left w:val="single" w:sz="4" w:space="0" w:color="auto"/>
              <w:bottom w:val="single" w:sz="4" w:space="0" w:color="auto"/>
              <w:right w:val="single" w:sz="4" w:space="0" w:color="auto"/>
            </w:tcBorders>
            <w:shd w:val="clear" w:color="auto" w:fill="auto"/>
          </w:tcPr>
          <w:p w14:paraId="17F37D73" w14:textId="2A82B9AB" w:rsidR="004D67FD" w:rsidRPr="00971414" w:rsidRDefault="004D67FD" w:rsidP="004D67FD">
            <w:pPr>
              <w:jc w:val="center"/>
            </w:pPr>
            <w:r>
              <w:rPr>
                <w:color w:val="000000"/>
                <w:sz w:val="22"/>
                <w:szCs w:val="22"/>
              </w:rPr>
              <w:t>39,69%</w:t>
            </w:r>
          </w:p>
        </w:tc>
        <w:tc>
          <w:tcPr>
            <w:tcW w:w="560" w:type="pct"/>
            <w:tcBorders>
              <w:top w:val="nil"/>
              <w:left w:val="single" w:sz="4" w:space="0" w:color="auto"/>
              <w:bottom w:val="single" w:sz="4" w:space="0" w:color="auto"/>
              <w:right w:val="single" w:sz="4" w:space="0" w:color="auto"/>
            </w:tcBorders>
            <w:shd w:val="clear" w:color="auto" w:fill="auto"/>
          </w:tcPr>
          <w:p w14:paraId="73205FD1" w14:textId="01678167" w:rsidR="004D67FD" w:rsidRPr="00971414" w:rsidRDefault="004D67FD" w:rsidP="004D67FD">
            <w:pPr>
              <w:jc w:val="center"/>
            </w:pPr>
            <w:r>
              <w:rPr>
                <w:color w:val="000000"/>
                <w:sz w:val="22"/>
                <w:szCs w:val="22"/>
              </w:rPr>
              <w:t>85,00%</w:t>
            </w:r>
          </w:p>
        </w:tc>
        <w:tc>
          <w:tcPr>
            <w:tcW w:w="560" w:type="pct"/>
            <w:tcBorders>
              <w:top w:val="nil"/>
              <w:left w:val="single" w:sz="4" w:space="0" w:color="auto"/>
              <w:bottom w:val="single" w:sz="4" w:space="0" w:color="auto"/>
              <w:right w:val="single" w:sz="4" w:space="0" w:color="auto"/>
            </w:tcBorders>
            <w:shd w:val="clear" w:color="auto" w:fill="auto"/>
          </w:tcPr>
          <w:p w14:paraId="3C08DA39" w14:textId="5B5F3EE0" w:rsidR="004D67FD" w:rsidRPr="00971414" w:rsidRDefault="004D67FD" w:rsidP="004D67FD">
            <w:pPr>
              <w:jc w:val="center"/>
            </w:pPr>
            <w:r>
              <w:rPr>
                <w:color w:val="000000"/>
                <w:sz w:val="22"/>
                <w:szCs w:val="22"/>
              </w:rPr>
              <w:t>96,59%</w:t>
            </w:r>
          </w:p>
        </w:tc>
      </w:tr>
      <w:tr w:rsidR="004D67FD" w:rsidRPr="00846D04" w14:paraId="6AEEB117" w14:textId="77777777" w:rsidTr="006761F8">
        <w:trPr>
          <w:trHeight w:val="226"/>
        </w:trPr>
        <w:tc>
          <w:tcPr>
            <w:tcW w:w="507" w:type="pct"/>
            <w:vAlign w:val="center"/>
          </w:tcPr>
          <w:p w14:paraId="00B6B0BD" w14:textId="389D8DBF" w:rsidR="004D67FD" w:rsidRPr="00971414" w:rsidRDefault="004D67FD" w:rsidP="004D67FD">
            <w:pPr>
              <w:autoSpaceDE w:val="0"/>
              <w:autoSpaceDN w:val="0"/>
              <w:adjustRightInd w:val="0"/>
              <w:ind w:firstLine="67"/>
              <w:jc w:val="center"/>
            </w:pPr>
            <w:r w:rsidRPr="00971414">
              <w:t>11</w:t>
            </w:r>
          </w:p>
        </w:tc>
        <w:tc>
          <w:tcPr>
            <w:tcW w:w="983" w:type="pct"/>
            <w:vAlign w:val="center"/>
          </w:tcPr>
          <w:p w14:paraId="7BA6EA4B" w14:textId="0C35AA20" w:rsidR="004D67FD" w:rsidRPr="00971414" w:rsidRDefault="004D67FD" w:rsidP="004D67FD">
            <w:pPr>
              <w:autoSpaceDE w:val="0"/>
              <w:autoSpaceDN w:val="0"/>
              <w:adjustRightInd w:val="0"/>
              <w:ind w:firstLine="67"/>
              <w:jc w:val="center"/>
            </w:pPr>
            <w:r w:rsidRPr="00971414">
              <w:rPr>
                <w:w w:val="99"/>
                <w:lang w:val="en-US"/>
              </w:rPr>
              <w:t>5</w:t>
            </w:r>
            <w:r w:rsidRPr="00971414">
              <w:rPr>
                <w:w w:val="99"/>
              </w:rPr>
              <w:t>/4</w:t>
            </w:r>
          </w:p>
        </w:tc>
        <w:tc>
          <w:tcPr>
            <w:tcW w:w="596" w:type="pct"/>
            <w:vAlign w:val="center"/>
          </w:tcPr>
          <w:p w14:paraId="4D7742D2" w14:textId="59734FD1" w:rsidR="004D67FD" w:rsidRPr="00971414" w:rsidRDefault="004D67FD" w:rsidP="004D67FD">
            <w:pPr>
              <w:autoSpaceDE w:val="0"/>
              <w:autoSpaceDN w:val="0"/>
              <w:adjustRightInd w:val="0"/>
              <w:ind w:hanging="112"/>
              <w:jc w:val="center"/>
            </w:pPr>
            <w:r w:rsidRPr="00971414">
              <w:rPr>
                <w:w w:val="99"/>
                <w:lang w:val="en-US"/>
              </w:rPr>
              <w:t>Б</w:t>
            </w:r>
          </w:p>
        </w:tc>
        <w:tc>
          <w:tcPr>
            <w:tcW w:w="743" w:type="pct"/>
            <w:tcBorders>
              <w:top w:val="nil"/>
              <w:left w:val="single" w:sz="4" w:space="0" w:color="auto"/>
              <w:bottom w:val="single" w:sz="4" w:space="0" w:color="auto"/>
              <w:right w:val="single" w:sz="4" w:space="0" w:color="auto"/>
            </w:tcBorders>
            <w:shd w:val="clear" w:color="auto" w:fill="auto"/>
          </w:tcPr>
          <w:p w14:paraId="734B562A" w14:textId="5C89109F" w:rsidR="004D67FD" w:rsidRPr="00971414" w:rsidRDefault="004D67FD" w:rsidP="004D67FD">
            <w:pPr>
              <w:autoSpaceDE w:val="0"/>
              <w:autoSpaceDN w:val="0"/>
              <w:adjustRightInd w:val="0"/>
              <w:ind w:firstLine="67"/>
              <w:jc w:val="center"/>
            </w:pPr>
            <w:r>
              <w:rPr>
                <w:color w:val="000000"/>
                <w:sz w:val="22"/>
                <w:szCs w:val="22"/>
              </w:rPr>
              <w:t>94,29%</w:t>
            </w:r>
          </w:p>
        </w:tc>
        <w:tc>
          <w:tcPr>
            <w:tcW w:w="489" w:type="pct"/>
            <w:tcBorders>
              <w:top w:val="nil"/>
              <w:left w:val="single" w:sz="4" w:space="0" w:color="auto"/>
              <w:bottom w:val="single" w:sz="4" w:space="0" w:color="auto"/>
              <w:right w:val="single" w:sz="4" w:space="0" w:color="auto"/>
            </w:tcBorders>
            <w:shd w:val="clear" w:color="auto" w:fill="auto"/>
          </w:tcPr>
          <w:p w14:paraId="2C358E55" w14:textId="4B83289B" w:rsidR="004D67FD" w:rsidRPr="00971414" w:rsidRDefault="004D67FD" w:rsidP="004D67FD">
            <w:pPr>
              <w:jc w:val="center"/>
            </w:pPr>
            <w:r>
              <w:rPr>
                <w:color w:val="000000"/>
                <w:sz w:val="22"/>
                <w:szCs w:val="22"/>
              </w:rPr>
              <w:t>7,41%</w:t>
            </w:r>
          </w:p>
        </w:tc>
        <w:tc>
          <w:tcPr>
            <w:tcW w:w="562" w:type="pct"/>
            <w:tcBorders>
              <w:top w:val="nil"/>
              <w:left w:val="single" w:sz="4" w:space="0" w:color="auto"/>
              <w:bottom w:val="single" w:sz="4" w:space="0" w:color="auto"/>
              <w:right w:val="single" w:sz="4" w:space="0" w:color="auto"/>
            </w:tcBorders>
            <w:shd w:val="clear" w:color="auto" w:fill="auto"/>
          </w:tcPr>
          <w:p w14:paraId="1DA21D23" w14:textId="7419A777" w:rsidR="004D67FD" w:rsidRPr="00971414" w:rsidRDefault="004D67FD" w:rsidP="004D67FD">
            <w:pPr>
              <w:jc w:val="center"/>
            </w:pPr>
            <w:r>
              <w:rPr>
                <w:color w:val="000000"/>
                <w:sz w:val="22"/>
                <w:szCs w:val="22"/>
              </w:rPr>
              <w:t>68,31%</w:t>
            </w:r>
          </w:p>
        </w:tc>
        <w:tc>
          <w:tcPr>
            <w:tcW w:w="560" w:type="pct"/>
            <w:tcBorders>
              <w:top w:val="nil"/>
              <w:left w:val="single" w:sz="4" w:space="0" w:color="auto"/>
              <w:bottom w:val="single" w:sz="4" w:space="0" w:color="auto"/>
              <w:right w:val="single" w:sz="4" w:space="0" w:color="auto"/>
            </w:tcBorders>
            <w:shd w:val="clear" w:color="auto" w:fill="auto"/>
          </w:tcPr>
          <w:p w14:paraId="6F447B6A" w14:textId="7ADC09A2" w:rsidR="004D67FD" w:rsidRPr="00971414" w:rsidRDefault="004D67FD" w:rsidP="004D67FD">
            <w:pPr>
              <w:jc w:val="center"/>
            </w:pPr>
            <w:r>
              <w:rPr>
                <w:color w:val="000000"/>
                <w:sz w:val="22"/>
                <w:szCs w:val="22"/>
              </w:rPr>
              <w:t>95,10%</w:t>
            </w:r>
          </w:p>
        </w:tc>
        <w:tc>
          <w:tcPr>
            <w:tcW w:w="560" w:type="pct"/>
            <w:tcBorders>
              <w:top w:val="nil"/>
              <w:left w:val="single" w:sz="4" w:space="0" w:color="auto"/>
              <w:bottom w:val="single" w:sz="4" w:space="0" w:color="auto"/>
              <w:right w:val="single" w:sz="4" w:space="0" w:color="auto"/>
            </w:tcBorders>
            <w:shd w:val="clear" w:color="auto" w:fill="auto"/>
          </w:tcPr>
          <w:p w14:paraId="313F7816" w14:textId="6FFBEE10" w:rsidR="004D67FD" w:rsidRPr="00971414" w:rsidRDefault="004D67FD" w:rsidP="004D67FD">
            <w:pPr>
              <w:jc w:val="center"/>
            </w:pPr>
            <w:r>
              <w:rPr>
                <w:color w:val="000000"/>
                <w:sz w:val="22"/>
                <w:szCs w:val="22"/>
              </w:rPr>
              <w:t>98,10%</w:t>
            </w:r>
          </w:p>
        </w:tc>
      </w:tr>
      <w:tr w:rsidR="004D67FD" w:rsidRPr="00846D04" w14:paraId="3192C474" w14:textId="77777777" w:rsidTr="006761F8">
        <w:trPr>
          <w:trHeight w:val="226"/>
        </w:trPr>
        <w:tc>
          <w:tcPr>
            <w:tcW w:w="507" w:type="pct"/>
            <w:vAlign w:val="center"/>
          </w:tcPr>
          <w:p w14:paraId="685A1CF8" w14:textId="1753DEFB" w:rsidR="004D67FD" w:rsidRPr="00971414" w:rsidRDefault="004D67FD" w:rsidP="004D67FD">
            <w:pPr>
              <w:autoSpaceDE w:val="0"/>
              <w:autoSpaceDN w:val="0"/>
              <w:adjustRightInd w:val="0"/>
              <w:ind w:firstLine="67"/>
              <w:jc w:val="center"/>
            </w:pPr>
            <w:r w:rsidRPr="00971414">
              <w:t>12</w:t>
            </w:r>
          </w:p>
        </w:tc>
        <w:tc>
          <w:tcPr>
            <w:tcW w:w="983" w:type="pct"/>
            <w:vAlign w:val="center"/>
          </w:tcPr>
          <w:p w14:paraId="64164D9A" w14:textId="01CC47B3" w:rsidR="004D67FD" w:rsidRPr="00971414" w:rsidRDefault="004D67FD" w:rsidP="004D67FD">
            <w:pPr>
              <w:autoSpaceDE w:val="0"/>
              <w:autoSpaceDN w:val="0"/>
              <w:adjustRightInd w:val="0"/>
              <w:ind w:firstLine="67"/>
              <w:jc w:val="center"/>
            </w:pPr>
            <w:r w:rsidRPr="00971414">
              <w:rPr>
                <w:w w:val="99"/>
                <w:lang w:val="en-US"/>
              </w:rPr>
              <w:t>2</w:t>
            </w:r>
            <w:r w:rsidRPr="00971414">
              <w:rPr>
                <w:w w:val="99"/>
              </w:rPr>
              <w:t>/7</w:t>
            </w:r>
          </w:p>
        </w:tc>
        <w:tc>
          <w:tcPr>
            <w:tcW w:w="596" w:type="pct"/>
            <w:vAlign w:val="center"/>
          </w:tcPr>
          <w:p w14:paraId="46AC0248" w14:textId="69F5B0E0" w:rsidR="004D67FD" w:rsidRPr="00971414" w:rsidRDefault="004D67FD" w:rsidP="004D67FD">
            <w:pPr>
              <w:autoSpaceDE w:val="0"/>
              <w:autoSpaceDN w:val="0"/>
              <w:adjustRightInd w:val="0"/>
              <w:ind w:hanging="112"/>
              <w:jc w:val="center"/>
            </w:pPr>
            <w:r w:rsidRPr="00971414">
              <w:rPr>
                <w:w w:val="99"/>
                <w:lang w:val="en-US"/>
              </w:rPr>
              <w:t>Б</w:t>
            </w:r>
          </w:p>
        </w:tc>
        <w:tc>
          <w:tcPr>
            <w:tcW w:w="743" w:type="pct"/>
            <w:tcBorders>
              <w:top w:val="nil"/>
              <w:left w:val="single" w:sz="4" w:space="0" w:color="auto"/>
              <w:bottom w:val="single" w:sz="4" w:space="0" w:color="auto"/>
              <w:right w:val="single" w:sz="4" w:space="0" w:color="auto"/>
            </w:tcBorders>
            <w:shd w:val="clear" w:color="auto" w:fill="auto"/>
          </w:tcPr>
          <w:p w14:paraId="4FE06F3A" w14:textId="114F9069" w:rsidR="004D67FD" w:rsidRPr="00971414" w:rsidRDefault="004D67FD" w:rsidP="004D67FD">
            <w:pPr>
              <w:autoSpaceDE w:val="0"/>
              <w:autoSpaceDN w:val="0"/>
              <w:adjustRightInd w:val="0"/>
              <w:ind w:firstLine="67"/>
              <w:jc w:val="center"/>
            </w:pPr>
            <w:r>
              <w:rPr>
                <w:color w:val="000000"/>
                <w:sz w:val="22"/>
                <w:szCs w:val="22"/>
              </w:rPr>
              <w:t>91,10%</w:t>
            </w:r>
          </w:p>
        </w:tc>
        <w:tc>
          <w:tcPr>
            <w:tcW w:w="489" w:type="pct"/>
            <w:tcBorders>
              <w:top w:val="nil"/>
              <w:left w:val="single" w:sz="4" w:space="0" w:color="auto"/>
              <w:bottom w:val="single" w:sz="4" w:space="0" w:color="auto"/>
              <w:right w:val="single" w:sz="4" w:space="0" w:color="auto"/>
            </w:tcBorders>
            <w:shd w:val="clear" w:color="auto" w:fill="auto"/>
          </w:tcPr>
          <w:p w14:paraId="7017F390" w14:textId="01B9AA17" w:rsidR="004D67FD" w:rsidRPr="00971414" w:rsidRDefault="004D67FD" w:rsidP="004D67FD">
            <w:pPr>
              <w:jc w:val="center"/>
            </w:pPr>
            <w:r>
              <w:rPr>
                <w:color w:val="000000"/>
                <w:sz w:val="22"/>
                <w:szCs w:val="22"/>
              </w:rPr>
              <w:t>29,63%</w:t>
            </w:r>
          </w:p>
        </w:tc>
        <w:tc>
          <w:tcPr>
            <w:tcW w:w="562" w:type="pct"/>
            <w:tcBorders>
              <w:top w:val="nil"/>
              <w:left w:val="single" w:sz="4" w:space="0" w:color="auto"/>
              <w:bottom w:val="single" w:sz="4" w:space="0" w:color="auto"/>
              <w:right w:val="single" w:sz="4" w:space="0" w:color="auto"/>
            </w:tcBorders>
            <w:shd w:val="clear" w:color="auto" w:fill="auto"/>
          </w:tcPr>
          <w:p w14:paraId="61E7BFF1" w14:textId="173A71F9" w:rsidR="004D67FD" w:rsidRPr="00971414" w:rsidRDefault="004D67FD" w:rsidP="004D67FD">
            <w:pPr>
              <w:jc w:val="center"/>
            </w:pPr>
            <w:r>
              <w:rPr>
                <w:color w:val="000000"/>
                <w:sz w:val="22"/>
                <w:szCs w:val="22"/>
              </w:rPr>
              <w:t>52,92%</w:t>
            </w:r>
          </w:p>
        </w:tc>
        <w:tc>
          <w:tcPr>
            <w:tcW w:w="560" w:type="pct"/>
            <w:tcBorders>
              <w:top w:val="nil"/>
              <w:left w:val="single" w:sz="4" w:space="0" w:color="auto"/>
              <w:bottom w:val="single" w:sz="4" w:space="0" w:color="auto"/>
              <w:right w:val="single" w:sz="4" w:space="0" w:color="auto"/>
            </w:tcBorders>
            <w:shd w:val="clear" w:color="auto" w:fill="auto"/>
          </w:tcPr>
          <w:p w14:paraId="12BB584B" w14:textId="666A750D" w:rsidR="004D67FD" w:rsidRPr="00971414" w:rsidRDefault="004D67FD" w:rsidP="004D67FD">
            <w:pPr>
              <w:jc w:val="center"/>
            </w:pPr>
            <w:r>
              <w:rPr>
                <w:color w:val="000000"/>
                <w:sz w:val="22"/>
                <w:szCs w:val="22"/>
              </w:rPr>
              <w:t>91,27%</w:t>
            </w:r>
          </w:p>
        </w:tc>
        <w:tc>
          <w:tcPr>
            <w:tcW w:w="560" w:type="pct"/>
            <w:tcBorders>
              <w:top w:val="nil"/>
              <w:left w:val="single" w:sz="4" w:space="0" w:color="auto"/>
              <w:bottom w:val="single" w:sz="4" w:space="0" w:color="auto"/>
              <w:right w:val="single" w:sz="4" w:space="0" w:color="auto"/>
            </w:tcBorders>
            <w:shd w:val="clear" w:color="auto" w:fill="auto"/>
          </w:tcPr>
          <w:p w14:paraId="3837039F" w14:textId="2EE8E216" w:rsidR="004D67FD" w:rsidRPr="00971414" w:rsidRDefault="004D67FD" w:rsidP="004D67FD">
            <w:pPr>
              <w:jc w:val="center"/>
            </w:pPr>
            <w:r>
              <w:rPr>
                <w:color w:val="000000"/>
                <w:sz w:val="22"/>
                <w:szCs w:val="22"/>
              </w:rPr>
              <w:t>96,94%</w:t>
            </w:r>
          </w:p>
        </w:tc>
      </w:tr>
      <w:tr w:rsidR="004D67FD" w:rsidRPr="00846D04" w14:paraId="55E42E2A" w14:textId="77777777" w:rsidTr="006761F8">
        <w:trPr>
          <w:trHeight w:val="226"/>
        </w:trPr>
        <w:tc>
          <w:tcPr>
            <w:tcW w:w="507" w:type="pct"/>
            <w:vAlign w:val="center"/>
          </w:tcPr>
          <w:p w14:paraId="0832EF6D" w14:textId="52D2DA24" w:rsidR="004D67FD" w:rsidRPr="00971414" w:rsidRDefault="004D67FD" w:rsidP="004D67FD">
            <w:pPr>
              <w:autoSpaceDE w:val="0"/>
              <w:autoSpaceDN w:val="0"/>
              <w:adjustRightInd w:val="0"/>
              <w:ind w:firstLine="67"/>
              <w:jc w:val="center"/>
            </w:pPr>
            <w:r w:rsidRPr="00971414">
              <w:t>13</w:t>
            </w:r>
          </w:p>
        </w:tc>
        <w:tc>
          <w:tcPr>
            <w:tcW w:w="983" w:type="pct"/>
            <w:vAlign w:val="center"/>
          </w:tcPr>
          <w:p w14:paraId="2517E777" w14:textId="482D7364" w:rsidR="004D67FD" w:rsidRPr="00971414" w:rsidRDefault="004D67FD" w:rsidP="004D67FD">
            <w:pPr>
              <w:autoSpaceDE w:val="0"/>
              <w:autoSpaceDN w:val="0"/>
              <w:adjustRightInd w:val="0"/>
              <w:ind w:firstLine="67"/>
              <w:jc w:val="center"/>
            </w:pPr>
            <w:r w:rsidRPr="00971414">
              <w:rPr>
                <w:lang w:val="en-US"/>
              </w:rPr>
              <w:t>3,</w:t>
            </w:r>
            <w:r w:rsidRPr="00971414">
              <w:rPr>
                <w:spacing w:val="-2"/>
                <w:lang w:val="en-US"/>
              </w:rPr>
              <w:t xml:space="preserve"> </w:t>
            </w:r>
            <w:r w:rsidRPr="00971414">
              <w:rPr>
                <w:lang w:val="en-US"/>
              </w:rPr>
              <w:t>6</w:t>
            </w:r>
            <w:r w:rsidRPr="00971414">
              <w:t>/3</w:t>
            </w:r>
          </w:p>
        </w:tc>
        <w:tc>
          <w:tcPr>
            <w:tcW w:w="596" w:type="pct"/>
            <w:vAlign w:val="center"/>
          </w:tcPr>
          <w:p w14:paraId="211782EB" w14:textId="5ACA5193" w:rsidR="004D67FD" w:rsidRPr="00971414" w:rsidRDefault="004D67FD" w:rsidP="004D67FD">
            <w:pPr>
              <w:autoSpaceDE w:val="0"/>
              <w:autoSpaceDN w:val="0"/>
              <w:adjustRightInd w:val="0"/>
              <w:ind w:hanging="112"/>
              <w:jc w:val="center"/>
            </w:pPr>
            <w:r w:rsidRPr="00971414">
              <w:rPr>
                <w:w w:val="99"/>
                <w:lang w:val="en-US"/>
              </w:rPr>
              <w:t>Б</w:t>
            </w:r>
          </w:p>
        </w:tc>
        <w:tc>
          <w:tcPr>
            <w:tcW w:w="743" w:type="pct"/>
            <w:tcBorders>
              <w:top w:val="nil"/>
              <w:left w:val="single" w:sz="4" w:space="0" w:color="auto"/>
              <w:bottom w:val="single" w:sz="4" w:space="0" w:color="auto"/>
              <w:right w:val="single" w:sz="4" w:space="0" w:color="auto"/>
            </w:tcBorders>
            <w:shd w:val="clear" w:color="auto" w:fill="auto"/>
          </w:tcPr>
          <w:p w14:paraId="1E063E2D" w14:textId="3463CE28" w:rsidR="004D67FD" w:rsidRPr="00971414" w:rsidRDefault="004D67FD" w:rsidP="004D67FD">
            <w:pPr>
              <w:autoSpaceDE w:val="0"/>
              <w:autoSpaceDN w:val="0"/>
              <w:adjustRightInd w:val="0"/>
              <w:ind w:firstLine="67"/>
              <w:jc w:val="center"/>
            </w:pPr>
            <w:r>
              <w:rPr>
                <w:color w:val="000000"/>
                <w:sz w:val="22"/>
                <w:szCs w:val="22"/>
              </w:rPr>
              <w:t>92,01%</w:t>
            </w:r>
          </w:p>
        </w:tc>
        <w:tc>
          <w:tcPr>
            <w:tcW w:w="489" w:type="pct"/>
            <w:tcBorders>
              <w:top w:val="nil"/>
              <w:left w:val="single" w:sz="4" w:space="0" w:color="auto"/>
              <w:bottom w:val="single" w:sz="4" w:space="0" w:color="auto"/>
              <w:right w:val="single" w:sz="4" w:space="0" w:color="auto"/>
            </w:tcBorders>
            <w:shd w:val="clear" w:color="auto" w:fill="auto"/>
          </w:tcPr>
          <w:p w14:paraId="708BFECA" w14:textId="4ABED76C" w:rsidR="004D67FD" w:rsidRPr="00971414" w:rsidRDefault="004D67FD" w:rsidP="004D67FD">
            <w:pPr>
              <w:jc w:val="center"/>
            </w:pPr>
            <w:r>
              <w:rPr>
                <w:color w:val="000000"/>
                <w:sz w:val="22"/>
                <w:szCs w:val="22"/>
              </w:rPr>
              <w:t>18,52%</w:t>
            </w:r>
          </w:p>
        </w:tc>
        <w:tc>
          <w:tcPr>
            <w:tcW w:w="562" w:type="pct"/>
            <w:tcBorders>
              <w:top w:val="nil"/>
              <w:left w:val="single" w:sz="4" w:space="0" w:color="auto"/>
              <w:bottom w:val="single" w:sz="4" w:space="0" w:color="auto"/>
              <w:right w:val="single" w:sz="4" w:space="0" w:color="auto"/>
            </w:tcBorders>
            <w:shd w:val="clear" w:color="auto" w:fill="auto"/>
          </w:tcPr>
          <w:p w14:paraId="45BA7F4C" w14:textId="38332D1B" w:rsidR="004D67FD" w:rsidRPr="00971414" w:rsidRDefault="004D67FD" w:rsidP="004D67FD">
            <w:pPr>
              <w:jc w:val="center"/>
            </w:pPr>
            <w:r>
              <w:rPr>
                <w:color w:val="000000"/>
                <w:sz w:val="22"/>
                <w:szCs w:val="22"/>
              </w:rPr>
              <w:t>57,85%</w:t>
            </w:r>
          </w:p>
        </w:tc>
        <w:tc>
          <w:tcPr>
            <w:tcW w:w="560" w:type="pct"/>
            <w:tcBorders>
              <w:top w:val="nil"/>
              <w:left w:val="single" w:sz="4" w:space="0" w:color="auto"/>
              <w:bottom w:val="single" w:sz="4" w:space="0" w:color="auto"/>
              <w:right w:val="single" w:sz="4" w:space="0" w:color="auto"/>
            </w:tcBorders>
            <w:shd w:val="clear" w:color="auto" w:fill="auto"/>
          </w:tcPr>
          <w:p w14:paraId="1EB26073" w14:textId="1D195A01" w:rsidR="004D67FD" w:rsidRPr="00971414" w:rsidRDefault="004D67FD" w:rsidP="004D67FD">
            <w:pPr>
              <w:jc w:val="center"/>
            </w:pPr>
            <w:r>
              <w:rPr>
                <w:color w:val="000000"/>
                <w:sz w:val="22"/>
                <w:szCs w:val="22"/>
              </w:rPr>
              <w:t>91,88%</w:t>
            </w:r>
          </w:p>
        </w:tc>
        <w:tc>
          <w:tcPr>
            <w:tcW w:w="560" w:type="pct"/>
            <w:tcBorders>
              <w:top w:val="nil"/>
              <w:left w:val="single" w:sz="4" w:space="0" w:color="auto"/>
              <w:bottom w:val="single" w:sz="4" w:space="0" w:color="auto"/>
              <w:right w:val="single" w:sz="4" w:space="0" w:color="auto"/>
            </w:tcBorders>
            <w:shd w:val="clear" w:color="auto" w:fill="auto"/>
          </w:tcPr>
          <w:p w14:paraId="3C2AED73" w14:textId="37362CA7" w:rsidR="004D67FD" w:rsidRPr="00971414" w:rsidRDefault="004D67FD" w:rsidP="004D67FD">
            <w:pPr>
              <w:jc w:val="center"/>
            </w:pPr>
            <w:r>
              <w:rPr>
                <w:color w:val="000000"/>
                <w:sz w:val="22"/>
                <w:szCs w:val="22"/>
              </w:rPr>
              <w:t>98,06%</w:t>
            </w:r>
          </w:p>
        </w:tc>
      </w:tr>
      <w:tr w:rsidR="004D67FD" w:rsidRPr="00846D04" w14:paraId="4C1830CD" w14:textId="77777777" w:rsidTr="006761F8">
        <w:trPr>
          <w:trHeight w:val="226"/>
        </w:trPr>
        <w:tc>
          <w:tcPr>
            <w:tcW w:w="507" w:type="pct"/>
            <w:vAlign w:val="center"/>
          </w:tcPr>
          <w:p w14:paraId="27250A55" w14:textId="01D3B2E5" w:rsidR="004D67FD" w:rsidRPr="00971414" w:rsidRDefault="004D67FD" w:rsidP="004D67FD">
            <w:pPr>
              <w:autoSpaceDE w:val="0"/>
              <w:autoSpaceDN w:val="0"/>
              <w:adjustRightInd w:val="0"/>
              <w:ind w:firstLine="67"/>
              <w:jc w:val="center"/>
            </w:pPr>
            <w:r w:rsidRPr="00971414">
              <w:t>14</w:t>
            </w:r>
          </w:p>
        </w:tc>
        <w:tc>
          <w:tcPr>
            <w:tcW w:w="983" w:type="pct"/>
            <w:vAlign w:val="center"/>
          </w:tcPr>
          <w:p w14:paraId="530A29CE" w14:textId="2E8D351A" w:rsidR="004D67FD" w:rsidRPr="00971414" w:rsidRDefault="004D67FD" w:rsidP="004D67FD">
            <w:pPr>
              <w:autoSpaceDE w:val="0"/>
              <w:autoSpaceDN w:val="0"/>
              <w:adjustRightInd w:val="0"/>
              <w:jc w:val="center"/>
            </w:pPr>
            <w:r w:rsidRPr="00971414">
              <w:rPr>
                <w:w w:val="99"/>
                <w:lang w:val="en-US"/>
              </w:rPr>
              <w:t>4</w:t>
            </w:r>
            <w:r w:rsidRPr="00971414">
              <w:rPr>
                <w:w w:val="99"/>
              </w:rPr>
              <w:t>/</w:t>
            </w:r>
            <w:r w:rsidRPr="00971414">
              <w:rPr>
                <w:lang w:val="en-US"/>
              </w:rPr>
              <w:t>4,</w:t>
            </w:r>
            <w:r w:rsidRPr="00971414">
              <w:rPr>
                <w:spacing w:val="-1"/>
                <w:lang w:val="en-US"/>
              </w:rPr>
              <w:t xml:space="preserve"> </w:t>
            </w:r>
            <w:r w:rsidRPr="00971414">
              <w:rPr>
                <w:lang w:val="en-US"/>
              </w:rPr>
              <w:t>7</w:t>
            </w:r>
          </w:p>
        </w:tc>
        <w:tc>
          <w:tcPr>
            <w:tcW w:w="596" w:type="pct"/>
            <w:vAlign w:val="center"/>
          </w:tcPr>
          <w:p w14:paraId="47F2B640" w14:textId="2CF8DF55" w:rsidR="004D67FD" w:rsidRPr="00971414" w:rsidRDefault="004D67FD" w:rsidP="004D67FD">
            <w:pPr>
              <w:autoSpaceDE w:val="0"/>
              <w:autoSpaceDN w:val="0"/>
              <w:adjustRightInd w:val="0"/>
              <w:ind w:hanging="112"/>
              <w:jc w:val="center"/>
            </w:pPr>
            <w:r w:rsidRPr="00971414">
              <w:rPr>
                <w:w w:val="99"/>
                <w:lang w:val="en-US"/>
              </w:rPr>
              <w:t>Б</w:t>
            </w:r>
          </w:p>
        </w:tc>
        <w:tc>
          <w:tcPr>
            <w:tcW w:w="743" w:type="pct"/>
            <w:tcBorders>
              <w:top w:val="nil"/>
              <w:left w:val="single" w:sz="4" w:space="0" w:color="auto"/>
              <w:bottom w:val="single" w:sz="4" w:space="0" w:color="auto"/>
              <w:right w:val="single" w:sz="4" w:space="0" w:color="auto"/>
            </w:tcBorders>
            <w:shd w:val="clear" w:color="auto" w:fill="auto"/>
          </w:tcPr>
          <w:p w14:paraId="45469D1A" w14:textId="73E8AF57" w:rsidR="004D67FD" w:rsidRPr="00971414" w:rsidRDefault="004D67FD" w:rsidP="004D67FD">
            <w:pPr>
              <w:autoSpaceDE w:val="0"/>
              <w:autoSpaceDN w:val="0"/>
              <w:adjustRightInd w:val="0"/>
              <w:ind w:firstLine="67"/>
              <w:jc w:val="center"/>
            </w:pPr>
            <w:r>
              <w:rPr>
                <w:color w:val="000000"/>
                <w:sz w:val="22"/>
                <w:szCs w:val="22"/>
              </w:rPr>
              <w:t>94,69%</w:t>
            </w:r>
          </w:p>
        </w:tc>
        <w:tc>
          <w:tcPr>
            <w:tcW w:w="489" w:type="pct"/>
            <w:tcBorders>
              <w:top w:val="nil"/>
              <w:left w:val="single" w:sz="4" w:space="0" w:color="auto"/>
              <w:bottom w:val="single" w:sz="4" w:space="0" w:color="auto"/>
              <w:right w:val="single" w:sz="4" w:space="0" w:color="auto"/>
            </w:tcBorders>
            <w:shd w:val="clear" w:color="auto" w:fill="auto"/>
          </w:tcPr>
          <w:p w14:paraId="4105BED8" w14:textId="165B2461" w:rsidR="004D67FD" w:rsidRPr="00971414" w:rsidRDefault="004D67FD" w:rsidP="004D67FD">
            <w:pPr>
              <w:jc w:val="center"/>
            </w:pPr>
            <w:r>
              <w:rPr>
                <w:color w:val="000000"/>
                <w:sz w:val="22"/>
                <w:szCs w:val="22"/>
              </w:rPr>
              <w:t>12,96%</w:t>
            </w:r>
          </w:p>
        </w:tc>
        <w:tc>
          <w:tcPr>
            <w:tcW w:w="562" w:type="pct"/>
            <w:tcBorders>
              <w:top w:val="nil"/>
              <w:left w:val="single" w:sz="4" w:space="0" w:color="auto"/>
              <w:bottom w:val="single" w:sz="4" w:space="0" w:color="auto"/>
              <w:right w:val="single" w:sz="4" w:space="0" w:color="auto"/>
            </w:tcBorders>
            <w:shd w:val="clear" w:color="auto" w:fill="auto"/>
          </w:tcPr>
          <w:p w14:paraId="14773A7D" w14:textId="1E5641DF" w:rsidR="004D67FD" w:rsidRPr="00971414" w:rsidRDefault="004D67FD" w:rsidP="004D67FD">
            <w:pPr>
              <w:jc w:val="center"/>
            </w:pPr>
            <w:r>
              <w:rPr>
                <w:color w:val="000000"/>
                <w:sz w:val="22"/>
                <w:szCs w:val="22"/>
              </w:rPr>
              <w:t>69,23%</w:t>
            </w:r>
          </w:p>
        </w:tc>
        <w:tc>
          <w:tcPr>
            <w:tcW w:w="560" w:type="pct"/>
            <w:tcBorders>
              <w:top w:val="nil"/>
              <w:left w:val="single" w:sz="4" w:space="0" w:color="auto"/>
              <w:bottom w:val="single" w:sz="4" w:space="0" w:color="auto"/>
              <w:right w:val="single" w:sz="4" w:space="0" w:color="auto"/>
            </w:tcBorders>
            <w:shd w:val="clear" w:color="auto" w:fill="auto"/>
          </w:tcPr>
          <w:p w14:paraId="3D0B94F8" w14:textId="709E8983" w:rsidR="004D67FD" w:rsidRPr="00971414" w:rsidRDefault="004D67FD" w:rsidP="004D67FD">
            <w:pPr>
              <w:jc w:val="center"/>
            </w:pPr>
            <w:r>
              <w:rPr>
                <w:color w:val="000000"/>
                <w:sz w:val="22"/>
                <w:szCs w:val="22"/>
              </w:rPr>
              <w:t>95,37%</w:t>
            </w:r>
          </w:p>
        </w:tc>
        <w:tc>
          <w:tcPr>
            <w:tcW w:w="560" w:type="pct"/>
            <w:tcBorders>
              <w:top w:val="nil"/>
              <w:left w:val="single" w:sz="4" w:space="0" w:color="auto"/>
              <w:bottom w:val="single" w:sz="4" w:space="0" w:color="auto"/>
              <w:right w:val="single" w:sz="4" w:space="0" w:color="auto"/>
            </w:tcBorders>
            <w:shd w:val="clear" w:color="auto" w:fill="auto"/>
          </w:tcPr>
          <w:p w14:paraId="005EB37B" w14:textId="345BC129" w:rsidR="004D67FD" w:rsidRPr="00971414" w:rsidRDefault="004D67FD" w:rsidP="004D67FD">
            <w:pPr>
              <w:jc w:val="center"/>
            </w:pPr>
            <w:r>
              <w:rPr>
                <w:color w:val="000000"/>
                <w:sz w:val="22"/>
                <w:szCs w:val="22"/>
              </w:rPr>
              <w:t>98,53%</w:t>
            </w:r>
          </w:p>
        </w:tc>
      </w:tr>
      <w:tr w:rsidR="004D67FD" w:rsidRPr="00846D04" w14:paraId="377B3519" w14:textId="77777777" w:rsidTr="006761F8">
        <w:trPr>
          <w:trHeight w:val="226"/>
        </w:trPr>
        <w:tc>
          <w:tcPr>
            <w:tcW w:w="507" w:type="pct"/>
            <w:vAlign w:val="center"/>
          </w:tcPr>
          <w:p w14:paraId="43872281" w14:textId="7F2E53E0" w:rsidR="004D67FD" w:rsidRPr="00971414" w:rsidRDefault="004D67FD" w:rsidP="004D67FD">
            <w:pPr>
              <w:autoSpaceDE w:val="0"/>
              <w:autoSpaceDN w:val="0"/>
              <w:adjustRightInd w:val="0"/>
              <w:ind w:firstLine="67"/>
              <w:jc w:val="center"/>
            </w:pPr>
            <w:r w:rsidRPr="00971414">
              <w:t>15</w:t>
            </w:r>
          </w:p>
        </w:tc>
        <w:tc>
          <w:tcPr>
            <w:tcW w:w="983" w:type="pct"/>
            <w:vAlign w:val="center"/>
          </w:tcPr>
          <w:p w14:paraId="3243937E" w14:textId="12B098C0" w:rsidR="004D67FD" w:rsidRPr="00971414" w:rsidRDefault="004D67FD" w:rsidP="004D67FD">
            <w:pPr>
              <w:autoSpaceDE w:val="0"/>
              <w:autoSpaceDN w:val="0"/>
              <w:adjustRightInd w:val="0"/>
              <w:ind w:firstLine="67"/>
              <w:jc w:val="center"/>
            </w:pPr>
            <w:r w:rsidRPr="00971414">
              <w:rPr>
                <w:w w:val="99"/>
                <w:lang w:val="en-US"/>
              </w:rPr>
              <w:t>7</w:t>
            </w:r>
            <w:r w:rsidRPr="00971414">
              <w:rPr>
                <w:w w:val="99"/>
              </w:rPr>
              <w:t>/5</w:t>
            </w:r>
          </w:p>
        </w:tc>
        <w:tc>
          <w:tcPr>
            <w:tcW w:w="596" w:type="pct"/>
            <w:vAlign w:val="center"/>
          </w:tcPr>
          <w:p w14:paraId="657E2070" w14:textId="05975E8E" w:rsidR="004D67FD" w:rsidRPr="00971414" w:rsidRDefault="004D67FD" w:rsidP="004D67FD">
            <w:pPr>
              <w:autoSpaceDE w:val="0"/>
              <w:autoSpaceDN w:val="0"/>
              <w:adjustRightInd w:val="0"/>
              <w:ind w:hanging="112"/>
              <w:jc w:val="center"/>
            </w:pPr>
            <w:r w:rsidRPr="00971414">
              <w:rPr>
                <w:w w:val="99"/>
                <w:lang w:val="en-US"/>
              </w:rPr>
              <w:t>Б</w:t>
            </w:r>
          </w:p>
        </w:tc>
        <w:tc>
          <w:tcPr>
            <w:tcW w:w="743" w:type="pct"/>
            <w:tcBorders>
              <w:top w:val="nil"/>
              <w:left w:val="single" w:sz="4" w:space="0" w:color="auto"/>
              <w:bottom w:val="single" w:sz="4" w:space="0" w:color="auto"/>
              <w:right w:val="single" w:sz="4" w:space="0" w:color="auto"/>
            </w:tcBorders>
            <w:shd w:val="clear" w:color="auto" w:fill="auto"/>
          </w:tcPr>
          <w:p w14:paraId="32AF5675" w14:textId="409BA281" w:rsidR="004D67FD" w:rsidRPr="00971414" w:rsidRDefault="004D67FD" w:rsidP="004D67FD">
            <w:pPr>
              <w:autoSpaceDE w:val="0"/>
              <w:autoSpaceDN w:val="0"/>
              <w:adjustRightInd w:val="0"/>
              <w:ind w:firstLine="67"/>
              <w:jc w:val="center"/>
            </w:pPr>
            <w:r>
              <w:rPr>
                <w:color w:val="000000"/>
                <w:sz w:val="22"/>
                <w:szCs w:val="22"/>
              </w:rPr>
              <w:t>88,29%</w:t>
            </w:r>
          </w:p>
        </w:tc>
        <w:tc>
          <w:tcPr>
            <w:tcW w:w="489" w:type="pct"/>
            <w:tcBorders>
              <w:top w:val="nil"/>
              <w:left w:val="single" w:sz="4" w:space="0" w:color="auto"/>
              <w:bottom w:val="single" w:sz="4" w:space="0" w:color="auto"/>
              <w:right w:val="single" w:sz="4" w:space="0" w:color="auto"/>
            </w:tcBorders>
            <w:shd w:val="clear" w:color="auto" w:fill="auto"/>
          </w:tcPr>
          <w:p w14:paraId="0B94A451" w14:textId="418F550F" w:rsidR="004D67FD" w:rsidRPr="00971414" w:rsidRDefault="004D67FD" w:rsidP="004D67FD">
            <w:pPr>
              <w:jc w:val="center"/>
            </w:pPr>
            <w:r>
              <w:rPr>
                <w:color w:val="000000"/>
                <w:sz w:val="22"/>
                <w:szCs w:val="22"/>
              </w:rPr>
              <w:t>3,70%</w:t>
            </w:r>
          </w:p>
        </w:tc>
        <w:tc>
          <w:tcPr>
            <w:tcW w:w="562" w:type="pct"/>
            <w:tcBorders>
              <w:top w:val="nil"/>
              <w:left w:val="single" w:sz="4" w:space="0" w:color="auto"/>
              <w:bottom w:val="single" w:sz="4" w:space="0" w:color="auto"/>
              <w:right w:val="single" w:sz="4" w:space="0" w:color="auto"/>
            </w:tcBorders>
            <w:shd w:val="clear" w:color="auto" w:fill="auto"/>
          </w:tcPr>
          <w:p w14:paraId="60707AC9" w14:textId="6E29D26A" w:rsidR="004D67FD" w:rsidRPr="00971414" w:rsidRDefault="004D67FD" w:rsidP="004D67FD">
            <w:pPr>
              <w:jc w:val="center"/>
            </w:pPr>
            <w:r>
              <w:rPr>
                <w:color w:val="000000"/>
                <w:sz w:val="22"/>
                <w:szCs w:val="22"/>
              </w:rPr>
              <w:t>41,54%</w:t>
            </w:r>
          </w:p>
        </w:tc>
        <w:tc>
          <w:tcPr>
            <w:tcW w:w="560" w:type="pct"/>
            <w:tcBorders>
              <w:top w:val="nil"/>
              <w:left w:val="single" w:sz="4" w:space="0" w:color="auto"/>
              <w:bottom w:val="single" w:sz="4" w:space="0" w:color="auto"/>
              <w:right w:val="single" w:sz="4" w:space="0" w:color="auto"/>
            </w:tcBorders>
            <w:shd w:val="clear" w:color="auto" w:fill="auto"/>
          </w:tcPr>
          <w:p w14:paraId="5623562C" w14:textId="0D0E6CCA" w:rsidR="004D67FD" w:rsidRPr="00971414" w:rsidRDefault="004D67FD" w:rsidP="004D67FD">
            <w:pPr>
              <w:jc w:val="center"/>
            </w:pPr>
            <w:r>
              <w:rPr>
                <w:color w:val="000000"/>
                <w:sz w:val="22"/>
                <w:szCs w:val="22"/>
              </w:rPr>
              <w:t>87,49%</w:t>
            </w:r>
          </w:p>
        </w:tc>
        <w:tc>
          <w:tcPr>
            <w:tcW w:w="560" w:type="pct"/>
            <w:tcBorders>
              <w:top w:val="nil"/>
              <w:left w:val="single" w:sz="4" w:space="0" w:color="auto"/>
              <w:bottom w:val="single" w:sz="4" w:space="0" w:color="auto"/>
              <w:right w:val="single" w:sz="4" w:space="0" w:color="auto"/>
            </w:tcBorders>
            <w:shd w:val="clear" w:color="auto" w:fill="auto"/>
          </w:tcPr>
          <w:p w14:paraId="24ADB811" w14:textId="3F0E081A" w:rsidR="004D67FD" w:rsidRPr="00971414" w:rsidRDefault="004D67FD" w:rsidP="004D67FD">
            <w:pPr>
              <w:jc w:val="center"/>
            </w:pPr>
            <w:r>
              <w:rPr>
                <w:color w:val="000000"/>
                <w:sz w:val="22"/>
                <w:szCs w:val="22"/>
              </w:rPr>
              <w:t>97,21%</w:t>
            </w:r>
          </w:p>
        </w:tc>
      </w:tr>
      <w:tr w:rsidR="004D67FD" w:rsidRPr="00846D04" w14:paraId="63AF91FE" w14:textId="77777777" w:rsidTr="006761F8">
        <w:trPr>
          <w:trHeight w:val="226"/>
        </w:trPr>
        <w:tc>
          <w:tcPr>
            <w:tcW w:w="507" w:type="pct"/>
            <w:vAlign w:val="center"/>
          </w:tcPr>
          <w:p w14:paraId="3C4025DB" w14:textId="607BF49C" w:rsidR="004D67FD" w:rsidRPr="00971414" w:rsidRDefault="004D67FD" w:rsidP="004D67FD">
            <w:pPr>
              <w:autoSpaceDE w:val="0"/>
              <w:autoSpaceDN w:val="0"/>
              <w:adjustRightInd w:val="0"/>
              <w:ind w:firstLine="67"/>
              <w:jc w:val="center"/>
            </w:pPr>
            <w:r w:rsidRPr="00971414">
              <w:t>16</w:t>
            </w:r>
          </w:p>
        </w:tc>
        <w:tc>
          <w:tcPr>
            <w:tcW w:w="983" w:type="pct"/>
            <w:vAlign w:val="center"/>
          </w:tcPr>
          <w:p w14:paraId="03F90AB8" w14:textId="1BE0B3ED" w:rsidR="004D67FD" w:rsidRPr="00971414" w:rsidRDefault="004D67FD" w:rsidP="004D67FD">
            <w:pPr>
              <w:autoSpaceDE w:val="0"/>
              <w:autoSpaceDN w:val="0"/>
              <w:adjustRightInd w:val="0"/>
              <w:ind w:firstLine="67"/>
              <w:jc w:val="center"/>
            </w:pPr>
            <w:r w:rsidRPr="00971414">
              <w:rPr>
                <w:w w:val="99"/>
                <w:lang w:val="en-US"/>
              </w:rPr>
              <w:t>7</w:t>
            </w:r>
            <w:r w:rsidRPr="00971414">
              <w:rPr>
                <w:w w:val="99"/>
              </w:rPr>
              <w:t>/5</w:t>
            </w:r>
          </w:p>
        </w:tc>
        <w:tc>
          <w:tcPr>
            <w:tcW w:w="596" w:type="pct"/>
            <w:vAlign w:val="center"/>
          </w:tcPr>
          <w:p w14:paraId="041CE540" w14:textId="6539F67C" w:rsidR="004D67FD" w:rsidRPr="00971414" w:rsidRDefault="004D67FD" w:rsidP="004D67FD">
            <w:pPr>
              <w:autoSpaceDE w:val="0"/>
              <w:autoSpaceDN w:val="0"/>
              <w:adjustRightInd w:val="0"/>
              <w:ind w:hanging="112"/>
              <w:jc w:val="center"/>
            </w:pPr>
            <w:r w:rsidRPr="00971414">
              <w:rPr>
                <w:w w:val="99"/>
                <w:lang w:val="en-US"/>
              </w:rPr>
              <w:t>Б</w:t>
            </w:r>
          </w:p>
        </w:tc>
        <w:tc>
          <w:tcPr>
            <w:tcW w:w="743" w:type="pct"/>
            <w:tcBorders>
              <w:top w:val="nil"/>
              <w:left w:val="single" w:sz="4" w:space="0" w:color="auto"/>
              <w:bottom w:val="single" w:sz="4" w:space="0" w:color="auto"/>
              <w:right w:val="single" w:sz="4" w:space="0" w:color="auto"/>
            </w:tcBorders>
            <w:shd w:val="clear" w:color="auto" w:fill="auto"/>
          </w:tcPr>
          <w:p w14:paraId="639388C3" w14:textId="2DB5F91E" w:rsidR="004D67FD" w:rsidRPr="00971414" w:rsidRDefault="004D67FD" w:rsidP="004D67FD">
            <w:pPr>
              <w:autoSpaceDE w:val="0"/>
              <w:autoSpaceDN w:val="0"/>
              <w:adjustRightInd w:val="0"/>
              <w:ind w:firstLine="67"/>
              <w:jc w:val="center"/>
            </w:pPr>
            <w:r>
              <w:rPr>
                <w:color w:val="000000"/>
                <w:sz w:val="22"/>
                <w:szCs w:val="22"/>
              </w:rPr>
              <w:t>92,58%</w:t>
            </w:r>
          </w:p>
        </w:tc>
        <w:tc>
          <w:tcPr>
            <w:tcW w:w="489" w:type="pct"/>
            <w:tcBorders>
              <w:top w:val="nil"/>
              <w:left w:val="single" w:sz="4" w:space="0" w:color="auto"/>
              <w:bottom w:val="single" w:sz="4" w:space="0" w:color="auto"/>
              <w:right w:val="single" w:sz="4" w:space="0" w:color="auto"/>
            </w:tcBorders>
            <w:shd w:val="clear" w:color="auto" w:fill="auto"/>
          </w:tcPr>
          <w:p w14:paraId="2DF289BE" w14:textId="32BF06A7" w:rsidR="004D67FD" w:rsidRPr="00971414" w:rsidRDefault="004D67FD" w:rsidP="004D67FD">
            <w:pPr>
              <w:jc w:val="center"/>
            </w:pPr>
            <w:r>
              <w:rPr>
                <w:color w:val="000000"/>
                <w:sz w:val="22"/>
                <w:szCs w:val="22"/>
              </w:rPr>
              <w:t>7,41%</w:t>
            </w:r>
          </w:p>
        </w:tc>
        <w:tc>
          <w:tcPr>
            <w:tcW w:w="562" w:type="pct"/>
            <w:tcBorders>
              <w:top w:val="nil"/>
              <w:left w:val="single" w:sz="4" w:space="0" w:color="auto"/>
              <w:bottom w:val="single" w:sz="4" w:space="0" w:color="auto"/>
              <w:right w:val="single" w:sz="4" w:space="0" w:color="auto"/>
            </w:tcBorders>
            <w:shd w:val="clear" w:color="auto" w:fill="auto"/>
          </w:tcPr>
          <w:p w14:paraId="4C9AFCE3" w14:textId="557A1482" w:rsidR="004D67FD" w:rsidRPr="00971414" w:rsidRDefault="004D67FD" w:rsidP="004D67FD">
            <w:pPr>
              <w:jc w:val="center"/>
            </w:pPr>
            <w:r>
              <w:rPr>
                <w:color w:val="000000"/>
                <w:sz w:val="22"/>
                <w:szCs w:val="22"/>
              </w:rPr>
              <w:t>60,92%</w:t>
            </w:r>
          </w:p>
        </w:tc>
        <w:tc>
          <w:tcPr>
            <w:tcW w:w="560" w:type="pct"/>
            <w:tcBorders>
              <w:top w:val="nil"/>
              <w:left w:val="single" w:sz="4" w:space="0" w:color="auto"/>
              <w:bottom w:val="single" w:sz="4" w:space="0" w:color="auto"/>
              <w:right w:val="single" w:sz="4" w:space="0" w:color="auto"/>
            </w:tcBorders>
            <w:shd w:val="clear" w:color="auto" w:fill="auto"/>
          </w:tcPr>
          <w:p w14:paraId="70E47983" w14:textId="7D704125" w:rsidR="004D67FD" w:rsidRPr="00971414" w:rsidRDefault="004D67FD" w:rsidP="004D67FD">
            <w:pPr>
              <w:jc w:val="center"/>
            </w:pPr>
            <w:r>
              <w:rPr>
                <w:color w:val="000000"/>
                <w:sz w:val="22"/>
                <w:szCs w:val="22"/>
              </w:rPr>
              <w:t>93,10%</w:t>
            </w:r>
          </w:p>
        </w:tc>
        <w:tc>
          <w:tcPr>
            <w:tcW w:w="560" w:type="pct"/>
            <w:tcBorders>
              <w:top w:val="nil"/>
              <w:left w:val="single" w:sz="4" w:space="0" w:color="auto"/>
              <w:bottom w:val="single" w:sz="4" w:space="0" w:color="auto"/>
              <w:right w:val="single" w:sz="4" w:space="0" w:color="auto"/>
            </w:tcBorders>
            <w:shd w:val="clear" w:color="auto" w:fill="auto"/>
          </w:tcPr>
          <w:p w14:paraId="081689C2" w14:textId="1859AEDB" w:rsidR="004D67FD" w:rsidRPr="00971414" w:rsidRDefault="004D67FD" w:rsidP="004D67FD">
            <w:pPr>
              <w:jc w:val="center"/>
            </w:pPr>
            <w:r>
              <w:rPr>
                <w:color w:val="000000"/>
                <w:sz w:val="22"/>
                <w:szCs w:val="22"/>
              </w:rPr>
              <w:t>97,52%</w:t>
            </w:r>
          </w:p>
        </w:tc>
      </w:tr>
      <w:tr w:rsidR="004D67FD" w:rsidRPr="00846D04" w14:paraId="66935FE1" w14:textId="77777777" w:rsidTr="006761F8">
        <w:trPr>
          <w:trHeight w:val="226"/>
        </w:trPr>
        <w:tc>
          <w:tcPr>
            <w:tcW w:w="507" w:type="pct"/>
            <w:vAlign w:val="center"/>
          </w:tcPr>
          <w:p w14:paraId="4C026A11" w14:textId="2D6C7EF0" w:rsidR="004D67FD" w:rsidRPr="00971414" w:rsidRDefault="004D67FD" w:rsidP="004D67FD">
            <w:pPr>
              <w:autoSpaceDE w:val="0"/>
              <w:autoSpaceDN w:val="0"/>
              <w:adjustRightInd w:val="0"/>
              <w:ind w:firstLine="67"/>
              <w:jc w:val="center"/>
            </w:pPr>
            <w:r w:rsidRPr="00971414">
              <w:t>17</w:t>
            </w:r>
          </w:p>
        </w:tc>
        <w:tc>
          <w:tcPr>
            <w:tcW w:w="983" w:type="pct"/>
            <w:vAlign w:val="center"/>
          </w:tcPr>
          <w:p w14:paraId="13ABD942" w14:textId="16634B17" w:rsidR="004D67FD" w:rsidRPr="00971414" w:rsidRDefault="004D67FD" w:rsidP="004D67FD">
            <w:pPr>
              <w:autoSpaceDE w:val="0"/>
              <w:autoSpaceDN w:val="0"/>
              <w:adjustRightInd w:val="0"/>
              <w:ind w:firstLine="67"/>
              <w:jc w:val="center"/>
            </w:pPr>
            <w:r w:rsidRPr="00971414">
              <w:rPr>
                <w:w w:val="99"/>
                <w:lang w:val="en-US"/>
              </w:rPr>
              <w:t>7</w:t>
            </w:r>
            <w:r w:rsidRPr="00971414">
              <w:rPr>
                <w:w w:val="99"/>
              </w:rPr>
              <w:t>/5</w:t>
            </w:r>
          </w:p>
        </w:tc>
        <w:tc>
          <w:tcPr>
            <w:tcW w:w="596" w:type="pct"/>
            <w:vAlign w:val="center"/>
          </w:tcPr>
          <w:p w14:paraId="42BA6C9A" w14:textId="3F931974" w:rsidR="004D67FD" w:rsidRPr="00971414" w:rsidRDefault="004D67FD" w:rsidP="004D67FD">
            <w:pPr>
              <w:autoSpaceDE w:val="0"/>
              <w:autoSpaceDN w:val="0"/>
              <w:adjustRightInd w:val="0"/>
              <w:ind w:hanging="112"/>
              <w:jc w:val="center"/>
            </w:pPr>
            <w:r w:rsidRPr="00971414">
              <w:rPr>
                <w:w w:val="99"/>
                <w:lang w:val="en-US"/>
              </w:rPr>
              <w:t>Б</w:t>
            </w:r>
          </w:p>
        </w:tc>
        <w:tc>
          <w:tcPr>
            <w:tcW w:w="743" w:type="pct"/>
            <w:tcBorders>
              <w:top w:val="nil"/>
              <w:left w:val="single" w:sz="4" w:space="0" w:color="auto"/>
              <w:bottom w:val="single" w:sz="4" w:space="0" w:color="auto"/>
              <w:right w:val="single" w:sz="4" w:space="0" w:color="auto"/>
            </w:tcBorders>
            <w:shd w:val="clear" w:color="auto" w:fill="auto"/>
          </w:tcPr>
          <w:p w14:paraId="04E52F8F" w14:textId="3922CDF7" w:rsidR="004D67FD" w:rsidRPr="00971414" w:rsidRDefault="004D67FD" w:rsidP="004D67FD">
            <w:pPr>
              <w:autoSpaceDE w:val="0"/>
              <w:autoSpaceDN w:val="0"/>
              <w:adjustRightInd w:val="0"/>
              <w:ind w:firstLine="67"/>
              <w:jc w:val="center"/>
            </w:pPr>
            <w:r>
              <w:rPr>
                <w:color w:val="000000"/>
                <w:sz w:val="22"/>
                <w:szCs w:val="22"/>
              </w:rPr>
              <w:t>93,64%</w:t>
            </w:r>
          </w:p>
        </w:tc>
        <w:tc>
          <w:tcPr>
            <w:tcW w:w="489" w:type="pct"/>
            <w:tcBorders>
              <w:top w:val="nil"/>
              <w:left w:val="single" w:sz="4" w:space="0" w:color="auto"/>
              <w:bottom w:val="single" w:sz="4" w:space="0" w:color="auto"/>
              <w:right w:val="single" w:sz="4" w:space="0" w:color="auto"/>
            </w:tcBorders>
            <w:shd w:val="clear" w:color="auto" w:fill="auto"/>
          </w:tcPr>
          <w:p w14:paraId="675E2BBB" w14:textId="656F0537" w:rsidR="004D67FD" w:rsidRPr="00971414" w:rsidRDefault="004D67FD" w:rsidP="004D67FD">
            <w:pPr>
              <w:jc w:val="center"/>
            </w:pPr>
            <w:r>
              <w:rPr>
                <w:color w:val="000000"/>
                <w:sz w:val="22"/>
                <w:szCs w:val="22"/>
              </w:rPr>
              <w:t>7,41%</w:t>
            </w:r>
          </w:p>
        </w:tc>
        <w:tc>
          <w:tcPr>
            <w:tcW w:w="562" w:type="pct"/>
            <w:tcBorders>
              <w:top w:val="nil"/>
              <w:left w:val="single" w:sz="4" w:space="0" w:color="auto"/>
              <w:bottom w:val="single" w:sz="4" w:space="0" w:color="auto"/>
              <w:right w:val="single" w:sz="4" w:space="0" w:color="auto"/>
            </w:tcBorders>
            <w:shd w:val="clear" w:color="auto" w:fill="auto"/>
          </w:tcPr>
          <w:p w14:paraId="22C09A46" w14:textId="47719D90" w:rsidR="004D67FD" w:rsidRPr="00971414" w:rsidRDefault="004D67FD" w:rsidP="004D67FD">
            <w:pPr>
              <w:jc w:val="center"/>
            </w:pPr>
            <w:r>
              <w:rPr>
                <w:color w:val="000000"/>
                <w:sz w:val="22"/>
                <w:szCs w:val="22"/>
              </w:rPr>
              <w:t>62,46%</w:t>
            </w:r>
          </w:p>
        </w:tc>
        <w:tc>
          <w:tcPr>
            <w:tcW w:w="560" w:type="pct"/>
            <w:tcBorders>
              <w:top w:val="nil"/>
              <w:left w:val="single" w:sz="4" w:space="0" w:color="auto"/>
              <w:bottom w:val="single" w:sz="4" w:space="0" w:color="auto"/>
              <w:right w:val="single" w:sz="4" w:space="0" w:color="auto"/>
            </w:tcBorders>
            <w:shd w:val="clear" w:color="auto" w:fill="auto"/>
          </w:tcPr>
          <w:p w14:paraId="51EB3423" w14:textId="56801862" w:rsidR="004D67FD" w:rsidRPr="00971414" w:rsidRDefault="004D67FD" w:rsidP="004D67FD">
            <w:pPr>
              <w:jc w:val="center"/>
            </w:pPr>
            <w:r>
              <w:rPr>
                <w:color w:val="000000"/>
                <w:sz w:val="22"/>
                <w:szCs w:val="22"/>
              </w:rPr>
              <w:t>94,12%</w:t>
            </w:r>
          </w:p>
        </w:tc>
        <w:tc>
          <w:tcPr>
            <w:tcW w:w="560" w:type="pct"/>
            <w:tcBorders>
              <w:top w:val="nil"/>
              <w:left w:val="single" w:sz="4" w:space="0" w:color="auto"/>
              <w:bottom w:val="single" w:sz="4" w:space="0" w:color="auto"/>
              <w:right w:val="single" w:sz="4" w:space="0" w:color="auto"/>
            </w:tcBorders>
            <w:shd w:val="clear" w:color="auto" w:fill="auto"/>
          </w:tcPr>
          <w:p w14:paraId="473C1235" w14:textId="4395C021" w:rsidR="004D67FD" w:rsidRPr="00971414" w:rsidRDefault="004D67FD" w:rsidP="004D67FD">
            <w:pPr>
              <w:jc w:val="center"/>
            </w:pPr>
            <w:r>
              <w:rPr>
                <w:color w:val="000000"/>
                <w:sz w:val="22"/>
                <w:szCs w:val="22"/>
              </w:rPr>
              <w:t>98,61%</w:t>
            </w:r>
          </w:p>
        </w:tc>
      </w:tr>
      <w:tr w:rsidR="004D67FD" w:rsidRPr="00846D04" w14:paraId="39707074" w14:textId="77777777" w:rsidTr="006761F8">
        <w:trPr>
          <w:trHeight w:val="226"/>
        </w:trPr>
        <w:tc>
          <w:tcPr>
            <w:tcW w:w="507" w:type="pct"/>
            <w:vAlign w:val="center"/>
          </w:tcPr>
          <w:p w14:paraId="046A1366" w14:textId="1C891DA3" w:rsidR="004D67FD" w:rsidRPr="00971414" w:rsidRDefault="004D67FD" w:rsidP="004D67FD">
            <w:pPr>
              <w:autoSpaceDE w:val="0"/>
              <w:autoSpaceDN w:val="0"/>
              <w:adjustRightInd w:val="0"/>
              <w:ind w:firstLine="67"/>
              <w:jc w:val="center"/>
            </w:pPr>
            <w:r w:rsidRPr="00971414">
              <w:t>18</w:t>
            </w:r>
          </w:p>
        </w:tc>
        <w:tc>
          <w:tcPr>
            <w:tcW w:w="983" w:type="pct"/>
            <w:vAlign w:val="center"/>
          </w:tcPr>
          <w:p w14:paraId="7476E46D" w14:textId="7A446979" w:rsidR="004D67FD" w:rsidRPr="00971414" w:rsidRDefault="004D67FD" w:rsidP="004D67FD">
            <w:pPr>
              <w:autoSpaceDE w:val="0"/>
              <w:autoSpaceDN w:val="0"/>
              <w:adjustRightInd w:val="0"/>
              <w:ind w:firstLine="67"/>
              <w:jc w:val="center"/>
            </w:pPr>
            <w:r w:rsidRPr="00971414">
              <w:rPr>
                <w:w w:val="99"/>
                <w:lang w:val="en-US"/>
              </w:rPr>
              <w:t>7</w:t>
            </w:r>
            <w:r w:rsidRPr="00971414">
              <w:rPr>
                <w:w w:val="99"/>
              </w:rPr>
              <w:t>/5</w:t>
            </w:r>
          </w:p>
        </w:tc>
        <w:tc>
          <w:tcPr>
            <w:tcW w:w="596" w:type="pct"/>
            <w:vAlign w:val="center"/>
          </w:tcPr>
          <w:p w14:paraId="10262888" w14:textId="256CC963" w:rsidR="004D67FD" w:rsidRPr="00971414" w:rsidRDefault="004D67FD" w:rsidP="004D67FD">
            <w:pPr>
              <w:autoSpaceDE w:val="0"/>
              <w:autoSpaceDN w:val="0"/>
              <w:adjustRightInd w:val="0"/>
              <w:ind w:hanging="112"/>
              <w:jc w:val="center"/>
            </w:pPr>
            <w:r w:rsidRPr="00971414">
              <w:rPr>
                <w:w w:val="99"/>
                <w:lang w:val="en-US"/>
              </w:rPr>
              <w:t>Б</w:t>
            </w:r>
          </w:p>
        </w:tc>
        <w:tc>
          <w:tcPr>
            <w:tcW w:w="743" w:type="pct"/>
            <w:tcBorders>
              <w:top w:val="nil"/>
              <w:left w:val="single" w:sz="4" w:space="0" w:color="auto"/>
              <w:bottom w:val="single" w:sz="4" w:space="0" w:color="auto"/>
              <w:right w:val="single" w:sz="4" w:space="0" w:color="auto"/>
            </w:tcBorders>
            <w:shd w:val="clear" w:color="auto" w:fill="auto"/>
          </w:tcPr>
          <w:p w14:paraId="22ED917F" w14:textId="07443CF3" w:rsidR="004D67FD" w:rsidRPr="00971414" w:rsidRDefault="004D67FD" w:rsidP="004D67FD">
            <w:pPr>
              <w:autoSpaceDE w:val="0"/>
              <w:autoSpaceDN w:val="0"/>
              <w:adjustRightInd w:val="0"/>
              <w:ind w:firstLine="67"/>
              <w:jc w:val="center"/>
            </w:pPr>
            <w:r>
              <w:rPr>
                <w:color w:val="000000"/>
                <w:sz w:val="22"/>
                <w:szCs w:val="22"/>
              </w:rPr>
              <w:t>96,23%</w:t>
            </w:r>
          </w:p>
        </w:tc>
        <w:tc>
          <w:tcPr>
            <w:tcW w:w="489" w:type="pct"/>
            <w:tcBorders>
              <w:top w:val="nil"/>
              <w:left w:val="single" w:sz="4" w:space="0" w:color="auto"/>
              <w:bottom w:val="single" w:sz="4" w:space="0" w:color="auto"/>
              <w:right w:val="single" w:sz="4" w:space="0" w:color="auto"/>
            </w:tcBorders>
            <w:shd w:val="clear" w:color="auto" w:fill="auto"/>
          </w:tcPr>
          <w:p w14:paraId="0EF36F6F" w14:textId="6F27F2EF" w:rsidR="004D67FD" w:rsidRPr="00971414" w:rsidRDefault="004D67FD" w:rsidP="004D67FD">
            <w:pPr>
              <w:jc w:val="center"/>
            </w:pPr>
            <w:r>
              <w:rPr>
                <w:color w:val="000000"/>
                <w:sz w:val="22"/>
                <w:szCs w:val="22"/>
              </w:rPr>
              <w:t>16,67%</w:t>
            </w:r>
          </w:p>
        </w:tc>
        <w:tc>
          <w:tcPr>
            <w:tcW w:w="562" w:type="pct"/>
            <w:tcBorders>
              <w:top w:val="nil"/>
              <w:left w:val="single" w:sz="4" w:space="0" w:color="auto"/>
              <w:bottom w:val="single" w:sz="4" w:space="0" w:color="auto"/>
              <w:right w:val="single" w:sz="4" w:space="0" w:color="auto"/>
            </w:tcBorders>
            <w:shd w:val="clear" w:color="auto" w:fill="auto"/>
          </w:tcPr>
          <w:p w14:paraId="2C06B4F1" w14:textId="6CB66B16" w:rsidR="004D67FD" w:rsidRPr="00971414" w:rsidRDefault="004D67FD" w:rsidP="004D67FD">
            <w:pPr>
              <w:jc w:val="center"/>
            </w:pPr>
            <w:r>
              <w:rPr>
                <w:color w:val="000000"/>
                <w:sz w:val="22"/>
                <w:szCs w:val="22"/>
              </w:rPr>
              <w:t>79,38%</w:t>
            </w:r>
          </w:p>
        </w:tc>
        <w:tc>
          <w:tcPr>
            <w:tcW w:w="560" w:type="pct"/>
            <w:tcBorders>
              <w:top w:val="nil"/>
              <w:left w:val="single" w:sz="4" w:space="0" w:color="auto"/>
              <w:bottom w:val="single" w:sz="4" w:space="0" w:color="auto"/>
              <w:right w:val="single" w:sz="4" w:space="0" w:color="auto"/>
            </w:tcBorders>
            <w:shd w:val="clear" w:color="auto" w:fill="auto"/>
          </w:tcPr>
          <w:p w14:paraId="18583D32" w14:textId="0B344FD5" w:rsidR="004D67FD" w:rsidRPr="00971414" w:rsidRDefault="004D67FD" w:rsidP="004D67FD">
            <w:pPr>
              <w:jc w:val="center"/>
            </w:pPr>
            <w:r>
              <w:rPr>
                <w:color w:val="000000"/>
                <w:sz w:val="22"/>
                <w:szCs w:val="22"/>
              </w:rPr>
              <w:t>97,05%</w:t>
            </w:r>
          </w:p>
        </w:tc>
        <w:tc>
          <w:tcPr>
            <w:tcW w:w="560" w:type="pct"/>
            <w:tcBorders>
              <w:top w:val="nil"/>
              <w:left w:val="single" w:sz="4" w:space="0" w:color="auto"/>
              <w:bottom w:val="single" w:sz="4" w:space="0" w:color="auto"/>
              <w:right w:val="single" w:sz="4" w:space="0" w:color="auto"/>
            </w:tcBorders>
            <w:shd w:val="clear" w:color="auto" w:fill="auto"/>
          </w:tcPr>
          <w:p w14:paraId="0C30711F" w14:textId="62F89125" w:rsidR="004D67FD" w:rsidRPr="00971414" w:rsidRDefault="004D67FD" w:rsidP="004D67FD">
            <w:pPr>
              <w:jc w:val="center"/>
            </w:pPr>
            <w:r>
              <w:rPr>
                <w:color w:val="000000"/>
                <w:sz w:val="22"/>
                <w:szCs w:val="22"/>
              </w:rPr>
              <w:t>98,72%</w:t>
            </w:r>
          </w:p>
        </w:tc>
      </w:tr>
      <w:tr w:rsidR="004D67FD" w:rsidRPr="00846D04" w14:paraId="7923A799" w14:textId="77777777" w:rsidTr="006761F8">
        <w:trPr>
          <w:trHeight w:val="226"/>
        </w:trPr>
        <w:tc>
          <w:tcPr>
            <w:tcW w:w="507" w:type="pct"/>
            <w:vAlign w:val="center"/>
          </w:tcPr>
          <w:p w14:paraId="14E4055E" w14:textId="3FFEB6C4" w:rsidR="004D67FD" w:rsidRPr="00971414" w:rsidRDefault="004D67FD" w:rsidP="004D67FD">
            <w:pPr>
              <w:autoSpaceDE w:val="0"/>
              <w:autoSpaceDN w:val="0"/>
              <w:adjustRightInd w:val="0"/>
              <w:ind w:firstLine="67"/>
              <w:jc w:val="center"/>
            </w:pPr>
            <w:r w:rsidRPr="00971414">
              <w:t>19</w:t>
            </w:r>
          </w:p>
        </w:tc>
        <w:tc>
          <w:tcPr>
            <w:tcW w:w="983" w:type="pct"/>
            <w:vAlign w:val="center"/>
          </w:tcPr>
          <w:p w14:paraId="0AAEB634" w14:textId="2D8F4909" w:rsidR="004D67FD" w:rsidRPr="00971414" w:rsidRDefault="004D67FD" w:rsidP="004D67FD">
            <w:pPr>
              <w:autoSpaceDE w:val="0"/>
              <w:autoSpaceDN w:val="0"/>
              <w:adjustRightInd w:val="0"/>
              <w:ind w:firstLine="67"/>
              <w:jc w:val="center"/>
            </w:pPr>
            <w:r w:rsidRPr="00971414">
              <w:rPr>
                <w:w w:val="99"/>
                <w:lang w:val="en-US"/>
              </w:rPr>
              <w:t>7</w:t>
            </w:r>
            <w:r w:rsidRPr="00971414">
              <w:rPr>
                <w:w w:val="99"/>
              </w:rPr>
              <w:t>/7</w:t>
            </w:r>
          </w:p>
        </w:tc>
        <w:tc>
          <w:tcPr>
            <w:tcW w:w="596" w:type="pct"/>
            <w:vAlign w:val="center"/>
          </w:tcPr>
          <w:p w14:paraId="6B908E34" w14:textId="411435C0" w:rsidR="004D67FD" w:rsidRPr="00971414" w:rsidRDefault="004D67FD" w:rsidP="004D67FD">
            <w:pPr>
              <w:autoSpaceDE w:val="0"/>
              <w:autoSpaceDN w:val="0"/>
              <w:adjustRightInd w:val="0"/>
              <w:ind w:hanging="112"/>
              <w:jc w:val="center"/>
            </w:pPr>
            <w:r w:rsidRPr="00971414">
              <w:rPr>
                <w:w w:val="99"/>
                <w:lang w:val="en-US"/>
              </w:rPr>
              <w:t>Б</w:t>
            </w:r>
          </w:p>
        </w:tc>
        <w:tc>
          <w:tcPr>
            <w:tcW w:w="743" w:type="pct"/>
            <w:tcBorders>
              <w:top w:val="nil"/>
              <w:left w:val="single" w:sz="4" w:space="0" w:color="auto"/>
              <w:bottom w:val="single" w:sz="4" w:space="0" w:color="auto"/>
              <w:right w:val="single" w:sz="4" w:space="0" w:color="auto"/>
            </w:tcBorders>
            <w:shd w:val="clear" w:color="auto" w:fill="auto"/>
          </w:tcPr>
          <w:p w14:paraId="23AC4C44" w14:textId="5FE2DCF0" w:rsidR="004D67FD" w:rsidRPr="00971414" w:rsidRDefault="004D67FD" w:rsidP="004D67FD">
            <w:pPr>
              <w:autoSpaceDE w:val="0"/>
              <w:autoSpaceDN w:val="0"/>
              <w:adjustRightInd w:val="0"/>
              <w:ind w:firstLine="67"/>
              <w:jc w:val="center"/>
            </w:pPr>
            <w:r>
              <w:rPr>
                <w:color w:val="000000"/>
                <w:sz w:val="22"/>
                <w:szCs w:val="22"/>
              </w:rPr>
              <w:t>95,62%</w:t>
            </w:r>
          </w:p>
        </w:tc>
        <w:tc>
          <w:tcPr>
            <w:tcW w:w="489" w:type="pct"/>
            <w:tcBorders>
              <w:top w:val="nil"/>
              <w:left w:val="single" w:sz="4" w:space="0" w:color="auto"/>
              <w:bottom w:val="single" w:sz="4" w:space="0" w:color="auto"/>
              <w:right w:val="single" w:sz="4" w:space="0" w:color="auto"/>
            </w:tcBorders>
            <w:shd w:val="clear" w:color="auto" w:fill="auto"/>
          </w:tcPr>
          <w:p w14:paraId="23F68B6C" w14:textId="6A9FA080" w:rsidR="004D67FD" w:rsidRPr="00971414" w:rsidRDefault="004D67FD" w:rsidP="004D67FD">
            <w:pPr>
              <w:jc w:val="center"/>
            </w:pPr>
            <w:r>
              <w:rPr>
                <w:color w:val="000000"/>
                <w:sz w:val="22"/>
                <w:szCs w:val="22"/>
              </w:rPr>
              <w:t>7,41%</w:t>
            </w:r>
          </w:p>
        </w:tc>
        <w:tc>
          <w:tcPr>
            <w:tcW w:w="562" w:type="pct"/>
            <w:tcBorders>
              <w:top w:val="nil"/>
              <w:left w:val="single" w:sz="4" w:space="0" w:color="auto"/>
              <w:bottom w:val="single" w:sz="4" w:space="0" w:color="auto"/>
              <w:right w:val="single" w:sz="4" w:space="0" w:color="auto"/>
            </w:tcBorders>
            <w:shd w:val="clear" w:color="auto" w:fill="auto"/>
          </w:tcPr>
          <w:p w14:paraId="444F62FC" w14:textId="2D3719AA" w:rsidR="004D67FD" w:rsidRPr="00971414" w:rsidRDefault="004D67FD" w:rsidP="004D67FD">
            <w:pPr>
              <w:jc w:val="center"/>
            </w:pPr>
            <w:r>
              <w:rPr>
                <w:color w:val="000000"/>
                <w:sz w:val="22"/>
                <w:szCs w:val="22"/>
              </w:rPr>
              <w:t>81,23%</w:t>
            </w:r>
          </w:p>
        </w:tc>
        <w:tc>
          <w:tcPr>
            <w:tcW w:w="560" w:type="pct"/>
            <w:tcBorders>
              <w:top w:val="nil"/>
              <w:left w:val="single" w:sz="4" w:space="0" w:color="auto"/>
              <w:bottom w:val="single" w:sz="4" w:space="0" w:color="auto"/>
              <w:right w:val="single" w:sz="4" w:space="0" w:color="auto"/>
            </w:tcBorders>
            <w:shd w:val="clear" w:color="auto" w:fill="auto"/>
          </w:tcPr>
          <w:p w14:paraId="34953297" w14:textId="70E744E4" w:rsidR="004D67FD" w:rsidRPr="00971414" w:rsidRDefault="004D67FD" w:rsidP="004D67FD">
            <w:pPr>
              <w:jc w:val="center"/>
            </w:pPr>
            <w:r>
              <w:rPr>
                <w:color w:val="000000"/>
                <w:sz w:val="22"/>
                <w:szCs w:val="22"/>
              </w:rPr>
              <w:t>96,15%</w:t>
            </w:r>
          </w:p>
        </w:tc>
        <w:tc>
          <w:tcPr>
            <w:tcW w:w="560" w:type="pct"/>
            <w:tcBorders>
              <w:top w:val="nil"/>
              <w:left w:val="single" w:sz="4" w:space="0" w:color="auto"/>
              <w:bottom w:val="single" w:sz="4" w:space="0" w:color="auto"/>
              <w:right w:val="single" w:sz="4" w:space="0" w:color="auto"/>
            </w:tcBorders>
            <w:shd w:val="clear" w:color="auto" w:fill="auto"/>
          </w:tcPr>
          <w:p w14:paraId="5AC2AAEA" w14:textId="74E52C81" w:rsidR="004D67FD" w:rsidRPr="00971414" w:rsidRDefault="004D67FD" w:rsidP="004D67FD">
            <w:pPr>
              <w:jc w:val="center"/>
            </w:pPr>
            <w:r>
              <w:rPr>
                <w:color w:val="000000"/>
                <w:sz w:val="22"/>
                <w:szCs w:val="22"/>
              </w:rPr>
              <w:t>98,45%</w:t>
            </w:r>
          </w:p>
        </w:tc>
      </w:tr>
      <w:tr w:rsidR="004D67FD" w:rsidRPr="00846D04" w14:paraId="6A4E12C7" w14:textId="77777777" w:rsidTr="00673270">
        <w:trPr>
          <w:trHeight w:val="226"/>
        </w:trPr>
        <w:tc>
          <w:tcPr>
            <w:tcW w:w="5000" w:type="pct"/>
            <w:gridSpan w:val="8"/>
            <w:shd w:val="clear" w:color="auto" w:fill="FDE9D9" w:themeFill="accent6" w:themeFillTint="33"/>
            <w:vAlign w:val="center"/>
          </w:tcPr>
          <w:p w14:paraId="298EE759" w14:textId="08101359" w:rsidR="004D67FD" w:rsidRPr="00971414" w:rsidRDefault="004D67FD" w:rsidP="004D67FD">
            <w:pPr>
              <w:jc w:val="center"/>
              <w:rPr>
                <w:b/>
                <w:bCs/>
              </w:rPr>
            </w:pPr>
            <w:r w:rsidRPr="00971414">
              <w:rPr>
                <w:b/>
                <w:bCs/>
              </w:rPr>
              <w:t>Часть 2</w:t>
            </w:r>
          </w:p>
        </w:tc>
      </w:tr>
      <w:tr w:rsidR="004D67FD" w:rsidRPr="00846D04" w14:paraId="16B23282" w14:textId="77777777" w:rsidTr="00984059">
        <w:trPr>
          <w:trHeight w:val="226"/>
        </w:trPr>
        <w:tc>
          <w:tcPr>
            <w:tcW w:w="507" w:type="pct"/>
            <w:vAlign w:val="center"/>
          </w:tcPr>
          <w:p w14:paraId="223063E4" w14:textId="523EDDCA" w:rsidR="004D67FD" w:rsidRPr="00971414" w:rsidRDefault="004D67FD" w:rsidP="004D67FD">
            <w:pPr>
              <w:autoSpaceDE w:val="0"/>
              <w:autoSpaceDN w:val="0"/>
              <w:adjustRightInd w:val="0"/>
              <w:ind w:firstLine="67"/>
              <w:jc w:val="center"/>
            </w:pPr>
            <w:r w:rsidRPr="00971414">
              <w:t>20</w:t>
            </w:r>
          </w:p>
        </w:tc>
        <w:tc>
          <w:tcPr>
            <w:tcW w:w="983" w:type="pct"/>
            <w:vAlign w:val="center"/>
          </w:tcPr>
          <w:p w14:paraId="3574ECFB" w14:textId="631413D8" w:rsidR="004D67FD" w:rsidRPr="00971414" w:rsidRDefault="004D67FD" w:rsidP="004D67FD">
            <w:pPr>
              <w:autoSpaceDE w:val="0"/>
              <w:autoSpaceDN w:val="0"/>
              <w:adjustRightInd w:val="0"/>
              <w:ind w:firstLine="67"/>
              <w:jc w:val="center"/>
            </w:pPr>
            <w:r w:rsidRPr="00971414">
              <w:rPr>
                <w:lang w:val="en-US"/>
              </w:rPr>
              <w:t>2,</w:t>
            </w:r>
            <w:r w:rsidRPr="00971414">
              <w:rPr>
                <w:spacing w:val="-1"/>
                <w:lang w:val="en-US"/>
              </w:rPr>
              <w:t xml:space="preserve"> </w:t>
            </w:r>
            <w:r w:rsidRPr="00971414">
              <w:rPr>
                <w:lang w:val="en-US"/>
              </w:rPr>
              <w:t>3</w:t>
            </w:r>
            <w:r w:rsidRPr="00971414">
              <w:t>/</w:t>
            </w:r>
            <w:r w:rsidRPr="00971414">
              <w:rPr>
                <w:lang w:val="en-US"/>
              </w:rPr>
              <w:t>2,</w:t>
            </w:r>
            <w:r w:rsidRPr="00971414">
              <w:rPr>
                <w:spacing w:val="-1"/>
                <w:lang w:val="en-US"/>
              </w:rPr>
              <w:t xml:space="preserve"> </w:t>
            </w:r>
            <w:r w:rsidRPr="00971414">
              <w:rPr>
                <w:lang w:val="en-US"/>
              </w:rPr>
              <w:t>3</w:t>
            </w:r>
          </w:p>
        </w:tc>
        <w:tc>
          <w:tcPr>
            <w:tcW w:w="596" w:type="pct"/>
            <w:vAlign w:val="center"/>
          </w:tcPr>
          <w:p w14:paraId="61B43A24" w14:textId="2E343967" w:rsidR="004D67FD" w:rsidRPr="00971414" w:rsidRDefault="004D67FD" w:rsidP="004D67FD">
            <w:pPr>
              <w:autoSpaceDE w:val="0"/>
              <w:autoSpaceDN w:val="0"/>
              <w:adjustRightInd w:val="0"/>
              <w:ind w:hanging="112"/>
              <w:jc w:val="center"/>
            </w:pPr>
            <w:r w:rsidRPr="00971414">
              <w:rPr>
                <w:w w:val="99"/>
                <w:lang w:val="en-US"/>
              </w:rPr>
              <w:t>П</w:t>
            </w:r>
          </w:p>
        </w:tc>
        <w:tc>
          <w:tcPr>
            <w:tcW w:w="743" w:type="pct"/>
            <w:tcBorders>
              <w:top w:val="single" w:sz="4" w:space="0" w:color="auto"/>
              <w:left w:val="single" w:sz="4" w:space="0" w:color="auto"/>
              <w:bottom w:val="single" w:sz="4" w:space="0" w:color="auto"/>
              <w:right w:val="single" w:sz="4" w:space="0" w:color="auto"/>
            </w:tcBorders>
            <w:shd w:val="clear" w:color="auto" w:fill="auto"/>
          </w:tcPr>
          <w:p w14:paraId="5A275290" w14:textId="65A1CDD7" w:rsidR="004D67FD" w:rsidRPr="00971414" w:rsidRDefault="004D67FD" w:rsidP="004D67FD">
            <w:pPr>
              <w:autoSpaceDE w:val="0"/>
              <w:autoSpaceDN w:val="0"/>
              <w:adjustRightInd w:val="0"/>
              <w:ind w:firstLine="67"/>
              <w:jc w:val="center"/>
            </w:pPr>
            <w:r>
              <w:rPr>
                <w:color w:val="000000"/>
                <w:sz w:val="22"/>
                <w:szCs w:val="22"/>
              </w:rPr>
              <w:t>60,74%</w:t>
            </w:r>
          </w:p>
        </w:tc>
        <w:tc>
          <w:tcPr>
            <w:tcW w:w="489" w:type="pct"/>
            <w:tcBorders>
              <w:top w:val="single" w:sz="4" w:space="0" w:color="auto"/>
              <w:left w:val="single" w:sz="4" w:space="0" w:color="auto"/>
              <w:bottom w:val="single" w:sz="4" w:space="0" w:color="auto"/>
              <w:right w:val="single" w:sz="4" w:space="0" w:color="auto"/>
            </w:tcBorders>
            <w:shd w:val="clear" w:color="auto" w:fill="auto"/>
          </w:tcPr>
          <w:p w14:paraId="31975633" w14:textId="0E383D0B" w:rsidR="004D67FD" w:rsidRPr="00971414" w:rsidRDefault="004D67FD" w:rsidP="004D67FD">
            <w:pPr>
              <w:jc w:val="center"/>
            </w:pPr>
            <w:r>
              <w:rPr>
                <w:color w:val="000000"/>
                <w:sz w:val="22"/>
                <w:szCs w:val="22"/>
              </w:rPr>
              <w:t>11,11%</w:t>
            </w:r>
          </w:p>
        </w:tc>
        <w:tc>
          <w:tcPr>
            <w:tcW w:w="562" w:type="pct"/>
            <w:tcBorders>
              <w:top w:val="single" w:sz="4" w:space="0" w:color="auto"/>
              <w:left w:val="single" w:sz="4" w:space="0" w:color="auto"/>
              <w:bottom w:val="single" w:sz="4" w:space="0" w:color="auto"/>
              <w:right w:val="single" w:sz="4" w:space="0" w:color="auto"/>
            </w:tcBorders>
            <w:shd w:val="clear" w:color="auto" w:fill="auto"/>
          </w:tcPr>
          <w:p w14:paraId="15D2ADFC" w14:textId="5E65C448" w:rsidR="004D67FD" w:rsidRPr="00971414" w:rsidRDefault="004D67FD" w:rsidP="004D67FD">
            <w:pPr>
              <w:jc w:val="center"/>
            </w:pPr>
            <w:r>
              <w:rPr>
                <w:color w:val="000000"/>
                <w:sz w:val="22"/>
                <w:szCs w:val="22"/>
              </w:rPr>
              <w:t>27,38%</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4E694CA6" w14:textId="65B9A04C" w:rsidR="004D67FD" w:rsidRPr="00971414" w:rsidRDefault="004D67FD" w:rsidP="004D67FD">
            <w:pPr>
              <w:jc w:val="center"/>
            </w:pPr>
            <w:r>
              <w:rPr>
                <w:color w:val="000000"/>
                <w:sz w:val="22"/>
                <w:szCs w:val="22"/>
              </w:rPr>
              <w:t>41,34%</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38AE6DAC" w14:textId="5ED8C74C" w:rsidR="004D67FD" w:rsidRPr="00971414" w:rsidRDefault="004D67FD" w:rsidP="004D67FD">
            <w:pPr>
              <w:jc w:val="center"/>
            </w:pPr>
            <w:r>
              <w:rPr>
                <w:color w:val="000000"/>
                <w:sz w:val="22"/>
                <w:szCs w:val="22"/>
              </w:rPr>
              <w:t>96,78%</w:t>
            </w:r>
          </w:p>
        </w:tc>
      </w:tr>
      <w:tr w:rsidR="004D67FD" w:rsidRPr="00846D04" w14:paraId="0E88F4F0" w14:textId="77777777" w:rsidTr="00984059">
        <w:trPr>
          <w:trHeight w:val="226"/>
        </w:trPr>
        <w:tc>
          <w:tcPr>
            <w:tcW w:w="507" w:type="pct"/>
            <w:vAlign w:val="center"/>
          </w:tcPr>
          <w:p w14:paraId="16517276" w14:textId="412B9561" w:rsidR="004D67FD" w:rsidRPr="00971414" w:rsidRDefault="004D67FD" w:rsidP="004D67FD">
            <w:pPr>
              <w:autoSpaceDE w:val="0"/>
              <w:autoSpaceDN w:val="0"/>
              <w:adjustRightInd w:val="0"/>
              <w:ind w:firstLine="67"/>
              <w:jc w:val="center"/>
            </w:pPr>
            <w:r w:rsidRPr="00971414">
              <w:t>21</w:t>
            </w:r>
          </w:p>
        </w:tc>
        <w:tc>
          <w:tcPr>
            <w:tcW w:w="983" w:type="pct"/>
            <w:vAlign w:val="center"/>
          </w:tcPr>
          <w:p w14:paraId="4DA0CDFE" w14:textId="7C7C642B" w:rsidR="004D67FD" w:rsidRPr="00971414" w:rsidRDefault="004D67FD" w:rsidP="004D67FD">
            <w:pPr>
              <w:autoSpaceDE w:val="0"/>
              <w:autoSpaceDN w:val="0"/>
              <w:adjustRightInd w:val="0"/>
              <w:ind w:firstLine="67"/>
              <w:jc w:val="center"/>
            </w:pPr>
            <w:r w:rsidRPr="00971414">
              <w:rPr>
                <w:lang w:val="en-US"/>
              </w:rPr>
              <w:t>2,</w:t>
            </w:r>
            <w:r w:rsidRPr="00971414">
              <w:rPr>
                <w:spacing w:val="-1"/>
                <w:lang w:val="en-US"/>
              </w:rPr>
              <w:t xml:space="preserve"> </w:t>
            </w:r>
            <w:r w:rsidRPr="00971414">
              <w:rPr>
                <w:lang w:val="en-US"/>
              </w:rPr>
              <w:t>3, 4, 5,</w:t>
            </w:r>
            <w:r w:rsidRPr="00971414">
              <w:rPr>
                <w:spacing w:val="-1"/>
                <w:lang w:val="en-US"/>
              </w:rPr>
              <w:t xml:space="preserve"> </w:t>
            </w:r>
            <w:r w:rsidRPr="00971414">
              <w:rPr>
                <w:lang w:val="en-US"/>
              </w:rPr>
              <w:t>6</w:t>
            </w:r>
            <w:r w:rsidRPr="00971414">
              <w:t>/</w:t>
            </w:r>
            <w:r w:rsidRPr="00971414">
              <w:rPr>
                <w:lang w:val="en-US"/>
              </w:rPr>
              <w:t>3,</w:t>
            </w:r>
            <w:r w:rsidRPr="00971414">
              <w:rPr>
                <w:spacing w:val="-1"/>
                <w:lang w:val="en-US"/>
              </w:rPr>
              <w:t xml:space="preserve"> </w:t>
            </w:r>
            <w:r w:rsidRPr="00971414">
              <w:rPr>
                <w:lang w:val="en-US"/>
              </w:rPr>
              <w:t>7</w:t>
            </w:r>
          </w:p>
        </w:tc>
        <w:tc>
          <w:tcPr>
            <w:tcW w:w="596" w:type="pct"/>
            <w:vAlign w:val="center"/>
          </w:tcPr>
          <w:p w14:paraId="2D0B5ACC" w14:textId="7739838A" w:rsidR="004D67FD" w:rsidRPr="00971414" w:rsidRDefault="004D67FD" w:rsidP="004D67FD">
            <w:pPr>
              <w:autoSpaceDE w:val="0"/>
              <w:autoSpaceDN w:val="0"/>
              <w:adjustRightInd w:val="0"/>
              <w:ind w:hanging="112"/>
              <w:jc w:val="center"/>
            </w:pPr>
            <w:r w:rsidRPr="00971414">
              <w:rPr>
                <w:w w:val="99"/>
                <w:lang w:val="en-US"/>
              </w:rPr>
              <w:t>П</w:t>
            </w:r>
          </w:p>
        </w:tc>
        <w:tc>
          <w:tcPr>
            <w:tcW w:w="743" w:type="pct"/>
            <w:tcBorders>
              <w:top w:val="nil"/>
              <w:left w:val="single" w:sz="4" w:space="0" w:color="auto"/>
              <w:bottom w:val="single" w:sz="4" w:space="0" w:color="auto"/>
              <w:right w:val="single" w:sz="4" w:space="0" w:color="auto"/>
            </w:tcBorders>
            <w:shd w:val="clear" w:color="auto" w:fill="auto"/>
          </w:tcPr>
          <w:p w14:paraId="27A70F90" w14:textId="0B62A313" w:rsidR="004D67FD" w:rsidRPr="00971414" w:rsidRDefault="004D67FD" w:rsidP="004D67FD">
            <w:pPr>
              <w:autoSpaceDE w:val="0"/>
              <w:autoSpaceDN w:val="0"/>
              <w:adjustRightInd w:val="0"/>
              <w:ind w:firstLine="67"/>
              <w:jc w:val="center"/>
            </w:pPr>
            <w:r>
              <w:rPr>
                <w:color w:val="000000"/>
                <w:sz w:val="22"/>
                <w:szCs w:val="22"/>
              </w:rPr>
              <w:t>43,84%</w:t>
            </w:r>
          </w:p>
        </w:tc>
        <w:tc>
          <w:tcPr>
            <w:tcW w:w="489" w:type="pct"/>
            <w:tcBorders>
              <w:top w:val="nil"/>
              <w:left w:val="single" w:sz="4" w:space="0" w:color="auto"/>
              <w:bottom w:val="single" w:sz="4" w:space="0" w:color="auto"/>
              <w:right w:val="single" w:sz="4" w:space="0" w:color="auto"/>
            </w:tcBorders>
            <w:shd w:val="clear" w:color="auto" w:fill="auto"/>
          </w:tcPr>
          <w:p w14:paraId="4F0CDDC7" w14:textId="1E8A8446" w:rsidR="004D67FD" w:rsidRPr="00971414" w:rsidRDefault="004D67FD" w:rsidP="004D67FD">
            <w:pPr>
              <w:jc w:val="center"/>
            </w:pPr>
            <w:r>
              <w:rPr>
                <w:color w:val="000000"/>
                <w:sz w:val="22"/>
                <w:szCs w:val="22"/>
              </w:rPr>
              <w:t>9,26%</w:t>
            </w:r>
          </w:p>
        </w:tc>
        <w:tc>
          <w:tcPr>
            <w:tcW w:w="562" w:type="pct"/>
            <w:tcBorders>
              <w:top w:val="nil"/>
              <w:left w:val="single" w:sz="4" w:space="0" w:color="auto"/>
              <w:bottom w:val="single" w:sz="4" w:space="0" w:color="auto"/>
              <w:right w:val="single" w:sz="4" w:space="0" w:color="auto"/>
            </w:tcBorders>
            <w:shd w:val="clear" w:color="auto" w:fill="auto"/>
          </w:tcPr>
          <w:p w14:paraId="3BA50CA9" w14:textId="0127F96B" w:rsidR="004D67FD" w:rsidRPr="00971414" w:rsidRDefault="004D67FD" w:rsidP="004D67FD">
            <w:pPr>
              <w:jc w:val="center"/>
            </w:pPr>
            <w:r>
              <w:rPr>
                <w:color w:val="000000"/>
                <w:sz w:val="22"/>
                <w:szCs w:val="22"/>
              </w:rPr>
              <w:t>16,00%</w:t>
            </w:r>
          </w:p>
        </w:tc>
        <w:tc>
          <w:tcPr>
            <w:tcW w:w="560" w:type="pct"/>
            <w:tcBorders>
              <w:top w:val="nil"/>
              <w:left w:val="single" w:sz="4" w:space="0" w:color="auto"/>
              <w:bottom w:val="single" w:sz="4" w:space="0" w:color="auto"/>
              <w:right w:val="single" w:sz="4" w:space="0" w:color="auto"/>
            </w:tcBorders>
            <w:shd w:val="clear" w:color="auto" w:fill="auto"/>
          </w:tcPr>
          <w:p w14:paraId="45E3826A" w14:textId="1D47635F" w:rsidR="004D67FD" w:rsidRPr="00971414" w:rsidRDefault="004D67FD" w:rsidP="004D67FD">
            <w:pPr>
              <w:jc w:val="center"/>
            </w:pPr>
            <w:r>
              <w:rPr>
                <w:color w:val="000000"/>
                <w:sz w:val="22"/>
                <w:szCs w:val="22"/>
              </w:rPr>
              <w:t>18,76%</w:t>
            </w:r>
          </w:p>
        </w:tc>
        <w:tc>
          <w:tcPr>
            <w:tcW w:w="560" w:type="pct"/>
            <w:tcBorders>
              <w:top w:val="nil"/>
              <w:left w:val="single" w:sz="4" w:space="0" w:color="auto"/>
              <w:bottom w:val="single" w:sz="4" w:space="0" w:color="auto"/>
              <w:right w:val="single" w:sz="4" w:space="0" w:color="auto"/>
            </w:tcBorders>
            <w:shd w:val="clear" w:color="auto" w:fill="auto"/>
          </w:tcPr>
          <w:p w14:paraId="440F003D" w14:textId="3D62A2C0" w:rsidR="004D67FD" w:rsidRPr="00971414" w:rsidRDefault="004D67FD" w:rsidP="004D67FD">
            <w:pPr>
              <w:jc w:val="center"/>
            </w:pPr>
            <w:r>
              <w:rPr>
                <w:color w:val="000000"/>
                <w:sz w:val="22"/>
                <w:szCs w:val="22"/>
              </w:rPr>
              <w:t>87,91%</w:t>
            </w:r>
          </w:p>
        </w:tc>
      </w:tr>
      <w:tr w:rsidR="004D67FD" w:rsidRPr="00846D04" w14:paraId="4EF125B0" w14:textId="77777777" w:rsidTr="00984059">
        <w:trPr>
          <w:trHeight w:val="226"/>
        </w:trPr>
        <w:tc>
          <w:tcPr>
            <w:tcW w:w="507" w:type="pct"/>
            <w:vAlign w:val="center"/>
          </w:tcPr>
          <w:p w14:paraId="5857F4FC" w14:textId="0536243D" w:rsidR="004D67FD" w:rsidRPr="00971414" w:rsidRDefault="004D67FD" w:rsidP="004D67FD">
            <w:pPr>
              <w:autoSpaceDE w:val="0"/>
              <w:autoSpaceDN w:val="0"/>
              <w:adjustRightInd w:val="0"/>
              <w:ind w:firstLine="67"/>
              <w:jc w:val="center"/>
            </w:pPr>
            <w:r w:rsidRPr="00971414">
              <w:t>22</w:t>
            </w:r>
          </w:p>
        </w:tc>
        <w:tc>
          <w:tcPr>
            <w:tcW w:w="983" w:type="pct"/>
            <w:vAlign w:val="center"/>
          </w:tcPr>
          <w:p w14:paraId="415E55B1" w14:textId="79D11209" w:rsidR="004D67FD" w:rsidRPr="00971414" w:rsidRDefault="004D67FD" w:rsidP="004D67FD">
            <w:pPr>
              <w:autoSpaceDE w:val="0"/>
              <w:autoSpaceDN w:val="0"/>
              <w:adjustRightInd w:val="0"/>
              <w:ind w:firstLine="67"/>
              <w:jc w:val="center"/>
            </w:pPr>
            <w:r w:rsidRPr="00971414">
              <w:rPr>
                <w:lang w:val="en-US"/>
              </w:rPr>
              <w:t>2,</w:t>
            </w:r>
            <w:r w:rsidRPr="00971414">
              <w:rPr>
                <w:spacing w:val="-1"/>
                <w:lang w:val="en-US"/>
              </w:rPr>
              <w:t xml:space="preserve"> </w:t>
            </w:r>
            <w:r w:rsidRPr="00971414">
              <w:rPr>
                <w:lang w:val="en-US"/>
              </w:rPr>
              <w:t>3, 4, 5,</w:t>
            </w:r>
            <w:r w:rsidRPr="00971414">
              <w:rPr>
                <w:spacing w:val="-1"/>
                <w:lang w:val="en-US"/>
              </w:rPr>
              <w:t xml:space="preserve"> </w:t>
            </w:r>
            <w:r w:rsidRPr="00971414">
              <w:rPr>
                <w:lang w:val="en-US"/>
              </w:rPr>
              <w:t>6</w:t>
            </w:r>
            <w:r w:rsidRPr="00971414">
              <w:t>/</w:t>
            </w:r>
            <w:r w:rsidRPr="00971414">
              <w:rPr>
                <w:lang w:val="en-US"/>
              </w:rPr>
              <w:t>2,</w:t>
            </w:r>
            <w:r w:rsidRPr="00971414">
              <w:rPr>
                <w:spacing w:val="-1"/>
                <w:lang w:val="en-US"/>
              </w:rPr>
              <w:t xml:space="preserve"> </w:t>
            </w:r>
            <w:r w:rsidRPr="00971414">
              <w:rPr>
                <w:lang w:val="en-US"/>
              </w:rPr>
              <w:t>4</w:t>
            </w:r>
          </w:p>
        </w:tc>
        <w:tc>
          <w:tcPr>
            <w:tcW w:w="596" w:type="pct"/>
            <w:vAlign w:val="center"/>
          </w:tcPr>
          <w:p w14:paraId="5B0A4197" w14:textId="09029C96" w:rsidR="004D67FD" w:rsidRPr="00971414" w:rsidRDefault="004D67FD" w:rsidP="004D67FD">
            <w:pPr>
              <w:autoSpaceDE w:val="0"/>
              <w:autoSpaceDN w:val="0"/>
              <w:adjustRightInd w:val="0"/>
              <w:ind w:hanging="112"/>
              <w:jc w:val="center"/>
            </w:pPr>
            <w:r w:rsidRPr="00971414">
              <w:rPr>
                <w:w w:val="99"/>
                <w:lang w:val="en-US"/>
              </w:rPr>
              <w:t>В</w:t>
            </w:r>
          </w:p>
        </w:tc>
        <w:tc>
          <w:tcPr>
            <w:tcW w:w="743" w:type="pct"/>
            <w:tcBorders>
              <w:top w:val="nil"/>
              <w:left w:val="single" w:sz="4" w:space="0" w:color="auto"/>
              <w:bottom w:val="single" w:sz="4" w:space="0" w:color="auto"/>
              <w:right w:val="single" w:sz="4" w:space="0" w:color="auto"/>
            </w:tcBorders>
            <w:shd w:val="clear" w:color="auto" w:fill="auto"/>
          </w:tcPr>
          <w:p w14:paraId="338312FA" w14:textId="6216CDF1" w:rsidR="004D67FD" w:rsidRPr="00971414" w:rsidRDefault="004D67FD" w:rsidP="004D67FD">
            <w:pPr>
              <w:autoSpaceDE w:val="0"/>
              <w:autoSpaceDN w:val="0"/>
              <w:adjustRightInd w:val="0"/>
              <w:ind w:firstLine="67"/>
              <w:jc w:val="center"/>
            </w:pPr>
            <w:r>
              <w:rPr>
                <w:color w:val="000000"/>
                <w:sz w:val="22"/>
                <w:szCs w:val="22"/>
              </w:rPr>
              <w:t>7,48%</w:t>
            </w:r>
          </w:p>
        </w:tc>
        <w:tc>
          <w:tcPr>
            <w:tcW w:w="489" w:type="pct"/>
            <w:tcBorders>
              <w:top w:val="nil"/>
              <w:left w:val="single" w:sz="4" w:space="0" w:color="auto"/>
              <w:bottom w:val="single" w:sz="4" w:space="0" w:color="auto"/>
              <w:right w:val="single" w:sz="4" w:space="0" w:color="auto"/>
            </w:tcBorders>
            <w:shd w:val="clear" w:color="auto" w:fill="auto"/>
          </w:tcPr>
          <w:p w14:paraId="467BC17C" w14:textId="43012A86" w:rsidR="004D67FD" w:rsidRPr="00971414" w:rsidRDefault="004D67FD" w:rsidP="004D67FD">
            <w:pPr>
              <w:jc w:val="center"/>
            </w:pPr>
            <w:r>
              <w:rPr>
                <w:color w:val="000000"/>
                <w:sz w:val="22"/>
                <w:szCs w:val="22"/>
              </w:rPr>
              <w:t>1,85%</w:t>
            </w:r>
          </w:p>
        </w:tc>
        <w:tc>
          <w:tcPr>
            <w:tcW w:w="562" w:type="pct"/>
            <w:tcBorders>
              <w:top w:val="nil"/>
              <w:left w:val="single" w:sz="4" w:space="0" w:color="auto"/>
              <w:bottom w:val="single" w:sz="4" w:space="0" w:color="auto"/>
              <w:right w:val="single" w:sz="4" w:space="0" w:color="auto"/>
            </w:tcBorders>
            <w:shd w:val="clear" w:color="auto" w:fill="auto"/>
          </w:tcPr>
          <w:p w14:paraId="14BA8286" w14:textId="759829A0" w:rsidR="004D67FD" w:rsidRPr="00971414" w:rsidRDefault="004D67FD" w:rsidP="004D67FD">
            <w:pPr>
              <w:jc w:val="center"/>
            </w:pPr>
            <w:r>
              <w:rPr>
                <w:color w:val="000000"/>
                <w:sz w:val="22"/>
                <w:szCs w:val="22"/>
              </w:rPr>
              <w:t>2,46%</w:t>
            </w:r>
          </w:p>
        </w:tc>
        <w:tc>
          <w:tcPr>
            <w:tcW w:w="560" w:type="pct"/>
            <w:tcBorders>
              <w:top w:val="nil"/>
              <w:left w:val="single" w:sz="4" w:space="0" w:color="auto"/>
              <w:bottom w:val="single" w:sz="4" w:space="0" w:color="auto"/>
              <w:right w:val="single" w:sz="4" w:space="0" w:color="auto"/>
            </w:tcBorders>
            <w:shd w:val="clear" w:color="auto" w:fill="auto"/>
          </w:tcPr>
          <w:p w14:paraId="522E054D" w14:textId="56BBEC3B" w:rsidR="004D67FD" w:rsidRPr="00971414" w:rsidRDefault="004D67FD" w:rsidP="004D67FD">
            <w:pPr>
              <w:jc w:val="center"/>
            </w:pPr>
            <w:r>
              <w:rPr>
                <w:color w:val="000000"/>
                <w:sz w:val="22"/>
                <w:szCs w:val="22"/>
              </w:rPr>
              <w:t>1,54%</w:t>
            </w:r>
          </w:p>
        </w:tc>
        <w:tc>
          <w:tcPr>
            <w:tcW w:w="560" w:type="pct"/>
            <w:tcBorders>
              <w:top w:val="nil"/>
              <w:left w:val="single" w:sz="4" w:space="0" w:color="auto"/>
              <w:bottom w:val="single" w:sz="4" w:space="0" w:color="auto"/>
              <w:right w:val="single" w:sz="4" w:space="0" w:color="auto"/>
            </w:tcBorders>
            <w:shd w:val="clear" w:color="auto" w:fill="auto"/>
          </w:tcPr>
          <w:p w14:paraId="4A8E44C5" w14:textId="0C0A680F" w:rsidR="004D67FD" w:rsidRPr="00971414" w:rsidRDefault="004D67FD" w:rsidP="004D67FD">
            <w:pPr>
              <w:jc w:val="center"/>
            </w:pPr>
            <w:r>
              <w:rPr>
                <w:color w:val="000000"/>
                <w:sz w:val="22"/>
                <w:szCs w:val="22"/>
              </w:rPr>
              <w:t>17,67%</w:t>
            </w:r>
          </w:p>
        </w:tc>
      </w:tr>
      <w:tr w:rsidR="004D67FD" w:rsidRPr="00846D04" w14:paraId="4CC61C3B" w14:textId="77777777" w:rsidTr="00984059">
        <w:trPr>
          <w:trHeight w:val="226"/>
        </w:trPr>
        <w:tc>
          <w:tcPr>
            <w:tcW w:w="507" w:type="pct"/>
            <w:vAlign w:val="center"/>
          </w:tcPr>
          <w:p w14:paraId="7366A1FE" w14:textId="1BFD9EEC" w:rsidR="004D67FD" w:rsidRPr="00971414" w:rsidRDefault="004D67FD" w:rsidP="004D67FD">
            <w:pPr>
              <w:autoSpaceDE w:val="0"/>
              <w:autoSpaceDN w:val="0"/>
              <w:adjustRightInd w:val="0"/>
              <w:ind w:firstLine="67"/>
              <w:jc w:val="center"/>
            </w:pPr>
            <w:r w:rsidRPr="00971414">
              <w:t>23</w:t>
            </w:r>
          </w:p>
        </w:tc>
        <w:tc>
          <w:tcPr>
            <w:tcW w:w="983" w:type="pct"/>
            <w:vAlign w:val="center"/>
          </w:tcPr>
          <w:p w14:paraId="4361847C" w14:textId="076FFD85" w:rsidR="004D67FD" w:rsidRPr="00971414" w:rsidRDefault="004D67FD" w:rsidP="004D67FD">
            <w:pPr>
              <w:autoSpaceDE w:val="0"/>
              <w:autoSpaceDN w:val="0"/>
              <w:adjustRightInd w:val="0"/>
              <w:ind w:firstLine="67"/>
              <w:jc w:val="center"/>
            </w:pPr>
            <w:r w:rsidRPr="00971414">
              <w:rPr>
                <w:w w:val="99"/>
                <w:lang w:val="en-US"/>
              </w:rPr>
              <w:t>7</w:t>
            </w:r>
            <w:r w:rsidRPr="00971414">
              <w:rPr>
                <w:w w:val="99"/>
              </w:rPr>
              <w:t>/5</w:t>
            </w:r>
          </w:p>
        </w:tc>
        <w:tc>
          <w:tcPr>
            <w:tcW w:w="596" w:type="pct"/>
            <w:vAlign w:val="center"/>
          </w:tcPr>
          <w:p w14:paraId="0F246297" w14:textId="0A9101A4" w:rsidR="004D67FD" w:rsidRPr="00971414" w:rsidRDefault="004D67FD" w:rsidP="004D67FD">
            <w:pPr>
              <w:autoSpaceDE w:val="0"/>
              <w:autoSpaceDN w:val="0"/>
              <w:adjustRightInd w:val="0"/>
              <w:ind w:hanging="112"/>
              <w:jc w:val="center"/>
            </w:pPr>
            <w:r w:rsidRPr="00971414">
              <w:rPr>
                <w:w w:val="99"/>
                <w:lang w:val="en-US"/>
              </w:rPr>
              <w:t>П</w:t>
            </w:r>
          </w:p>
        </w:tc>
        <w:tc>
          <w:tcPr>
            <w:tcW w:w="743" w:type="pct"/>
            <w:tcBorders>
              <w:top w:val="nil"/>
              <w:left w:val="single" w:sz="4" w:space="0" w:color="auto"/>
              <w:bottom w:val="single" w:sz="4" w:space="0" w:color="auto"/>
              <w:right w:val="single" w:sz="4" w:space="0" w:color="auto"/>
            </w:tcBorders>
            <w:shd w:val="clear" w:color="auto" w:fill="auto"/>
          </w:tcPr>
          <w:p w14:paraId="01E6F0A8" w14:textId="1FE77FAD" w:rsidR="004D67FD" w:rsidRPr="00971414" w:rsidRDefault="004D67FD" w:rsidP="004D67FD">
            <w:pPr>
              <w:autoSpaceDE w:val="0"/>
              <w:autoSpaceDN w:val="0"/>
              <w:adjustRightInd w:val="0"/>
              <w:ind w:firstLine="67"/>
              <w:jc w:val="center"/>
            </w:pPr>
            <w:r>
              <w:rPr>
                <w:color w:val="000000"/>
                <w:sz w:val="22"/>
                <w:szCs w:val="22"/>
              </w:rPr>
              <w:t>24,92%</w:t>
            </w:r>
          </w:p>
        </w:tc>
        <w:tc>
          <w:tcPr>
            <w:tcW w:w="489" w:type="pct"/>
            <w:tcBorders>
              <w:top w:val="nil"/>
              <w:left w:val="single" w:sz="4" w:space="0" w:color="auto"/>
              <w:bottom w:val="single" w:sz="4" w:space="0" w:color="auto"/>
              <w:right w:val="single" w:sz="4" w:space="0" w:color="auto"/>
            </w:tcBorders>
            <w:shd w:val="clear" w:color="auto" w:fill="auto"/>
          </w:tcPr>
          <w:p w14:paraId="13AB208B" w14:textId="1EC94042" w:rsidR="004D67FD" w:rsidRPr="00971414" w:rsidRDefault="004D67FD" w:rsidP="004D67FD">
            <w:pPr>
              <w:jc w:val="center"/>
            </w:pPr>
            <w:r>
              <w:rPr>
                <w:color w:val="000000"/>
                <w:sz w:val="22"/>
                <w:szCs w:val="22"/>
              </w:rPr>
              <w:t>3,70%</w:t>
            </w:r>
          </w:p>
        </w:tc>
        <w:tc>
          <w:tcPr>
            <w:tcW w:w="562" w:type="pct"/>
            <w:tcBorders>
              <w:top w:val="nil"/>
              <w:left w:val="single" w:sz="4" w:space="0" w:color="auto"/>
              <w:bottom w:val="single" w:sz="4" w:space="0" w:color="auto"/>
              <w:right w:val="single" w:sz="4" w:space="0" w:color="auto"/>
            </w:tcBorders>
            <w:shd w:val="clear" w:color="auto" w:fill="auto"/>
          </w:tcPr>
          <w:p w14:paraId="270C413A" w14:textId="6981E253" w:rsidR="004D67FD" w:rsidRPr="00971414" w:rsidRDefault="004D67FD" w:rsidP="004D67FD">
            <w:pPr>
              <w:jc w:val="center"/>
            </w:pPr>
            <w:r>
              <w:rPr>
                <w:color w:val="000000"/>
                <w:sz w:val="22"/>
                <w:szCs w:val="22"/>
              </w:rPr>
              <w:t>9,54%</w:t>
            </w:r>
          </w:p>
        </w:tc>
        <w:tc>
          <w:tcPr>
            <w:tcW w:w="560" w:type="pct"/>
            <w:tcBorders>
              <w:top w:val="nil"/>
              <w:left w:val="single" w:sz="4" w:space="0" w:color="auto"/>
              <w:bottom w:val="single" w:sz="4" w:space="0" w:color="auto"/>
              <w:right w:val="single" w:sz="4" w:space="0" w:color="auto"/>
            </w:tcBorders>
            <w:shd w:val="clear" w:color="auto" w:fill="auto"/>
          </w:tcPr>
          <w:p w14:paraId="1C2F188D" w14:textId="02628089" w:rsidR="004D67FD" w:rsidRPr="00971414" w:rsidRDefault="004D67FD" w:rsidP="004D67FD">
            <w:pPr>
              <w:jc w:val="center"/>
            </w:pPr>
            <w:r>
              <w:rPr>
                <w:color w:val="000000"/>
                <w:sz w:val="22"/>
                <w:szCs w:val="22"/>
              </w:rPr>
              <w:t>7,24%</w:t>
            </w:r>
          </w:p>
        </w:tc>
        <w:tc>
          <w:tcPr>
            <w:tcW w:w="560" w:type="pct"/>
            <w:tcBorders>
              <w:top w:val="nil"/>
              <w:left w:val="single" w:sz="4" w:space="0" w:color="auto"/>
              <w:bottom w:val="single" w:sz="4" w:space="0" w:color="auto"/>
              <w:right w:val="single" w:sz="4" w:space="0" w:color="auto"/>
            </w:tcBorders>
            <w:shd w:val="clear" w:color="auto" w:fill="auto"/>
          </w:tcPr>
          <w:p w14:paraId="55CDA1D4" w14:textId="0646C5CB" w:rsidR="004D67FD" w:rsidRPr="00971414" w:rsidRDefault="004D67FD" w:rsidP="004D67FD">
            <w:pPr>
              <w:jc w:val="center"/>
            </w:pPr>
            <w:r>
              <w:rPr>
                <w:color w:val="000000"/>
                <w:sz w:val="22"/>
                <w:szCs w:val="22"/>
              </w:rPr>
              <w:t>55,37%</w:t>
            </w:r>
          </w:p>
        </w:tc>
      </w:tr>
      <w:tr w:rsidR="004D67FD" w:rsidRPr="00846D04" w14:paraId="4E8A0204" w14:textId="77777777" w:rsidTr="00984059">
        <w:trPr>
          <w:trHeight w:val="226"/>
        </w:trPr>
        <w:tc>
          <w:tcPr>
            <w:tcW w:w="507" w:type="pct"/>
            <w:vAlign w:val="center"/>
          </w:tcPr>
          <w:p w14:paraId="68F45C70" w14:textId="3CB7AC2A" w:rsidR="004D67FD" w:rsidRPr="00971414" w:rsidRDefault="004D67FD" w:rsidP="004D67FD">
            <w:pPr>
              <w:autoSpaceDE w:val="0"/>
              <w:autoSpaceDN w:val="0"/>
              <w:adjustRightInd w:val="0"/>
              <w:ind w:firstLine="67"/>
              <w:jc w:val="center"/>
            </w:pPr>
            <w:r w:rsidRPr="00971414">
              <w:t>24</w:t>
            </w:r>
          </w:p>
        </w:tc>
        <w:tc>
          <w:tcPr>
            <w:tcW w:w="983" w:type="pct"/>
            <w:vAlign w:val="center"/>
          </w:tcPr>
          <w:p w14:paraId="018B1C18" w14:textId="5A804F53" w:rsidR="004D67FD" w:rsidRPr="00971414" w:rsidRDefault="004D67FD" w:rsidP="004D67FD">
            <w:pPr>
              <w:autoSpaceDE w:val="0"/>
              <w:autoSpaceDN w:val="0"/>
              <w:adjustRightInd w:val="0"/>
              <w:ind w:firstLine="67"/>
              <w:jc w:val="center"/>
            </w:pPr>
            <w:r w:rsidRPr="00971414">
              <w:rPr>
                <w:w w:val="99"/>
                <w:lang w:val="en-US"/>
              </w:rPr>
              <w:t>7</w:t>
            </w:r>
            <w:r w:rsidRPr="00971414">
              <w:rPr>
                <w:w w:val="99"/>
              </w:rPr>
              <w:t>/7</w:t>
            </w:r>
          </w:p>
        </w:tc>
        <w:tc>
          <w:tcPr>
            <w:tcW w:w="596" w:type="pct"/>
            <w:vAlign w:val="center"/>
          </w:tcPr>
          <w:p w14:paraId="50C16B4E" w14:textId="04E87A34" w:rsidR="004D67FD" w:rsidRPr="00971414" w:rsidRDefault="004D67FD" w:rsidP="004D67FD">
            <w:pPr>
              <w:autoSpaceDE w:val="0"/>
              <w:autoSpaceDN w:val="0"/>
              <w:adjustRightInd w:val="0"/>
              <w:ind w:hanging="112"/>
              <w:jc w:val="center"/>
            </w:pPr>
            <w:r w:rsidRPr="00971414">
              <w:rPr>
                <w:w w:val="99"/>
                <w:lang w:val="en-US"/>
              </w:rPr>
              <w:t>П</w:t>
            </w:r>
          </w:p>
        </w:tc>
        <w:tc>
          <w:tcPr>
            <w:tcW w:w="743" w:type="pct"/>
            <w:tcBorders>
              <w:top w:val="nil"/>
              <w:left w:val="single" w:sz="4" w:space="0" w:color="auto"/>
              <w:bottom w:val="single" w:sz="4" w:space="0" w:color="auto"/>
              <w:right w:val="single" w:sz="4" w:space="0" w:color="auto"/>
            </w:tcBorders>
            <w:shd w:val="clear" w:color="auto" w:fill="auto"/>
          </w:tcPr>
          <w:p w14:paraId="273E7E15" w14:textId="0F19E39F" w:rsidR="004D67FD" w:rsidRPr="00971414" w:rsidRDefault="004D67FD" w:rsidP="004D67FD">
            <w:pPr>
              <w:autoSpaceDE w:val="0"/>
              <w:autoSpaceDN w:val="0"/>
              <w:adjustRightInd w:val="0"/>
              <w:ind w:firstLine="67"/>
              <w:jc w:val="center"/>
            </w:pPr>
            <w:r>
              <w:rPr>
                <w:color w:val="000000"/>
                <w:sz w:val="22"/>
                <w:szCs w:val="22"/>
              </w:rPr>
              <w:t>5,96%</w:t>
            </w:r>
          </w:p>
        </w:tc>
        <w:tc>
          <w:tcPr>
            <w:tcW w:w="489" w:type="pct"/>
            <w:tcBorders>
              <w:top w:val="nil"/>
              <w:left w:val="single" w:sz="4" w:space="0" w:color="auto"/>
              <w:bottom w:val="single" w:sz="4" w:space="0" w:color="auto"/>
              <w:right w:val="single" w:sz="4" w:space="0" w:color="auto"/>
            </w:tcBorders>
            <w:shd w:val="clear" w:color="auto" w:fill="auto"/>
          </w:tcPr>
          <w:p w14:paraId="2377BC67" w14:textId="29B2D4D5" w:rsidR="004D67FD" w:rsidRPr="00971414" w:rsidRDefault="004D67FD" w:rsidP="004D67FD">
            <w:pPr>
              <w:jc w:val="center"/>
            </w:pPr>
            <w:r>
              <w:rPr>
                <w:color w:val="000000"/>
                <w:sz w:val="22"/>
                <w:szCs w:val="22"/>
              </w:rPr>
              <w:t>0,00%</w:t>
            </w:r>
          </w:p>
        </w:tc>
        <w:tc>
          <w:tcPr>
            <w:tcW w:w="562" w:type="pct"/>
            <w:tcBorders>
              <w:top w:val="nil"/>
              <w:left w:val="single" w:sz="4" w:space="0" w:color="auto"/>
              <w:bottom w:val="single" w:sz="4" w:space="0" w:color="auto"/>
              <w:right w:val="single" w:sz="4" w:space="0" w:color="auto"/>
            </w:tcBorders>
            <w:shd w:val="clear" w:color="auto" w:fill="auto"/>
          </w:tcPr>
          <w:p w14:paraId="43838DEA" w14:textId="36D471A1" w:rsidR="004D67FD" w:rsidRPr="00971414" w:rsidRDefault="004D67FD" w:rsidP="004D67FD">
            <w:pPr>
              <w:jc w:val="center"/>
            </w:pPr>
            <w:r>
              <w:rPr>
                <w:color w:val="000000"/>
                <w:sz w:val="22"/>
                <w:szCs w:val="22"/>
              </w:rPr>
              <w:t>3,08%</w:t>
            </w:r>
          </w:p>
        </w:tc>
        <w:tc>
          <w:tcPr>
            <w:tcW w:w="560" w:type="pct"/>
            <w:tcBorders>
              <w:top w:val="nil"/>
              <w:left w:val="single" w:sz="4" w:space="0" w:color="auto"/>
              <w:bottom w:val="single" w:sz="4" w:space="0" w:color="auto"/>
              <w:right w:val="single" w:sz="4" w:space="0" w:color="auto"/>
            </w:tcBorders>
            <w:shd w:val="clear" w:color="auto" w:fill="auto"/>
          </w:tcPr>
          <w:p w14:paraId="28E82353" w14:textId="17E9A6DE" w:rsidR="004D67FD" w:rsidRPr="00971414" w:rsidRDefault="004D67FD" w:rsidP="004D67FD">
            <w:pPr>
              <w:jc w:val="center"/>
            </w:pPr>
            <w:r>
              <w:rPr>
                <w:color w:val="000000"/>
                <w:sz w:val="22"/>
                <w:szCs w:val="22"/>
              </w:rPr>
              <w:t>1,24%</w:t>
            </w:r>
          </w:p>
        </w:tc>
        <w:tc>
          <w:tcPr>
            <w:tcW w:w="560" w:type="pct"/>
            <w:tcBorders>
              <w:top w:val="nil"/>
              <w:left w:val="single" w:sz="4" w:space="0" w:color="auto"/>
              <w:bottom w:val="single" w:sz="4" w:space="0" w:color="auto"/>
              <w:right w:val="single" w:sz="4" w:space="0" w:color="auto"/>
            </w:tcBorders>
            <w:shd w:val="clear" w:color="auto" w:fill="auto"/>
          </w:tcPr>
          <w:p w14:paraId="6C9FEE68" w14:textId="641EB504" w:rsidR="004D67FD" w:rsidRPr="00971414" w:rsidRDefault="004D67FD" w:rsidP="004D67FD">
            <w:pPr>
              <w:jc w:val="center"/>
            </w:pPr>
            <w:r>
              <w:rPr>
                <w:color w:val="000000"/>
                <w:sz w:val="22"/>
                <w:szCs w:val="22"/>
              </w:rPr>
              <w:t>13,95%</w:t>
            </w:r>
          </w:p>
        </w:tc>
      </w:tr>
      <w:tr w:rsidR="004D67FD" w:rsidRPr="00846D04" w14:paraId="2941ED27" w14:textId="77777777" w:rsidTr="00984059">
        <w:trPr>
          <w:trHeight w:val="226"/>
        </w:trPr>
        <w:tc>
          <w:tcPr>
            <w:tcW w:w="507" w:type="pct"/>
            <w:vAlign w:val="center"/>
          </w:tcPr>
          <w:p w14:paraId="72DA3B26" w14:textId="5F11B7A7" w:rsidR="004D67FD" w:rsidRPr="00971414" w:rsidRDefault="004D67FD" w:rsidP="004D67FD">
            <w:pPr>
              <w:autoSpaceDE w:val="0"/>
              <w:autoSpaceDN w:val="0"/>
              <w:adjustRightInd w:val="0"/>
              <w:ind w:firstLine="67"/>
              <w:jc w:val="center"/>
            </w:pPr>
            <w:r w:rsidRPr="00971414">
              <w:t>25</w:t>
            </w:r>
          </w:p>
        </w:tc>
        <w:tc>
          <w:tcPr>
            <w:tcW w:w="983" w:type="pct"/>
            <w:vAlign w:val="center"/>
          </w:tcPr>
          <w:p w14:paraId="391C07AF" w14:textId="4AE8A7F5" w:rsidR="004D67FD" w:rsidRPr="00971414" w:rsidRDefault="004D67FD" w:rsidP="004D67FD">
            <w:pPr>
              <w:autoSpaceDE w:val="0"/>
              <w:autoSpaceDN w:val="0"/>
              <w:adjustRightInd w:val="0"/>
              <w:ind w:firstLine="67"/>
              <w:jc w:val="center"/>
            </w:pPr>
            <w:r w:rsidRPr="00971414">
              <w:rPr>
                <w:w w:val="99"/>
                <w:lang w:val="en-US"/>
              </w:rPr>
              <w:t>7</w:t>
            </w:r>
            <w:r w:rsidRPr="00971414">
              <w:rPr>
                <w:w w:val="99"/>
              </w:rPr>
              <w:t>/</w:t>
            </w:r>
            <w:r w:rsidRPr="00971414">
              <w:rPr>
                <w:w w:val="99"/>
                <w:lang w:val="en-US"/>
              </w:rPr>
              <w:t>5</w:t>
            </w:r>
          </w:p>
        </w:tc>
        <w:tc>
          <w:tcPr>
            <w:tcW w:w="596" w:type="pct"/>
            <w:vAlign w:val="center"/>
          </w:tcPr>
          <w:p w14:paraId="035F8731" w14:textId="42041038" w:rsidR="004D67FD" w:rsidRPr="00971414" w:rsidRDefault="004D67FD" w:rsidP="004D67FD">
            <w:pPr>
              <w:autoSpaceDE w:val="0"/>
              <w:autoSpaceDN w:val="0"/>
              <w:adjustRightInd w:val="0"/>
              <w:ind w:hanging="112"/>
              <w:jc w:val="center"/>
            </w:pPr>
            <w:r w:rsidRPr="00971414">
              <w:rPr>
                <w:w w:val="99"/>
                <w:lang w:val="en-US"/>
              </w:rPr>
              <w:t>В</w:t>
            </w:r>
          </w:p>
        </w:tc>
        <w:tc>
          <w:tcPr>
            <w:tcW w:w="743" w:type="pct"/>
            <w:tcBorders>
              <w:top w:val="nil"/>
              <w:left w:val="single" w:sz="4" w:space="0" w:color="auto"/>
              <w:bottom w:val="single" w:sz="4" w:space="0" w:color="auto"/>
              <w:right w:val="single" w:sz="4" w:space="0" w:color="auto"/>
            </w:tcBorders>
            <w:shd w:val="clear" w:color="auto" w:fill="auto"/>
          </w:tcPr>
          <w:p w14:paraId="02D20246" w14:textId="6F3E0115" w:rsidR="004D67FD" w:rsidRPr="00971414" w:rsidRDefault="004D67FD" w:rsidP="004D67FD">
            <w:pPr>
              <w:autoSpaceDE w:val="0"/>
              <w:autoSpaceDN w:val="0"/>
              <w:adjustRightInd w:val="0"/>
              <w:ind w:firstLine="67"/>
              <w:jc w:val="center"/>
            </w:pPr>
            <w:r>
              <w:rPr>
                <w:color w:val="000000"/>
                <w:sz w:val="22"/>
                <w:szCs w:val="22"/>
              </w:rPr>
              <w:t>2,03%</w:t>
            </w:r>
          </w:p>
        </w:tc>
        <w:tc>
          <w:tcPr>
            <w:tcW w:w="489" w:type="pct"/>
            <w:tcBorders>
              <w:top w:val="nil"/>
              <w:left w:val="single" w:sz="4" w:space="0" w:color="auto"/>
              <w:bottom w:val="single" w:sz="4" w:space="0" w:color="auto"/>
              <w:right w:val="single" w:sz="4" w:space="0" w:color="auto"/>
            </w:tcBorders>
            <w:shd w:val="clear" w:color="auto" w:fill="auto"/>
          </w:tcPr>
          <w:p w14:paraId="4DADF5FF" w14:textId="4C9BB357" w:rsidR="004D67FD" w:rsidRPr="00971414" w:rsidRDefault="004D67FD" w:rsidP="004D67FD">
            <w:pPr>
              <w:jc w:val="center"/>
            </w:pPr>
            <w:r>
              <w:rPr>
                <w:color w:val="000000"/>
                <w:sz w:val="22"/>
                <w:szCs w:val="22"/>
              </w:rPr>
              <w:t>0,00%</w:t>
            </w:r>
          </w:p>
        </w:tc>
        <w:tc>
          <w:tcPr>
            <w:tcW w:w="562" w:type="pct"/>
            <w:tcBorders>
              <w:top w:val="nil"/>
              <w:left w:val="single" w:sz="4" w:space="0" w:color="auto"/>
              <w:bottom w:val="single" w:sz="4" w:space="0" w:color="auto"/>
              <w:right w:val="single" w:sz="4" w:space="0" w:color="auto"/>
            </w:tcBorders>
            <w:shd w:val="clear" w:color="auto" w:fill="auto"/>
          </w:tcPr>
          <w:p w14:paraId="25C304D1" w14:textId="0F180169" w:rsidR="004D67FD" w:rsidRPr="00971414" w:rsidRDefault="004D67FD" w:rsidP="004D67FD">
            <w:pPr>
              <w:jc w:val="center"/>
            </w:pPr>
            <w:r>
              <w:rPr>
                <w:color w:val="000000"/>
                <w:sz w:val="22"/>
                <w:szCs w:val="22"/>
              </w:rPr>
              <w:t>0,62%</w:t>
            </w:r>
          </w:p>
        </w:tc>
        <w:tc>
          <w:tcPr>
            <w:tcW w:w="560" w:type="pct"/>
            <w:tcBorders>
              <w:top w:val="nil"/>
              <w:left w:val="single" w:sz="4" w:space="0" w:color="auto"/>
              <w:bottom w:val="single" w:sz="4" w:space="0" w:color="auto"/>
              <w:right w:val="single" w:sz="4" w:space="0" w:color="auto"/>
            </w:tcBorders>
            <w:shd w:val="clear" w:color="auto" w:fill="auto"/>
          </w:tcPr>
          <w:p w14:paraId="459C93DA" w14:textId="79B354BC" w:rsidR="004D67FD" w:rsidRPr="00971414" w:rsidRDefault="004D67FD" w:rsidP="004D67FD">
            <w:pPr>
              <w:jc w:val="center"/>
            </w:pPr>
            <w:r>
              <w:rPr>
                <w:color w:val="000000"/>
                <w:sz w:val="22"/>
                <w:szCs w:val="22"/>
              </w:rPr>
              <w:t>0,32%</w:t>
            </w:r>
          </w:p>
        </w:tc>
        <w:tc>
          <w:tcPr>
            <w:tcW w:w="560" w:type="pct"/>
            <w:tcBorders>
              <w:top w:val="nil"/>
              <w:left w:val="single" w:sz="4" w:space="0" w:color="auto"/>
              <w:bottom w:val="single" w:sz="4" w:space="0" w:color="auto"/>
              <w:right w:val="single" w:sz="4" w:space="0" w:color="auto"/>
            </w:tcBorders>
            <w:shd w:val="clear" w:color="auto" w:fill="auto"/>
          </w:tcPr>
          <w:p w14:paraId="22E0E871" w14:textId="0913441B" w:rsidR="004D67FD" w:rsidRPr="00971414" w:rsidRDefault="004D67FD" w:rsidP="004D67FD">
            <w:pPr>
              <w:jc w:val="center"/>
            </w:pPr>
            <w:r>
              <w:rPr>
                <w:color w:val="000000"/>
                <w:sz w:val="22"/>
                <w:szCs w:val="22"/>
              </w:rPr>
              <w:t>4,96%</w:t>
            </w:r>
          </w:p>
        </w:tc>
      </w:tr>
      <w:bookmarkEnd w:id="7"/>
    </w:tbl>
    <w:p w14:paraId="4927BB8A" w14:textId="35BFE836" w:rsidR="004D67FD" w:rsidRDefault="004D67FD" w:rsidP="004D67FD">
      <w:pPr>
        <w:jc w:val="both"/>
        <w:rPr>
          <w:i/>
          <w:iCs/>
          <w:lang w:val="en-US"/>
        </w:rPr>
      </w:pPr>
    </w:p>
    <w:p w14:paraId="1E3C315E" w14:textId="15695D7A" w:rsidR="004D67FD" w:rsidRDefault="004D67FD" w:rsidP="00E577B4">
      <w:pPr>
        <w:shd w:val="clear" w:color="auto" w:fill="B6DDE8" w:themeFill="accent5" w:themeFillTint="66"/>
        <w:spacing w:line="276" w:lineRule="auto"/>
        <w:jc w:val="right"/>
        <w:rPr>
          <w:i/>
          <w:iCs/>
        </w:rPr>
      </w:pPr>
      <w:r>
        <w:rPr>
          <w:i/>
          <w:iCs/>
        </w:rPr>
        <w:t>Рисунок 1</w:t>
      </w:r>
    </w:p>
    <w:p w14:paraId="0633CB78" w14:textId="1C6DFBCC" w:rsidR="004D67FD" w:rsidRPr="004D67FD" w:rsidRDefault="001E01C1" w:rsidP="004D67FD">
      <w:pPr>
        <w:jc w:val="both"/>
        <w:rPr>
          <w:i/>
          <w:iCs/>
        </w:rPr>
      </w:pPr>
      <w:r>
        <w:rPr>
          <w:i/>
          <w:iCs/>
          <w:noProof/>
        </w:rPr>
        <mc:AlternateContent>
          <mc:Choice Requires="wps">
            <w:drawing>
              <wp:anchor distT="0" distB="0" distL="114300" distR="114300" simplePos="0" relativeHeight="251794432" behindDoc="0" locked="0" layoutInCell="1" allowOverlap="1" wp14:anchorId="1F471201" wp14:editId="56231F20">
                <wp:simplePos x="0" y="0"/>
                <wp:positionH relativeFrom="column">
                  <wp:posOffset>431165</wp:posOffset>
                </wp:positionH>
                <wp:positionV relativeFrom="paragraph">
                  <wp:posOffset>1885315</wp:posOffset>
                </wp:positionV>
                <wp:extent cx="5422900" cy="19050"/>
                <wp:effectExtent l="6350" t="9525" r="9525" b="9525"/>
                <wp:wrapNone/>
                <wp:docPr id="2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2900" cy="19050"/>
                        </a:xfrm>
                        <a:prstGeom prst="straightConnector1">
                          <a:avLst/>
                        </a:prstGeom>
                        <a:noFill/>
                        <a:ln w="9525">
                          <a:solidFill>
                            <a:srgbClr val="FF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15FDA31" id="_x0000_t32" coordsize="21600,21600" o:spt="32" o:oned="t" path="m,l21600,21600e" filled="f">
                <v:path arrowok="t" fillok="f" o:connecttype="none"/>
                <o:lock v:ext="edit" shapetype="t"/>
              </v:shapetype>
              <v:shape id="AutoShape 2" o:spid="_x0000_s1026" type="#_x0000_t32" style="position:absolute;margin-left:33.95pt;margin-top:148.45pt;width:427pt;height:1.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" strokecolor="red"/>
            </w:pict>
          </mc:Fallback>
        </mc:AlternateContent>
      </w:r>
      <w:r>
        <w:rPr>
          <w:i/>
          <w:iCs/>
          <w:noProof/>
        </w:rPr>
        <mc:AlternateContent>
          <mc:Choice Requires="wps">
            <w:drawing>
              <wp:anchor distT="0" distB="0" distL="114300" distR="114300" simplePos="0" relativeHeight="251795456" behindDoc="0" locked="0" layoutInCell="1" allowOverlap="1" wp14:anchorId="2B2CC670" wp14:editId="2AF6E805">
                <wp:simplePos x="0" y="0"/>
                <wp:positionH relativeFrom="column">
                  <wp:posOffset>456565</wp:posOffset>
                </wp:positionH>
                <wp:positionV relativeFrom="paragraph">
                  <wp:posOffset>1377315</wp:posOffset>
                </wp:positionV>
                <wp:extent cx="5410200" cy="13335"/>
                <wp:effectExtent l="12700" t="6350" r="6350" b="8890"/>
                <wp:wrapNone/>
                <wp:docPr id="2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0200" cy="13335"/>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3BD78CD" id="AutoShape 3" o:spid="_x0000_s1026" type="#_x0000_t32" style="position:absolute;margin-left:35.95pt;margin-top:108.45pt;width:426pt;height:1.0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" strokecolor="#92d050"/>
            </w:pict>
          </mc:Fallback>
        </mc:AlternateContent>
      </w:r>
      <w:r w:rsidR="004D67FD" w:rsidRPr="00DD79D4">
        <w:rPr>
          <w:noProof/>
          <w:color w:val="31849B" w:themeColor="accent5" w:themeShade="BF"/>
        </w:rPr>
        <w:drawing>
          <wp:inline distT="0" distB="0" distL="0" distR="0" wp14:anchorId="13737D51" wp14:editId="7436FD29">
            <wp:extent cx="6027420" cy="2219325"/>
            <wp:effectExtent l="0" t="0" r="11430" b="952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62A92C8" w14:textId="7DB9290F" w:rsidR="004D67FD" w:rsidRDefault="004D67FD" w:rsidP="004D67FD">
      <w:pPr>
        <w:ind w:firstLine="965"/>
        <w:jc w:val="both"/>
        <w:rPr>
          <w:i/>
          <w:iCs/>
        </w:rPr>
      </w:pPr>
    </w:p>
    <w:p w14:paraId="63B25754" w14:textId="20F8B99B" w:rsidR="00AA5FCC" w:rsidRDefault="00AA5FCC" w:rsidP="007C0F89">
      <w:pPr>
        <w:spacing w:line="276" w:lineRule="auto"/>
        <w:ind w:firstLine="965"/>
        <w:jc w:val="both"/>
        <w:rPr>
          <w:sz w:val="23"/>
          <w:szCs w:val="23"/>
        </w:rPr>
      </w:pPr>
      <w:r>
        <w:rPr>
          <w:sz w:val="23"/>
          <w:szCs w:val="23"/>
        </w:rPr>
        <w:t xml:space="preserve">Анализ результатов решаемости заданий </w:t>
      </w:r>
      <w:r>
        <w:rPr>
          <w:b/>
          <w:bCs/>
          <w:sz w:val="23"/>
          <w:szCs w:val="23"/>
        </w:rPr>
        <w:t xml:space="preserve">базового уровня </w:t>
      </w:r>
      <w:r>
        <w:rPr>
          <w:sz w:val="23"/>
          <w:szCs w:val="23"/>
        </w:rPr>
        <w:t>показал, что наиболее успешными по решаемости в 202</w:t>
      </w:r>
      <w:r w:rsidR="00871E38">
        <w:rPr>
          <w:sz w:val="23"/>
          <w:szCs w:val="23"/>
        </w:rPr>
        <w:t>3</w:t>
      </w:r>
      <w:r>
        <w:rPr>
          <w:sz w:val="23"/>
          <w:szCs w:val="23"/>
        </w:rPr>
        <w:t xml:space="preserve"> г. школьниками региона были задания </w:t>
      </w:r>
      <w:r w:rsidR="003465B5">
        <w:rPr>
          <w:sz w:val="23"/>
          <w:szCs w:val="23"/>
        </w:rPr>
        <w:t>№№ 1-19</w:t>
      </w:r>
      <w:r>
        <w:rPr>
          <w:sz w:val="23"/>
          <w:szCs w:val="23"/>
        </w:rPr>
        <w:t xml:space="preserve">, с ними справились </w:t>
      </w:r>
      <w:r w:rsidR="003465B5">
        <w:rPr>
          <w:sz w:val="23"/>
          <w:szCs w:val="23"/>
        </w:rPr>
        <w:t xml:space="preserve">в среднем – </w:t>
      </w:r>
      <w:r w:rsidR="00843E95">
        <w:rPr>
          <w:sz w:val="23"/>
          <w:szCs w:val="23"/>
        </w:rPr>
        <w:t>91,81</w:t>
      </w:r>
      <w:r w:rsidR="003465B5">
        <w:rPr>
          <w:sz w:val="23"/>
          <w:szCs w:val="23"/>
        </w:rPr>
        <w:t xml:space="preserve">% (диапазон выполнения данных заданий от </w:t>
      </w:r>
      <w:r w:rsidR="008D0E4F">
        <w:rPr>
          <w:sz w:val="23"/>
          <w:szCs w:val="23"/>
        </w:rPr>
        <w:t>80,18% до 96,22%) (см.табл.2 и рис.1).</w:t>
      </w:r>
      <w:r w:rsidR="008D0E4F" w:rsidRPr="008D0E4F">
        <w:rPr>
          <w:sz w:val="23"/>
          <w:szCs w:val="23"/>
        </w:rPr>
        <w:t xml:space="preserve"> </w:t>
      </w:r>
      <w:r w:rsidR="00650E7C" w:rsidRPr="00686BE4">
        <w:rPr>
          <w:sz w:val="23"/>
          <w:szCs w:val="23"/>
        </w:rPr>
        <w:t>При проверке базовой математической компетентности экзаменуемые должны продемонстрировать</w:t>
      </w:r>
      <w:r w:rsidR="00650E7C">
        <w:rPr>
          <w:sz w:val="23"/>
          <w:szCs w:val="23"/>
        </w:rPr>
        <w:t xml:space="preserve"> владение основными алгоритмами, знание и понимание ключевых элементов содержания (математических понятий, их свойств, приёмов решения задач и проч.), умение пользоваться математической записью, применять знания к решению математических задач, не сводящихся к прямому применению алгоритма, а также применять математические знания в простейших практических ситуациях. Все умения решения заданий базового уровня успешно усвоены</w:t>
      </w:r>
      <w:r w:rsidR="003F1963">
        <w:rPr>
          <w:sz w:val="23"/>
          <w:szCs w:val="23"/>
        </w:rPr>
        <w:t xml:space="preserve"> участниками.</w:t>
      </w:r>
      <w:r w:rsidR="00FE4AAA">
        <w:rPr>
          <w:sz w:val="23"/>
          <w:szCs w:val="23"/>
        </w:rPr>
        <w:t xml:space="preserve"> 87% участников владеют данными базовыми математическими компетентностями.</w:t>
      </w:r>
    </w:p>
    <w:p w14:paraId="7D24AB62" w14:textId="6F118A67" w:rsidR="00166347" w:rsidRDefault="001A511F" w:rsidP="007C0F89">
      <w:pPr>
        <w:spacing w:line="276" w:lineRule="auto"/>
        <w:ind w:firstLine="851"/>
        <w:jc w:val="both"/>
        <w:rPr>
          <w:sz w:val="23"/>
          <w:szCs w:val="23"/>
        </w:rPr>
      </w:pPr>
      <w:r w:rsidRPr="00FA49C4">
        <w:rPr>
          <w:sz w:val="23"/>
          <w:szCs w:val="23"/>
        </w:rPr>
        <w:t>По результатам экзамена высокие показатели успешности (более 80%) продемонстрированы</w:t>
      </w:r>
      <w:r>
        <w:rPr>
          <w:sz w:val="23"/>
          <w:szCs w:val="23"/>
        </w:rPr>
        <w:t xml:space="preserve"> при решении заданий №№ 6, 9, 10, 15, что свидетельствует о сформированности у участников экзамена на базовом уровне таких умений как: умение выполнять вычисл</w:t>
      </w:r>
      <w:r w:rsidR="00166347">
        <w:rPr>
          <w:sz w:val="23"/>
          <w:szCs w:val="23"/>
        </w:rPr>
        <w:t>ения и преобразования</w:t>
      </w:r>
      <w:r>
        <w:rPr>
          <w:sz w:val="23"/>
          <w:szCs w:val="23"/>
        </w:rPr>
        <w:t xml:space="preserve">, умение решать уравнения, умение работать со статистической информацией, находить частоту и вероятность случайного события, умение выполнять действия с геометрическими фигурами. Можно считать достаточно усвоенными такие элементы содержания как нахождение вероятности событий, работа с геометрическими фигурами – </w:t>
      </w:r>
      <w:r w:rsidR="00166347">
        <w:rPr>
          <w:sz w:val="23"/>
          <w:szCs w:val="23"/>
        </w:rPr>
        <w:t>прямоугольный треугольник</w:t>
      </w:r>
      <w:r>
        <w:rPr>
          <w:sz w:val="23"/>
          <w:szCs w:val="23"/>
        </w:rPr>
        <w:t xml:space="preserve"> и его элементы</w:t>
      </w:r>
      <w:r w:rsidR="00166347">
        <w:rPr>
          <w:sz w:val="23"/>
          <w:szCs w:val="23"/>
        </w:rPr>
        <w:t xml:space="preserve">. </w:t>
      </w:r>
      <w:r w:rsidR="005600BF">
        <w:rPr>
          <w:sz w:val="23"/>
          <w:szCs w:val="23"/>
        </w:rPr>
        <w:t>Количество участников группы «2» и «3» справились с данными заданиями (12% и 41,15% соответственно</w:t>
      </w:r>
      <w:r w:rsidR="008A1725">
        <w:rPr>
          <w:sz w:val="23"/>
          <w:szCs w:val="23"/>
        </w:rPr>
        <w:t xml:space="preserve"> (средний процент выполнения)</w:t>
      </w:r>
      <w:r w:rsidR="006B18ED">
        <w:rPr>
          <w:sz w:val="23"/>
          <w:szCs w:val="23"/>
        </w:rPr>
        <w:t>).</w:t>
      </w:r>
      <w:r w:rsidR="00FA49C4">
        <w:rPr>
          <w:sz w:val="23"/>
          <w:szCs w:val="23"/>
        </w:rPr>
        <w:t xml:space="preserve"> </w:t>
      </w:r>
      <w:r w:rsidR="006B18ED">
        <w:rPr>
          <w:sz w:val="23"/>
          <w:szCs w:val="23"/>
        </w:rPr>
        <w:t>Среди обучающихся, получивших «3»</w:t>
      </w:r>
      <w:r w:rsidR="008629B3">
        <w:rPr>
          <w:sz w:val="23"/>
          <w:szCs w:val="23"/>
        </w:rPr>
        <w:t>,</w:t>
      </w:r>
      <w:r w:rsidR="006B18ED">
        <w:rPr>
          <w:sz w:val="23"/>
          <w:szCs w:val="23"/>
        </w:rPr>
        <w:t xml:space="preserve"> менее 50% справились с заданиями 4, 6, 9, 10, 15 базового уровня. </w:t>
      </w:r>
      <w:r w:rsidR="002C4B13">
        <w:rPr>
          <w:sz w:val="23"/>
          <w:szCs w:val="23"/>
        </w:rPr>
        <w:t>Задание 4 задания практико-ориентированного блока</w:t>
      </w:r>
      <w:r w:rsidR="005340F6" w:rsidRPr="005340F6">
        <w:rPr>
          <w:color w:val="000000"/>
          <w:sz w:val="23"/>
          <w:szCs w:val="23"/>
          <w:lang w:eastAsia="en-US"/>
        </w:rPr>
        <w:t xml:space="preserve"> </w:t>
      </w:r>
      <w:r w:rsidR="005340F6" w:rsidRPr="005340F6">
        <w:rPr>
          <w:sz w:val="23"/>
          <w:szCs w:val="23"/>
        </w:rPr>
        <w:t>что</w:t>
      </w:r>
      <w:r w:rsidR="005340F6">
        <w:rPr>
          <w:sz w:val="23"/>
          <w:szCs w:val="23"/>
        </w:rPr>
        <w:t>,</w:t>
      </w:r>
      <w:r w:rsidR="005340F6" w:rsidRPr="005340F6">
        <w:rPr>
          <w:sz w:val="23"/>
          <w:szCs w:val="23"/>
        </w:rPr>
        <w:t xml:space="preserve"> несколько выше прошлого года</w:t>
      </w:r>
      <w:r w:rsidR="002D1F03">
        <w:rPr>
          <w:sz w:val="23"/>
          <w:szCs w:val="23"/>
        </w:rPr>
        <w:t xml:space="preserve"> (на </w:t>
      </w:r>
      <w:r w:rsidR="00FA49C4">
        <w:rPr>
          <w:sz w:val="23"/>
          <w:szCs w:val="23"/>
        </w:rPr>
        <w:t>30,67%).</w:t>
      </w:r>
      <w:r w:rsidR="002C4B13" w:rsidRPr="002C4B13">
        <w:rPr>
          <w:sz w:val="23"/>
          <w:szCs w:val="23"/>
        </w:rPr>
        <w:t xml:space="preserve"> </w:t>
      </w:r>
      <w:r w:rsidR="002C4B13">
        <w:rPr>
          <w:sz w:val="23"/>
          <w:szCs w:val="23"/>
        </w:rPr>
        <w:t>Остальные задания – на умения выполнять вычисления и преобразования, решать уравнения, работать со статистической информацией, находить частоту и вероятность случайного события, выполнять действия с геометрическими фигурами.</w:t>
      </w:r>
    </w:p>
    <w:p w14:paraId="79C78B78" w14:textId="464F9130" w:rsidR="00D363A6" w:rsidRDefault="00D363A6" w:rsidP="007C0F89">
      <w:pPr>
        <w:spacing w:line="276" w:lineRule="auto"/>
        <w:ind w:firstLine="965"/>
        <w:jc w:val="both"/>
        <w:rPr>
          <w:i/>
          <w:iCs/>
        </w:rPr>
      </w:pPr>
      <w:r>
        <w:rPr>
          <w:sz w:val="23"/>
          <w:szCs w:val="23"/>
        </w:rPr>
        <w:t xml:space="preserve">Также следует отметить успешное выполнение задания № 1-5, 7, 8, 11-14, 16-19 (справились более 90%). </w:t>
      </w:r>
    </w:p>
    <w:p w14:paraId="76ED6139" w14:textId="427D54F8" w:rsidR="00166347" w:rsidRDefault="006B50B6" w:rsidP="007C0F89">
      <w:pPr>
        <w:spacing w:line="276" w:lineRule="auto"/>
        <w:ind w:firstLine="965"/>
        <w:jc w:val="both"/>
        <w:rPr>
          <w:sz w:val="23"/>
          <w:szCs w:val="23"/>
        </w:rPr>
      </w:pPr>
      <w:r>
        <w:rPr>
          <w:sz w:val="23"/>
          <w:szCs w:val="23"/>
        </w:rPr>
        <w:t xml:space="preserve">Справившихся с заданиями базового уровня </w:t>
      </w:r>
      <w:r w:rsidRPr="00FE33D6">
        <w:rPr>
          <w:sz w:val="23"/>
          <w:szCs w:val="23"/>
        </w:rPr>
        <w:t>ниже 50%</w:t>
      </w:r>
      <w:r w:rsidR="001349DC" w:rsidRPr="00FE33D6">
        <w:rPr>
          <w:sz w:val="23"/>
          <w:szCs w:val="23"/>
        </w:rPr>
        <w:t>-</w:t>
      </w:r>
      <w:r w:rsidR="001349DC">
        <w:rPr>
          <w:sz w:val="23"/>
          <w:szCs w:val="23"/>
        </w:rPr>
        <w:t xml:space="preserve"> нет.</w:t>
      </w:r>
    </w:p>
    <w:p w14:paraId="16424BA3" w14:textId="2FFF7751" w:rsidR="00332E3A" w:rsidRPr="00332E3A" w:rsidRDefault="00332E3A" w:rsidP="007C0F89">
      <w:pPr>
        <w:autoSpaceDE w:val="0"/>
        <w:autoSpaceDN w:val="0"/>
        <w:adjustRightInd w:val="0"/>
        <w:spacing w:line="276" w:lineRule="auto"/>
        <w:ind w:firstLine="708"/>
        <w:jc w:val="both"/>
        <w:rPr>
          <w:color w:val="000000"/>
          <w:sz w:val="23"/>
          <w:szCs w:val="23"/>
          <w:lang w:eastAsia="en-US"/>
        </w:rPr>
      </w:pPr>
      <w:r w:rsidRPr="00332E3A">
        <w:rPr>
          <w:color w:val="000000"/>
          <w:sz w:val="23"/>
          <w:szCs w:val="23"/>
          <w:lang w:eastAsia="en-US"/>
        </w:rPr>
        <w:t>Что касается выполнения заданий повышенного уровня сложности (задания 20</w:t>
      </w:r>
      <w:r w:rsidR="00AF5950" w:rsidRPr="000A41EC">
        <w:rPr>
          <w:color w:val="000000"/>
          <w:sz w:val="23"/>
          <w:szCs w:val="23"/>
          <w:lang w:eastAsia="en-US"/>
        </w:rPr>
        <w:t>,21,23,24</w:t>
      </w:r>
      <w:r w:rsidRPr="00332E3A">
        <w:rPr>
          <w:color w:val="000000"/>
          <w:sz w:val="23"/>
          <w:szCs w:val="23"/>
          <w:lang w:eastAsia="en-US"/>
        </w:rPr>
        <w:t>)</w:t>
      </w:r>
      <w:r w:rsidRPr="000A41EC">
        <w:rPr>
          <w:color w:val="000000"/>
          <w:sz w:val="23"/>
          <w:szCs w:val="23"/>
          <w:lang w:eastAsia="en-US"/>
        </w:rPr>
        <w:t xml:space="preserve"> (см.</w:t>
      </w:r>
      <w:r w:rsidR="008A1725" w:rsidRPr="000A41EC">
        <w:rPr>
          <w:color w:val="000000"/>
          <w:sz w:val="23"/>
          <w:szCs w:val="23"/>
          <w:lang w:eastAsia="en-US"/>
        </w:rPr>
        <w:t>рис.1</w:t>
      </w:r>
      <w:r w:rsidRPr="00332E3A">
        <w:rPr>
          <w:color w:val="000000"/>
          <w:sz w:val="23"/>
          <w:szCs w:val="23"/>
          <w:lang w:eastAsia="en-US"/>
        </w:rPr>
        <w:t xml:space="preserve">, то только выполнение задания </w:t>
      </w:r>
      <w:r w:rsidR="00AF5950">
        <w:rPr>
          <w:color w:val="000000"/>
          <w:sz w:val="23"/>
          <w:szCs w:val="23"/>
          <w:lang w:eastAsia="en-US"/>
        </w:rPr>
        <w:t xml:space="preserve">24 не </w:t>
      </w:r>
      <w:r w:rsidRPr="00332E3A">
        <w:rPr>
          <w:color w:val="000000"/>
          <w:sz w:val="23"/>
          <w:szCs w:val="23"/>
          <w:lang w:eastAsia="en-US"/>
        </w:rPr>
        <w:t>попадает в категорию выше 15% (</w:t>
      </w:r>
      <w:r w:rsidR="00873919">
        <w:rPr>
          <w:color w:val="000000"/>
          <w:sz w:val="23"/>
          <w:szCs w:val="23"/>
          <w:lang w:eastAsia="en-US"/>
        </w:rPr>
        <w:t>5,26</w:t>
      </w:r>
      <w:r w:rsidRPr="00332E3A">
        <w:rPr>
          <w:color w:val="000000"/>
          <w:sz w:val="23"/>
          <w:szCs w:val="23"/>
          <w:lang w:eastAsia="en-US"/>
        </w:rPr>
        <w:t xml:space="preserve">%), а средний процент выполнения по всем остальным заданиям составляет </w:t>
      </w:r>
      <w:r w:rsidR="00AF5950">
        <w:rPr>
          <w:color w:val="000000"/>
          <w:sz w:val="23"/>
          <w:szCs w:val="23"/>
          <w:lang w:eastAsia="en-US"/>
        </w:rPr>
        <w:t>более</w:t>
      </w:r>
      <w:r w:rsidRPr="00332E3A">
        <w:rPr>
          <w:color w:val="000000"/>
          <w:sz w:val="23"/>
          <w:szCs w:val="23"/>
          <w:lang w:eastAsia="en-US"/>
        </w:rPr>
        <w:t xml:space="preserve"> 15%: </w:t>
      </w:r>
      <w:r w:rsidR="00BC5265">
        <w:rPr>
          <w:color w:val="000000"/>
          <w:sz w:val="23"/>
          <w:szCs w:val="23"/>
          <w:lang w:eastAsia="en-US"/>
        </w:rPr>
        <w:t xml:space="preserve">20 задание – 60,74%, </w:t>
      </w:r>
      <w:r w:rsidRPr="00332E3A">
        <w:rPr>
          <w:color w:val="000000"/>
          <w:sz w:val="23"/>
          <w:szCs w:val="23"/>
          <w:lang w:eastAsia="en-US"/>
        </w:rPr>
        <w:t xml:space="preserve">21 задание </w:t>
      </w:r>
      <w:r w:rsidR="00873919">
        <w:rPr>
          <w:color w:val="000000"/>
          <w:sz w:val="23"/>
          <w:szCs w:val="23"/>
          <w:lang w:eastAsia="en-US"/>
        </w:rPr>
        <w:t>–</w:t>
      </w:r>
      <w:r w:rsidRPr="00332E3A">
        <w:rPr>
          <w:color w:val="000000"/>
          <w:sz w:val="23"/>
          <w:szCs w:val="23"/>
          <w:lang w:eastAsia="en-US"/>
        </w:rPr>
        <w:t xml:space="preserve"> </w:t>
      </w:r>
      <w:r w:rsidR="00873919">
        <w:rPr>
          <w:color w:val="000000"/>
          <w:sz w:val="23"/>
          <w:szCs w:val="23"/>
          <w:lang w:eastAsia="en-US"/>
        </w:rPr>
        <w:t>43,84</w:t>
      </w:r>
      <w:r w:rsidRPr="00332E3A">
        <w:rPr>
          <w:color w:val="000000"/>
          <w:sz w:val="23"/>
          <w:szCs w:val="23"/>
          <w:lang w:eastAsia="en-US"/>
        </w:rPr>
        <w:t>%, 2</w:t>
      </w:r>
      <w:r w:rsidR="00873919">
        <w:rPr>
          <w:color w:val="000000"/>
          <w:sz w:val="23"/>
          <w:szCs w:val="23"/>
          <w:lang w:eastAsia="en-US"/>
        </w:rPr>
        <w:t>3</w:t>
      </w:r>
      <w:r w:rsidRPr="00332E3A">
        <w:rPr>
          <w:color w:val="000000"/>
          <w:sz w:val="23"/>
          <w:szCs w:val="23"/>
          <w:lang w:eastAsia="en-US"/>
        </w:rPr>
        <w:t xml:space="preserve"> задание </w:t>
      </w:r>
      <w:r w:rsidR="003965D8">
        <w:rPr>
          <w:color w:val="000000"/>
          <w:sz w:val="23"/>
          <w:szCs w:val="23"/>
          <w:lang w:eastAsia="en-US"/>
        </w:rPr>
        <w:t>–</w:t>
      </w:r>
      <w:r w:rsidRPr="00332E3A">
        <w:rPr>
          <w:color w:val="000000"/>
          <w:sz w:val="23"/>
          <w:szCs w:val="23"/>
          <w:lang w:eastAsia="en-US"/>
        </w:rPr>
        <w:t xml:space="preserve"> </w:t>
      </w:r>
      <w:r w:rsidR="003965D8">
        <w:rPr>
          <w:color w:val="000000"/>
          <w:sz w:val="23"/>
          <w:szCs w:val="23"/>
          <w:lang w:eastAsia="en-US"/>
        </w:rPr>
        <w:t>24,92</w:t>
      </w:r>
      <w:r w:rsidRPr="00332E3A">
        <w:rPr>
          <w:color w:val="000000"/>
          <w:sz w:val="23"/>
          <w:szCs w:val="23"/>
          <w:lang w:eastAsia="en-US"/>
        </w:rPr>
        <w:t>%</w:t>
      </w:r>
      <w:r w:rsidR="00BC5265">
        <w:rPr>
          <w:color w:val="000000"/>
          <w:sz w:val="23"/>
          <w:szCs w:val="23"/>
          <w:lang w:eastAsia="en-US"/>
        </w:rPr>
        <w:t>.</w:t>
      </w:r>
      <w:r w:rsidRPr="00332E3A">
        <w:rPr>
          <w:color w:val="000000"/>
          <w:sz w:val="23"/>
          <w:szCs w:val="23"/>
          <w:lang w:eastAsia="en-US"/>
        </w:rPr>
        <w:t xml:space="preserve"> Среди обучающихся, получивших </w:t>
      </w:r>
      <w:r w:rsidR="00BC5265">
        <w:rPr>
          <w:color w:val="000000"/>
          <w:sz w:val="23"/>
          <w:szCs w:val="23"/>
          <w:lang w:eastAsia="en-US"/>
        </w:rPr>
        <w:t>«</w:t>
      </w:r>
      <w:r w:rsidRPr="00332E3A">
        <w:rPr>
          <w:color w:val="000000"/>
          <w:sz w:val="23"/>
          <w:szCs w:val="23"/>
          <w:lang w:eastAsia="en-US"/>
        </w:rPr>
        <w:t>4</w:t>
      </w:r>
      <w:r w:rsidR="00BC5265">
        <w:rPr>
          <w:color w:val="000000"/>
          <w:sz w:val="23"/>
          <w:szCs w:val="23"/>
          <w:lang w:eastAsia="en-US"/>
        </w:rPr>
        <w:t>»</w:t>
      </w:r>
      <w:r w:rsidRPr="00332E3A">
        <w:rPr>
          <w:color w:val="000000"/>
          <w:sz w:val="23"/>
          <w:szCs w:val="23"/>
          <w:lang w:eastAsia="en-US"/>
        </w:rPr>
        <w:t xml:space="preserve">, 20 задание выполнили </w:t>
      </w:r>
      <w:r w:rsidR="00C517A5">
        <w:rPr>
          <w:color w:val="000000"/>
          <w:sz w:val="23"/>
          <w:szCs w:val="23"/>
          <w:lang w:eastAsia="en-US"/>
        </w:rPr>
        <w:t>41,34</w:t>
      </w:r>
      <w:r w:rsidRPr="00332E3A">
        <w:rPr>
          <w:color w:val="000000"/>
          <w:sz w:val="23"/>
          <w:szCs w:val="23"/>
          <w:lang w:eastAsia="en-US"/>
        </w:rPr>
        <w:t xml:space="preserve">%, 21 – </w:t>
      </w:r>
      <w:r w:rsidR="00C517A5">
        <w:rPr>
          <w:color w:val="000000"/>
          <w:sz w:val="23"/>
          <w:szCs w:val="23"/>
          <w:lang w:eastAsia="en-US"/>
        </w:rPr>
        <w:t>18,76</w:t>
      </w:r>
      <w:r w:rsidRPr="00332E3A">
        <w:rPr>
          <w:color w:val="000000"/>
          <w:sz w:val="23"/>
          <w:szCs w:val="23"/>
          <w:lang w:eastAsia="en-US"/>
        </w:rPr>
        <w:t xml:space="preserve">%, 23- </w:t>
      </w:r>
      <w:r w:rsidR="00236D45">
        <w:rPr>
          <w:color w:val="000000"/>
          <w:sz w:val="23"/>
          <w:szCs w:val="23"/>
          <w:lang w:eastAsia="en-US"/>
        </w:rPr>
        <w:t>7,24</w:t>
      </w:r>
      <w:r w:rsidRPr="00332E3A">
        <w:rPr>
          <w:color w:val="000000"/>
          <w:sz w:val="23"/>
          <w:szCs w:val="23"/>
          <w:lang w:eastAsia="en-US"/>
        </w:rPr>
        <w:t>%, 24-</w:t>
      </w:r>
      <w:r w:rsidR="00236D45">
        <w:rPr>
          <w:color w:val="000000"/>
          <w:sz w:val="23"/>
          <w:szCs w:val="23"/>
          <w:lang w:eastAsia="en-US"/>
        </w:rPr>
        <w:t>1,24</w:t>
      </w:r>
      <w:r w:rsidRPr="00332E3A">
        <w:rPr>
          <w:color w:val="000000"/>
          <w:sz w:val="23"/>
          <w:szCs w:val="23"/>
          <w:lang w:eastAsia="en-US"/>
        </w:rPr>
        <w:t>%</w:t>
      </w:r>
      <w:r w:rsidR="0076528E">
        <w:rPr>
          <w:color w:val="000000"/>
          <w:sz w:val="23"/>
          <w:szCs w:val="23"/>
          <w:lang w:eastAsia="en-US"/>
        </w:rPr>
        <w:t xml:space="preserve">. </w:t>
      </w:r>
      <w:r w:rsidRPr="00332E3A">
        <w:rPr>
          <w:color w:val="000000"/>
          <w:sz w:val="23"/>
          <w:szCs w:val="23"/>
          <w:lang w:eastAsia="en-US"/>
        </w:rPr>
        <w:t xml:space="preserve">Обучающиеся, получившие </w:t>
      </w:r>
      <w:r w:rsidR="0076528E">
        <w:rPr>
          <w:color w:val="000000"/>
          <w:sz w:val="23"/>
          <w:szCs w:val="23"/>
          <w:lang w:eastAsia="en-US"/>
        </w:rPr>
        <w:t>«</w:t>
      </w:r>
      <w:r w:rsidRPr="00332E3A">
        <w:rPr>
          <w:color w:val="000000"/>
          <w:sz w:val="23"/>
          <w:szCs w:val="23"/>
          <w:lang w:eastAsia="en-US"/>
        </w:rPr>
        <w:t>5</w:t>
      </w:r>
      <w:r w:rsidR="0076528E">
        <w:rPr>
          <w:color w:val="000000"/>
          <w:sz w:val="23"/>
          <w:szCs w:val="23"/>
          <w:lang w:eastAsia="en-US"/>
        </w:rPr>
        <w:t>»</w:t>
      </w:r>
      <w:r w:rsidRPr="00332E3A">
        <w:rPr>
          <w:color w:val="000000"/>
          <w:sz w:val="23"/>
          <w:szCs w:val="23"/>
          <w:lang w:eastAsia="en-US"/>
        </w:rPr>
        <w:t>, успешно справились с заданиями повышенного уровня 20 (</w:t>
      </w:r>
      <w:r w:rsidR="008C4108">
        <w:rPr>
          <w:color w:val="000000"/>
          <w:sz w:val="23"/>
          <w:szCs w:val="23"/>
          <w:lang w:eastAsia="en-US"/>
        </w:rPr>
        <w:t>96,78</w:t>
      </w:r>
      <w:r w:rsidRPr="00332E3A">
        <w:rPr>
          <w:color w:val="000000"/>
          <w:sz w:val="23"/>
          <w:szCs w:val="23"/>
          <w:lang w:eastAsia="en-US"/>
        </w:rPr>
        <w:t>%), 21 (</w:t>
      </w:r>
      <w:r w:rsidR="008C4108">
        <w:rPr>
          <w:color w:val="000000"/>
          <w:sz w:val="23"/>
          <w:szCs w:val="23"/>
          <w:lang w:eastAsia="en-US"/>
        </w:rPr>
        <w:t>87,91</w:t>
      </w:r>
      <w:r w:rsidRPr="00332E3A">
        <w:rPr>
          <w:color w:val="000000"/>
          <w:sz w:val="23"/>
          <w:szCs w:val="23"/>
          <w:lang w:eastAsia="en-US"/>
        </w:rPr>
        <w:t>%), 23 (</w:t>
      </w:r>
      <w:r w:rsidR="008C4108">
        <w:rPr>
          <w:color w:val="000000"/>
          <w:sz w:val="23"/>
          <w:szCs w:val="23"/>
          <w:lang w:eastAsia="en-US"/>
        </w:rPr>
        <w:t>55,37%</w:t>
      </w:r>
      <w:r w:rsidRPr="00332E3A">
        <w:rPr>
          <w:color w:val="000000"/>
          <w:sz w:val="23"/>
          <w:szCs w:val="23"/>
          <w:lang w:eastAsia="en-US"/>
        </w:rPr>
        <w:t>). Самым сложным оказалось задание 2</w:t>
      </w:r>
      <w:r w:rsidR="000A7A15">
        <w:rPr>
          <w:color w:val="000000"/>
          <w:sz w:val="23"/>
          <w:szCs w:val="23"/>
          <w:lang w:eastAsia="en-US"/>
        </w:rPr>
        <w:t>4</w:t>
      </w:r>
      <w:r w:rsidRPr="00332E3A">
        <w:rPr>
          <w:color w:val="000000"/>
          <w:sz w:val="23"/>
          <w:szCs w:val="23"/>
          <w:lang w:eastAsia="en-US"/>
        </w:rPr>
        <w:t xml:space="preserve">. С ним справились всего </w:t>
      </w:r>
      <w:r w:rsidR="000A7A15">
        <w:rPr>
          <w:color w:val="000000"/>
          <w:sz w:val="23"/>
          <w:szCs w:val="23"/>
          <w:lang w:eastAsia="en-US"/>
        </w:rPr>
        <w:t>13,95</w:t>
      </w:r>
      <w:r w:rsidRPr="00332E3A">
        <w:rPr>
          <w:color w:val="000000"/>
          <w:sz w:val="23"/>
          <w:szCs w:val="23"/>
          <w:lang w:eastAsia="en-US"/>
        </w:rPr>
        <w:t>% участника экзамена</w:t>
      </w:r>
      <w:r w:rsidR="000A7A15">
        <w:rPr>
          <w:color w:val="000000"/>
          <w:sz w:val="23"/>
          <w:szCs w:val="23"/>
          <w:lang w:eastAsia="en-US"/>
        </w:rPr>
        <w:t xml:space="preserve"> данной группы.</w:t>
      </w:r>
      <w:r w:rsidRPr="00332E3A">
        <w:rPr>
          <w:color w:val="000000"/>
          <w:sz w:val="23"/>
          <w:szCs w:val="23"/>
          <w:lang w:eastAsia="en-US"/>
        </w:rPr>
        <w:t xml:space="preserve"> </w:t>
      </w:r>
    </w:p>
    <w:p w14:paraId="085C6D55" w14:textId="56586C3E" w:rsidR="00332E3A" w:rsidRPr="00332E3A" w:rsidRDefault="00332E3A" w:rsidP="007C0F89">
      <w:pPr>
        <w:autoSpaceDE w:val="0"/>
        <w:autoSpaceDN w:val="0"/>
        <w:adjustRightInd w:val="0"/>
        <w:spacing w:line="276" w:lineRule="auto"/>
        <w:jc w:val="both"/>
        <w:rPr>
          <w:color w:val="000000"/>
          <w:sz w:val="23"/>
          <w:szCs w:val="23"/>
          <w:lang w:eastAsia="en-US"/>
        </w:rPr>
      </w:pPr>
      <w:r w:rsidRPr="00332E3A">
        <w:rPr>
          <w:color w:val="000000"/>
          <w:sz w:val="23"/>
          <w:szCs w:val="23"/>
          <w:lang w:eastAsia="en-US"/>
        </w:rPr>
        <w:t>С 2</w:t>
      </w:r>
      <w:r w:rsidR="000A7A15">
        <w:rPr>
          <w:color w:val="000000"/>
          <w:sz w:val="23"/>
          <w:szCs w:val="23"/>
          <w:lang w:eastAsia="en-US"/>
        </w:rPr>
        <w:t>2</w:t>
      </w:r>
      <w:r w:rsidRPr="00332E3A">
        <w:rPr>
          <w:color w:val="000000"/>
          <w:sz w:val="23"/>
          <w:szCs w:val="23"/>
          <w:lang w:eastAsia="en-US"/>
        </w:rPr>
        <w:t xml:space="preserve"> и 25 заданиями (высокий уровень сложности) среди получивших </w:t>
      </w:r>
      <w:r w:rsidR="000A7A15">
        <w:rPr>
          <w:color w:val="000000"/>
          <w:sz w:val="23"/>
          <w:szCs w:val="23"/>
          <w:lang w:eastAsia="en-US"/>
        </w:rPr>
        <w:t>«</w:t>
      </w:r>
      <w:r w:rsidRPr="00332E3A">
        <w:rPr>
          <w:color w:val="000000"/>
          <w:sz w:val="23"/>
          <w:szCs w:val="23"/>
          <w:lang w:eastAsia="en-US"/>
        </w:rPr>
        <w:t>5</w:t>
      </w:r>
      <w:r w:rsidR="000A7A15">
        <w:rPr>
          <w:color w:val="000000"/>
          <w:sz w:val="23"/>
          <w:szCs w:val="23"/>
          <w:lang w:eastAsia="en-US"/>
        </w:rPr>
        <w:t>»</w:t>
      </w:r>
      <w:r w:rsidRPr="00332E3A">
        <w:rPr>
          <w:color w:val="000000"/>
          <w:sz w:val="23"/>
          <w:szCs w:val="23"/>
          <w:lang w:eastAsia="en-US"/>
        </w:rPr>
        <w:t xml:space="preserve"> справились только </w:t>
      </w:r>
      <w:r w:rsidR="000A7A15">
        <w:rPr>
          <w:color w:val="000000"/>
          <w:sz w:val="23"/>
          <w:szCs w:val="23"/>
          <w:lang w:eastAsia="en-US"/>
        </w:rPr>
        <w:t>17,67</w:t>
      </w:r>
      <w:r w:rsidRPr="00332E3A">
        <w:rPr>
          <w:color w:val="000000"/>
          <w:sz w:val="23"/>
          <w:szCs w:val="23"/>
          <w:lang w:eastAsia="en-US"/>
        </w:rPr>
        <w:t xml:space="preserve">% и </w:t>
      </w:r>
      <w:r w:rsidR="000A7A15">
        <w:rPr>
          <w:color w:val="000000"/>
          <w:sz w:val="23"/>
          <w:szCs w:val="23"/>
          <w:lang w:eastAsia="en-US"/>
        </w:rPr>
        <w:t>4,96</w:t>
      </w:r>
      <w:r w:rsidRPr="00332E3A">
        <w:rPr>
          <w:color w:val="000000"/>
          <w:sz w:val="23"/>
          <w:szCs w:val="23"/>
          <w:lang w:eastAsia="en-US"/>
        </w:rPr>
        <w:t xml:space="preserve">% соответственно. Средний процент выполнения составил </w:t>
      </w:r>
      <w:r w:rsidR="00542F4B">
        <w:rPr>
          <w:color w:val="000000"/>
          <w:sz w:val="23"/>
          <w:szCs w:val="23"/>
          <w:lang w:eastAsia="en-US"/>
        </w:rPr>
        <w:t>5,88</w:t>
      </w:r>
      <w:r w:rsidRPr="00332E3A">
        <w:rPr>
          <w:color w:val="000000"/>
          <w:sz w:val="23"/>
          <w:szCs w:val="23"/>
          <w:lang w:eastAsia="en-US"/>
        </w:rPr>
        <w:t xml:space="preserve">% и </w:t>
      </w:r>
      <w:r w:rsidR="00542F4B">
        <w:rPr>
          <w:color w:val="000000"/>
          <w:sz w:val="23"/>
          <w:szCs w:val="23"/>
          <w:lang w:eastAsia="en-US"/>
        </w:rPr>
        <w:t>1,47</w:t>
      </w:r>
      <w:r w:rsidRPr="00332E3A">
        <w:rPr>
          <w:color w:val="000000"/>
          <w:sz w:val="23"/>
          <w:szCs w:val="23"/>
          <w:lang w:eastAsia="en-US"/>
        </w:rPr>
        <w:t xml:space="preserve">% соответственно. </w:t>
      </w:r>
    </w:p>
    <w:p w14:paraId="72EC9148" w14:textId="58F1E3F3" w:rsidR="00B442DC" w:rsidRPr="00B442DC" w:rsidRDefault="00B442DC" w:rsidP="007C0F89">
      <w:pPr>
        <w:autoSpaceDE w:val="0"/>
        <w:autoSpaceDN w:val="0"/>
        <w:adjustRightInd w:val="0"/>
        <w:spacing w:line="276" w:lineRule="auto"/>
        <w:ind w:firstLine="708"/>
        <w:jc w:val="both"/>
        <w:rPr>
          <w:color w:val="000000"/>
          <w:sz w:val="23"/>
          <w:szCs w:val="23"/>
          <w:lang w:eastAsia="en-US"/>
        </w:rPr>
      </w:pPr>
      <w:r w:rsidRPr="00B442DC">
        <w:rPr>
          <w:color w:val="000000"/>
          <w:sz w:val="23"/>
          <w:szCs w:val="23"/>
          <w:lang w:eastAsia="en-US"/>
        </w:rPr>
        <w:t>При проверке базовой математической компетентности экзаменуемые в большинстве своем продемонстрировать владение основными алгоритмами, знание и понимание ключевых элементов содержания (математических понятий, их свойств, приёмов решения задач), умение пользоваться математической записью, применять знания к решению математических задач, не сводящихся к прямому применению алгоритма, а также применять математические знания в простейших практических ситуациях</w:t>
      </w:r>
      <w:r w:rsidR="0017745A">
        <w:rPr>
          <w:color w:val="000000"/>
          <w:sz w:val="23"/>
          <w:szCs w:val="23"/>
          <w:lang w:eastAsia="en-US"/>
        </w:rPr>
        <w:t>,</w:t>
      </w:r>
      <w:r w:rsidRPr="00B442DC">
        <w:rPr>
          <w:color w:val="000000"/>
          <w:sz w:val="23"/>
          <w:szCs w:val="23"/>
          <w:lang w:eastAsia="en-US"/>
        </w:rPr>
        <w:t xml:space="preserve"> </w:t>
      </w:r>
      <w:r w:rsidR="0017745A" w:rsidRPr="00B442DC">
        <w:rPr>
          <w:color w:val="000000"/>
          <w:sz w:val="23"/>
          <w:szCs w:val="23"/>
          <w:lang w:eastAsia="en-US"/>
        </w:rPr>
        <w:t>выполнять вычисления и преобразования</w:t>
      </w:r>
      <w:r w:rsidR="00027633">
        <w:rPr>
          <w:color w:val="000000"/>
          <w:sz w:val="23"/>
          <w:szCs w:val="23"/>
          <w:lang w:eastAsia="en-US"/>
        </w:rPr>
        <w:t>.</w:t>
      </w:r>
    </w:p>
    <w:p w14:paraId="788E6885" w14:textId="48DFA5EB" w:rsidR="00B442DC" w:rsidRPr="00B442DC" w:rsidRDefault="00B442DC" w:rsidP="007C0F89">
      <w:pPr>
        <w:autoSpaceDE w:val="0"/>
        <w:autoSpaceDN w:val="0"/>
        <w:adjustRightInd w:val="0"/>
        <w:spacing w:line="276" w:lineRule="auto"/>
        <w:ind w:firstLine="708"/>
        <w:jc w:val="both"/>
        <w:rPr>
          <w:color w:val="000000"/>
          <w:sz w:val="23"/>
          <w:szCs w:val="23"/>
          <w:lang w:eastAsia="en-US"/>
        </w:rPr>
      </w:pPr>
      <w:r w:rsidRPr="00B442DC">
        <w:rPr>
          <w:color w:val="000000"/>
          <w:sz w:val="23"/>
          <w:szCs w:val="23"/>
          <w:lang w:eastAsia="en-US"/>
        </w:rPr>
        <w:t>Достаточный уровень проявлен при решении задач с геометрическими фигурами, координатами, где необходимо проводить доказательные рассуждения, оценивать логическую правильность рассуждений, распознавать ошибочное заключение</w:t>
      </w:r>
      <w:r w:rsidR="00D1707D">
        <w:rPr>
          <w:color w:val="000000"/>
          <w:sz w:val="23"/>
          <w:szCs w:val="23"/>
          <w:lang w:eastAsia="en-US"/>
        </w:rPr>
        <w:t xml:space="preserve">, </w:t>
      </w:r>
      <w:r w:rsidR="00D1707D" w:rsidRPr="00B442DC">
        <w:rPr>
          <w:color w:val="000000"/>
          <w:sz w:val="23"/>
          <w:szCs w:val="23"/>
          <w:lang w:eastAsia="en-US"/>
        </w:rPr>
        <w:t>уметь строить и исследовать простейшие математические модели, решать текстовые задачи алгебраическим методом, интерпретировать полученный результат, проводить отбор решений, исходя из формулировки задачи, строить</w:t>
      </w:r>
      <w:r w:rsidR="00576A0C">
        <w:rPr>
          <w:color w:val="000000"/>
          <w:sz w:val="23"/>
          <w:szCs w:val="23"/>
          <w:lang w:eastAsia="en-US"/>
        </w:rPr>
        <w:t xml:space="preserve"> и читать</w:t>
      </w:r>
      <w:r w:rsidR="00D1707D" w:rsidRPr="00B442DC">
        <w:rPr>
          <w:color w:val="000000"/>
          <w:sz w:val="23"/>
          <w:szCs w:val="23"/>
          <w:lang w:eastAsia="en-US"/>
        </w:rPr>
        <w:t xml:space="preserve"> графики функций</w:t>
      </w:r>
      <w:r w:rsidR="00D1707D">
        <w:rPr>
          <w:color w:val="000000"/>
          <w:sz w:val="23"/>
          <w:szCs w:val="23"/>
          <w:lang w:eastAsia="en-US"/>
        </w:rPr>
        <w:t>.</w:t>
      </w:r>
      <w:r w:rsidRPr="00B442DC">
        <w:rPr>
          <w:color w:val="000000"/>
          <w:sz w:val="23"/>
          <w:szCs w:val="23"/>
          <w:lang w:eastAsia="en-US"/>
        </w:rPr>
        <w:t xml:space="preserve"> </w:t>
      </w:r>
    </w:p>
    <w:p w14:paraId="4A046ABF" w14:textId="10A2A440" w:rsidR="005F1FF7" w:rsidRDefault="00576A0C" w:rsidP="007C0F89">
      <w:pPr>
        <w:spacing w:line="276" w:lineRule="auto"/>
        <w:ind w:firstLine="965"/>
        <w:jc w:val="both"/>
        <w:rPr>
          <w:sz w:val="23"/>
          <w:szCs w:val="23"/>
        </w:rPr>
      </w:pPr>
      <w:r w:rsidRPr="00576A0C">
        <w:t>Недостаточный уровень обнаружили участники ОГЭ</w:t>
      </w:r>
      <w:r w:rsidR="00595F72">
        <w:t xml:space="preserve"> (повышенный и высокий уровень)</w:t>
      </w:r>
      <w:r w:rsidRPr="00576A0C">
        <w:t xml:space="preserve"> в умении </w:t>
      </w:r>
      <w:r w:rsidR="004E2A54" w:rsidRPr="004E2A54">
        <w:t>выполнять преобразования алгебраических выражений, решать уравнения, неравенства и их системы, строить и читать графики функций, строить и исследовать простейшие математические модели</w:t>
      </w:r>
      <w:r w:rsidR="004E2A54">
        <w:t>;</w:t>
      </w:r>
      <w:r w:rsidR="004E2A54" w:rsidRPr="004E2A54">
        <w:rPr>
          <w:sz w:val="16"/>
          <w:szCs w:val="16"/>
        </w:rPr>
        <w:t xml:space="preserve"> </w:t>
      </w:r>
      <w:r w:rsidR="004E2A54" w:rsidRPr="004E2A54">
        <w:t>проводить доказательные рассуждения при решении</w:t>
      </w:r>
      <w:r w:rsidR="004E2A54" w:rsidRPr="004E2A54">
        <w:rPr>
          <w:spacing w:val="-67"/>
        </w:rPr>
        <w:t xml:space="preserve"> </w:t>
      </w:r>
      <w:r w:rsidR="004E2A54" w:rsidRPr="004E2A54">
        <w:t>задач,</w:t>
      </w:r>
      <w:r w:rsidR="004E2A54" w:rsidRPr="004E2A54">
        <w:rPr>
          <w:spacing w:val="1"/>
        </w:rPr>
        <w:t xml:space="preserve"> </w:t>
      </w:r>
      <w:r w:rsidR="004E2A54" w:rsidRPr="004E2A54">
        <w:t>оценивать</w:t>
      </w:r>
      <w:r w:rsidR="004E2A54" w:rsidRPr="004E2A54">
        <w:rPr>
          <w:spacing w:val="1"/>
        </w:rPr>
        <w:t xml:space="preserve"> </w:t>
      </w:r>
      <w:r w:rsidR="004E2A54" w:rsidRPr="004E2A54">
        <w:t>логическую</w:t>
      </w:r>
      <w:r w:rsidR="004E2A54" w:rsidRPr="004E2A54">
        <w:rPr>
          <w:spacing w:val="1"/>
        </w:rPr>
        <w:t xml:space="preserve"> </w:t>
      </w:r>
      <w:r w:rsidR="004E2A54" w:rsidRPr="004E2A54">
        <w:t>правильность</w:t>
      </w:r>
      <w:r w:rsidR="004E2A54" w:rsidRPr="004E2A54">
        <w:rPr>
          <w:spacing w:val="1"/>
        </w:rPr>
        <w:t xml:space="preserve"> </w:t>
      </w:r>
      <w:r w:rsidR="004E2A54" w:rsidRPr="004E2A54">
        <w:t>рассуждений,</w:t>
      </w:r>
      <w:r w:rsidR="004E2A54" w:rsidRPr="004E2A54">
        <w:rPr>
          <w:spacing w:val="-2"/>
        </w:rPr>
        <w:t xml:space="preserve"> </w:t>
      </w:r>
      <w:r w:rsidR="004E2A54" w:rsidRPr="004E2A54">
        <w:t>распознавать</w:t>
      </w:r>
      <w:r w:rsidR="004E2A54" w:rsidRPr="004E2A54">
        <w:rPr>
          <w:spacing w:val="-1"/>
        </w:rPr>
        <w:t xml:space="preserve"> </w:t>
      </w:r>
      <w:r w:rsidR="004E2A54" w:rsidRPr="004E2A54">
        <w:t>ошибочные</w:t>
      </w:r>
      <w:r w:rsidR="004E2A54" w:rsidRPr="004E2A54">
        <w:rPr>
          <w:spacing w:val="-1"/>
        </w:rPr>
        <w:t xml:space="preserve"> </w:t>
      </w:r>
      <w:r w:rsidR="004E2A54" w:rsidRPr="004E2A54">
        <w:t>заключения</w:t>
      </w:r>
      <w:r w:rsidR="004E2A54">
        <w:t>;</w:t>
      </w:r>
      <w:r w:rsidR="004E2A54" w:rsidRPr="004E2A54">
        <w:t xml:space="preserve"> выполнять действия с геометрическими фигурами, координатами и векторами</w:t>
      </w:r>
      <w:r w:rsidR="004E2A54">
        <w:t>.</w:t>
      </w:r>
    </w:p>
    <w:p w14:paraId="00EF77EF" w14:textId="4811CE71" w:rsidR="004D67FD" w:rsidRDefault="004D67FD" w:rsidP="00B72F9C">
      <w:pPr>
        <w:jc w:val="both"/>
        <w:rPr>
          <w:i/>
          <w:iCs/>
        </w:rPr>
      </w:pPr>
    </w:p>
    <w:p w14:paraId="26620163" w14:textId="5FC7AADE" w:rsidR="00B155D3" w:rsidRPr="00146CF9" w:rsidRDefault="00B155D3" w:rsidP="004D67FD">
      <w:pPr>
        <w:pStyle w:val="a3"/>
        <w:spacing w:after="0" w:line="240" w:lineRule="auto"/>
        <w:ind w:left="0"/>
        <w:jc w:val="center"/>
        <w:rPr>
          <w:rFonts w:ascii="Times New Roman" w:eastAsia="Times New Roman" w:hAnsi="Times New Roman"/>
          <w:b/>
          <w:sz w:val="24"/>
          <w:szCs w:val="24"/>
          <w:lang w:eastAsia="ru-RU"/>
        </w:rPr>
      </w:pPr>
      <w:r w:rsidRPr="00146CF9">
        <w:rPr>
          <w:rFonts w:ascii="Times New Roman" w:eastAsia="Times New Roman" w:hAnsi="Times New Roman"/>
          <w:b/>
          <w:sz w:val="24"/>
          <w:szCs w:val="24"/>
          <w:lang w:eastAsia="ru-RU"/>
        </w:rPr>
        <w:t>2.</w:t>
      </w:r>
      <w:r w:rsidR="005F2021" w:rsidRPr="00146CF9">
        <w:rPr>
          <w:rFonts w:ascii="Times New Roman" w:eastAsia="Times New Roman" w:hAnsi="Times New Roman"/>
          <w:b/>
          <w:sz w:val="24"/>
          <w:szCs w:val="24"/>
          <w:lang w:eastAsia="ru-RU"/>
        </w:rPr>
        <w:t>3</w:t>
      </w:r>
      <w:r w:rsidRPr="00146CF9">
        <w:rPr>
          <w:rFonts w:ascii="Times New Roman" w:eastAsia="Times New Roman" w:hAnsi="Times New Roman"/>
          <w:b/>
          <w:sz w:val="24"/>
          <w:szCs w:val="24"/>
          <w:lang w:eastAsia="ru-RU"/>
        </w:rPr>
        <w:t>.</w:t>
      </w:r>
      <w:r w:rsidR="00903AC5" w:rsidRPr="00146CF9">
        <w:rPr>
          <w:rFonts w:ascii="Times New Roman" w:eastAsia="Times New Roman" w:hAnsi="Times New Roman"/>
          <w:b/>
          <w:sz w:val="24"/>
          <w:szCs w:val="24"/>
          <w:lang w:eastAsia="ru-RU"/>
        </w:rPr>
        <w:t>3</w:t>
      </w:r>
      <w:r w:rsidRPr="00146CF9">
        <w:rPr>
          <w:rFonts w:ascii="Times New Roman" w:eastAsia="Times New Roman" w:hAnsi="Times New Roman"/>
          <w:b/>
          <w:sz w:val="24"/>
          <w:szCs w:val="24"/>
          <w:lang w:eastAsia="ru-RU"/>
        </w:rPr>
        <w:t xml:space="preserve">. Содержательный анализ выполнения заданий </w:t>
      </w:r>
      <w:r w:rsidR="00EB7C8C">
        <w:rPr>
          <w:rFonts w:ascii="Times New Roman" w:eastAsia="Times New Roman" w:hAnsi="Times New Roman"/>
          <w:b/>
          <w:sz w:val="24"/>
          <w:szCs w:val="24"/>
          <w:lang w:eastAsia="ru-RU"/>
        </w:rPr>
        <w:t>КИМ ОГЭ</w:t>
      </w:r>
    </w:p>
    <w:p w14:paraId="10193EF3" w14:textId="77777777" w:rsidR="007C0F89" w:rsidRDefault="007C0F89" w:rsidP="0047203F">
      <w:pPr>
        <w:ind w:firstLine="539"/>
        <w:jc w:val="both"/>
        <w:rPr>
          <w:i/>
          <w:iCs/>
        </w:rPr>
      </w:pPr>
    </w:p>
    <w:p w14:paraId="716B3C4B" w14:textId="0867C5BB" w:rsidR="00406E15" w:rsidRDefault="00B42705" w:rsidP="007C0F89">
      <w:pPr>
        <w:spacing w:line="276" w:lineRule="auto"/>
        <w:ind w:firstLine="539"/>
        <w:jc w:val="both"/>
        <w:rPr>
          <w:sz w:val="23"/>
          <w:szCs w:val="23"/>
        </w:rPr>
      </w:pPr>
      <w:r>
        <w:rPr>
          <w:sz w:val="23"/>
          <w:szCs w:val="23"/>
        </w:rPr>
        <w:t xml:space="preserve">Достаточно высокий уровень владения материалом учащиеся показали при выполнении заданий базового уровня. </w:t>
      </w:r>
      <w:r w:rsidR="00863A26" w:rsidRPr="00C631E4">
        <w:rPr>
          <w:sz w:val="23"/>
          <w:szCs w:val="23"/>
        </w:rPr>
        <w:t>Средний процент выполнения заданий базового уровня по РИ – 91,81%. Задания базового уровня с процентом ниже 50% - нет.</w:t>
      </w:r>
    </w:p>
    <w:p w14:paraId="209C9CCD" w14:textId="5A8445EA" w:rsidR="00C631E4" w:rsidRDefault="00C631E4" w:rsidP="007C0F89">
      <w:pPr>
        <w:spacing w:line="276" w:lineRule="auto"/>
        <w:ind w:firstLine="539"/>
        <w:jc w:val="both"/>
        <w:rPr>
          <w:sz w:val="23"/>
          <w:szCs w:val="23"/>
        </w:rPr>
      </w:pPr>
      <w:r w:rsidRPr="00C631E4">
        <w:rPr>
          <w:sz w:val="23"/>
          <w:szCs w:val="23"/>
        </w:rPr>
        <w:t xml:space="preserve">При выполнении первой части работы, экзаменуемые должны продемонстрировать владение основными алгоритмами, знание и понимание ключевых элементов содержания (математических понятий, их свойств, приёмов решения задач и проч.), умение пользоваться математической записью, применять знания к решению математических задач, не сводящихся к прямому применению алгоритма, а также применять математические знания в простейших практических ситуациях. </w:t>
      </w:r>
    </w:p>
    <w:p w14:paraId="1B2CED4E" w14:textId="612E2173" w:rsidR="00B42705" w:rsidRDefault="00B36C01" w:rsidP="007C0F89">
      <w:pPr>
        <w:spacing w:line="276" w:lineRule="auto"/>
        <w:ind w:firstLine="539"/>
        <w:jc w:val="both"/>
        <w:rPr>
          <w:sz w:val="23"/>
          <w:szCs w:val="23"/>
        </w:rPr>
      </w:pPr>
      <w:r>
        <w:rPr>
          <w:i/>
          <w:iCs/>
          <w:sz w:val="23"/>
          <w:szCs w:val="23"/>
        </w:rPr>
        <w:t xml:space="preserve">Вторая часть </w:t>
      </w:r>
      <w:r>
        <w:rPr>
          <w:sz w:val="23"/>
          <w:szCs w:val="23"/>
        </w:rPr>
        <w:t>работы, включающая задания с развернутым ответом, в 2023 году представлена заданиями 20 – 25. Во всех предлагаемых в регионе вариантах по формулировке задания были аналогичные. Анализ выполнения заданий с развернутыми ответом показывает, что одной из самых больших проблем выпускников 9 класса является прочтение условия задачи и его содержательная интерпретация на математический язык. Процент выполнения заданий части 2 обучающимися, получившими оценки «3» и «2» совсем ничтожен</w:t>
      </w:r>
    </w:p>
    <w:p w14:paraId="6618A7CF" w14:textId="16ABD9AC" w:rsidR="00B42705" w:rsidRDefault="00882F87" w:rsidP="007C0F89">
      <w:pPr>
        <w:spacing w:line="276" w:lineRule="auto"/>
        <w:ind w:firstLine="539"/>
        <w:jc w:val="both"/>
        <w:rPr>
          <w:sz w:val="23"/>
          <w:szCs w:val="23"/>
        </w:rPr>
      </w:pPr>
      <w:r w:rsidRPr="008E778B">
        <w:rPr>
          <w:sz w:val="23"/>
          <w:szCs w:val="23"/>
        </w:rPr>
        <w:t>Исходя из представленных данных можно сделать вывод, что даже обучающиеся получивш</w:t>
      </w:r>
      <w:r w:rsidRPr="00882F87">
        <w:rPr>
          <w:sz w:val="23"/>
          <w:szCs w:val="23"/>
        </w:rPr>
        <w:t xml:space="preserve">ие за экзамен отметку «5» испытывают затруднения в решении заданий высокого уровня сложности – задания №24 и №25, но при этом следует отметить, что среди обучающихся получивших на экзамене отметку «5» </w:t>
      </w:r>
      <w:r w:rsidR="00926F41">
        <w:rPr>
          <w:sz w:val="23"/>
          <w:szCs w:val="23"/>
        </w:rPr>
        <w:t>уменьшился процент</w:t>
      </w:r>
      <w:r w:rsidRPr="00882F87">
        <w:rPr>
          <w:sz w:val="23"/>
          <w:szCs w:val="23"/>
        </w:rPr>
        <w:t xml:space="preserve"> выполнения задани</w:t>
      </w:r>
      <w:r w:rsidR="00926F41">
        <w:rPr>
          <w:sz w:val="23"/>
          <w:szCs w:val="23"/>
        </w:rPr>
        <w:t>я</w:t>
      </w:r>
      <w:r w:rsidRPr="00882F87">
        <w:rPr>
          <w:sz w:val="23"/>
          <w:szCs w:val="23"/>
        </w:rPr>
        <w:t xml:space="preserve"> высокого уровня №22</w:t>
      </w:r>
      <w:r w:rsidR="00926F41">
        <w:rPr>
          <w:sz w:val="23"/>
          <w:szCs w:val="23"/>
        </w:rPr>
        <w:t xml:space="preserve"> (2022 -52,09% , 2023 -</w:t>
      </w:r>
      <w:r w:rsidR="00863666">
        <w:rPr>
          <w:sz w:val="23"/>
          <w:szCs w:val="23"/>
        </w:rPr>
        <w:t xml:space="preserve">17,67% </w:t>
      </w:r>
      <w:r w:rsidR="00926F41">
        <w:rPr>
          <w:sz w:val="23"/>
          <w:szCs w:val="23"/>
        </w:rPr>
        <w:t>(см. рис.2)</w:t>
      </w:r>
      <w:r w:rsidR="00863666">
        <w:rPr>
          <w:sz w:val="23"/>
          <w:szCs w:val="23"/>
        </w:rPr>
        <w:t>).</w:t>
      </w:r>
    </w:p>
    <w:p w14:paraId="77619DE4" w14:textId="18BE57D8" w:rsidR="00B42705" w:rsidRDefault="00C631E4" w:rsidP="007C0F89">
      <w:pPr>
        <w:spacing w:line="276" w:lineRule="auto"/>
        <w:ind w:firstLine="539"/>
        <w:jc w:val="both"/>
        <w:rPr>
          <w:color w:val="000000"/>
          <w:sz w:val="23"/>
          <w:szCs w:val="23"/>
          <w:lang w:eastAsia="en-US"/>
        </w:rPr>
      </w:pPr>
      <w:r w:rsidRPr="004E74D7">
        <w:rPr>
          <w:color w:val="000000"/>
          <w:sz w:val="23"/>
          <w:szCs w:val="23"/>
          <w:lang w:eastAsia="en-US"/>
        </w:rPr>
        <w:t>Как и в предыдущие годы, наблюдается устойчивая картина в выполнении заданий с развернутым ответом, выпускники региона их решают мало. Процент выполнения всех заданий, кроме 20</w:t>
      </w:r>
      <w:r>
        <w:rPr>
          <w:color w:val="000000"/>
          <w:sz w:val="23"/>
          <w:szCs w:val="23"/>
          <w:lang w:eastAsia="en-US"/>
        </w:rPr>
        <w:t>, 21 и 23</w:t>
      </w:r>
      <w:r w:rsidRPr="004E74D7">
        <w:rPr>
          <w:color w:val="000000"/>
          <w:sz w:val="23"/>
          <w:szCs w:val="23"/>
          <w:lang w:eastAsia="en-US"/>
        </w:rPr>
        <w:t xml:space="preserve"> ниже 15%.</w:t>
      </w:r>
    </w:p>
    <w:p w14:paraId="517DA2B6" w14:textId="76DF6BD9" w:rsidR="00C631E4" w:rsidRDefault="00C631E4" w:rsidP="007C0F89">
      <w:pPr>
        <w:spacing w:line="276" w:lineRule="auto"/>
        <w:ind w:firstLine="965"/>
        <w:jc w:val="both"/>
        <w:rPr>
          <w:color w:val="000000"/>
          <w:sz w:val="23"/>
          <w:szCs w:val="23"/>
          <w:lang w:eastAsia="en-US"/>
        </w:rPr>
      </w:pPr>
      <w:r w:rsidRPr="004E74D7">
        <w:rPr>
          <w:color w:val="000000"/>
          <w:sz w:val="23"/>
          <w:szCs w:val="23"/>
          <w:lang w:eastAsia="en-US"/>
        </w:rPr>
        <w:t>Изменить ситуацию поможет только система мер, включающая предметно-методическую подготовку педагогов, работу с обучающимися по выработке стратегии выполнения экзаменационной работы. Задания повышенного и высокого уровня из второй части предполагают свободное владение материалом и достаточно высокий уровень математической культуры.</w:t>
      </w:r>
    </w:p>
    <w:p w14:paraId="7439653B" w14:textId="3D3B908D" w:rsidR="00275FF9" w:rsidRDefault="00275FF9" w:rsidP="007C0F89">
      <w:pPr>
        <w:spacing w:line="276" w:lineRule="auto"/>
        <w:ind w:firstLine="965"/>
        <w:jc w:val="both"/>
        <w:rPr>
          <w:color w:val="000000"/>
          <w:sz w:val="23"/>
          <w:szCs w:val="23"/>
          <w:lang w:eastAsia="en-US"/>
        </w:rPr>
      </w:pPr>
    </w:p>
    <w:p w14:paraId="312555ED" w14:textId="005E43BC" w:rsidR="0008314E" w:rsidRDefault="0008314E" w:rsidP="00C631E4">
      <w:pPr>
        <w:ind w:firstLine="965"/>
        <w:jc w:val="both"/>
        <w:rPr>
          <w:color w:val="000000"/>
          <w:sz w:val="23"/>
          <w:szCs w:val="23"/>
          <w:lang w:eastAsia="en-US"/>
        </w:rPr>
      </w:pPr>
    </w:p>
    <w:p w14:paraId="3B594695" w14:textId="694C82DB" w:rsidR="0008314E" w:rsidRDefault="0008314E" w:rsidP="00C631E4">
      <w:pPr>
        <w:ind w:firstLine="965"/>
        <w:jc w:val="both"/>
        <w:rPr>
          <w:color w:val="000000"/>
          <w:sz w:val="23"/>
          <w:szCs w:val="23"/>
          <w:lang w:eastAsia="en-US"/>
        </w:rPr>
      </w:pPr>
    </w:p>
    <w:p w14:paraId="3D662A1B" w14:textId="77777777" w:rsidR="0008314E" w:rsidRPr="000F4AEB" w:rsidRDefault="0008314E" w:rsidP="007C0F89">
      <w:pPr>
        <w:shd w:val="clear" w:color="auto" w:fill="FBD4B4" w:themeFill="accent6" w:themeFillTint="66"/>
        <w:ind w:left="426" w:firstLine="965"/>
        <w:jc w:val="right"/>
        <w:rPr>
          <w:i/>
          <w:iCs/>
        </w:rPr>
      </w:pPr>
      <w:r w:rsidRPr="000F4AEB">
        <w:rPr>
          <w:i/>
          <w:iCs/>
        </w:rPr>
        <w:t>Рисунок 3</w:t>
      </w:r>
    </w:p>
    <w:p w14:paraId="1DF3B1E1" w14:textId="1916A21A" w:rsidR="00275FF9" w:rsidRDefault="001E01C1" w:rsidP="007C0F89">
      <w:pPr>
        <w:ind w:hanging="142"/>
        <w:jc w:val="center"/>
      </w:pPr>
      <w:r>
        <w:rPr>
          <w:i/>
          <w:iCs/>
          <w:noProof/>
        </w:rPr>
        <mc:AlternateContent>
          <mc:Choice Requires="wps">
            <w:drawing>
              <wp:anchor distT="0" distB="0" distL="114300" distR="114300" simplePos="0" relativeHeight="251797504" behindDoc="0" locked="0" layoutInCell="1" allowOverlap="1" wp14:anchorId="65857CDD" wp14:editId="23309025">
                <wp:simplePos x="0" y="0"/>
                <wp:positionH relativeFrom="column">
                  <wp:posOffset>824865</wp:posOffset>
                </wp:positionH>
                <wp:positionV relativeFrom="paragraph">
                  <wp:posOffset>1593850</wp:posOffset>
                </wp:positionV>
                <wp:extent cx="5149850" cy="12700"/>
                <wp:effectExtent l="9525" t="8890" r="12700" b="6985"/>
                <wp:wrapNone/>
                <wp:docPr id="20"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9850" cy="12700"/>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B15392B" id="AutoShape 11" o:spid="_x0000_s1026" type="#_x0000_t32" style="position:absolute;margin-left:64.95pt;margin-top:125.5pt;width:405.5pt;height:1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" strokecolor="#92d050"/>
            </w:pict>
          </mc:Fallback>
        </mc:AlternateContent>
      </w:r>
      <w:r>
        <w:rPr>
          <w:i/>
          <w:iCs/>
          <w:noProof/>
        </w:rPr>
        <mc:AlternateContent>
          <mc:Choice Requires="wps">
            <w:drawing>
              <wp:anchor distT="0" distB="0" distL="114300" distR="114300" simplePos="0" relativeHeight="251796480" behindDoc="0" locked="0" layoutInCell="1" allowOverlap="1" wp14:anchorId="3F34ED78" wp14:editId="3D3CAB97">
                <wp:simplePos x="0" y="0"/>
                <wp:positionH relativeFrom="column">
                  <wp:posOffset>901065</wp:posOffset>
                </wp:positionH>
                <wp:positionV relativeFrom="paragraph">
                  <wp:posOffset>2209800</wp:posOffset>
                </wp:positionV>
                <wp:extent cx="5130800" cy="6350"/>
                <wp:effectExtent l="9525" t="5715" r="12700" b="6985"/>
                <wp:wrapNone/>
                <wp:docPr id="18"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30800" cy="6350"/>
                        </a:xfrm>
                        <a:prstGeom prst="straightConnector1">
                          <a:avLst/>
                        </a:prstGeom>
                        <a:noFill/>
                        <a:ln w="9525">
                          <a:solidFill>
                            <a:srgbClr val="FF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1AFF81F" id="AutoShape 4" o:spid="_x0000_s1026" type="#_x0000_t32" style="position:absolute;margin-left:70.95pt;margin-top:174pt;width:404pt;height:.5pt;flip:y;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" strokecolor="red"/>
            </w:pict>
          </mc:Fallback>
        </mc:AlternateContent>
      </w:r>
      <w:r w:rsidR="00275FF9">
        <w:rPr>
          <w:noProof/>
        </w:rPr>
        <w:drawing>
          <wp:inline distT="0" distB="0" distL="0" distR="0" wp14:anchorId="53892AF4" wp14:editId="57ABD008">
            <wp:extent cx="5445760" cy="304228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45760" cy="3042285"/>
                    </a:xfrm>
                    <a:prstGeom prst="rect">
                      <a:avLst/>
                    </a:prstGeom>
                    <a:noFill/>
                  </pic:spPr>
                </pic:pic>
              </a:graphicData>
            </a:graphic>
          </wp:inline>
        </w:drawing>
      </w:r>
    </w:p>
    <w:p w14:paraId="48169591" w14:textId="77777777" w:rsidR="0008314E" w:rsidRPr="00CA2727" w:rsidRDefault="0008314E" w:rsidP="0008314E">
      <w:pPr>
        <w:jc w:val="both"/>
      </w:pPr>
      <w:r>
        <w:t>Из данной диаграммы (рис.3) видно, что результаты 2023 г. значительно</w:t>
      </w:r>
      <w:r w:rsidRPr="00882F19">
        <w:t xml:space="preserve"> </w:t>
      </w:r>
      <w:r>
        <w:t>лучше, чем в 2022г.</w:t>
      </w:r>
    </w:p>
    <w:p w14:paraId="6FB25CC2" w14:textId="289D7C22" w:rsidR="001C6526" w:rsidRDefault="001C6526" w:rsidP="00C631E4">
      <w:pPr>
        <w:ind w:firstLine="965"/>
        <w:jc w:val="both"/>
      </w:pPr>
    </w:p>
    <w:p w14:paraId="22FC8FB0" w14:textId="77777777" w:rsidR="001C6526" w:rsidRPr="00187752" w:rsidRDefault="001C6526" w:rsidP="007C0F89">
      <w:pPr>
        <w:shd w:val="clear" w:color="auto" w:fill="FBD4B4" w:themeFill="accent6" w:themeFillTint="66"/>
        <w:ind w:left="284" w:firstLine="6638"/>
        <w:jc w:val="both"/>
        <w:rPr>
          <w:i/>
          <w:iCs/>
          <w:color w:val="000000"/>
          <w:sz w:val="23"/>
          <w:szCs w:val="23"/>
          <w:lang w:eastAsia="en-US"/>
        </w:rPr>
      </w:pPr>
      <w:r w:rsidRPr="00187752">
        <w:rPr>
          <w:i/>
          <w:iCs/>
          <w:color w:val="000000"/>
          <w:sz w:val="23"/>
          <w:szCs w:val="23"/>
          <w:lang w:eastAsia="en-US"/>
        </w:rPr>
        <w:t>Рисунок 2</w:t>
      </w:r>
    </w:p>
    <w:p w14:paraId="1F18E143" w14:textId="6B797707" w:rsidR="004E74D7" w:rsidRDefault="001C6526" w:rsidP="007C0F89">
      <w:pPr>
        <w:ind w:firstLine="284"/>
        <w:jc w:val="both"/>
        <w:rPr>
          <w:i/>
          <w:iCs/>
        </w:rPr>
      </w:pPr>
      <w:r>
        <w:rPr>
          <w:i/>
          <w:iCs/>
          <w:noProof/>
        </w:rPr>
        <w:drawing>
          <wp:inline distT="0" distB="0" distL="0" distR="0" wp14:anchorId="2C0A930C" wp14:editId="79BC4A9F">
            <wp:extent cx="5346700" cy="309689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46700" cy="3096895"/>
                    </a:xfrm>
                    <a:prstGeom prst="rect">
                      <a:avLst/>
                    </a:prstGeom>
                    <a:noFill/>
                  </pic:spPr>
                </pic:pic>
              </a:graphicData>
            </a:graphic>
          </wp:inline>
        </w:drawing>
      </w:r>
    </w:p>
    <w:p w14:paraId="2DD84653" w14:textId="77777777" w:rsidR="00237555" w:rsidRPr="00FC6BBF" w:rsidRDefault="00237555" w:rsidP="0047203F">
      <w:pPr>
        <w:ind w:firstLine="965"/>
        <w:jc w:val="both"/>
        <w:rPr>
          <w:i/>
          <w:iCs/>
        </w:rPr>
      </w:pPr>
    </w:p>
    <w:p w14:paraId="3AD8C847" w14:textId="528A8535" w:rsidR="00406E15" w:rsidRDefault="00406E15" w:rsidP="0047203F">
      <w:pPr>
        <w:pStyle w:val="a3"/>
        <w:numPr>
          <w:ilvl w:val="0"/>
          <w:numId w:val="9"/>
        </w:numPr>
        <w:spacing w:after="0" w:line="240" w:lineRule="auto"/>
        <w:ind w:left="0" w:hanging="425"/>
        <w:jc w:val="both"/>
        <w:rPr>
          <w:rFonts w:ascii="Times New Roman" w:eastAsia="Times New Roman" w:hAnsi="Times New Roman"/>
          <w:bCs/>
          <w:i/>
          <w:iCs/>
          <w:sz w:val="24"/>
          <w:szCs w:val="24"/>
          <w:lang w:eastAsia="ru-RU"/>
        </w:rPr>
      </w:pPr>
      <w:r w:rsidRPr="00B86ACD">
        <w:rPr>
          <w:rFonts w:ascii="Times New Roman" w:eastAsia="Times New Roman" w:hAnsi="Times New Roman"/>
          <w:bCs/>
          <w:i/>
          <w:iCs/>
          <w:sz w:val="24"/>
          <w:szCs w:val="24"/>
          <w:lang w:eastAsia="ru-RU"/>
        </w:rPr>
        <w:t xml:space="preserve">Соотнесение результатов выполнения заданий с учебными программами, </w:t>
      </w:r>
      <w:r w:rsidR="00022E68">
        <w:rPr>
          <w:rFonts w:ascii="Times New Roman" w:eastAsia="Times New Roman" w:hAnsi="Times New Roman"/>
          <w:bCs/>
          <w:i/>
          <w:iCs/>
          <w:sz w:val="24"/>
          <w:szCs w:val="24"/>
          <w:lang w:eastAsia="ru-RU"/>
        </w:rPr>
        <w:t>используемыми в субъекте Российской Федерации учебниками</w:t>
      </w:r>
      <w:r w:rsidR="00022E68" w:rsidRPr="00B86ACD">
        <w:rPr>
          <w:rFonts w:ascii="Times New Roman" w:eastAsia="Times New Roman" w:hAnsi="Times New Roman"/>
          <w:bCs/>
          <w:i/>
          <w:iCs/>
          <w:sz w:val="24"/>
          <w:szCs w:val="24"/>
          <w:lang w:eastAsia="ru-RU"/>
        </w:rPr>
        <w:t xml:space="preserve"> </w:t>
      </w:r>
      <w:r w:rsidRPr="00B86ACD">
        <w:rPr>
          <w:rFonts w:ascii="Times New Roman" w:eastAsia="Times New Roman" w:hAnsi="Times New Roman"/>
          <w:bCs/>
          <w:i/>
          <w:iCs/>
          <w:sz w:val="24"/>
          <w:szCs w:val="24"/>
          <w:lang w:eastAsia="ru-RU"/>
        </w:rPr>
        <w:t>и иными особенностями региональной/муниципальной систем образования</w:t>
      </w:r>
    </w:p>
    <w:p w14:paraId="7801A9A7" w14:textId="77777777" w:rsidR="007C0F89" w:rsidRDefault="007C0F89" w:rsidP="006B69BC">
      <w:pPr>
        <w:spacing w:line="276" w:lineRule="auto"/>
        <w:ind w:firstLine="708"/>
        <w:jc w:val="both"/>
      </w:pPr>
    </w:p>
    <w:p w14:paraId="5706638D" w14:textId="59499C65" w:rsidR="00264A47" w:rsidRPr="00AD2EE2" w:rsidRDefault="00AD2EE2" w:rsidP="007C0F89">
      <w:pPr>
        <w:spacing w:line="276" w:lineRule="auto"/>
        <w:ind w:firstLine="708"/>
        <w:jc w:val="both"/>
      </w:pPr>
      <w:r w:rsidRPr="00AD2EE2">
        <w:t>Для анализа выполнения заданий КИМ ОГЭ использованы иллюстрации с заданиями вариантов 2023 г. (</w:t>
      </w:r>
      <w:r w:rsidRPr="004F3B14">
        <w:rPr>
          <w:i/>
          <w:iCs/>
        </w:rPr>
        <w:t>вариант 343).</w:t>
      </w:r>
    </w:p>
    <w:p w14:paraId="5A274559" w14:textId="554453B5" w:rsidR="005A2C32" w:rsidRPr="00264A47" w:rsidRDefault="00264A47" w:rsidP="007C0F89">
      <w:pPr>
        <w:spacing w:line="276" w:lineRule="auto"/>
        <w:jc w:val="both"/>
        <w:rPr>
          <w:i/>
          <w:iCs/>
        </w:rPr>
      </w:pPr>
      <w:bookmarkStart w:id="8" w:name="_Hlk143874977"/>
      <w:r w:rsidRPr="00264A47">
        <w:rPr>
          <w:i/>
          <w:iCs/>
        </w:rPr>
        <w:t>Задание 22.</w:t>
      </w:r>
      <w:r w:rsidR="003A34AD" w:rsidRPr="003A34AD">
        <w:rPr>
          <w:rFonts w:eastAsia="Calibri"/>
        </w:rPr>
        <w:t xml:space="preserve"> Задание проверяет сформированность </w:t>
      </w:r>
      <w:r w:rsidR="003A34AD">
        <w:t xml:space="preserve">умения </w:t>
      </w:r>
      <w:r w:rsidR="003A34AD" w:rsidRPr="003A34AD">
        <w:t>выполнять преобразования алгебраических</w:t>
      </w:r>
      <w:r w:rsidR="003A34AD" w:rsidRPr="003A34AD">
        <w:rPr>
          <w:spacing w:val="-67"/>
        </w:rPr>
        <w:t xml:space="preserve"> </w:t>
      </w:r>
      <w:r w:rsidR="003A34AD" w:rsidRPr="003A34AD">
        <w:t>выражений,</w:t>
      </w:r>
      <w:r w:rsidR="003A34AD" w:rsidRPr="003A34AD">
        <w:rPr>
          <w:spacing w:val="49"/>
        </w:rPr>
        <w:t xml:space="preserve"> </w:t>
      </w:r>
      <w:r w:rsidR="003A34AD" w:rsidRPr="003A34AD">
        <w:t>решать</w:t>
      </w:r>
      <w:r w:rsidR="003A34AD" w:rsidRPr="003A34AD">
        <w:rPr>
          <w:spacing w:val="50"/>
        </w:rPr>
        <w:t xml:space="preserve"> </w:t>
      </w:r>
      <w:r w:rsidR="003A34AD" w:rsidRPr="003A34AD">
        <w:t>уравнения,</w:t>
      </w:r>
      <w:r w:rsidR="003A34AD" w:rsidRPr="003A34AD">
        <w:rPr>
          <w:spacing w:val="49"/>
        </w:rPr>
        <w:t xml:space="preserve"> </w:t>
      </w:r>
      <w:r w:rsidR="003A34AD" w:rsidRPr="003A34AD">
        <w:t>неравенства</w:t>
      </w:r>
      <w:r w:rsidR="003A34AD" w:rsidRPr="003A34AD">
        <w:rPr>
          <w:spacing w:val="51"/>
        </w:rPr>
        <w:t xml:space="preserve"> </w:t>
      </w:r>
      <w:r w:rsidR="003A34AD" w:rsidRPr="003A34AD">
        <w:t>и</w:t>
      </w:r>
      <w:r w:rsidR="003A34AD" w:rsidRPr="003A34AD">
        <w:rPr>
          <w:spacing w:val="49"/>
        </w:rPr>
        <w:t xml:space="preserve"> </w:t>
      </w:r>
      <w:r w:rsidR="003A34AD" w:rsidRPr="003A34AD">
        <w:t>их системы,</w:t>
      </w:r>
      <w:r w:rsidR="003A34AD" w:rsidRPr="003A34AD">
        <w:rPr>
          <w:spacing w:val="1"/>
        </w:rPr>
        <w:t xml:space="preserve"> </w:t>
      </w:r>
      <w:r w:rsidR="003A34AD" w:rsidRPr="003A34AD">
        <w:t>строить и</w:t>
      </w:r>
      <w:r w:rsidR="003A34AD" w:rsidRPr="003A34AD">
        <w:rPr>
          <w:spacing w:val="1"/>
        </w:rPr>
        <w:t xml:space="preserve"> </w:t>
      </w:r>
      <w:r w:rsidR="003A34AD" w:rsidRPr="003A34AD">
        <w:t>читать графики</w:t>
      </w:r>
      <w:r w:rsidR="003A34AD" w:rsidRPr="003A34AD">
        <w:rPr>
          <w:spacing w:val="1"/>
        </w:rPr>
        <w:t xml:space="preserve"> </w:t>
      </w:r>
      <w:r w:rsidR="003A34AD" w:rsidRPr="003A34AD">
        <w:t>функций, строить</w:t>
      </w:r>
      <w:r w:rsidR="003A34AD" w:rsidRPr="003A34AD">
        <w:rPr>
          <w:spacing w:val="-67"/>
        </w:rPr>
        <w:t xml:space="preserve"> </w:t>
      </w:r>
      <w:r w:rsidR="003A34AD" w:rsidRPr="003A34AD">
        <w:t>и</w:t>
      </w:r>
      <w:r w:rsidR="003A34AD" w:rsidRPr="003A34AD">
        <w:rPr>
          <w:spacing w:val="-1"/>
        </w:rPr>
        <w:t xml:space="preserve"> </w:t>
      </w:r>
      <w:r w:rsidR="003A34AD" w:rsidRPr="003A34AD">
        <w:t>исследовать</w:t>
      </w:r>
      <w:r w:rsidR="003A34AD" w:rsidRPr="003A34AD">
        <w:rPr>
          <w:spacing w:val="-1"/>
        </w:rPr>
        <w:t xml:space="preserve"> </w:t>
      </w:r>
      <w:r w:rsidR="003A34AD" w:rsidRPr="003A34AD">
        <w:t>простейшие</w:t>
      </w:r>
      <w:r w:rsidR="003A34AD" w:rsidRPr="003A34AD">
        <w:rPr>
          <w:spacing w:val="-1"/>
        </w:rPr>
        <w:t xml:space="preserve"> </w:t>
      </w:r>
      <w:r w:rsidR="003A34AD" w:rsidRPr="003A34AD">
        <w:t>математические</w:t>
      </w:r>
      <w:r w:rsidR="003A34AD" w:rsidRPr="003A34AD">
        <w:rPr>
          <w:spacing w:val="-1"/>
        </w:rPr>
        <w:t xml:space="preserve"> </w:t>
      </w:r>
      <w:r w:rsidR="003A34AD" w:rsidRPr="003A34AD">
        <w:t>модели</w:t>
      </w:r>
      <w:r w:rsidR="00237555">
        <w:t>.</w:t>
      </w:r>
      <w:r w:rsidR="003A34AD" w:rsidRPr="003A34AD">
        <w:rPr>
          <w:rFonts w:eastAsia="Calibri"/>
        </w:rPr>
        <w:t xml:space="preserve"> Задание выполняется на уровне </w:t>
      </w:r>
      <w:r w:rsidR="000C347A">
        <w:rPr>
          <w:rFonts w:eastAsia="Calibri"/>
        </w:rPr>
        <w:t>7,48</w:t>
      </w:r>
      <w:r w:rsidR="003A34AD" w:rsidRPr="003A34AD">
        <w:rPr>
          <w:rFonts w:eastAsia="Calibri"/>
        </w:rPr>
        <w:t xml:space="preserve">% (2022 – </w:t>
      </w:r>
      <w:r w:rsidR="000C347A">
        <w:rPr>
          <w:rFonts w:eastAsia="Calibri"/>
        </w:rPr>
        <w:t>4,98</w:t>
      </w:r>
      <w:r w:rsidR="003A34AD" w:rsidRPr="003A34AD">
        <w:rPr>
          <w:rFonts w:eastAsia="Calibri"/>
        </w:rPr>
        <w:t>%).</w:t>
      </w:r>
    </w:p>
    <w:tbl>
      <w:tblPr>
        <w:tblStyle w:val="a7"/>
        <w:tblW w:w="0" w:type="auto"/>
        <w:tblLook w:val="04A0" w:firstRow="1" w:lastRow="0" w:firstColumn="1" w:lastColumn="0" w:noHBand="0" w:noVBand="1"/>
      </w:tblPr>
      <w:tblGrid>
        <w:gridCol w:w="9346"/>
      </w:tblGrid>
      <w:tr w:rsidR="00264A47" w14:paraId="49B912F0" w14:textId="77777777" w:rsidTr="00264A47">
        <w:tc>
          <w:tcPr>
            <w:tcW w:w="9572" w:type="dxa"/>
          </w:tcPr>
          <w:bookmarkEnd w:id="8"/>
          <w:p w14:paraId="4D4ACD76" w14:textId="3C9C7F09" w:rsidR="00AD2EE2" w:rsidRDefault="00AD2EE2" w:rsidP="00AD2EE2">
            <w:pPr>
              <w:spacing w:line="360" w:lineRule="auto"/>
              <w:jc w:val="both"/>
            </w:pPr>
            <w:r>
              <w:rPr>
                <w:noProof/>
              </w:rPr>
              <w:drawing>
                <wp:inline distT="0" distB="0" distL="0" distR="0" wp14:anchorId="23586661" wp14:editId="2D15E91B">
                  <wp:extent cx="5378450" cy="10763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78450" cy="1076325"/>
                          </a:xfrm>
                          <a:prstGeom prst="rect">
                            <a:avLst/>
                          </a:prstGeom>
                          <a:noFill/>
                        </pic:spPr>
                      </pic:pic>
                    </a:graphicData>
                  </a:graphic>
                </wp:inline>
              </w:drawing>
            </w:r>
          </w:p>
        </w:tc>
      </w:tr>
    </w:tbl>
    <w:p w14:paraId="6F63A770" w14:textId="77777777" w:rsidR="00886A50" w:rsidRPr="00AE5C45" w:rsidRDefault="00886A50" w:rsidP="007C0F89">
      <w:pPr>
        <w:autoSpaceDE w:val="0"/>
        <w:autoSpaceDN w:val="0"/>
        <w:adjustRightInd w:val="0"/>
        <w:spacing w:line="276" w:lineRule="auto"/>
        <w:ind w:firstLine="708"/>
        <w:jc w:val="both"/>
        <w:rPr>
          <w:color w:val="000000"/>
          <w:lang w:eastAsia="en-US"/>
        </w:rPr>
      </w:pPr>
      <w:r w:rsidRPr="00AE5C45">
        <w:rPr>
          <w:color w:val="000000"/>
          <w:lang w:eastAsia="en-US"/>
        </w:rPr>
        <w:t>Отмечается невысокий процент приступивших к выполнению задания</w:t>
      </w:r>
      <w:r w:rsidRPr="004D699A">
        <w:rPr>
          <w:color w:val="000000"/>
          <w:lang w:eastAsia="en-US"/>
        </w:rPr>
        <w:t>. Можно говорить</w:t>
      </w:r>
      <w:r w:rsidRPr="00AE5C45">
        <w:rPr>
          <w:color w:val="000000"/>
          <w:lang w:eastAsia="en-US"/>
        </w:rPr>
        <w:t xml:space="preserve"> о незначительной положительной по сравнению с результатами ОГЭ-202</w:t>
      </w:r>
      <w:r w:rsidRPr="004D699A">
        <w:rPr>
          <w:color w:val="000000"/>
          <w:lang w:eastAsia="en-US"/>
        </w:rPr>
        <w:t>2</w:t>
      </w:r>
      <w:r w:rsidRPr="00AE5C45">
        <w:rPr>
          <w:color w:val="000000"/>
          <w:lang w:eastAsia="en-US"/>
        </w:rPr>
        <w:t xml:space="preserve"> динамике сформированности у школьников умения строить графики функций. </w:t>
      </w:r>
    </w:p>
    <w:p w14:paraId="5D1B5CBC" w14:textId="77777777" w:rsidR="00886A50" w:rsidRPr="00AE5C45" w:rsidRDefault="00886A50" w:rsidP="007C0F89">
      <w:pPr>
        <w:autoSpaceDE w:val="0"/>
        <w:autoSpaceDN w:val="0"/>
        <w:adjustRightInd w:val="0"/>
        <w:spacing w:line="276" w:lineRule="auto"/>
        <w:jc w:val="both"/>
        <w:rPr>
          <w:color w:val="000000"/>
          <w:lang w:eastAsia="en-US"/>
        </w:rPr>
      </w:pPr>
      <w:r w:rsidRPr="00AE5C45">
        <w:rPr>
          <w:color w:val="000000"/>
          <w:lang w:eastAsia="en-US"/>
        </w:rPr>
        <w:t xml:space="preserve">В основе выполнения задания 22 лежат умения: </w:t>
      </w:r>
    </w:p>
    <w:p w14:paraId="7DC18B9C" w14:textId="77777777" w:rsidR="00886A50" w:rsidRPr="004D699A" w:rsidRDefault="00886A50" w:rsidP="007C0F89">
      <w:pPr>
        <w:pStyle w:val="a3"/>
        <w:numPr>
          <w:ilvl w:val="0"/>
          <w:numId w:val="42"/>
        </w:numPr>
        <w:autoSpaceDE w:val="0"/>
        <w:autoSpaceDN w:val="0"/>
        <w:adjustRightInd w:val="0"/>
        <w:spacing w:after="0"/>
        <w:ind w:hanging="294"/>
        <w:jc w:val="both"/>
        <w:rPr>
          <w:rFonts w:ascii="Times New Roman" w:hAnsi="Times New Roman"/>
          <w:color w:val="000000"/>
          <w:sz w:val="24"/>
          <w:szCs w:val="24"/>
        </w:rPr>
      </w:pPr>
      <w:r w:rsidRPr="004D699A">
        <w:rPr>
          <w:rFonts w:ascii="Times New Roman" w:hAnsi="Times New Roman"/>
          <w:color w:val="000000"/>
          <w:sz w:val="24"/>
          <w:szCs w:val="24"/>
        </w:rPr>
        <w:t xml:space="preserve">строить графики кусочных функций; </w:t>
      </w:r>
    </w:p>
    <w:p w14:paraId="0515CE6B" w14:textId="77777777" w:rsidR="00886A50" w:rsidRPr="004D699A" w:rsidRDefault="00886A50" w:rsidP="007C0F89">
      <w:pPr>
        <w:pStyle w:val="a3"/>
        <w:numPr>
          <w:ilvl w:val="0"/>
          <w:numId w:val="42"/>
        </w:numPr>
        <w:autoSpaceDE w:val="0"/>
        <w:autoSpaceDN w:val="0"/>
        <w:adjustRightInd w:val="0"/>
        <w:spacing w:after="0"/>
        <w:ind w:left="0" w:firstLine="426"/>
        <w:jc w:val="both"/>
        <w:rPr>
          <w:rFonts w:ascii="Times New Roman" w:hAnsi="Times New Roman"/>
          <w:color w:val="000000"/>
          <w:sz w:val="24"/>
          <w:szCs w:val="24"/>
        </w:rPr>
      </w:pPr>
      <w:r w:rsidRPr="004D699A">
        <w:rPr>
          <w:rFonts w:ascii="Times New Roman" w:hAnsi="Times New Roman"/>
          <w:color w:val="000000"/>
          <w:sz w:val="24"/>
          <w:szCs w:val="24"/>
        </w:rPr>
        <w:t xml:space="preserve">определять значения параметра </w:t>
      </w:r>
      <w:r w:rsidRPr="004D699A">
        <w:rPr>
          <w:rFonts w:ascii="Times New Roman" w:hAnsi="Times New Roman"/>
          <w:i/>
          <w:iCs/>
          <w:color w:val="000000"/>
          <w:sz w:val="24"/>
          <w:szCs w:val="24"/>
        </w:rPr>
        <w:t>m</w:t>
      </w:r>
      <w:r w:rsidRPr="004D699A">
        <w:rPr>
          <w:rFonts w:ascii="Times New Roman" w:hAnsi="Times New Roman"/>
          <w:color w:val="000000"/>
          <w:sz w:val="24"/>
          <w:szCs w:val="24"/>
        </w:rPr>
        <w:t xml:space="preserve">, при которых график </w:t>
      </w:r>
      <w:r w:rsidRPr="004D699A">
        <w:rPr>
          <w:rFonts w:ascii="Times New Roman" w:hAnsi="Times New Roman"/>
          <w:i/>
          <w:iCs/>
          <w:color w:val="000000"/>
          <w:sz w:val="24"/>
          <w:szCs w:val="24"/>
        </w:rPr>
        <w:t xml:space="preserve">у = m </w:t>
      </w:r>
      <w:r w:rsidRPr="004D699A">
        <w:rPr>
          <w:rFonts w:ascii="Times New Roman" w:hAnsi="Times New Roman"/>
          <w:color w:val="000000"/>
          <w:sz w:val="24"/>
          <w:szCs w:val="24"/>
        </w:rPr>
        <w:t xml:space="preserve">имеет с графиком заданной функции указанное количество точек. </w:t>
      </w:r>
    </w:p>
    <w:p w14:paraId="309CA455" w14:textId="5160F657" w:rsidR="00886A50" w:rsidRPr="00D575B9" w:rsidRDefault="00886A50" w:rsidP="007C0F89">
      <w:pPr>
        <w:pStyle w:val="Default"/>
        <w:spacing w:line="276" w:lineRule="auto"/>
        <w:jc w:val="both"/>
      </w:pPr>
      <w:r w:rsidRPr="00AE5C45">
        <w:rPr>
          <w:i/>
          <w:iCs/>
        </w:rPr>
        <w:t>Типичные ошибки</w:t>
      </w:r>
      <w:r w:rsidR="00010450">
        <w:rPr>
          <w:i/>
          <w:iCs/>
        </w:rPr>
        <w:t>.</w:t>
      </w:r>
      <w:r w:rsidRPr="00AE5C45">
        <w:rPr>
          <w:sz w:val="28"/>
          <w:szCs w:val="28"/>
        </w:rPr>
        <w:t xml:space="preserve"> </w:t>
      </w:r>
      <w:r w:rsidR="00010450" w:rsidRPr="00010450">
        <w:t>Н</w:t>
      </w:r>
      <w:r w:rsidRPr="00AE5C45">
        <w:rPr>
          <w:sz w:val="23"/>
          <w:szCs w:val="23"/>
        </w:rPr>
        <w:t>еумение правильно строить графики элементарных функций (например, гиперболу)</w:t>
      </w:r>
      <w:r>
        <w:rPr>
          <w:sz w:val="23"/>
          <w:szCs w:val="23"/>
        </w:rPr>
        <w:t>;</w:t>
      </w:r>
      <w:r w:rsidRPr="00AE5C45">
        <w:rPr>
          <w:sz w:val="23"/>
          <w:szCs w:val="23"/>
        </w:rPr>
        <w:t xml:space="preserve"> </w:t>
      </w:r>
      <w:r w:rsidRPr="00D575B9">
        <w:rPr>
          <w:sz w:val="23"/>
          <w:szCs w:val="23"/>
        </w:rPr>
        <w:t>игнорирование области определения заданной кусочной функции</w:t>
      </w:r>
      <w:r>
        <w:rPr>
          <w:sz w:val="23"/>
          <w:szCs w:val="23"/>
        </w:rPr>
        <w:t xml:space="preserve">; </w:t>
      </w:r>
    </w:p>
    <w:p w14:paraId="045912F8" w14:textId="77777777" w:rsidR="00886A50" w:rsidRPr="00861A2A" w:rsidRDefault="00886A50" w:rsidP="007C0F89">
      <w:pPr>
        <w:autoSpaceDE w:val="0"/>
        <w:autoSpaceDN w:val="0"/>
        <w:adjustRightInd w:val="0"/>
        <w:spacing w:line="276" w:lineRule="auto"/>
        <w:jc w:val="both"/>
        <w:rPr>
          <w:color w:val="000000"/>
          <w:sz w:val="23"/>
          <w:szCs w:val="23"/>
          <w:lang w:eastAsia="en-US"/>
        </w:rPr>
      </w:pPr>
      <w:r w:rsidRPr="00D575B9">
        <w:rPr>
          <w:color w:val="000000"/>
          <w:sz w:val="23"/>
          <w:szCs w:val="23"/>
          <w:lang w:eastAsia="en-US"/>
        </w:rPr>
        <w:t>непонимание поведения графика функции в точке разрыва: либо обе точки на графике включаются, либо, наоборот, выкалываются</w:t>
      </w:r>
      <w:r>
        <w:rPr>
          <w:color w:val="000000"/>
          <w:sz w:val="23"/>
          <w:szCs w:val="23"/>
          <w:lang w:eastAsia="en-US"/>
        </w:rPr>
        <w:t>;</w:t>
      </w:r>
      <w:r w:rsidRPr="00D575B9">
        <w:rPr>
          <w:color w:val="000000"/>
          <w:sz w:val="23"/>
          <w:szCs w:val="23"/>
          <w:lang w:eastAsia="en-US"/>
        </w:rPr>
        <w:t xml:space="preserve"> </w:t>
      </w:r>
      <w:r w:rsidRPr="00861A2A">
        <w:rPr>
          <w:color w:val="000000"/>
          <w:sz w:val="23"/>
          <w:szCs w:val="23"/>
          <w:lang w:eastAsia="en-US"/>
        </w:rPr>
        <w:t>не показывают нахождение параметра m графическим способом, при этом не чертят прямые, от расположения которых зависит количество общих точек прямой у = m с графиком данной функции;</w:t>
      </w:r>
      <w:r>
        <w:rPr>
          <w:color w:val="000000"/>
          <w:sz w:val="23"/>
          <w:szCs w:val="23"/>
          <w:lang w:eastAsia="en-US"/>
        </w:rPr>
        <w:t xml:space="preserve"> </w:t>
      </w:r>
      <w:r w:rsidRPr="00861A2A">
        <w:rPr>
          <w:color w:val="000000"/>
          <w:sz w:val="23"/>
          <w:szCs w:val="23"/>
          <w:lang w:eastAsia="en-US"/>
        </w:rPr>
        <w:t>и т.д.</w:t>
      </w:r>
    </w:p>
    <w:p w14:paraId="68396F82" w14:textId="05AAFA5C" w:rsidR="00886A50" w:rsidRDefault="007C0F89" w:rsidP="007C0F89">
      <w:pPr>
        <w:spacing w:line="276" w:lineRule="auto"/>
        <w:jc w:val="both"/>
      </w:pPr>
      <w:r>
        <w:t xml:space="preserve">         </w:t>
      </w:r>
      <w:r w:rsidR="00886A50">
        <w:t>Для преодоления затруднений, возникающих у выпускников при выполнении задания 22, которое относится к высокому уровню сложности, учителю важно в ходе работы с функциональной линией максимально использовать графическое представление функций, подкрепляя все определения понятий и формулировки свойств графическими примерами. Наряду с этим привлечение средств ИКТ позволит не только визуально иллюстрировать процессы различных функциональных зависимостей, в том числе, с привлечением динамических моделей, но и организовать решение исследовательских задач с параметрами, а также самопроверку и самоконтроль выполненных действий. Таким образом, методически грамотное использование средств ИКТ позволит экономить время на уроке, создавать условия для формирования и развития правильных представлений, относящихся к функциональной линии.</w:t>
      </w:r>
    </w:p>
    <w:p w14:paraId="7E77D000" w14:textId="4CA98A38" w:rsidR="00886A50" w:rsidRDefault="007C0F89" w:rsidP="007C0F89">
      <w:pPr>
        <w:spacing w:line="276" w:lineRule="auto"/>
        <w:jc w:val="both"/>
      </w:pPr>
      <w:r>
        <w:t xml:space="preserve">          </w:t>
      </w:r>
      <w:r w:rsidR="00886A50">
        <w:t>Анализ заданий 22 открытого банка ОГЭ позволяет выделить задачи на построение графиков: кусочных функций; функций, содержащих знак модуля; дробно-рациональных функций и определение того, при каких значениях прямая, заданная параметрически, имеет конкретное количество точек; а также задачи с параметром. Для выполнения задания 22 на 2 балла необходимо учить школьников записывать все этапы построения того или иного графика, начиная с записи названия графика. Задания типа 22 (ОГЭ) лучше всего рассматривать не со всеми обучающимися, а с наиболее подготовленными школьниками во время занятий на элективных курсах или в индивидуальном порядке, что, несомненно, позволит повысить уровень математической подготовки учащихся, желающих изучать математику в 10-11 классах на профильном уровне и обеспечить благоприятные условия для продолжения образования в старшей школе.</w:t>
      </w:r>
    </w:p>
    <w:p w14:paraId="37EDF6F7" w14:textId="37A7458E" w:rsidR="00237555" w:rsidRDefault="00237555" w:rsidP="007C0F89">
      <w:pPr>
        <w:spacing w:line="276" w:lineRule="auto"/>
        <w:ind w:firstLine="708"/>
        <w:jc w:val="both"/>
        <w:rPr>
          <w:rFonts w:eastAsia="Calibri"/>
        </w:rPr>
      </w:pPr>
      <w:bookmarkStart w:id="9" w:name="_Hlk143875141"/>
      <w:r w:rsidRPr="00264A47">
        <w:rPr>
          <w:i/>
          <w:iCs/>
        </w:rPr>
        <w:t>Задание 2</w:t>
      </w:r>
      <w:r>
        <w:rPr>
          <w:i/>
          <w:iCs/>
        </w:rPr>
        <w:t>4</w:t>
      </w:r>
      <w:r w:rsidRPr="00264A47">
        <w:rPr>
          <w:i/>
          <w:iCs/>
        </w:rPr>
        <w:t>.</w:t>
      </w:r>
      <w:r w:rsidRPr="003A34AD">
        <w:rPr>
          <w:rFonts w:eastAsia="Calibri"/>
        </w:rPr>
        <w:t xml:space="preserve"> Задание проверяет сформированность </w:t>
      </w:r>
      <w:r>
        <w:t xml:space="preserve">умения </w:t>
      </w:r>
      <w:r w:rsidRPr="00237555">
        <w:t>проводить доказательные рассуждения при решении</w:t>
      </w:r>
      <w:r w:rsidRPr="00237555">
        <w:rPr>
          <w:spacing w:val="-67"/>
        </w:rPr>
        <w:t xml:space="preserve"> </w:t>
      </w:r>
      <w:r w:rsidRPr="00237555">
        <w:t>задач,</w:t>
      </w:r>
      <w:r w:rsidRPr="00237555">
        <w:rPr>
          <w:spacing w:val="1"/>
        </w:rPr>
        <w:t xml:space="preserve"> </w:t>
      </w:r>
      <w:r w:rsidRPr="00237555">
        <w:t>оценивать</w:t>
      </w:r>
      <w:r w:rsidRPr="00237555">
        <w:rPr>
          <w:spacing w:val="1"/>
        </w:rPr>
        <w:t xml:space="preserve"> </w:t>
      </w:r>
      <w:r w:rsidRPr="00237555">
        <w:t>логическую</w:t>
      </w:r>
      <w:r w:rsidRPr="00237555">
        <w:rPr>
          <w:spacing w:val="1"/>
        </w:rPr>
        <w:t xml:space="preserve"> </w:t>
      </w:r>
      <w:r w:rsidRPr="00237555">
        <w:t>правильность</w:t>
      </w:r>
      <w:r w:rsidRPr="00237555">
        <w:rPr>
          <w:spacing w:val="1"/>
        </w:rPr>
        <w:t xml:space="preserve"> </w:t>
      </w:r>
      <w:r w:rsidRPr="00237555">
        <w:t>рассуждений,</w:t>
      </w:r>
      <w:r w:rsidRPr="00237555">
        <w:rPr>
          <w:spacing w:val="-2"/>
        </w:rPr>
        <w:t xml:space="preserve"> </w:t>
      </w:r>
      <w:r w:rsidRPr="00237555">
        <w:t>распознавать</w:t>
      </w:r>
      <w:r w:rsidRPr="00237555">
        <w:rPr>
          <w:spacing w:val="-1"/>
        </w:rPr>
        <w:t xml:space="preserve"> </w:t>
      </w:r>
      <w:r w:rsidRPr="00237555">
        <w:t>ошибочные</w:t>
      </w:r>
      <w:r w:rsidRPr="00237555">
        <w:rPr>
          <w:spacing w:val="-1"/>
        </w:rPr>
        <w:t xml:space="preserve"> </w:t>
      </w:r>
      <w:r w:rsidRPr="00237555">
        <w:t>заключения</w:t>
      </w:r>
      <w:r>
        <w:rPr>
          <w:rFonts w:eastAsia="Calibri"/>
        </w:rPr>
        <w:t>.</w:t>
      </w:r>
      <w:r w:rsidRPr="003A34AD">
        <w:rPr>
          <w:rFonts w:eastAsia="Calibri"/>
        </w:rPr>
        <w:t xml:space="preserve"> Задание выполняется на уровне </w:t>
      </w:r>
      <w:r w:rsidR="00DC68C0">
        <w:rPr>
          <w:rFonts w:eastAsia="Calibri"/>
        </w:rPr>
        <w:t>5,96</w:t>
      </w:r>
      <w:r w:rsidRPr="003A34AD">
        <w:rPr>
          <w:rFonts w:eastAsia="Calibri"/>
        </w:rPr>
        <w:t xml:space="preserve">% (2022 – </w:t>
      </w:r>
      <w:r w:rsidR="000422E9">
        <w:rPr>
          <w:rFonts w:eastAsia="Calibri"/>
        </w:rPr>
        <w:t>7</w:t>
      </w:r>
      <w:r>
        <w:rPr>
          <w:rFonts w:eastAsia="Calibri"/>
        </w:rPr>
        <w:t>,98</w:t>
      </w:r>
      <w:r w:rsidRPr="003A34AD">
        <w:rPr>
          <w:rFonts w:eastAsia="Calibri"/>
        </w:rPr>
        <w:t>%).</w:t>
      </w:r>
    </w:p>
    <w:tbl>
      <w:tblPr>
        <w:tblStyle w:val="a7"/>
        <w:tblW w:w="0" w:type="auto"/>
        <w:tblLook w:val="04A0" w:firstRow="1" w:lastRow="0" w:firstColumn="1" w:lastColumn="0" w:noHBand="0" w:noVBand="1"/>
      </w:tblPr>
      <w:tblGrid>
        <w:gridCol w:w="9346"/>
      </w:tblGrid>
      <w:tr w:rsidR="000422E9" w14:paraId="2D054BEE" w14:textId="77777777" w:rsidTr="000422E9">
        <w:tc>
          <w:tcPr>
            <w:tcW w:w="9572" w:type="dxa"/>
          </w:tcPr>
          <w:bookmarkEnd w:id="9"/>
          <w:p w14:paraId="630E0C93" w14:textId="2C5E4ACE" w:rsidR="000422E9" w:rsidRDefault="00EB2C5A" w:rsidP="007C0F89">
            <w:pPr>
              <w:spacing w:line="276" w:lineRule="auto"/>
              <w:jc w:val="both"/>
            </w:pPr>
            <w:r w:rsidRPr="00EB2C5A">
              <w:rPr>
                <w:noProof/>
              </w:rPr>
              <w:drawing>
                <wp:inline distT="0" distB="0" distL="0" distR="0" wp14:anchorId="63897A1D" wp14:editId="25587A99">
                  <wp:extent cx="5549900" cy="6096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549900" cy="609600"/>
                          </a:xfrm>
                          <a:prstGeom prst="rect">
                            <a:avLst/>
                          </a:prstGeom>
                        </pic:spPr>
                      </pic:pic>
                    </a:graphicData>
                  </a:graphic>
                </wp:inline>
              </w:drawing>
            </w:r>
          </w:p>
        </w:tc>
      </w:tr>
    </w:tbl>
    <w:p w14:paraId="09E1E569" w14:textId="36441659" w:rsidR="009E230C" w:rsidRPr="009E230C" w:rsidRDefault="009E230C" w:rsidP="007C0F89">
      <w:pPr>
        <w:spacing w:line="276" w:lineRule="auto"/>
        <w:ind w:firstLine="708"/>
        <w:jc w:val="both"/>
      </w:pPr>
      <w:r>
        <w:rPr>
          <w:sz w:val="23"/>
          <w:szCs w:val="23"/>
        </w:rPr>
        <w:t>Задание требует логической грамотности и доказательных рассуждений, задание вызвало большие затруднения у участников экзамена.</w:t>
      </w:r>
    </w:p>
    <w:p w14:paraId="0E6C9BF1" w14:textId="740FBBB8" w:rsidR="009E230C" w:rsidRPr="009E230C" w:rsidRDefault="00983F7B" w:rsidP="007C0F89">
      <w:pPr>
        <w:spacing w:line="276" w:lineRule="auto"/>
        <w:ind w:firstLine="708"/>
        <w:jc w:val="both"/>
      </w:pPr>
      <w:r>
        <w:rPr>
          <w:sz w:val="23"/>
          <w:szCs w:val="23"/>
        </w:rPr>
        <w:t>При решении данной задачи нужно было до</w:t>
      </w:r>
      <w:r w:rsidR="00E31294">
        <w:rPr>
          <w:sz w:val="23"/>
          <w:szCs w:val="23"/>
        </w:rPr>
        <w:t>казать равенство нужных углов можно было из подобия треугольников, в которые они входят, или сначала обосновать, что все четыре точки лежат на одной окружности и тогда рассматриваемые углы равны как вписанные, опирающиеся на одну дугу. Эти два способа доказательства встретились в работах, в которых обучающимися были представлены решения этого задания. Большинство обучающихся, приступивших к выполнению этого задания, выбрали альтернативный способ, но при этом был упущен важный шаг – обоснование факта, что все точки принадлежат одной окружности. Незначительное количество обучающихся продемонстрировали точное знание требуемых фактов, большинство необходимый вывод делали только на основании равенства данных углов, что является не вполне обоснованным. Данное обстоятельство свидетельствует о слабом владении обучающимися теоретическим материалом, недостаточно сформированным умением выстраивать логические цепочки рассуждений и верно аргументировать свои умозаключения.</w:t>
      </w:r>
    </w:p>
    <w:p w14:paraId="74ACCF43" w14:textId="21CE51B8" w:rsidR="00EB2C5A" w:rsidRDefault="00EB2C5A" w:rsidP="007C0F89">
      <w:pPr>
        <w:spacing w:line="276" w:lineRule="auto"/>
        <w:ind w:firstLine="708"/>
        <w:jc w:val="both"/>
        <w:rPr>
          <w:rFonts w:eastAsia="Calibri"/>
        </w:rPr>
      </w:pPr>
      <w:r w:rsidRPr="00264A47">
        <w:rPr>
          <w:i/>
          <w:iCs/>
        </w:rPr>
        <w:t>Задание 2</w:t>
      </w:r>
      <w:r>
        <w:rPr>
          <w:i/>
          <w:iCs/>
        </w:rPr>
        <w:t>5</w:t>
      </w:r>
      <w:r w:rsidRPr="00264A47">
        <w:rPr>
          <w:i/>
          <w:iCs/>
        </w:rPr>
        <w:t>.</w:t>
      </w:r>
      <w:r w:rsidRPr="003A34AD">
        <w:rPr>
          <w:rFonts w:eastAsia="Calibri"/>
        </w:rPr>
        <w:t xml:space="preserve"> Задание проверяет сформированность </w:t>
      </w:r>
      <w:r>
        <w:t xml:space="preserve">умения </w:t>
      </w:r>
      <w:r w:rsidR="001B18E4" w:rsidRPr="001B18E4">
        <w:t xml:space="preserve">выполнять действия с </w:t>
      </w:r>
      <w:r w:rsidR="001B18E4" w:rsidRPr="001B18E4">
        <w:rPr>
          <w:spacing w:val="-1"/>
        </w:rPr>
        <w:t>геометрическими</w:t>
      </w:r>
      <w:r w:rsidR="001B18E4" w:rsidRPr="001B18E4">
        <w:rPr>
          <w:spacing w:val="-67"/>
        </w:rPr>
        <w:t xml:space="preserve"> </w:t>
      </w:r>
      <w:r w:rsidR="001B18E4" w:rsidRPr="001B18E4">
        <w:t>фигурами,</w:t>
      </w:r>
      <w:r w:rsidR="001B18E4" w:rsidRPr="001B18E4">
        <w:rPr>
          <w:spacing w:val="-1"/>
        </w:rPr>
        <w:t xml:space="preserve"> </w:t>
      </w:r>
      <w:r w:rsidR="001B18E4" w:rsidRPr="001B18E4">
        <w:t>координатами и векторами</w:t>
      </w:r>
      <w:r>
        <w:rPr>
          <w:rFonts w:eastAsia="Calibri"/>
        </w:rPr>
        <w:t>.</w:t>
      </w:r>
      <w:r w:rsidRPr="003A34AD">
        <w:rPr>
          <w:rFonts w:eastAsia="Calibri"/>
        </w:rPr>
        <w:t xml:space="preserve"> Задание выполняется на уровне </w:t>
      </w:r>
      <w:r w:rsidR="001B18E4">
        <w:rPr>
          <w:rFonts w:eastAsia="Calibri"/>
        </w:rPr>
        <w:t>2,03</w:t>
      </w:r>
      <w:r w:rsidRPr="003A34AD">
        <w:rPr>
          <w:rFonts w:eastAsia="Calibri"/>
        </w:rPr>
        <w:t xml:space="preserve">% (2022 – </w:t>
      </w:r>
      <w:r w:rsidR="001B18E4">
        <w:rPr>
          <w:rFonts w:eastAsia="Calibri"/>
        </w:rPr>
        <w:t>0,38</w:t>
      </w:r>
      <w:r w:rsidRPr="003A34AD">
        <w:rPr>
          <w:rFonts w:eastAsia="Calibri"/>
        </w:rPr>
        <w:t>%).</w:t>
      </w:r>
    </w:p>
    <w:tbl>
      <w:tblPr>
        <w:tblStyle w:val="a7"/>
        <w:tblW w:w="0" w:type="auto"/>
        <w:tblLook w:val="04A0" w:firstRow="1" w:lastRow="0" w:firstColumn="1" w:lastColumn="0" w:noHBand="0" w:noVBand="1"/>
      </w:tblPr>
      <w:tblGrid>
        <w:gridCol w:w="9346"/>
      </w:tblGrid>
      <w:tr w:rsidR="00886A50" w14:paraId="6943A352" w14:textId="77777777" w:rsidTr="00886A50">
        <w:tc>
          <w:tcPr>
            <w:tcW w:w="9572" w:type="dxa"/>
          </w:tcPr>
          <w:p w14:paraId="2D1A693A" w14:textId="6BD4E128" w:rsidR="00886A50" w:rsidRDefault="00886A50" w:rsidP="007C0F89">
            <w:pPr>
              <w:spacing w:line="276" w:lineRule="auto"/>
              <w:jc w:val="both"/>
            </w:pPr>
            <w:r w:rsidRPr="00886A50">
              <w:rPr>
                <w:noProof/>
              </w:rPr>
              <w:drawing>
                <wp:inline distT="0" distB="0" distL="0" distR="0" wp14:anchorId="60CEBAC2" wp14:editId="65318784">
                  <wp:extent cx="5340350" cy="6096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340350" cy="609600"/>
                          </a:xfrm>
                          <a:prstGeom prst="rect">
                            <a:avLst/>
                          </a:prstGeom>
                        </pic:spPr>
                      </pic:pic>
                    </a:graphicData>
                  </a:graphic>
                </wp:inline>
              </w:drawing>
            </w:r>
          </w:p>
        </w:tc>
      </w:tr>
    </w:tbl>
    <w:p w14:paraId="0321BAAB" w14:textId="5865466A" w:rsidR="00886A50" w:rsidRPr="00D908F8" w:rsidRDefault="006B69BC" w:rsidP="007C0F89">
      <w:pPr>
        <w:spacing w:line="276" w:lineRule="auto"/>
        <w:ind w:firstLine="708"/>
        <w:jc w:val="both"/>
        <w:rPr>
          <w:rFonts w:eastAsia="Calibri"/>
        </w:rPr>
      </w:pPr>
      <w:r w:rsidRPr="00D908F8">
        <w:t>Выполнение задания 25 ниже ожидаемого процента его выполнения, что говорит о слабой геометрической подготовленности школьников.</w:t>
      </w:r>
    </w:p>
    <w:p w14:paraId="38CE6060" w14:textId="77777777" w:rsidR="008C7F8E" w:rsidRPr="00D908F8" w:rsidRDefault="00F15F53" w:rsidP="007C0F89">
      <w:pPr>
        <w:autoSpaceDE w:val="0"/>
        <w:autoSpaceDN w:val="0"/>
        <w:adjustRightInd w:val="0"/>
        <w:spacing w:line="276" w:lineRule="auto"/>
        <w:jc w:val="both"/>
        <w:rPr>
          <w:color w:val="000000"/>
          <w:lang w:eastAsia="en-US"/>
        </w:rPr>
      </w:pPr>
      <w:r w:rsidRPr="00F15F53">
        <w:rPr>
          <w:color w:val="000000"/>
          <w:lang w:eastAsia="en-US"/>
        </w:rPr>
        <w:t xml:space="preserve">Задание 25 - геометрическая задача высокого уровня сложности. Задание требовало, конечно, достаточно развитого логического мышления, навыков и умений поиска нестандартных приѐмов. Справились </w:t>
      </w:r>
      <w:r w:rsidR="008C7F8E" w:rsidRPr="00D908F8">
        <w:rPr>
          <w:color w:val="000000"/>
          <w:lang w:eastAsia="en-US"/>
        </w:rPr>
        <w:t>2,0</w:t>
      </w:r>
      <w:r w:rsidRPr="00F15F53">
        <w:rPr>
          <w:color w:val="000000"/>
          <w:lang w:eastAsia="en-US"/>
        </w:rPr>
        <w:t xml:space="preserve">3% </w:t>
      </w:r>
      <w:r w:rsidR="008C7F8E" w:rsidRPr="00D908F8">
        <w:rPr>
          <w:color w:val="000000"/>
          <w:lang w:eastAsia="en-US"/>
        </w:rPr>
        <w:t>участников</w:t>
      </w:r>
      <w:r w:rsidRPr="00F15F53">
        <w:rPr>
          <w:color w:val="000000"/>
          <w:lang w:eastAsia="en-US"/>
        </w:rPr>
        <w:t xml:space="preserve">. </w:t>
      </w:r>
    </w:p>
    <w:p w14:paraId="46B0C4E2" w14:textId="28EA0FCE" w:rsidR="00F15F53" w:rsidRPr="00D908F8" w:rsidRDefault="007C0F89" w:rsidP="007C0F89">
      <w:pPr>
        <w:autoSpaceDE w:val="0"/>
        <w:autoSpaceDN w:val="0"/>
        <w:adjustRightInd w:val="0"/>
        <w:spacing w:line="276" w:lineRule="auto"/>
        <w:jc w:val="both"/>
        <w:rPr>
          <w:rFonts w:eastAsia="Calibri"/>
        </w:rPr>
      </w:pPr>
      <w:r>
        <w:rPr>
          <w:color w:val="000000"/>
          <w:lang w:eastAsia="en-US"/>
        </w:rPr>
        <w:t xml:space="preserve">          </w:t>
      </w:r>
      <w:r w:rsidR="00F15F53" w:rsidRPr="00F15F53">
        <w:rPr>
          <w:color w:val="000000"/>
          <w:lang w:eastAsia="en-US"/>
        </w:rPr>
        <w:t>Ошибки в решении геометрических задач обусловлены в большинстве своѐм нарушением логики в рассуждениях, принятием ошибочных гипотез, недостатками в работе с чертежом, а именно:</w:t>
      </w:r>
      <w:r w:rsidR="00D908F8">
        <w:rPr>
          <w:color w:val="000000"/>
          <w:lang w:eastAsia="en-US"/>
        </w:rPr>
        <w:t xml:space="preserve"> </w:t>
      </w:r>
      <w:r w:rsidR="00F15F53" w:rsidRPr="00D908F8">
        <w:rPr>
          <w:color w:val="000000"/>
          <w:lang w:eastAsia="en-US"/>
        </w:rPr>
        <w:t>не учитывали условия задачи (неверное расположение данных на чертеже);</w:t>
      </w:r>
      <w:r w:rsidR="00D908F8">
        <w:rPr>
          <w:color w:val="000000"/>
          <w:lang w:eastAsia="en-US"/>
        </w:rPr>
        <w:t xml:space="preserve"> </w:t>
      </w:r>
      <w:r w:rsidR="00F15F53" w:rsidRPr="00D908F8">
        <w:rPr>
          <w:rFonts w:eastAsia="Calibri"/>
        </w:rPr>
        <w:t>нарушали логическую правильность рассуждений;</w:t>
      </w:r>
      <w:r w:rsidR="00D908F8">
        <w:rPr>
          <w:rFonts w:eastAsia="Calibri"/>
        </w:rPr>
        <w:t xml:space="preserve"> </w:t>
      </w:r>
      <w:r w:rsidR="00F15F53" w:rsidRPr="00D908F8">
        <w:rPr>
          <w:rFonts w:eastAsia="Calibri"/>
        </w:rPr>
        <w:t>делали ошибочные заключения и выводы;</w:t>
      </w:r>
      <w:r w:rsidR="00D908F8">
        <w:rPr>
          <w:rFonts w:eastAsia="Calibri"/>
        </w:rPr>
        <w:t xml:space="preserve"> </w:t>
      </w:r>
      <w:r w:rsidR="00F15F53" w:rsidRPr="00D908F8">
        <w:rPr>
          <w:rFonts w:eastAsia="Calibri"/>
        </w:rPr>
        <w:t>не оформляли чертежи к задаче, допускали небрежность в чертежах.</w:t>
      </w:r>
    </w:p>
    <w:p w14:paraId="067DF682" w14:textId="77777777" w:rsidR="00F15F53" w:rsidRPr="00D908F8" w:rsidRDefault="00F15F53" w:rsidP="007C0F89">
      <w:pPr>
        <w:spacing w:line="276" w:lineRule="auto"/>
        <w:ind w:firstLine="708"/>
        <w:jc w:val="both"/>
        <w:rPr>
          <w:rFonts w:eastAsia="Calibri"/>
        </w:rPr>
      </w:pPr>
      <w:r w:rsidRPr="00D908F8">
        <w:rPr>
          <w:rFonts w:eastAsia="Calibri"/>
        </w:rPr>
        <w:t>Анализ результатов выполнения второй части показал проблему в умении учениками применять полученные знания в новой ситуации, решать задания, носящие многошаговый комплексный характер.</w:t>
      </w:r>
    </w:p>
    <w:p w14:paraId="51DE12D0" w14:textId="27E5E5FA" w:rsidR="00BE34F1" w:rsidRDefault="00F15F53" w:rsidP="007C0F89">
      <w:pPr>
        <w:spacing w:line="276" w:lineRule="auto"/>
        <w:ind w:firstLine="708"/>
        <w:jc w:val="both"/>
        <w:rPr>
          <w:rFonts w:eastAsia="Calibri"/>
        </w:rPr>
      </w:pPr>
      <w:r w:rsidRPr="00D908F8">
        <w:rPr>
          <w:rFonts w:eastAsia="Calibri"/>
        </w:rPr>
        <w:t>Для устранения выявленных типичных ошибочных ответов в ходе обучения необходимо уделять внимание на уроках, при подготовке к занятиям следует активизировать работу по формированию у обучающихся универсальных учебных действий путем формирования следующего опыта:</w:t>
      </w:r>
      <w:r w:rsidR="00F162EA">
        <w:rPr>
          <w:rFonts w:eastAsia="Calibri"/>
        </w:rPr>
        <w:t xml:space="preserve"> </w:t>
      </w:r>
      <w:r w:rsidRPr="00D908F8">
        <w:rPr>
          <w:rFonts w:eastAsia="Calibri"/>
        </w:rPr>
        <w:t>ясного, точного, грамотного изложения своих мыслей в устной и письменной речи, использования различных языков математики (словесного, символического, графического), перехода с одного языка на другой для иллюстрации, интерпретации и доказательства;</w:t>
      </w:r>
      <w:r w:rsidR="00F162EA">
        <w:rPr>
          <w:rFonts w:eastAsia="Calibri"/>
        </w:rPr>
        <w:t xml:space="preserve"> </w:t>
      </w:r>
      <w:r w:rsidRPr="00D908F8">
        <w:rPr>
          <w:rFonts w:eastAsia="Calibri"/>
        </w:rPr>
        <w:t>поиска, систематизации, анализа информации, использования разнообразных информационных источников, включая как учебную, так и справочную литературу, в том числе современные информационные технологии.</w:t>
      </w:r>
    </w:p>
    <w:p w14:paraId="39B472AD" w14:textId="77777777" w:rsidR="007C0F89" w:rsidRDefault="007C0F89" w:rsidP="007C0F89">
      <w:pPr>
        <w:spacing w:line="276" w:lineRule="auto"/>
        <w:ind w:firstLine="708"/>
        <w:jc w:val="both"/>
        <w:rPr>
          <w:rFonts w:eastAsia="Calibri"/>
        </w:rPr>
      </w:pPr>
    </w:p>
    <w:p w14:paraId="11365F10" w14:textId="6546FC47" w:rsidR="00105336" w:rsidRDefault="00105336" w:rsidP="007C0F89">
      <w:pPr>
        <w:pStyle w:val="a3"/>
        <w:numPr>
          <w:ilvl w:val="0"/>
          <w:numId w:val="9"/>
        </w:numPr>
        <w:ind w:left="142"/>
        <w:jc w:val="both"/>
        <w:rPr>
          <w:rFonts w:ascii="Times New Roman" w:hAnsi="Times New Roman"/>
          <w:i/>
          <w:iCs/>
          <w:sz w:val="24"/>
          <w:szCs w:val="24"/>
          <w:lang w:eastAsia="ru-RU"/>
        </w:rPr>
      </w:pPr>
      <w:r w:rsidRPr="00105336">
        <w:rPr>
          <w:rFonts w:ascii="Times New Roman" w:hAnsi="Times New Roman"/>
          <w:i/>
          <w:iCs/>
          <w:sz w:val="24"/>
          <w:szCs w:val="24"/>
        </w:rPr>
        <w:t>Соотнесение</w:t>
      </w:r>
      <w:r>
        <w:rPr>
          <w:rFonts w:ascii="Times New Roman" w:hAnsi="Times New Roman"/>
          <w:sz w:val="24"/>
          <w:szCs w:val="24"/>
          <w:lang w:eastAsia="ru-RU"/>
        </w:rPr>
        <w:t xml:space="preserve"> </w:t>
      </w:r>
      <w:r w:rsidRPr="009520FE">
        <w:rPr>
          <w:rFonts w:ascii="Times New Roman" w:hAnsi="Times New Roman"/>
          <w:i/>
          <w:iCs/>
          <w:sz w:val="24"/>
          <w:szCs w:val="24"/>
          <w:lang w:eastAsia="ru-RU"/>
        </w:rPr>
        <w:t xml:space="preserve">результатов </w:t>
      </w:r>
      <w:r w:rsidR="009520FE" w:rsidRPr="009520FE">
        <w:rPr>
          <w:rFonts w:ascii="Times New Roman" w:hAnsi="Times New Roman"/>
          <w:i/>
          <w:iCs/>
          <w:sz w:val="24"/>
          <w:szCs w:val="24"/>
          <w:lang w:eastAsia="ru-RU"/>
        </w:rPr>
        <w:t>выполнения заданий с учебными программами используемыми в субъекте Российской Федерации учебниками и иными особенностями региональной/муниципальной систем образования.</w:t>
      </w:r>
      <w:r w:rsidRPr="009520FE">
        <w:rPr>
          <w:rFonts w:ascii="Times New Roman" w:hAnsi="Times New Roman"/>
          <w:i/>
          <w:iCs/>
          <w:sz w:val="24"/>
          <w:szCs w:val="24"/>
          <w:lang w:eastAsia="ru-RU"/>
        </w:rPr>
        <w:t xml:space="preserve"> </w:t>
      </w:r>
    </w:p>
    <w:p w14:paraId="6F492F3E" w14:textId="077EEDD4" w:rsidR="009520FE" w:rsidRPr="009520FE" w:rsidRDefault="007B22FF" w:rsidP="007C0F89">
      <w:pPr>
        <w:spacing w:line="276" w:lineRule="auto"/>
        <w:ind w:firstLine="708"/>
        <w:jc w:val="both"/>
      </w:pPr>
      <w:r>
        <w:rPr>
          <w:sz w:val="23"/>
          <w:szCs w:val="23"/>
        </w:rPr>
        <w:t>Тексты заданий КИМ ОГЭ по математике 2023 года в целом соответствуют формулировкам, принятым в учебниках и учебных пособиях, включённым в Федеральный перечень учебников, рекомендуемых Министерством просвещения РФ к использованию при реализации имеющих государственную аккредитацию образовательных программ основного общего образования и используемым в регионе. Все используемые в республике УМК содержат необходимые для успешного выполнения заданий ОГЭ по математике понятия, алгоритмы и правила, предоставляют условия для их усвоения. В учебные программы всех УМК включены все основные темы (с достаточным количеством часов на их освоение), которые нашли отражение в содержании КИМ ОГЭ по математике 2023 г. В связи с чем, все применяемые на территориях региона УМК, учебные программы позволяют подготовить обучающихся к успешной сдаче ОГЭ по математике. Анализ комплексной информации по используемым в регионе УМК по математике, учебным программам и особенностям региональной/ муниципальных систем образования позволяет сделать вывод, что использование того или иного УМК по математике не повлияло на результаты экзамена в 2023 году. В большей степени.</w:t>
      </w:r>
    </w:p>
    <w:p w14:paraId="78A40D17" w14:textId="77777777" w:rsidR="009520FE" w:rsidRPr="009520FE" w:rsidRDefault="009520FE" w:rsidP="009520FE">
      <w:pPr>
        <w:jc w:val="both"/>
      </w:pPr>
    </w:p>
    <w:p w14:paraId="65273FE5" w14:textId="61875D9B" w:rsidR="007A74B7" w:rsidRDefault="009E774F" w:rsidP="0047203F">
      <w:pPr>
        <w:pStyle w:val="a3"/>
        <w:spacing w:after="0" w:line="240" w:lineRule="auto"/>
        <w:ind w:left="0"/>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2.3.4. </w:t>
      </w:r>
      <w:r w:rsidR="0079316A" w:rsidRPr="002178E5">
        <w:rPr>
          <w:rFonts w:ascii="Times New Roman" w:eastAsia="Times New Roman" w:hAnsi="Times New Roman"/>
          <w:b/>
          <w:sz w:val="24"/>
          <w:szCs w:val="24"/>
          <w:lang w:eastAsia="ru-RU"/>
        </w:rPr>
        <w:t>Анализ метапредметных результатов обучения, повлиявших на выполнение заданий КИМ</w:t>
      </w:r>
    </w:p>
    <w:p w14:paraId="211EFEDE" w14:textId="77777777" w:rsidR="007C0F89" w:rsidRPr="002178E5" w:rsidRDefault="007C0F89" w:rsidP="0047203F">
      <w:pPr>
        <w:pStyle w:val="a3"/>
        <w:spacing w:after="0" w:line="240" w:lineRule="auto"/>
        <w:ind w:left="0"/>
        <w:jc w:val="both"/>
        <w:rPr>
          <w:rFonts w:ascii="Times New Roman" w:eastAsia="Times New Roman" w:hAnsi="Times New Roman"/>
          <w:b/>
          <w:bCs/>
        </w:rPr>
      </w:pPr>
    </w:p>
    <w:p w14:paraId="75E4783B" w14:textId="4D399EA3" w:rsidR="009E774F" w:rsidRDefault="00783926" w:rsidP="007C0F89">
      <w:pPr>
        <w:ind w:firstLine="709"/>
        <w:contextualSpacing/>
        <w:jc w:val="both"/>
        <w:rPr>
          <w:i/>
          <w:iCs/>
        </w:rPr>
      </w:pPr>
      <w:r w:rsidRPr="004D2536">
        <w:rPr>
          <w:b/>
          <w:i/>
          <w:iCs/>
        </w:rPr>
        <w:t>В данном пункте</w:t>
      </w:r>
      <w:r>
        <w:rPr>
          <w:b/>
          <w:i/>
          <w:iCs/>
        </w:rPr>
        <w:t xml:space="preserve"> рассматриваются метапредметные результаты освоения </w:t>
      </w:r>
    </w:p>
    <w:p w14:paraId="22473FC0" w14:textId="22657122" w:rsidR="00250998" w:rsidRDefault="00250998" w:rsidP="0047203F">
      <w:pPr>
        <w:ind w:firstLine="709"/>
        <w:jc w:val="both"/>
        <w:rPr>
          <w:i/>
          <w:iCs/>
        </w:rPr>
      </w:pPr>
    </w:p>
    <w:p w14:paraId="28B1EAA9" w14:textId="1EA576E1" w:rsidR="00250998" w:rsidRPr="004A350E" w:rsidRDefault="00250998" w:rsidP="007C0F89">
      <w:pPr>
        <w:spacing w:line="276" w:lineRule="auto"/>
        <w:ind w:firstLine="709"/>
        <w:jc w:val="both"/>
      </w:pPr>
      <w:r w:rsidRPr="009F222F">
        <w:t>Анализ результатов 2023 г. ОГЭ по математике позволил определить проблемные зоны в сформированности</w:t>
      </w:r>
      <w:r w:rsidRPr="004A350E">
        <w:t xml:space="preserve"> метапредметных результатов обучающихся региона. Значительная часть выпускников, при чем не только тех, кто показал неудовлетворительные результаты, не умеют анализировать, извлекать необходимую информацию, грамотно применять математическую терминологию и символику, распознавать практические задачи, переводить проблемы в формат задач, соотносить их с контекстом полученных знаний, анализировать и оценивать результаты.</w:t>
      </w:r>
    </w:p>
    <w:p w14:paraId="101F2AAD" w14:textId="7016CDAA" w:rsidR="000A3531" w:rsidRPr="000A3531" w:rsidRDefault="000A3531" w:rsidP="007C0F89">
      <w:pPr>
        <w:autoSpaceDE w:val="0"/>
        <w:autoSpaceDN w:val="0"/>
        <w:adjustRightInd w:val="0"/>
        <w:spacing w:line="276" w:lineRule="auto"/>
        <w:ind w:firstLine="708"/>
        <w:jc w:val="both"/>
        <w:rPr>
          <w:color w:val="000000"/>
          <w:lang w:eastAsia="en-US"/>
        </w:rPr>
      </w:pPr>
      <w:r w:rsidRPr="000A3531">
        <w:rPr>
          <w:color w:val="000000"/>
          <w:lang w:eastAsia="en-US"/>
        </w:rPr>
        <w:t xml:space="preserve">Задание с </w:t>
      </w:r>
      <w:r w:rsidR="004A350E" w:rsidRPr="004A350E">
        <w:rPr>
          <w:color w:val="000000"/>
          <w:lang w:eastAsia="en-US"/>
        </w:rPr>
        <w:t>развёрнутым</w:t>
      </w:r>
      <w:r w:rsidRPr="000A3531">
        <w:rPr>
          <w:color w:val="000000"/>
          <w:lang w:eastAsia="en-US"/>
        </w:rPr>
        <w:t xml:space="preserve"> ответом высокого уровня сложности № 22 (средний процент выполнения </w:t>
      </w:r>
      <w:r w:rsidR="004A350E" w:rsidRPr="004A350E">
        <w:rPr>
          <w:color w:val="000000"/>
          <w:lang w:eastAsia="en-US"/>
        </w:rPr>
        <w:t>7,48</w:t>
      </w:r>
      <w:r w:rsidRPr="000A3531">
        <w:rPr>
          <w:color w:val="000000"/>
          <w:lang w:eastAsia="en-US"/>
        </w:rPr>
        <w:t>%). Выпускники не смогли построить и исследовать графики элементарных функций. Результат выполнения задания № 22 показывает, что выпускники затрудняются в умении характеризовать существенные признаки математического объекта (функции), классифицировать функцию</w:t>
      </w:r>
      <w:r w:rsidR="004A350E" w:rsidRPr="004A350E">
        <w:rPr>
          <w:color w:val="000000"/>
          <w:lang w:eastAsia="en-US"/>
        </w:rPr>
        <w:t xml:space="preserve"> </w:t>
      </w:r>
      <w:r w:rsidRPr="000A3531">
        <w:rPr>
          <w:color w:val="000000"/>
          <w:lang w:eastAsia="en-US"/>
        </w:rPr>
        <w:t>и проводить исследование ее основных свойств, делать</w:t>
      </w:r>
      <w:r w:rsidR="004A350E" w:rsidRPr="004A350E">
        <w:rPr>
          <w:color w:val="000000"/>
          <w:lang w:eastAsia="en-US"/>
        </w:rPr>
        <w:t xml:space="preserve"> </w:t>
      </w:r>
      <w:r w:rsidRPr="000A3531">
        <w:rPr>
          <w:color w:val="000000"/>
          <w:lang w:eastAsia="en-US"/>
        </w:rPr>
        <w:t xml:space="preserve">выводы по результатам </w:t>
      </w:r>
      <w:r w:rsidR="004A350E" w:rsidRPr="004A350E">
        <w:rPr>
          <w:color w:val="000000"/>
          <w:lang w:eastAsia="en-US"/>
        </w:rPr>
        <w:t>проведённого</w:t>
      </w:r>
      <w:r w:rsidRPr="000A3531">
        <w:rPr>
          <w:color w:val="000000"/>
          <w:lang w:eastAsia="en-US"/>
        </w:rPr>
        <w:t xml:space="preserve"> исследования взаимного расположения двух графиков. </w:t>
      </w:r>
    </w:p>
    <w:p w14:paraId="06731BA9" w14:textId="56B1FA55" w:rsidR="000A3531" w:rsidRPr="004A350E" w:rsidRDefault="000A3531" w:rsidP="007C0F89">
      <w:pPr>
        <w:spacing w:line="276" w:lineRule="auto"/>
        <w:ind w:firstLine="709"/>
        <w:jc w:val="both"/>
      </w:pPr>
      <w:r w:rsidRPr="004A350E">
        <w:rPr>
          <w:color w:val="000000"/>
          <w:lang w:eastAsia="en-US"/>
        </w:rPr>
        <w:t xml:space="preserve">Задания с </w:t>
      </w:r>
      <w:r w:rsidR="004A350E" w:rsidRPr="004A350E">
        <w:rPr>
          <w:color w:val="000000"/>
          <w:lang w:eastAsia="en-US"/>
        </w:rPr>
        <w:t>развёрнутым</w:t>
      </w:r>
      <w:r w:rsidRPr="004A350E">
        <w:rPr>
          <w:color w:val="000000"/>
          <w:lang w:eastAsia="en-US"/>
        </w:rPr>
        <w:t xml:space="preserve"> ответом № 24 (средний процент выполнения </w:t>
      </w:r>
      <w:r w:rsidR="004A350E" w:rsidRPr="004A350E">
        <w:rPr>
          <w:color w:val="000000"/>
          <w:lang w:eastAsia="en-US"/>
        </w:rPr>
        <w:t>5,96</w:t>
      </w:r>
      <w:r w:rsidRPr="004A350E">
        <w:rPr>
          <w:color w:val="000000"/>
          <w:lang w:eastAsia="en-US"/>
        </w:rPr>
        <w:t xml:space="preserve">%) и № 25 (средний процент выполнения </w:t>
      </w:r>
      <w:r w:rsidR="004A350E" w:rsidRPr="004A350E">
        <w:rPr>
          <w:color w:val="000000"/>
          <w:lang w:eastAsia="en-US"/>
        </w:rPr>
        <w:t>2,03</w:t>
      </w:r>
      <w:r w:rsidRPr="004A350E">
        <w:rPr>
          <w:color w:val="000000"/>
          <w:lang w:eastAsia="en-US"/>
        </w:rPr>
        <w:t>%).</w:t>
      </w:r>
    </w:p>
    <w:p w14:paraId="4E59B05D" w14:textId="3BC81ADF" w:rsidR="000A3531" w:rsidRPr="00EC016B" w:rsidRDefault="004A350E" w:rsidP="007C0F89">
      <w:pPr>
        <w:spacing w:line="276" w:lineRule="auto"/>
        <w:ind w:firstLine="709"/>
        <w:jc w:val="both"/>
      </w:pPr>
      <w:r w:rsidRPr="004A350E">
        <w:t xml:space="preserve">В задачах необходимо доказать математическое утверждение. Обучающиеся не смогли обосновать все этапы доказательства, опираясь на условия задачи и выразить свои мысли в письменной форме (владение письменной речью). У большинства обучающихся не </w:t>
      </w:r>
      <w:r w:rsidRPr="00EC016B">
        <w:t>сформировано умение использовать средства логической связи для выделения смысловых блоков доказательства, обоснованно и аргументировано представлять в письменной форме решение задачи. Выполнение задания требует высокого уровня сформированности математической грамотности: создание алгоритмов нестандартных способов решения задачи.</w:t>
      </w:r>
    </w:p>
    <w:p w14:paraId="78A0E5D6" w14:textId="5D9B1146" w:rsidR="000A3531" w:rsidRDefault="00754DA6" w:rsidP="007C0F89">
      <w:pPr>
        <w:spacing w:line="276" w:lineRule="auto"/>
        <w:ind w:firstLine="709"/>
        <w:jc w:val="both"/>
      </w:pPr>
      <w:r w:rsidRPr="00EC016B">
        <w:t xml:space="preserve">На результаты решения геометрических задач повышенного и высокого уровней сложности достаточно сильно влияет </w:t>
      </w:r>
      <w:r w:rsidRPr="00E16654">
        <w:t>умение устанавливать причинно-следственные связи, строить логическое рассуждение, умозаключение (индуктивное, дедуктивное и по аналогии) и делать выводы, а также владение письменной речью</w:t>
      </w:r>
      <w:r w:rsidRPr="00EC016B">
        <w:rPr>
          <w:i/>
          <w:iCs/>
        </w:rPr>
        <w:t xml:space="preserve">. </w:t>
      </w:r>
      <w:r w:rsidRPr="00EC016B">
        <w:t>Результаты ОГЭ 202</w:t>
      </w:r>
      <w:r w:rsidR="00EC016B" w:rsidRPr="00EC016B">
        <w:t>3</w:t>
      </w:r>
      <w:r w:rsidRPr="00EC016B">
        <w:t xml:space="preserve"> г. продемонстрировали низкий уровень сформированности данного умения у обучающихся </w:t>
      </w:r>
      <w:r w:rsidR="00E16654">
        <w:t>республики</w:t>
      </w:r>
      <w:r w:rsidRPr="00EC016B">
        <w:t>, в том числе и тех, кто успешно справился с геометрическими задачами. Школьники показали наличие проблем при оформлении обоснованного, логически грамотного решения геометрических задач. С трудом устанавливают причинно-следственные связи, в результате сделанные выводы не всегда очевидны, присутствует порочный круг в доказательствах. Большая часть обучающихся допускают ошибки, применяя математическую терминологию и символику (подменяют понятия смежных и вертикальных углов, накрест лежащих и соответственных углов, подобных и равных треугольников, свойства и признаки и др.), с трудом выстраивают логически грамотные высказывания. Зачастую в представленных решениях присутствуют несвязанные друг с другом предложения, многословие, не несущее смысловой нагрузки, из-за чего экспертам сложно увидеть идею решения, и сами школьники, запутавшись в собственном словесном потоке, порой не могли реализовать верную идею решения до конца (решение задачи в итоге доведено не до конца).</w:t>
      </w:r>
    </w:p>
    <w:p w14:paraId="6280DE0F" w14:textId="77777777" w:rsidR="002250E0" w:rsidRPr="0082776F" w:rsidRDefault="002250E0" w:rsidP="007C0F89">
      <w:pPr>
        <w:spacing w:line="276" w:lineRule="auto"/>
        <w:jc w:val="both"/>
      </w:pPr>
    </w:p>
    <w:p w14:paraId="7B69DA1E" w14:textId="282E6DB6" w:rsidR="00406E15" w:rsidRPr="00406E15" w:rsidRDefault="00406E15" w:rsidP="007C0F89">
      <w:pPr>
        <w:pStyle w:val="a3"/>
        <w:spacing w:after="0" w:line="240" w:lineRule="auto"/>
        <w:ind w:left="0"/>
        <w:jc w:val="center"/>
        <w:rPr>
          <w:rFonts w:ascii="Times New Roman" w:hAnsi="Times New Roman"/>
          <w:b/>
          <w:bCs/>
        </w:rPr>
      </w:pPr>
      <w:r>
        <w:rPr>
          <w:rFonts w:ascii="Times New Roman" w:eastAsia="Times New Roman" w:hAnsi="Times New Roman"/>
          <w:b/>
          <w:sz w:val="24"/>
          <w:szCs w:val="24"/>
          <w:lang w:eastAsia="ru-RU"/>
        </w:rPr>
        <w:t>2.3.</w:t>
      </w:r>
      <w:r w:rsidR="009E774F">
        <w:rPr>
          <w:rFonts w:ascii="Times New Roman" w:eastAsia="Times New Roman" w:hAnsi="Times New Roman"/>
          <w:b/>
          <w:sz w:val="24"/>
          <w:szCs w:val="24"/>
          <w:lang w:eastAsia="ru-RU"/>
        </w:rPr>
        <w:t xml:space="preserve">5 </w:t>
      </w:r>
      <w:r w:rsidRPr="00406E15">
        <w:rPr>
          <w:rFonts w:ascii="Times New Roman" w:eastAsia="Times New Roman" w:hAnsi="Times New Roman"/>
          <w:b/>
          <w:sz w:val="24"/>
          <w:szCs w:val="24"/>
          <w:lang w:eastAsia="ru-RU"/>
        </w:rPr>
        <w:t>Выводы об итогах анализа выполнения заданий, групп заданий:</w:t>
      </w:r>
    </w:p>
    <w:p w14:paraId="26E1B214" w14:textId="77777777" w:rsidR="00406E15" w:rsidRPr="00FA5C08" w:rsidRDefault="00406E15" w:rsidP="0047203F"/>
    <w:p w14:paraId="3B796270" w14:textId="7B991FB2" w:rsidR="00406E15" w:rsidRDefault="00406E15" w:rsidP="0047203F">
      <w:pPr>
        <w:pStyle w:val="a3"/>
        <w:numPr>
          <w:ilvl w:val="0"/>
          <w:numId w:val="9"/>
        </w:numPr>
        <w:spacing w:after="0" w:line="240" w:lineRule="auto"/>
        <w:ind w:left="0" w:hanging="425"/>
        <w:jc w:val="both"/>
        <w:rPr>
          <w:rFonts w:ascii="Times New Roman" w:eastAsia="Times New Roman" w:hAnsi="Times New Roman"/>
          <w:bCs/>
          <w:i/>
          <w:iCs/>
          <w:sz w:val="24"/>
          <w:szCs w:val="24"/>
          <w:lang w:eastAsia="ru-RU"/>
        </w:rPr>
      </w:pPr>
      <w:r w:rsidRPr="00B86ACD">
        <w:rPr>
          <w:rFonts w:ascii="Times New Roman" w:eastAsia="Times New Roman" w:hAnsi="Times New Roman"/>
          <w:bCs/>
          <w:i/>
          <w:iCs/>
          <w:sz w:val="24"/>
          <w:szCs w:val="24"/>
          <w:lang w:eastAsia="ru-RU"/>
        </w:rPr>
        <w:t>Перечень элементов содержания / умений</w:t>
      </w:r>
      <w:r w:rsidR="001628E4">
        <w:rPr>
          <w:rFonts w:ascii="Times New Roman" w:eastAsia="Times New Roman" w:hAnsi="Times New Roman"/>
          <w:bCs/>
          <w:i/>
          <w:iCs/>
          <w:sz w:val="24"/>
          <w:szCs w:val="24"/>
          <w:lang w:eastAsia="ru-RU"/>
        </w:rPr>
        <w:t>, навыков,</w:t>
      </w:r>
      <w:r w:rsidRPr="00B86ACD">
        <w:rPr>
          <w:rFonts w:ascii="Times New Roman" w:eastAsia="Times New Roman" w:hAnsi="Times New Roman"/>
          <w:bCs/>
          <w:i/>
          <w:iCs/>
          <w:sz w:val="24"/>
          <w:szCs w:val="24"/>
          <w:lang w:eastAsia="ru-RU"/>
        </w:rPr>
        <w:t xml:space="preserve"> видов </w:t>
      </w:r>
      <w:r w:rsidR="001628E4">
        <w:rPr>
          <w:rFonts w:ascii="Times New Roman" w:eastAsia="Times New Roman" w:hAnsi="Times New Roman"/>
          <w:bCs/>
          <w:i/>
          <w:iCs/>
          <w:sz w:val="24"/>
          <w:szCs w:val="24"/>
          <w:lang w:eastAsia="ru-RU"/>
        </w:rPr>
        <w:t xml:space="preserve">познавательной </w:t>
      </w:r>
      <w:r w:rsidRPr="00B86ACD">
        <w:rPr>
          <w:rFonts w:ascii="Times New Roman" w:eastAsia="Times New Roman" w:hAnsi="Times New Roman"/>
          <w:bCs/>
          <w:i/>
          <w:iCs/>
          <w:sz w:val="24"/>
          <w:szCs w:val="24"/>
          <w:lang w:eastAsia="ru-RU"/>
        </w:rPr>
        <w:t xml:space="preserve">деятельности, </w:t>
      </w:r>
      <w:r w:rsidR="001628E4">
        <w:rPr>
          <w:rFonts w:ascii="Times New Roman" w:eastAsia="Times New Roman" w:hAnsi="Times New Roman"/>
          <w:bCs/>
          <w:i/>
          <w:iCs/>
          <w:sz w:val="24"/>
          <w:szCs w:val="24"/>
          <w:lang w:eastAsia="ru-RU"/>
        </w:rPr>
        <w:t>о</w:t>
      </w:r>
      <w:r w:rsidRPr="00B86ACD">
        <w:rPr>
          <w:rFonts w:ascii="Times New Roman" w:eastAsia="Times New Roman" w:hAnsi="Times New Roman"/>
          <w:bCs/>
          <w:i/>
          <w:iCs/>
          <w:sz w:val="24"/>
          <w:szCs w:val="24"/>
          <w:lang w:eastAsia="ru-RU"/>
        </w:rPr>
        <w:t>своение которых всеми школьниками региона в целом можно считать достаточным.</w:t>
      </w:r>
    </w:p>
    <w:p w14:paraId="1BFB79C1" w14:textId="77777777" w:rsidR="009E5600" w:rsidRDefault="009E5600" w:rsidP="00633BF0">
      <w:pPr>
        <w:pStyle w:val="a3"/>
        <w:spacing w:after="0" w:line="240" w:lineRule="auto"/>
        <w:ind w:left="0"/>
        <w:jc w:val="both"/>
        <w:rPr>
          <w:rFonts w:ascii="Times New Roman" w:hAnsi="Times New Roman"/>
          <w:sz w:val="24"/>
          <w:szCs w:val="24"/>
        </w:rPr>
      </w:pPr>
    </w:p>
    <w:p w14:paraId="0FA11364" w14:textId="6CA54957" w:rsidR="001B3A89" w:rsidRPr="00304F45" w:rsidRDefault="002804C6" w:rsidP="007C0F89">
      <w:pPr>
        <w:pStyle w:val="a3"/>
        <w:spacing w:after="0"/>
        <w:ind w:left="0" w:firstLine="708"/>
        <w:jc w:val="both"/>
        <w:rPr>
          <w:rFonts w:ascii="Times New Roman" w:hAnsi="Times New Roman"/>
          <w:sz w:val="24"/>
          <w:szCs w:val="24"/>
        </w:rPr>
      </w:pPr>
      <w:r w:rsidRPr="002804C6">
        <w:rPr>
          <w:rFonts w:ascii="Times New Roman" w:hAnsi="Times New Roman"/>
          <w:sz w:val="24"/>
          <w:szCs w:val="24"/>
        </w:rPr>
        <w:t>По результатам экзамена высокие показатели успешности</w:t>
      </w:r>
      <w:r w:rsidR="00E54DA7">
        <w:rPr>
          <w:rFonts w:ascii="Times New Roman" w:hAnsi="Times New Roman"/>
          <w:sz w:val="24"/>
          <w:szCs w:val="24"/>
        </w:rPr>
        <w:t xml:space="preserve"> </w:t>
      </w:r>
      <w:r w:rsidR="00633BF0">
        <w:rPr>
          <w:rFonts w:ascii="Times New Roman" w:hAnsi="Times New Roman"/>
          <w:sz w:val="24"/>
          <w:szCs w:val="24"/>
        </w:rPr>
        <w:t xml:space="preserve">(диапазон от </w:t>
      </w:r>
      <w:r w:rsidR="00E54DA7">
        <w:rPr>
          <w:rFonts w:ascii="Times New Roman" w:hAnsi="Times New Roman"/>
          <w:sz w:val="24"/>
          <w:szCs w:val="24"/>
        </w:rPr>
        <w:t>80%</w:t>
      </w:r>
      <w:r w:rsidR="00633BF0">
        <w:rPr>
          <w:rFonts w:ascii="Times New Roman" w:hAnsi="Times New Roman"/>
          <w:sz w:val="24"/>
          <w:szCs w:val="24"/>
        </w:rPr>
        <w:t xml:space="preserve"> до </w:t>
      </w:r>
      <w:r w:rsidR="00E54DA7">
        <w:rPr>
          <w:rFonts w:ascii="Times New Roman" w:hAnsi="Times New Roman"/>
          <w:sz w:val="24"/>
          <w:szCs w:val="24"/>
        </w:rPr>
        <w:t>96,23%</w:t>
      </w:r>
      <w:r w:rsidR="00633BF0">
        <w:rPr>
          <w:rFonts w:ascii="Times New Roman" w:hAnsi="Times New Roman"/>
          <w:sz w:val="24"/>
          <w:szCs w:val="24"/>
        </w:rPr>
        <w:t xml:space="preserve">) </w:t>
      </w:r>
      <w:r w:rsidRPr="002804C6">
        <w:rPr>
          <w:rFonts w:ascii="Times New Roman" w:hAnsi="Times New Roman"/>
          <w:sz w:val="24"/>
          <w:szCs w:val="24"/>
        </w:rPr>
        <w:t xml:space="preserve">продемонстрированы при решении заданий №№ </w:t>
      </w:r>
      <w:r w:rsidR="00E54DA7">
        <w:rPr>
          <w:rFonts w:ascii="Times New Roman" w:hAnsi="Times New Roman"/>
          <w:sz w:val="24"/>
          <w:szCs w:val="24"/>
        </w:rPr>
        <w:t>1-19</w:t>
      </w:r>
      <w:r w:rsidRPr="002804C6">
        <w:rPr>
          <w:rFonts w:ascii="Times New Roman" w:hAnsi="Times New Roman"/>
          <w:sz w:val="24"/>
          <w:szCs w:val="24"/>
        </w:rPr>
        <w:t xml:space="preserve">, что свидетельствует </w:t>
      </w:r>
      <w:r w:rsidR="00633BF0" w:rsidRPr="0030668A">
        <w:rPr>
          <w:rFonts w:ascii="Times New Roman" w:hAnsi="Times New Roman"/>
          <w:sz w:val="24"/>
          <w:szCs w:val="24"/>
        </w:rPr>
        <w:t>о достаточно высоком уровне сформированности</w:t>
      </w:r>
      <w:r w:rsidR="00633BF0">
        <w:rPr>
          <w:rFonts w:ascii="Times New Roman" w:hAnsi="Times New Roman"/>
          <w:sz w:val="24"/>
          <w:szCs w:val="24"/>
        </w:rPr>
        <w:t xml:space="preserve"> </w:t>
      </w:r>
      <w:r w:rsidRPr="002804C6">
        <w:rPr>
          <w:rFonts w:ascii="Times New Roman" w:hAnsi="Times New Roman"/>
          <w:sz w:val="24"/>
          <w:szCs w:val="24"/>
        </w:rPr>
        <w:t>у участников экзамена на базовом уровне таких умений как:</w:t>
      </w:r>
      <w:r w:rsidR="00633BF0">
        <w:rPr>
          <w:rFonts w:ascii="Times New Roman" w:hAnsi="Times New Roman"/>
          <w:sz w:val="24"/>
          <w:szCs w:val="24"/>
        </w:rPr>
        <w:t xml:space="preserve"> у</w:t>
      </w:r>
      <w:r w:rsidR="0002673C" w:rsidRPr="00304F45">
        <w:rPr>
          <w:rFonts w:ascii="Times New Roman" w:hAnsi="Times New Roman"/>
          <w:sz w:val="24"/>
          <w:szCs w:val="24"/>
        </w:rPr>
        <w:t>меть использовать приобретённые знания и умения</w:t>
      </w:r>
      <w:r w:rsidR="0002673C" w:rsidRPr="00304F45">
        <w:rPr>
          <w:rFonts w:ascii="Times New Roman" w:hAnsi="Times New Roman"/>
          <w:spacing w:val="-67"/>
          <w:sz w:val="24"/>
          <w:szCs w:val="24"/>
        </w:rPr>
        <w:t xml:space="preserve"> </w:t>
      </w:r>
      <w:r w:rsidR="0002673C" w:rsidRPr="00304F45">
        <w:rPr>
          <w:rFonts w:ascii="Times New Roman" w:hAnsi="Times New Roman"/>
          <w:sz w:val="24"/>
          <w:szCs w:val="24"/>
        </w:rPr>
        <w:t>в</w:t>
      </w:r>
      <w:r w:rsidR="0002673C" w:rsidRPr="00304F45">
        <w:rPr>
          <w:rFonts w:ascii="Times New Roman" w:hAnsi="Times New Roman"/>
          <w:spacing w:val="1"/>
          <w:sz w:val="24"/>
          <w:szCs w:val="24"/>
        </w:rPr>
        <w:t xml:space="preserve"> </w:t>
      </w:r>
      <w:r w:rsidR="0002673C" w:rsidRPr="00304F45">
        <w:rPr>
          <w:rFonts w:ascii="Times New Roman" w:hAnsi="Times New Roman"/>
          <w:sz w:val="24"/>
          <w:szCs w:val="24"/>
        </w:rPr>
        <w:t>практической</w:t>
      </w:r>
      <w:r w:rsidR="0002673C" w:rsidRPr="00304F45">
        <w:rPr>
          <w:rFonts w:ascii="Times New Roman" w:hAnsi="Times New Roman"/>
          <w:spacing w:val="1"/>
          <w:sz w:val="24"/>
          <w:szCs w:val="24"/>
        </w:rPr>
        <w:t xml:space="preserve"> </w:t>
      </w:r>
      <w:r w:rsidR="0002673C" w:rsidRPr="00304F45">
        <w:rPr>
          <w:rFonts w:ascii="Times New Roman" w:hAnsi="Times New Roman"/>
          <w:sz w:val="24"/>
          <w:szCs w:val="24"/>
        </w:rPr>
        <w:t>деятельности</w:t>
      </w:r>
      <w:r w:rsidR="0002673C" w:rsidRPr="00304F45">
        <w:rPr>
          <w:rFonts w:ascii="Times New Roman" w:hAnsi="Times New Roman"/>
          <w:spacing w:val="1"/>
          <w:sz w:val="24"/>
          <w:szCs w:val="24"/>
        </w:rPr>
        <w:t xml:space="preserve"> </w:t>
      </w:r>
      <w:r w:rsidR="0002673C" w:rsidRPr="00304F45">
        <w:rPr>
          <w:rFonts w:ascii="Times New Roman" w:hAnsi="Times New Roman"/>
          <w:sz w:val="24"/>
          <w:szCs w:val="24"/>
        </w:rPr>
        <w:t>и</w:t>
      </w:r>
      <w:r w:rsidR="0002673C" w:rsidRPr="00304F45">
        <w:rPr>
          <w:rFonts w:ascii="Times New Roman" w:hAnsi="Times New Roman"/>
          <w:spacing w:val="71"/>
          <w:sz w:val="24"/>
          <w:szCs w:val="24"/>
        </w:rPr>
        <w:t xml:space="preserve"> </w:t>
      </w:r>
      <w:r w:rsidR="0002673C" w:rsidRPr="00304F45">
        <w:rPr>
          <w:rFonts w:ascii="Times New Roman" w:hAnsi="Times New Roman"/>
          <w:sz w:val="24"/>
          <w:szCs w:val="24"/>
        </w:rPr>
        <w:t>повседневной</w:t>
      </w:r>
      <w:r w:rsidR="0002673C" w:rsidRPr="00304F45">
        <w:rPr>
          <w:rFonts w:ascii="Times New Roman" w:hAnsi="Times New Roman"/>
          <w:spacing w:val="-67"/>
          <w:sz w:val="24"/>
          <w:szCs w:val="24"/>
        </w:rPr>
        <w:t xml:space="preserve"> </w:t>
      </w:r>
      <w:r w:rsidR="0002673C" w:rsidRPr="00304F45">
        <w:rPr>
          <w:rFonts w:ascii="Times New Roman" w:hAnsi="Times New Roman"/>
          <w:sz w:val="24"/>
          <w:szCs w:val="24"/>
        </w:rPr>
        <w:t>жизни,</w:t>
      </w:r>
      <w:r w:rsidR="0002673C" w:rsidRPr="00304F45">
        <w:rPr>
          <w:rFonts w:ascii="Times New Roman" w:hAnsi="Times New Roman"/>
          <w:spacing w:val="1"/>
          <w:sz w:val="24"/>
          <w:szCs w:val="24"/>
        </w:rPr>
        <w:t xml:space="preserve"> </w:t>
      </w:r>
      <w:r w:rsidR="0002673C" w:rsidRPr="00304F45">
        <w:rPr>
          <w:rFonts w:ascii="Times New Roman" w:hAnsi="Times New Roman"/>
          <w:sz w:val="24"/>
          <w:szCs w:val="24"/>
        </w:rPr>
        <w:t>уметь</w:t>
      </w:r>
      <w:r w:rsidR="0002673C" w:rsidRPr="00304F45">
        <w:rPr>
          <w:rFonts w:ascii="Times New Roman" w:hAnsi="Times New Roman"/>
          <w:spacing w:val="1"/>
          <w:sz w:val="24"/>
          <w:szCs w:val="24"/>
        </w:rPr>
        <w:t xml:space="preserve"> </w:t>
      </w:r>
      <w:r w:rsidR="0002673C" w:rsidRPr="00304F45">
        <w:rPr>
          <w:rFonts w:ascii="Times New Roman" w:hAnsi="Times New Roman"/>
          <w:sz w:val="24"/>
          <w:szCs w:val="24"/>
        </w:rPr>
        <w:t>строить</w:t>
      </w:r>
      <w:r w:rsidR="0002673C" w:rsidRPr="00304F45">
        <w:rPr>
          <w:rFonts w:ascii="Times New Roman" w:hAnsi="Times New Roman"/>
          <w:spacing w:val="1"/>
          <w:sz w:val="24"/>
          <w:szCs w:val="24"/>
        </w:rPr>
        <w:t xml:space="preserve"> </w:t>
      </w:r>
      <w:r w:rsidR="0002673C" w:rsidRPr="00304F45">
        <w:rPr>
          <w:rFonts w:ascii="Times New Roman" w:hAnsi="Times New Roman"/>
          <w:sz w:val="24"/>
          <w:szCs w:val="24"/>
        </w:rPr>
        <w:t>и</w:t>
      </w:r>
      <w:r w:rsidR="0002673C" w:rsidRPr="00304F45">
        <w:rPr>
          <w:rFonts w:ascii="Times New Roman" w:hAnsi="Times New Roman"/>
          <w:spacing w:val="1"/>
          <w:sz w:val="24"/>
          <w:szCs w:val="24"/>
        </w:rPr>
        <w:t xml:space="preserve"> </w:t>
      </w:r>
      <w:r w:rsidR="0002673C" w:rsidRPr="00304F45">
        <w:rPr>
          <w:rFonts w:ascii="Times New Roman" w:hAnsi="Times New Roman"/>
          <w:sz w:val="24"/>
          <w:szCs w:val="24"/>
        </w:rPr>
        <w:t>исследовать</w:t>
      </w:r>
      <w:r w:rsidR="0002673C" w:rsidRPr="00304F45">
        <w:rPr>
          <w:rFonts w:ascii="Times New Roman" w:hAnsi="Times New Roman"/>
          <w:spacing w:val="1"/>
          <w:sz w:val="24"/>
          <w:szCs w:val="24"/>
        </w:rPr>
        <w:t xml:space="preserve"> </w:t>
      </w:r>
      <w:r w:rsidR="0002673C" w:rsidRPr="00304F45">
        <w:rPr>
          <w:rFonts w:ascii="Times New Roman" w:hAnsi="Times New Roman"/>
          <w:sz w:val="24"/>
          <w:szCs w:val="24"/>
        </w:rPr>
        <w:t>простейшие</w:t>
      </w:r>
      <w:r w:rsidR="0002673C" w:rsidRPr="00304F45">
        <w:rPr>
          <w:rFonts w:ascii="Times New Roman" w:hAnsi="Times New Roman"/>
          <w:spacing w:val="1"/>
          <w:sz w:val="24"/>
          <w:szCs w:val="24"/>
        </w:rPr>
        <w:t xml:space="preserve"> </w:t>
      </w:r>
      <w:r w:rsidR="0002673C" w:rsidRPr="00304F45">
        <w:rPr>
          <w:rFonts w:ascii="Times New Roman" w:hAnsi="Times New Roman"/>
          <w:sz w:val="24"/>
          <w:szCs w:val="24"/>
        </w:rPr>
        <w:t>математические</w:t>
      </w:r>
      <w:r w:rsidR="0002673C" w:rsidRPr="00304F45">
        <w:rPr>
          <w:rFonts w:ascii="Times New Roman" w:hAnsi="Times New Roman"/>
          <w:spacing w:val="-1"/>
          <w:sz w:val="24"/>
          <w:szCs w:val="24"/>
        </w:rPr>
        <w:t xml:space="preserve"> </w:t>
      </w:r>
      <w:r w:rsidR="0002673C" w:rsidRPr="00304F45">
        <w:rPr>
          <w:rFonts w:ascii="Times New Roman" w:hAnsi="Times New Roman"/>
          <w:sz w:val="24"/>
          <w:szCs w:val="24"/>
        </w:rPr>
        <w:t xml:space="preserve">модели; </w:t>
      </w:r>
      <w:r w:rsidR="00304F45">
        <w:rPr>
          <w:rFonts w:ascii="Times New Roman" w:hAnsi="Times New Roman"/>
          <w:sz w:val="24"/>
          <w:szCs w:val="24"/>
        </w:rPr>
        <w:t>у</w:t>
      </w:r>
      <w:r w:rsidR="0002673C" w:rsidRPr="00304F45">
        <w:rPr>
          <w:rFonts w:ascii="Times New Roman" w:hAnsi="Times New Roman"/>
          <w:sz w:val="24"/>
          <w:szCs w:val="24"/>
        </w:rPr>
        <w:t xml:space="preserve">меть выполнять вычисления и преобразования; </w:t>
      </w:r>
      <w:r w:rsidR="00304F45">
        <w:rPr>
          <w:rFonts w:ascii="Times New Roman" w:hAnsi="Times New Roman"/>
          <w:sz w:val="24"/>
          <w:szCs w:val="24"/>
        </w:rPr>
        <w:t>у</w:t>
      </w:r>
      <w:r w:rsidR="0002673C" w:rsidRPr="00304F45">
        <w:rPr>
          <w:rFonts w:ascii="Times New Roman" w:hAnsi="Times New Roman"/>
          <w:sz w:val="24"/>
          <w:szCs w:val="24"/>
        </w:rPr>
        <w:t>меть выполнять вычисления и преобразования, уметь выполнять преобразования алгебраических выражений</w:t>
      </w:r>
      <w:r w:rsidR="00304F45">
        <w:rPr>
          <w:rFonts w:ascii="Times New Roman" w:hAnsi="Times New Roman"/>
          <w:sz w:val="24"/>
          <w:szCs w:val="24"/>
        </w:rPr>
        <w:t>; у</w:t>
      </w:r>
      <w:r w:rsidR="0002673C" w:rsidRPr="00304F45">
        <w:rPr>
          <w:rFonts w:ascii="Times New Roman" w:hAnsi="Times New Roman"/>
          <w:sz w:val="24"/>
          <w:szCs w:val="24"/>
        </w:rPr>
        <w:t>меть решать уравнения, неравенства и их системы</w:t>
      </w:r>
      <w:r w:rsidR="00304F45">
        <w:rPr>
          <w:rFonts w:ascii="Times New Roman" w:hAnsi="Times New Roman"/>
          <w:sz w:val="24"/>
          <w:szCs w:val="24"/>
        </w:rPr>
        <w:t>; у</w:t>
      </w:r>
      <w:r w:rsidR="0002673C" w:rsidRPr="00304F45">
        <w:rPr>
          <w:rFonts w:ascii="Times New Roman" w:hAnsi="Times New Roman"/>
          <w:sz w:val="24"/>
          <w:szCs w:val="24"/>
        </w:rPr>
        <w:t>меть работать со статистической информацией, находить частоту и вероятность случайного события, уметь использовать приобретённые знания и умения в практической деятельности и повседневной жизни, уметь строить и исследовать простейшие математические модели</w:t>
      </w:r>
      <w:r w:rsidR="00304F45">
        <w:rPr>
          <w:rFonts w:ascii="Times New Roman" w:hAnsi="Times New Roman"/>
          <w:sz w:val="24"/>
          <w:szCs w:val="24"/>
        </w:rPr>
        <w:t>; у</w:t>
      </w:r>
      <w:r w:rsidR="0002673C" w:rsidRPr="00304F45">
        <w:rPr>
          <w:rFonts w:ascii="Times New Roman" w:hAnsi="Times New Roman"/>
          <w:sz w:val="24"/>
          <w:szCs w:val="24"/>
        </w:rPr>
        <w:t>меть строить и читать графики функций</w:t>
      </w:r>
      <w:r w:rsidR="00D556D0">
        <w:rPr>
          <w:rFonts w:ascii="Times New Roman" w:hAnsi="Times New Roman"/>
          <w:sz w:val="24"/>
          <w:szCs w:val="24"/>
        </w:rPr>
        <w:t>; о</w:t>
      </w:r>
      <w:r w:rsidR="001B3A89" w:rsidRPr="00304F45">
        <w:rPr>
          <w:rFonts w:ascii="Times New Roman" w:hAnsi="Times New Roman"/>
          <w:sz w:val="24"/>
          <w:szCs w:val="24"/>
        </w:rPr>
        <w:t>существлять практические</w:t>
      </w:r>
      <w:r w:rsidR="001B3A89" w:rsidRPr="00304F45">
        <w:rPr>
          <w:rFonts w:ascii="Times New Roman" w:hAnsi="Times New Roman"/>
          <w:spacing w:val="1"/>
          <w:sz w:val="24"/>
          <w:szCs w:val="24"/>
        </w:rPr>
        <w:t xml:space="preserve"> </w:t>
      </w:r>
      <w:r w:rsidR="001B3A89" w:rsidRPr="00304F45">
        <w:rPr>
          <w:rFonts w:ascii="Times New Roman" w:hAnsi="Times New Roman"/>
          <w:sz w:val="24"/>
          <w:szCs w:val="24"/>
        </w:rPr>
        <w:t>расчёты</w:t>
      </w:r>
      <w:r w:rsidR="001B3A89" w:rsidRPr="00304F45">
        <w:rPr>
          <w:rFonts w:ascii="Times New Roman" w:hAnsi="Times New Roman"/>
          <w:spacing w:val="1"/>
          <w:sz w:val="24"/>
          <w:szCs w:val="24"/>
        </w:rPr>
        <w:t xml:space="preserve"> </w:t>
      </w:r>
      <w:r w:rsidR="001B3A89" w:rsidRPr="00304F45">
        <w:rPr>
          <w:rFonts w:ascii="Times New Roman" w:hAnsi="Times New Roman"/>
          <w:sz w:val="24"/>
          <w:szCs w:val="24"/>
        </w:rPr>
        <w:t>по формулам;</w:t>
      </w:r>
      <w:r w:rsidR="001B3A89" w:rsidRPr="00304F45">
        <w:rPr>
          <w:rFonts w:ascii="Times New Roman" w:hAnsi="Times New Roman"/>
          <w:spacing w:val="1"/>
          <w:sz w:val="24"/>
          <w:szCs w:val="24"/>
        </w:rPr>
        <w:t xml:space="preserve"> </w:t>
      </w:r>
      <w:r w:rsidR="001B3A89" w:rsidRPr="00304F45">
        <w:rPr>
          <w:rFonts w:ascii="Times New Roman" w:hAnsi="Times New Roman"/>
          <w:sz w:val="24"/>
          <w:szCs w:val="24"/>
        </w:rPr>
        <w:t>составлять</w:t>
      </w:r>
      <w:r w:rsidR="001B3A89" w:rsidRPr="00304F45">
        <w:rPr>
          <w:rFonts w:ascii="Times New Roman" w:hAnsi="Times New Roman"/>
          <w:spacing w:val="1"/>
          <w:sz w:val="24"/>
          <w:szCs w:val="24"/>
        </w:rPr>
        <w:t xml:space="preserve"> </w:t>
      </w:r>
      <w:r w:rsidR="001B3A89" w:rsidRPr="00304F45">
        <w:rPr>
          <w:rFonts w:ascii="Times New Roman" w:hAnsi="Times New Roman"/>
          <w:sz w:val="24"/>
          <w:szCs w:val="24"/>
        </w:rPr>
        <w:t>несложные</w:t>
      </w:r>
      <w:r w:rsidR="001B3A89" w:rsidRPr="00304F45">
        <w:rPr>
          <w:rFonts w:ascii="Times New Roman" w:hAnsi="Times New Roman"/>
          <w:spacing w:val="1"/>
          <w:sz w:val="24"/>
          <w:szCs w:val="24"/>
        </w:rPr>
        <w:t xml:space="preserve"> </w:t>
      </w:r>
      <w:r w:rsidR="001B3A89" w:rsidRPr="00304F45">
        <w:rPr>
          <w:rFonts w:ascii="Times New Roman" w:hAnsi="Times New Roman"/>
          <w:sz w:val="24"/>
          <w:szCs w:val="24"/>
        </w:rPr>
        <w:t>формулы,</w:t>
      </w:r>
      <w:r w:rsidR="001B3A89" w:rsidRPr="00304F45">
        <w:rPr>
          <w:rFonts w:ascii="Times New Roman" w:hAnsi="Times New Roman"/>
          <w:spacing w:val="1"/>
          <w:sz w:val="24"/>
          <w:szCs w:val="24"/>
        </w:rPr>
        <w:t xml:space="preserve"> </w:t>
      </w:r>
      <w:r w:rsidR="001B3A89" w:rsidRPr="00304F45">
        <w:rPr>
          <w:rFonts w:ascii="Times New Roman" w:hAnsi="Times New Roman"/>
          <w:sz w:val="24"/>
          <w:szCs w:val="24"/>
        </w:rPr>
        <w:t>выражающие</w:t>
      </w:r>
      <w:r w:rsidR="001B3A89" w:rsidRPr="00304F45">
        <w:rPr>
          <w:rFonts w:ascii="Times New Roman" w:hAnsi="Times New Roman"/>
          <w:spacing w:val="1"/>
          <w:sz w:val="24"/>
          <w:szCs w:val="24"/>
        </w:rPr>
        <w:t xml:space="preserve"> </w:t>
      </w:r>
      <w:r w:rsidR="001B3A89" w:rsidRPr="00304F45">
        <w:rPr>
          <w:rFonts w:ascii="Times New Roman" w:hAnsi="Times New Roman"/>
          <w:sz w:val="24"/>
          <w:szCs w:val="24"/>
        </w:rPr>
        <w:t>зависимости</w:t>
      </w:r>
      <w:r w:rsidR="001B3A89" w:rsidRPr="00304F45">
        <w:rPr>
          <w:rFonts w:ascii="Times New Roman" w:hAnsi="Times New Roman"/>
          <w:spacing w:val="-2"/>
          <w:sz w:val="24"/>
          <w:szCs w:val="24"/>
        </w:rPr>
        <w:t xml:space="preserve"> </w:t>
      </w:r>
      <w:r w:rsidR="001B3A89" w:rsidRPr="00304F45">
        <w:rPr>
          <w:rFonts w:ascii="Times New Roman" w:hAnsi="Times New Roman"/>
          <w:sz w:val="24"/>
          <w:szCs w:val="24"/>
        </w:rPr>
        <w:t>между</w:t>
      </w:r>
      <w:r w:rsidR="001B3A89" w:rsidRPr="00304F45">
        <w:rPr>
          <w:rFonts w:ascii="Times New Roman" w:hAnsi="Times New Roman"/>
          <w:spacing w:val="-1"/>
          <w:sz w:val="24"/>
          <w:szCs w:val="24"/>
        </w:rPr>
        <w:t xml:space="preserve"> </w:t>
      </w:r>
      <w:r w:rsidR="001B3A89" w:rsidRPr="00304F45">
        <w:rPr>
          <w:rFonts w:ascii="Times New Roman" w:hAnsi="Times New Roman"/>
          <w:sz w:val="24"/>
          <w:szCs w:val="24"/>
        </w:rPr>
        <w:t>величинами;</w:t>
      </w:r>
      <w:r w:rsidR="00D556D0">
        <w:rPr>
          <w:rFonts w:ascii="Times New Roman" w:hAnsi="Times New Roman"/>
          <w:sz w:val="24"/>
          <w:szCs w:val="24"/>
        </w:rPr>
        <w:t xml:space="preserve"> </w:t>
      </w:r>
      <w:r w:rsidR="001B3A89" w:rsidRPr="00304F45">
        <w:rPr>
          <w:rFonts w:ascii="Times New Roman" w:hAnsi="Times New Roman"/>
          <w:sz w:val="24"/>
          <w:szCs w:val="24"/>
        </w:rPr>
        <w:t>уметь использовать приобретённые знания и умения в практической деятельности и повседневной жизни</w:t>
      </w:r>
      <w:r w:rsidR="00DC2BD3">
        <w:rPr>
          <w:rFonts w:ascii="Times New Roman" w:hAnsi="Times New Roman"/>
          <w:sz w:val="24"/>
          <w:szCs w:val="24"/>
        </w:rPr>
        <w:t>;</w:t>
      </w:r>
      <w:r w:rsidR="001B3A89" w:rsidRPr="00304F45">
        <w:rPr>
          <w:rFonts w:ascii="Times New Roman" w:hAnsi="Times New Roman"/>
          <w:sz w:val="24"/>
          <w:szCs w:val="24"/>
        </w:rPr>
        <w:t xml:space="preserve"> уметь строить и исследовать простейшие математические модели</w:t>
      </w:r>
      <w:r w:rsidR="00D556D0">
        <w:rPr>
          <w:rFonts w:ascii="Times New Roman" w:hAnsi="Times New Roman"/>
          <w:sz w:val="24"/>
          <w:szCs w:val="24"/>
        </w:rPr>
        <w:t>; у</w:t>
      </w:r>
      <w:r w:rsidR="001B3A89" w:rsidRPr="00304F45">
        <w:rPr>
          <w:rFonts w:ascii="Times New Roman" w:hAnsi="Times New Roman"/>
          <w:sz w:val="24"/>
          <w:szCs w:val="24"/>
        </w:rPr>
        <w:t>меть выполнять действия с геометрическими фигурами, координатами и векторами</w:t>
      </w:r>
      <w:r w:rsidR="00D556D0">
        <w:rPr>
          <w:rFonts w:ascii="Times New Roman" w:hAnsi="Times New Roman"/>
          <w:sz w:val="24"/>
          <w:szCs w:val="24"/>
        </w:rPr>
        <w:t>; п</w:t>
      </w:r>
      <w:r w:rsidR="00304F45" w:rsidRPr="00304F45">
        <w:rPr>
          <w:rFonts w:ascii="Times New Roman" w:hAnsi="Times New Roman"/>
          <w:sz w:val="24"/>
          <w:szCs w:val="24"/>
        </w:rPr>
        <w:t>роводить доказательные рассуждения при решении задач, оценивать логическую правильность рассуждений, распознавать ошибочные заключения</w:t>
      </w:r>
      <w:r w:rsidR="00D556D0">
        <w:rPr>
          <w:rFonts w:ascii="Times New Roman" w:hAnsi="Times New Roman"/>
          <w:sz w:val="24"/>
          <w:szCs w:val="24"/>
        </w:rPr>
        <w:t>.</w:t>
      </w:r>
    </w:p>
    <w:p w14:paraId="122D00AD" w14:textId="45A035D1" w:rsidR="002804C6" w:rsidRPr="002804C6" w:rsidRDefault="002804C6" w:rsidP="007C0F89">
      <w:pPr>
        <w:pStyle w:val="a3"/>
        <w:spacing w:after="0"/>
        <w:ind w:left="0" w:firstLine="708"/>
        <w:jc w:val="both"/>
        <w:rPr>
          <w:rFonts w:ascii="Times New Roman" w:eastAsia="Times New Roman" w:hAnsi="Times New Roman"/>
          <w:bCs/>
          <w:i/>
          <w:iCs/>
          <w:sz w:val="24"/>
          <w:szCs w:val="24"/>
          <w:lang w:eastAsia="ru-RU"/>
        </w:rPr>
      </w:pPr>
      <w:r w:rsidRPr="002804C6">
        <w:rPr>
          <w:rFonts w:ascii="Times New Roman" w:hAnsi="Times New Roman"/>
          <w:sz w:val="24"/>
          <w:szCs w:val="24"/>
        </w:rPr>
        <w:t>На повышенном уровне сформированы (96,78%) только умения выполнять преобразования алгебраических выражений и решать уравнения, и только у части обучающихся, получивших «5». Это было продемонстрировано при решении задания № 20 и по региону средний процент</w:t>
      </w:r>
      <w:r w:rsidR="000670DC">
        <w:rPr>
          <w:rFonts w:ascii="Times New Roman" w:hAnsi="Times New Roman"/>
          <w:sz w:val="24"/>
          <w:szCs w:val="24"/>
        </w:rPr>
        <w:t xml:space="preserve"> выполнения</w:t>
      </w:r>
      <w:r w:rsidRPr="002804C6">
        <w:rPr>
          <w:rFonts w:ascii="Times New Roman" w:hAnsi="Times New Roman"/>
          <w:sz w:val="24"/>
          <w:szCs w:val="24"/>
        </w:rPr>
        <w:t xml:space="preserve"> 60,74%</w:t>
      </w:r>
      <w:r>
        <w:rPr>
          <w:rFonts w:ascii="Times New Roman" w:hAnsi="Times New Roman"/>
          <w:sz w:val="24"/>
          <w:szCs w:val="24"/>
        </w:rPr>
        <w:t>.</w:t>
      </w:r>
    </w:p>
    <w:p w14:paraId="760B62E4" w14:textId="77777777" w:rsidR="005649ED" w:rsidRDefault="005649ED" w:rsidP="0047203F">
      <w:pPr>
        <w:spacing w:line="360" w:lineRule="auto"/>
        <w:jc w:val="both"/>
      </w:pPr>
    </w:p>
    <w:p w14:paraId="464013BE" w14:textId="2A3983C1" w:rsidR="00406E15" w:rsidRDefault="00406E15" w:rsidP="0047203F">
      <w:pPr>
        <w:pStyle w:val="a3"/>
        <w:numPr>
          <w:ilvl w:val="0"/>
          <w:numId w:val="9"/>
        </w:numPr>
        <w:spacing w:after="0" w:line="240" w:lineRule="auto"/>
        <w:ind w:left="0" w:hanging="425"/>
        <w:jc w:val="both"/>
        <w:rPr>
          <w:rFonts w:ascii="Times New Roman" w:eastAsia="Times New Roman" w:hAnsi="Times New Roman"/>
          <w:bCs/>
          <w:i/>
          <w:iCs/>
          <w:sz w:val="24"/>
          <w:szCs w:val="24"/>
          <w:lang w:eastAsia="ru-RU"/>
        </w:rPr>
      </w:pPr>
      <w:r w:rsidRPr="00B86ACD">
        <w:rPr>
          <w:rFonts w:ascii="Times New Roman" w:eastAsia="Times New Roman" w:hAnsi="Times New Roman"/>
          <w:bCs/>
          <w:i/>
          <w:iCs/>
          <w:sz w:val="24"/>
          <w:szCs w:val="24"/>
          <w:lang w:eastAsia="ru-RU"/>
        </w:rPr>
        <w:t>Перечень элементов содержания / умений</w:t>
      </w:r>
      <w:r w:rsidR="001628E4">
        <w:rPr>
          <w:rFonts w:ascii="Times New Roman" w:eastAsia="Times New Roman" w:hAnsi="Times New Roman"/>
          <w:bCs/>
          <w:i/>
          <w:iCs/>
          <w:sz w:val="24"/>
          <w:szCs w:val="24"/>
          <w:lang w:eastAsia="ru-RU"/>
        </w:rPr>
        <w:t>, навыков,</w:t>
      </w:r>
      <w:r w:rsidRPr="00B86ACD">
        <w:rPr>
          <w:rFonts w:ascii="Times New Roman" w:eastAsia="Times New Roman" w:hAnsi="Times New Roman"/>
          <w:bCs/>
          <w:i/>
          <w:iCs/>
          <w:sz w:val="24"/>
          <w:szCs w:val="24"/>
          <w:lang w:eastAsia="ru-RU"/>
        </w:rPr>
        <w:t xml:space="preserve"> видов </w:t>
      </w:r>
      <w:r w:rsidR="001628E4">
        <w:rPr>
          <w:rFonts w:ascii="Times New Roman" w:eastAsia="Times New Roman" w:hAnsi="Times New Roman"/>
          <w:bCs/>
          <w:i/>
          <w:iCs/>
          <w:sz w:val="24"/>
          <w:szCs w:val="24"/>
          <w:lang w:eastAsia="ru-RU"/>
        </w:rPr>
        <w:t xml:space="preserve">познавательной </w:t>
      </w:r>
      <w:r w:rsidRPr="00B86ACD">
        <w:rPr>
          <w:rFonts w:ascii="Times New Roman" w:eastAsia="Times New Roman" w:hAnsi="Times New Roman"/>
          <w:bCs/>
          <w:i/>
          <w:iCs/>
          <w:sz w:val="24"/>
          <w:szCs w:val="24"/>
          <w:lang w:eastAsia="ru-RU"/>
        </w:rPr>
        <w:t xml:space="preserve">деятельности, </w:t>
      </w:r>
      <w:r w:rsidR="001628E4">
        <w:rPr>
          <w:rFonts w:ascii="Times New Roman" w:eastAsia="Times New Roman" w:hAnsi="Times New Roman"/>
          <w:bCs/>
          <w:i/>
          <w:iCs/>
          <w:sz w:val="24"/>
          <w:szCs w:val="24"/>
          <w:lang w:eastAsia="ru-RU"/>
        </w:rPr>
        <w:t>о</w:t>
      </w:r>
      <w:r w:rsidRPr="00B86ACD">
        <w:rPr>
          <w:rFonts w:ascii="Times New Roman" w:eastAsia="Times New Roman" w:hAnsi="Times New Roman"/>
          <w:bCs/>
          <w:i/>
          <w:iCs/>
          <w:sz w:val="24"/>
          <w:szCs w:val="24"/>
          <w:lang w:eastAsia="ru-RU"/>
        </w:rPr>
        <w:t xml:space="preserve">своение которых всеми школьниками региона в целом, </w:t>
      </w:r>
      <w:r w:rsidR="001628E4">
        <w:rPr>
          <w:rFonts w:ascii="Times New Roman" w:eastAsia="Times New Roman" w:hAnsi="Times New Roman"/>
          <w:bCs/>
          <w:i/>
          <w:iCs/>
          <w:sz w:val="24"/>
          <w:szCs w:val="24"/>
          <w:lang w:eastAsia="ru-RU"/>
        </w:rPr>
        <w:t xml:space="preserve">а также </w:t>
      </w:r>
      <w:r w:rsidRPr="00B86ACD">
        <w:rPr>
          <w:rFonts w:ascii="Times New Roman" w:eastAsia="Times New Roman" w:hAnsi="Times New Roman"/>
          <w:bCs/>
          <w:i/>
          <w:iCs/>
          <w:sz w:val="24"/>
          <w:szCs w:val="24"/>
          <w:lang w:eastAsia="ru-RU"/>
        </w:rPr>
        <w:t>школьниками с разным уровнем подготовки нельзя считать достаточным.</w:t>
      </w:r>
    </w:p>
    <w:p w14:paraId="7B80512F" w14:textId="43A15BD1" w:rsidR="003B63D9" w:rsidRPr="00417F5E" w:rsidRDefault="002802F2" w:rsidP="007C0F89">
      <w:pPr>
        <w:pStyle w:val="a3"/>
        <w:spacing w:after="0"/>
        <w:ind w:left="0" w:firstLine="708"/>
        <w:jc w:val="both"/>
        <w:rPr>
          <w:rFonts w:ascii="Times New Roman" w:hAnsi="Times New Roman"/>
          <w:sz w:val="24"/>
          <w:szCs w:val="24"/>
        </w:rPr>
      </w:pPr>
      <w:r>
        <w:rPr>
          <w:rFonts w:ascii="Times New Roman" w:hAnsi="Times New Roman"/>
          <w:sz w:val="24"/>
          <w:szCs w:val="24"/>
        </w:rPr>
        <w:t>Н</w:t>
      </w:r>
      <w:r w:rsidR="006317B3" w:rsidRPr="002802F2">
        <w:rPr>
          <w:rFonts w:ascii="Times New Roman" w:hAnsi="Times New Roman"/>
          <w:sz w:val="24"/>
          <w:szCs w:val="24"/>
        </w:rPr>
        <w:t xml:space="preserve">едостаточно сформированы умения работать с геометрическими задачами повышенного и </w:t>
      </w:r>
      <w:r w:rsidR="006317B3" w:rsidRPr="00417F5E">
        <w:rPr>
          <w:rFonts w:ascii="Times New Roman" w:hAnsi="Times New Roman"/>
          <w:sz w:val="24"/>
          <w:szCs w:val="24"/>
        </w:rPr>
        <w:t>высокого уровней сложности, особенно это относиться к умениям проводить доказательные рассуждения.</w:t>
      </w:r>
    </w:p>
    <w:p w14:paraId="53C4C8B6" w14:textId="03B4660C" w:rsidR="006317B3" w:rsidRPr="00417F5E" w:rsidRDefault="006317B3" w:rsidP="007C0F89">
      <w:pPr>
        <w:autoSpaceDE w:val="0"/>
        <w:autoSpaceDN w:val="0"/>
        <w:adjustRightInd w:val="0"/>
        <w:spacing w:line="276" w:lineRule="auto"/>
        <w:ind w:firstLine="708"/>
        <w:jc w:val="both"/>
        <w:rPr>
          <w:color w:val="000000"/>
          <w:lang w:eastAsia="en-US"/>
        </w:rPr>
      </w:pPr>
      <w:r w:rsidRPr="006317B3">
        <w:rPr>
          <w:color w:val="000000"/>
          <w:lang w:eastAsia="en-US"/>
        </w:rPr>
        <w:t xml:space="preserve">Менее сформированными на базовом уровне у обучающихся, не преодолевших минимальный порог, оказались такие умения как умение использовать приобретённые знания и умения в практической деятельности и повседневной жизни, умение строить и исследовать простейшие математические модели, умение решать уравнения и неравенства, умение осуществлять практические расчёты по формулам, умение выполнять действия с геометрическими фигурами. У обучающихся, показавших удовлетворительный результат, в проблемную зону попали умения использовать приобретённые знания и умения в практической деятельности и повседневной жизни, строить и исследовать простейшие математические модели, а также умение выполнять действия с геометрическими фигурами (окружность и круг). </w:t>
      </w:r>
    </w:p>
    <w:p w14:paraId="06093195" w14:textId="73137826" w:rsidR="00FE4F56" w:rsidRPr="00417F5E" w:rsidRDefault="00FE4F56" w:rsidP="007C0F89">
      <w:pPr>
        <w:autoSpaceDE w:val="0"/>
        <w:autoSpaceDN w:val="0"/>
        <w:adjustRightInd w:val="0"/>
        <w:spacing w:line="276" w:lineRule="auto"/>
        <w:ind w:firstLine="708"/>
        <w:jc w:val="both"/>
        <w:rPr>
          <w:color w:val="000000"/>
          <w:lang w:eastAsia="en-US"/>
        </w:rPr>
      </w:pPr>
      <w:r w:rsidRPr="00417F5E">
        <w:t xml:space="preserve">Для участников группы «2» и «3» сложным из первых пяти заданий оказалось задание 4 на умение использовать приобретенные знания и умения в практической деятельности и повседневной жизни, умение строить и исследовать простейшие математические модели. С данным заданием справились (16,67% и 45,54% </w:t>
      </w:r>
      <w:r w:rsidR="00417F5E" w:rsidRPr="00417F5E">
        <w:t>соответственно</w:t>
      </w:r>
      <w:r w:rsidRPr="00417F5E">
        <w:t>) обучающихся, это говорит о том, что умения у</w:t>
      </w:r>
      <w:r w:rsidR="00FC7D12" w:rsidRPr="00417F5E">
        <w:t xml:space="preserve"> участников данных групп </w:t>
      </w:r>
      <w:r w:rsidRPr="00417F5E">
        <w:t>сформированы слабо, они затрудняются в решении практических задач.</w:t>
      </w:r>
    </w:p>
    <w:p w14:paraId="3D778510" w14:textId="61EDCEB8" w:rsidR="00FE4F56" w:rsidRPr="006317B3" w:rsidRDefault="005C466B" w:rsidP="007C0F89">
      <w:pPr>
        <w:autoSpaceDE w:val="0"/>
        <w:autoSpaceDN w:val="0"/>
        <w:adjustRightInd w:val="0"/>
        <w:spacing w:line="276" w:lineRule="auto"/>
        <w:ind w:firstLine="708"/>
        <w:jc w:val="both"/>
        <w:rPr>
          <w:color w:val="000000"/>
          <w:lang w:eastAsia="en-US"/>
        </w:rPr>
      </w:pPr>
      <w:r w:rsidRPr="00417F5E">
        <w:t>Задания 20-25 отвечали за проверку умения выполнять преобразования алгебраических выражений, решать уравнения, неравенства и их системы, строить и читать графики функций, выполнять действия с геометрическими фигурами, координатами и векторами, использовать приобретенные знания и умения в практической деятельности и повседневной жизни, строить и исследовать простейшие математические модели на повышенном и высоком уровнях сложности.</w:t>
      </w:r>
    </w:p>
    <w:p w14:paraId="3F54CB1B" w14:textId="5A39DCAC" w:rsidR="006317B3" w:rsidRPr="006317B3" w:rsidRDefault="006317B3" w:rsidP="007C0F89">
      <w:pPr>
        <w:autoSpaceDE w:val="0"/>
        <w:autoSpaceDN w:val="0"/>
        <w:adjustRightInd w:val="0"/>
        <w:spacing w:line="276" w:lineRule="auto"/>
        <w:jc w:val="both"/>
        <w:rPr>
          <w:color w:val="000000"/>
          <w:lang w:eastAsia="en-US"/>
        </w:rPr>
      </w:pPr>
      <w:r w:rsidRPr="006317B3">
        <w:rPr>
          <w:color w:val="000000"/>
          <w:lang w:eastAsia="en-US"/>
        </w:rPr>
        <w:t>Таким образом, анализ результатов экзамена 202</w:t>
      </w:r>
      <w:r w:rsidR="0047131B" w:rsidRPr="00417F5E">
        <w:rPr>
          <w:color w:val="000000"/>
          <w:lang w:eastAsia="en-US"/>
        </w:rPr>
        <w:t>3</w:t>
      </w:r>
      <w:r w:rsidRPr="006317B3">
        <w:rPr>
          <w:color w:val="000000"/>
          <w:lang w:eastAsia="en-US"/>
        </w:rPr>
        <w:t xml:space="preserve"> г. по группам участников в зависимости от уровня их подготовки позволяет констатировать следующее: </w:t>
      </w:r>
    </w:p>
    <w:p w14:paraId="719BFD7B" w14:textId="3C1614DB" w:rsidR="006317B3" w:rsidRPr="00417F5E" w:rsidRDefault="006317B3" w:rsidP="007C0F89">
      <w:pPr>
        <w:pStyle w:val="a3"/>
        <w:spacing w:after="0"/>
        <w:ind w:left="0"/>
        <w:jc w:val="both"/>
        <w:rPr>
          <w:rFonts w:ascii="Times New Roman" w:hAnsi="Times New Roman"/>
          <w:sz w:val="24"/>
          <w:szCs w:val="24"/>
        </w:rPr>
      </w:pPr>
      <w:r w:rsidRPr="00417F5E">
        <w:rPr>
          <w:rFonts w:ascii="Times New Roman" w:eastAsiaTheme="minorHAnsi" w:hAnsi="Times New Roman"/>
          <w:color w:val="000000"/>
          <w:sz w:val="24"/>
          <w:szCs w:val="24"/>
        </w:rPr>
        <w:t>- обучающиеся, не получившие минимального балла, в целом не освоили курс: не</w:t>
      </w:r>
      <w:r w:rsidRPr="00417F5E">
        <w:rPr>
          <w:rFonts w:ascii="Times New Roman" w:hAnsi="Times New Roman"/>
          <w:sz w:val="24"/>
          <w:szCs w:val="24"/>
        </w:rPr>
        <w:t xml:space="preserve"> продемонстрировали владение основными алгоритмами, знание и понимание ключевых элементов содержания (математических понятий, их свойств, приемов решения задач и т.д.), умение пользоваться математической записью, применять знания к решению математических задач, не сводящихся к прямому применению алгоритма, а также применять математические знания в простейших практических ситуациях.</w:t>
      </w:r>
    </w:p>
    <w:p w14:paraId="66BC3D1D" w14:textId="479EB33A" w:rsidR="00092268" w:rsidRPr="00092268" w:rsidRDefault="006317B3" w:rsidP="007C0F89">
      <w:pPr>
        <w:pStyle w:val="a3"/>
        <w:spacing w:after="0"/>
        <w:ind w:left="0"/>
        <w:jc w:val="both"/>
        <w:rPr>
          <w:rFonts w:ascii="Times New Roman" w:hAnsi="Times New Roman"/>
          <w:color w:val="000000"/>
          <w:sz w:val="24"/>
          <w:szCs w:val="24"/>
        </w:rPr>
      </w:pPr>
      <w:r w:rsidRPr="00417F5E">
        <w:rPr>
          <w:rFonts w:ascii="Times New Roman" w:eastAsia="Times New Roman" w:hAnsi="Times New Roman"/>
          <w:bCs/>
          <w:sz w:val="24"/>
          <w:szCs w:val="24"/>
          <w:lang w:eastAsia="ru-RU"/>
        </w:rPr>
        <w:t xml:space="preserve">в группе участников, получивших отметку «3», прослеживается наличие определенной стратегии выполнения заданий экзаменационной работы из таких содержательных разделов, как сравнение рациональных чисел, статистика и теория вероятностей, геометрические фигуры на клетчатой бумаге, четырехугольники и их свойства. Наличие такой подготовки позволило данной группе обучающихся успешно пройти государственную итоговую аттестацию в форме ОГЭ по математике. Участники данной группы наиболее успешно выполняют задания, содержание которых связано с базовыми понятиями курса, однако, задания повышенного и высокого уровней сложности вызывают затруднения у большинства экзаменуемых этой группы. Вероятно, основные затруднения у этой группы вызваны отсутствием системных знаний по каждому из содержательных блоков учебного курса «Математика». Это подтверждают результаты выполнения заданий различного уровня сложности. Наибольшие трудности при выполнении заданий базового уровня вызвали задания разделов «практико-ориентированные и прикладные задачи», </w:t>
      </w:r>
      <w:r w:rsidR="00D56DED" w:rsidRPr="00417F5E">
        <w:rPr>
          <w:rFonts w:ascii="Times New Roman" w:eastAsia="Times New Roman" w:hAnsi="Times New Roman"/>
          <w:bCs/>
          <w:sz w:val="24"/>
          <w:szCs w:val="24"/>
          <w:lang w:eastAsia="ru-RU"/>
        </w:rPr>
        <w:t>теория вероятности и статистика;</w:t>
      </w:r>
      <w:r w:rsidR="00AD46CD" w:rsidRPr="00417F5E">
        <w:rPr>
          <w:rFonts w:ascii="Times New Roman" w:eastAsia="Times New Roman" w:hAnsi="Times New Roman"/>
          <w:bCs/>
          <w:sz w:val="24"/>
          <w:szCs w:val="24"/>
          <w:lang w:eastAsia="ru-RU"/>
        </w:rPr>
        <w:t xml:space="preserve"> </w:t>
      </w:r>
      <w:r w:rsidR="001F5740" w:rsidRPr="00417F5E">
        <w:rPr>
          <w:rFonts w:ascii="Times New Roman" w:eastAsia="Times New Roman" w:hAnsi="Times New Roman"/>
          <w:bCs/>
          <w:sz w:val="24"/>
          <w:szCs w:val="24"/>
          <w:lang w:eastAsia="ru-RU"/>
        </w:rPr>
        <w:t>нахождение корня уравнения</w:t>
      </w:r>
      <w:r w:rsidR="00AD46CD" w:rsidRPr="00417F5E">
        <w:rPr>
          <w:rFonts w:ascii="Times New Roman" w:eastAsia="Times New Roman" w:hAnsi="Times New Roman"/>
          <w:bCs/>
          <w:sz w:val="24"/>
          <w:szCs w:val="24"/>
          <w:lang w:eastAsia="ru-RU"/>
        </w:rPr>
        <w:t xml:space="preserve">; </w:t>
      </w:r>
      <w:r w:rsidR="00AD46CD" w:rsidRPr="00417F5E">
        <w:rPr>
          <w:rFonts w:ascii="Times New Roman" w:hAnsi="Times New Roman"/>
          <w:sz w:val="24"/>
          <w:szCs w:val="24"/>
        </w:rPr>
        <w:t>геометрические фигуры (прямоугольный треугольник).</w:t>
      </w:r>
      <w:r w:rsidR="004C050B" w:rsidRPr="00417F5E">
        <w:rPr>
          <w:rFonts w:ascii="Times New Roman" w:hAnsi="Times New Roman"/>
          <w:sz w:val="24"/>
          <w:szCs w:val="24"/>
        </w:rPr>
        <w:t xml:space="preserve"> В</w:t>
      </w:r>
      <w:r w:rsidR="00092268" w:rsidRPr="00417F5E">
        <w:rPr>
          <w:rFonts w:ascii="Times New Roman" w:hAnsi="Times New Roman"/>
          <w:sz w:val="24"/>
          <w:szCs w:val="24"/>
        </w:rPr>
        <w:t xml:space="preserve"> группе участников, получивших отметку «4», прослеживается явный перевес в пользу заданий первой части экзаменационной работы в форме ОГЭ по математике. Данная группа обучающихся в более чем 80 % случаев справилась с заданиями первой части</w:t>
      </w:r>
      <w:r w:rsidR="00BD0EDE" w:rsidRPr="00417F5E">
        <w:rPr>
          <w:rFonts w:ascii="Times New Roman" w:hAnsi="Times New Roman"/>
          <w:sz w:val="24"/>
          <w:szCs w:val="24"/>
        </w:rPr>
        <w:t xml:space="preserve">. </w:t>
      </w:r>
      <w:r w:rsidR="00092268" w:rsidRPr="00092268">
        <w:rPr>
          <w:rFonts w:ascii="Times New Roman" w:hAnsi="Times New Roman"/>
          <w:color w:val="000000"/>
          <w:sz w:val="24"/>
          <w:szCs w:val="24"/>
        </w:rPr>
        <w:t xml:space="preserve">Практически единицы участников данной группы справились с геометрическими задачами и заданиями высокого уровня сложности. </w:t>
      </w:r>
    </w:p>
    <w:p w14:paraId="148D2864" w14:textId="64E43D76" w:rsidR="00092268" w:rsidRPr="00417F5E" w:rsidRDefault="006610CA" w:rsidP="007C0F89">
      <w:pPr>
        <w:pStyle w:val="a3"/>
        <w:spacing w:after="0"/>
        <w:ind w:left="0"/>
        <w:jc w:val="both"/>
        <w:rPr>
          <w:rFonts w:ascii="Times New Roman" w:eastAsia="Times New Roman" w:hAnsi="Times New Roman"/>
          <w:bCs/>
          <w:i/>
          <w:iCs/>
          <w:sz w:val="24"/>
          <w:szCs w:val="24"/>
          <w:lang w:eastAsia="ru-RU"/>
        </w:rPr>
      </w:pPr>
      <w:r>
        <w:rPr>
          <w:rFonts w:ascii="Times New Roman" w:eastAsiaTheme="minorHAnsi" w:hAnsi="Times New Roman"/>
          <w:color w:val="000000"/>
          <w:sz w:val="24"/>
          <w:szCs w:val="24"/>
        </w:rPr>
        <w:t>В</w:t>
      </w:r>
      <w:r w:rsidR="00092268" w:rsidRPr="00417F5E">
        <w:rPr>
          <w:rFonts w:ascii="Times New Roman" w:eastAsiaTheme="minorHAnsi" w:hAnsi="Times New Roman"/>
          <w:color w:val="000000"/>
          <w:sz w:val="24"/>
          <w:szCs w:val="24"/>
        </w:rPr>
        <w:t xml:space="preserve"> группе участников, получивших отметку «5», можно проследить достаточно успешное выполнение заданий базового и повышенного уровней сложности. Участники данной группы демонстрируют владение формально-оперативным аппаратом, способность интеграции знаний из различных тем школьного курса, владение достаточно широким набором приемов и способов рассуждений, а также умение математически грамотно записать решение. Наибольшие затруднения связаны с выполнением задач высокого уровня сложности. С заданием высокого уровня сложности по геометрии справились лишь </w:t>
      </w:r>
      <w:r w:rsidR="004C050B" w:rsidRPr="00417F5E">
        <w:rPr>
          <w:rFonts w:ascii="Times New Roman" w:eastAsiaTheme="minorHAnsi" w:hAnsi="Times New Roman"/>
          <w:color w:val="000000"/>
          <w:sz w:val="24"/>
          <w:szCs w:val="24"/>
        </w:rPr>
        <w:t>4,96</w:t>
      </w:r>
      <w:r w:rsidR="00092268" w:rsidRPr="00417F5E">
        <w:rPr>
          <w:rFonts w:ascii="Times New Roman" w:eastAsiaTheme="minorHAnsi" w:hAnsi="Times New Roman"/>
          <w:color w:val="000000"/>
          <w:sz w:val="24"/>
          <w:szCs w:val="24"/>
        </w:rPr>
        <w:t xml:space="preserve"> % участников против </w:t>
      </w:r>
      <w:r w:rsidR="004C050B" w:rsidRPr="00417F5E">
        <w:rPr>
          <w:rFonts w:ascii="Times New Roman" w:eastAsiaTheme="minorHAnsi" w:hAnsi="Times New Roman"/>
          <w:color w:val="000000"/>
          <w:sz w:val="24"/>
          <w:szCs w:val="24"/>
        </w:rPr>
        <w:t>17,67</w:t>
      </w:r>
      <w:r w:rsidR="00092268" w:rsidRPr="00417F5E">
        <w:rPr>
          <w:rFonts w:ascii="Times New Roman" w:eastAsiaTheme="minorHAnsi" w:hAnsi="Times New Roman"/>
          <w:color w:val="000000"/>
          <w:sz w:val="24"/>
          <w:szCs w:val="24"/>
        </w:rPr>
        <w:t>% по алгебре, но и этот показатель является достаточно низким.</w:t>
      </w:r>
    </w:p>
    <w:p w14:paraId="7E14F354" w14:textId="77777777" w:rsidR="003B63D9" w:rsidRDefault="003B63D9" w:rsidP="007C0F89">
      <w:pPr>
        <w:spacing w:line="276" w:lineRule="auto"/>
        <w:jc w:val="both"/>
      </w:pPr>
    </w:p>
    <w:p w14:paraId="455C2195" w14:textId="389C1330" w:rsidR="00406E15" w:rsidRDefault="00406E15" w:rsidP="007C0F89">
      <w:pPr>
        <w:pStyle w:val="a3"/>
        <w:numPr>
          <w:ilvl w:val="0"/>
          <w:numId w:val="9"/>
        </w:numPr>
        <w:spacing w:after="0" w:line="240" w:lineRule="auto"/>
        <w:ind w:left="284" w:hanging="425"/>
        <w:jc w:val="both"/>
        <w:rPr>
          <w:rFonts w:ascii="Times New Roman" w:eastAsia="Times New Roman" w:hAnsi="Times New Roman"/>
          <w:bCs/>
          <w:i/>
          <w:iCs/>
          <w:sz w:val="24"/>
          <w:szCs w:val="24"/>
          <w:lang w:eastAsia="ru-RU"/>
        </w:rPr>
      </w:pPr>
      <w:r w:rsidRPr="0068434B">
        <w:rPr>
          <w:rFonts w:ascii="Times New Roman" w:eastAsia="Times New Roman" w:hAnsi="Times New Roman"/>
          <w:bCs/>
          <w:i/>
          <w:iCs/>
          <w:sz w:val="24"/>
          <w:szCs w:val="24"/>
          <w:lang w:eastAsia="ru-RU"/>
        </w:rPr>
        <w:t xml:space="preserve">Выводы о вероятных причинах затруднений </w:t>
      </w:r>
      <w:r w:rsidR="00671A68" w:rsidRPr="0068434B">
        <w:rPr>
          <w:rFonts w:ascii="Times New Roman" w:eastAsia="Times New Roman" w:hAnsi="Times New Roman"/>
          <w:bCs/>
          <w:i/>
          <w:iCs/>
          <w:sz w:val="24"/>
          <w:szCs w:val="24"/>
          <w:lang w:eastAsia="ru-RU"/>
        </w:rPr>
        <w:t xml:space="preserve">и типичных ошибок обучающихся </w:t>
      </w:r>
      <w:r w:rsidRPr="0068434B">
        <w:rPr>
          <w:rFonts w:ascii="Times New Roman" w:eastAsia="Times New Roman" w:hAnsi="Times New Roman"/>
          <w:bCs/>
          <w:i/>
          <w:iCs/>
          <w:sz w:val="24"/>
          <w:szCs w:val="24"/>
          <w:lang w:eastAsia="ru-RU"/>
        </w:rPr>
        <w:t>субъекта Российской Федерации</w:t>
      </w:r>
    </w:p>
    <w:p w14:paraId="5698EA55" w14:textId="77777777" w:rsidR="007C0F89" w:rsidRDefault="007C0F89" w:rsidP="007C0F89">
      <w:pPr>
        <w:pStyle w:val="a3"/>
        <w:spacing w:after="0" w:line="240" w:lineRule="auto"/>
        <w:ind w:left="284"/>
        <w:jc w:val="both"/>
        <w:rPr>
          <w:rFonts w:ascii="Times New Roman" w:eastAsia="Times New Roman" w:hAnsi="Times New Roman"/>
          <w:bCs/>
          <w:i/>
          <w:iCs/>
          <w:sz w:val="24"/>
          <w:szCs w:val="24"/>
          <w:lang w:eastAsia="ru-RU"/>
        </w:rPr>
      </w:pPr>
    </w:p>
    <w:p w14:paraId="43AB0D1E" w14:textId="77777777" w:rsidR="00E653D1" w:rsidRPr="00E653D1" w:rsidRDefault="00E653D1" w:rsidP="007C0F89">
      <w:pPr>
        <w:autoSpaceDE w:val="0"/>
        <w:autoSpaceDN w:val="0"/>
        <w:adjustRightInd w:val="0"/>
        <w:spacing w:line="276" w:lineRule="auto"/>
        <w:ind w:firstLine="284"/>
        <w:rPr>
          <w:color w:val="000000"/>
          <w:lang w:eastAsia="en-US"/>
        </w:rPr>
      </w:pPr>
      <w:r w:rsidRPr="00E653D1">
        <w:rPr>
          <w:color w:val="000000"/>
          <w:lang w:eastAsia="en-US"/>
        </w:rPr>
        <w:t xml:space="preserve">Основные проблемы, возникающие при написании выпускниками экзаменационной работы, не изменились и отражают также несформированность метапредметных навыков, наряду с умениями и навыками математических действий: </w:t>
      </w:r>
    </w:p>
    <w:p w14:paraId="14231902" w14:textId="1C5011E4" w:rsidR="00E653D1" w:rsidRPr="00715C8F" w:rsidRDefault="00E653D1" w:rsidP="007C0F89">
      <w:pPr>
        <w:pStyle w:val="a3"/>
        <w:numPr>
          <w:ilvl w:val="0"/>
          <w:numId w:val="43"/>
        </w:numPr>
        <w:autoSpaceDE w:val="0"/>
        <w:autoSpaceDN w:val="0"/>
        <w:adjustRightInd w:val="0"/>
        <w:jc w:val="both"/>
        <w:rPr>
          <w:rFonts w:ascii="Times New Roman" w:hAnsi="Times New Roman"/>
          <w:color w:val="000000"/>
          <w:sz w:val="24"/>
          <w:szCs w:val="24"/>
        </w:rPr>
      </w:pPr>
      <w:r w:rsidRPr="00715C8F">
        <w:rPr>
          <w:rFonts w:ascii="Times New Roman" w:hAnsi="Times New Roman"/>
          <w:color w:val="000000"/>
          <w:sz w:val="24"/>
          <w:szCs w:val="24"/>
        </w:rPr>
        <w:t xml:space="preserve">неумение понять суть вопроса, содержание задания, приводящее к построению неверного хода решения; </w:t>
      </w:r>
    </w:p>
    <w:p w14:paraId="218324CA" w14:textId="141526CB" w:rsidR="00E653D1" w:rsidRPr="00715C8F" w:rsidRDefault="00E653D1" w:rsidP="007C0F89">
      <w:pPr>
        <w:pStyle w:val="a3"/>
        <w:numPr>
          <w:ilvl w:val="0"/>
          <w:numId w:val="43"/>
        </w:numPr>
        <w:autoSpaceDE w:val="0"/>
        <w:autoSpaceDN w:val="0"/>
        <w:adjustRightInd w:val="0"/>
        <w:jc w:val="both"/>
        <w:rPr>
          <w:rFonts w:ascii="Times New Roman" w:hAnsi="Times New Roman"/>
          <w:color w:val="000000"/>
          <w:sz w:val="24"/>
          <w:szCs w:val="24"/>
        </w:rPr>
      </w:pPr>
      <w:r w:rsidRPr="00715C8F">
        <w:rPr>
          <w:rFonts w:ascii="Times New Roman" w:hAnsi="Times New Roman"/>
          <w:color w:val="000000"/>
          <w:sz w:val="24"/>
          <w:szCs w:val="24"/>
        </w:rPr>
        <w:t xml:space="preserve">недостаточно развитые умения смыслового чтения, не позволяющие построить адекватную математическую модель по условию задания; </w:t>
      </w:r>
    </w:p>
    <w:p w14:paraId="5B699FF5" w14:textId="58F709A8" w:rsidR="00E653D1" w:rsidRPr="00715C8F" w:rsidRDefault="00E653D1" w:rsidP="007C0F89">
      <w:pPr>
        <w:pStyle w:val="a3"/>
        <w:numPr>
          <w:ilvl w:val="0"/>
          <w:numId w:val="43"/>
        </w:numPr>
        <w:autoSpaceDE w:val="0"/>
        <w:autoSpaceDN w:val="0"/>
        <w:adjustRightInd w:val="0"/>
        <w:jc w:val="both"/>
        <w:rPr>
          <w:rFonts w:ascii="Times New Roman" w:hAnsi="Times New Roman"/>
          <w:color w:val="000000"/>
          <w:sz w:val="24"/>
          <w:szCs w:val="24"/>
        </w:rPr>
      </w:pPr>
      <w:r w:rsidRPr="00715C8F">
        <w:rPr>
          <w:rFonts w:ascii="Times New Roman" w:hAnsi="Times New Roman"/>
          <w:color w:val="000000"/>
          <w:sz w:val="24"/>
          <w:szCs w:val="24"/>
        </w:rPr>
        <w:t xml:space="preserve">неспособность грамотно сформулировать решение в письменном виде, небрежное оформление письменного решения задачи; </w:t>
      </w:r>
    </w:p>
    <w:p w14:paraId="7E2A6FCA" w14:textId="25F90306" w:rsidR="00E653D1" w:rsidRPr="00715C8F" w:rsidRDefault="00E653D1" w:rsidP="007C0F89">
      <w:pPr>
        <w:pStyle w:val="a3"/>
        <w:numPr>
          <w:ilvl w:val="0"/>
          <w:numId w:val="43"/>
        </w:numPr>
        <w:autoSpaceDE w:val="0"/>
        <w:autoSpaceDN w:val="0"/>
        <w:adjustRightInd w:val="0"/>
        <w:jc w:val="both"/>
        <w:rPr>
          <w:rFonts w:ascii="Times New Roman" w:hAnsi="Times New Roman"/>
          <w:color w:val="000000"/>
          <w:sz w:val="24"/>
          <w:szCs w:val="24"/>
        </w:rPr>
      </w:pPr>
      <w:r w:rsidRPr="00715C8F">
        <w:rPr>
          <w:rFonts w:ascii="Times New Roman" w:hAnsi="Times New Roman"/>
          <w:color w:val="000000"/>
          <w:sz w:val="24"/>
          <w:szCs w:val="24"/>
        </w:rPr>
        <w:t xml:space="preserve">недостаточные геометрические знания, слабая графическая культура; </w:t>
      </w:r>
    </w:p>
    <w:p w14:paraId="3D0F86E7" w14:textId="3C592717" w:rsidR="00E653D1" w:rsidRPr="00715C8F" w:rsidRDefault="00E653D1" w:rsidP="007C0F89">
      <w:pPr>
        <w:pStyle w:val="a3"/>
        <w:numPr>
          <w:ilvl w:val="0"/>
          <w:numId w:val="43"/>
        </w:numPr>
        <w:autoSpaceDE w:val="0"/>
        <w:autoSpaceDN w:val="0"/>
        <w:adjustRightInd w:val="0"/>
        <w:jc w:val="both"/>
        <w:rPr>
          <w:rFonts w:ascii="Times New Roman" w:hAnsi="Times New Roman"/>
          <w:color w:val="000000"/>
          <w:sz w:val="24"/>
          <w:szCs w:val="24"/>
        </w:rPr>
      </w:pPr>
      <w:r w:rsidRPr="00715C8F">
        <w:rPr>
          <w:rFonts w:ascii="Times New Roman" w:hAnsi="Times New Roman"/>
          <w:color w:val="000000"/>
          <w:sz w:val="24"/>
          <w:szCs w:val="24"/>
        </w:rPr>
        <w:t xml:space="preserve">неумение проводить анализ условия задания при решении практических и ситуационных задач, неумение применять известный алгоритм в нестандартной ситуации; </w:t>
      </w:r>
    </w:p>
    <w:p w14:paraId="17B722C3" w14:textId="10FBE938" w:rsidR="00E653D1" w:rsidRPr="00715C8F" w:rsidRDefault="00E653D1" w:rsidP="007C0F89">
      <w:pPr>
        <w:pStyle w:val="a3"/>
        <w:numPr>
          <w:ilvl w:val="0"/>
          <w:numId w:val="43"/>
        </w:numPr>
        <w:autoSpaceDE w:val="0"/>
        <w:autoSpaceDN w:val="0"/>
        <w:adjustRightInd w:val="0"/>
        <w:jc w:val="both"/>
        <w:rPr>
          <w:rFonts w:ascii="Times New Roman" w:hAnsi="Times New Roman"/>
          <w:color w:val="000000"/>
          <w:sz w:val="24"/>
          <w:szCs w:val="24"/>
        </w:rPr>
      </w:pPr>
      <w:r w:rsidRPr="00715C8F">
        <w:rPr>
          <w:rFonts w:ascii="Times New Roman" w:hAnsi="Times New Roman"/>
          <w:color w:val="000000"/>
          <w:sz w:val="24"/>
          <w:szCs w:val="24"/>
        </w:rPr>
        <w:t xml:space="preserve">недостаточно развитые аналитические навыки. </w:t>
      </w:r>
    </w:p>
    <w:p w14:paraId="301BDB43" w14:textId="77777777" w:rsidR="00715C8F" w:rsidRPr="00715C8F" w:rsidRDefault="008276FB" w:rsidP="007C0F89">
      <w:pPr>
        <w:pStyle w:val="a3"/>
        <w:numPr>
          <w:ilvl w:val="0"/>
          <w:numId w:val="43"/>
        </w:numPr>
        <w:jc w:val="both"/>
        <w:rPr>
          <w:rFonts w:ascii="Times New Roman" w:eastAsia="Times New Roman" w:hAnsi="Times New Roman"/>
          <w:bCs/>
          <w:sz w:val="24"/>
          <w:szCs w:val="24"/>
          <w:lang w:eastAsia="ru-RU"/>
        </w:rPr>
      </w:pPr>
      <w:r w:rsidRPr="00715C8F">
        <w:rPr>
          <w:rFonts w:ascii="Times New Roman" w:eastAsia="Times New Roman" w:hAnsi="Times New Roman"/>
          <w:bCs/>
          <w:sz w:val="24"/>
          <w:szCs w:val="24"/>
          <w:lang w:eastAsia="ru-RU"/>
        </w:rPr>
        <w:t>незнание фактического математического материала (понятий, определений, утверждений) и/или неумение его применить в конкретной задачной ситуации;</w:t>
      </w:r>
    </w:p>
    <w:p w14:paraId="3BBDA32C" w14:textId="0168E4BD" w:rsidR="008276FB" w:rsidRPr="00715C8F" w:rsidRDefault="008276FB" w:rsidP="007C0F89">
      <w:pPr>
        <w:pStyle w:val="a3"/>
        <w:numPr>
          <w:ilvl w:val="0"/>
          <w:numId w:val="43"/>
        </w:numPr>
        <w:jc w:val="both"/>
        <w:rPr>
          <w:rFonts w:ascii="Times New Roman" w:eastAsia="Times New Roman" w:hAnsi="Times New Roman"/>
          <w:bCs/>
          <w:sz w:val="24"/>
          <w:szCs w:val="24"/>
          <w:lang w:eastAsia="ru-RU"/>
        </w:rPr>
      </w:pPr>
      <w:r w:rsidRPr="00715C8F">
        <w:rPr>
          <w:rFonts w:ascii="Times New Roman" w:eastAsia="Times New Roman" w:hAnsi="Times New Roman"/>
          <w:bCs/>
          <w:sz w:val="24"/>
          <w:szCs w:val="24"/>
          <w:lang w:eastAsia="ru-RU"/>
        </w:rPr>
        <w:t>неспособность осуществить самоконтроль при решении задания, что зачастую приводит к неверным решениям, нелепым ответам;</w:t>
      </w:r>
    </w:p>
    <w:p w14:paraId="63605011" w14:textId="5FD76ABE" w:rsidR="003B63D9" w:rsidRPr="00715C8F" w:rsidRDefault="008276FB" w:rsidP="007C0F89">
      <w:pPr>
        <w:pStyle w:val="a3"/>
        <w:numPr>
          <w:ilvl w:val="0"/>
          <w:numId w:val="43"/>
        </w:numPr>
        <w:spacing w:after="0"/>
        <w:jc w:val="both"/>
        <w:rPr>
          <w:rFonts w:ascii="Times New Roman" w:eastAsia="Times New Roman" w:hAnsi="Times New Roman"/>
          <w:bCs/>
          <w:sz w:val="24"/>
          <w:szCs w:val="24"/>
          <w:lang w:eastAsia="ru-RU"/>
        </w:rPr>
      </w:pPr>
      <w:r w:rsidRPr="00715C8F">
        <w:rPr>
          <w:rFonts w:ascii="Times New Roman" w:eastAsia="Times New Roman" w:hAnsi="Times New Roman"/>
          <w:bCs/>
          <w:sz w:val="24"/>
          <w:szCs w:val="24"/>
          <w:lang w:eastAsia="ru-RU"/>
        </w:rPr>
        <w:t>недостаточная вычислительная культура, негативно отражающаяся на преобразовании выражений, решении уравнений и неравенств;</w:t>
      </w:r>
    </w:p>
    <w:p w14:paraId="4CA97BBB" w14:textId="77777777" w:rsidR="00715C8F" w:rsidRPr="00715C8F" w:rsidRDefault="00715C8F" w:rsidP="007C0F89">
      <w:pPr>
        <w:spacing w:line="276" w:lineRule="auto"/>
        <w:ind w:firstLine="284"/>
        <w:jc w:val="both"/>
        <w:rPr>
          <w:rFonts w:eastAsia="Times New Roman"/>
          <w:bCs/>
          <w:i/>
          <w:iCs/>
        </w:rPr>
      </w:pPr>
      <w:r w:rsidRPr="00715C8F">
        <w:rPr>
          <w:color w:val="000000"/>
          <w:lang w:eastAsia="en-US"/>
        </w:rPr>
        <w:t>Необходимо повышенное внимание к геометрии, к теоретической планиметрии в школе не только учеников, но в первую очередь учителей.</w:t>
      </w:r>
    </w:p>
    <w:p w14:paraId="533D848D" w14:textId="1D9A061B" w:rsidR="00406E15" w:rsidRDefault="00406E15" w:rsidP="007C0F89">
      <w:pPr>
        <w:pStyle w:val="a3"/>
        <w:numPr>
          <w:ilvl w:val="0"/>
          <w:numId w:val="9"/>
        </w:numPr>
        <w:spacing w:after="0"/>
        <w:ind w:left="709" w:hanging="425"/>
        <w:jc w:val="both"/>
        <w:rPr>
          <w:rFonts w:ascii="Times New Roman" w:eastAsia="Times New Roman" w:hAnsi="Times New Roman"/>
          <w:bCs/>
          <w:i/>
          <w:iCs/>
          <w:sz w:val="24"/>
          <w:szCs w:val="24"/>
          <w:lang w:eastAsia="ru-RU"/>
        </w:rPr>
      </w:pPr>
      <w:r>
        <w:rPr>
          <w:rFonts w:ascii="Times New Roman" w:eastAsia="Times New Roman" w:hAnsi="Times New Roman"/>
          <w:bCs/>
          <w:i/>
          <w:iCs/>
          <w:sz w:val="24"/>
          <w:szCs w:val="24"/>
          <w:lang w:eastAsia="ru-RU"/>
        </w:rPr>
        <w:t>Прочие выводы</w:t>
      </w:r>
    </w:p>
    <w:p w14:paraId="5A438DDA" w14:textId="5277372E" w:rsidR="004130A6" w:rsidRPr="004130A6" w:rsidRDefault="004130A6" w:rsidP="007C0F89">
      <w:pPr>
        <w:autoSpaceDE w:val="0"/>
        <w:autoSpaceDN w:val="0"/>
        <w:adjustRightInd w:val="0"/>
        <w:spacing w:line="276" w:lineRule="auto"/>
        <w:ind w:firstLine="708"/>
        <w:jc w:val="both"/>
        <w:rPr>
          <w:color w:val="000000"/>
          <w:lang w:eastAsia="en-US"/>
        </w:rPr>
      </w:pPr>
      <w:r w:rsidRPr="004130A6">
        <w:rPr>
          <w:color w:val="000000"/>
          <w:lang w:eastAsia="en-US"/>
        </w:rPr>
        <w:t>Использованные на экзамене КИМ ОГЭ в целом не только соответствуют целям и задачам проведения экзамена, позволяют дифференцировать выпускников 9 классов с различным уровнем подготовки по основным разделам курса математики на базовом и повышенном уровнях</w:t>
      </w:r>
      <w:r w:rsidRPr="005519E9">
        <w:rPr>
          <w:color w:val="000000"/>
          <w:lang w:eastAsia="en-US"/>
        </w:rPr>
        <w:t>.</w:t>
      </w:r>
      <w:r w:rsidRPr="004130A6">
        <w:rPr>
          <w:color w:val="000000"/>
          <w:lang w:eastAsia="en-US"/>
        </w:rPr>
        <w:t xml:space="preserve"> </w:t>
      </w:r>
    </w:p>
    <w:p w14:paraId="2A9D6C28" w14:textId="77777777" w:rsidR="00933F54" w:rsidRPr="00933F54" w:rsidRDefault="00933F54" w:rsidP="007C0F89">
      <w:pPr>
        <w:autoSpaceDE w:val="0"/>
        <w:autoSpaceDN w:val="0"/>
        <w:adjustRightInd w:val="0"/>
        <w:spacing w:line="276" w:lineRule="auto"/>
        <w:ind w:firstLine="708"/>
        <w:jc w:val="both"/>
        <w:rPr>
          <w:color w:val="000000"/>
          <w:lang w:eastAsia="en-US"/>
        </w:rPr>
      </w:pPr>
      <w:r w:rsidRPr="00933F54">
        <w:rPr>
          <w:color w:val="000000"/>
          <w:lang w:eastAsia="en-US"/>
        </w:rPr>
        <w:t xml:space="preserve">Статистический и содержательный анализ познавательных заданий показывает, что независимо от уровня сложности того или иного задания следует: </w:t>
      </w:r>
    </w:p>
    <w:p w14:paraId="744AFEB7" w14:textId="179CBC8A" w:rsidR="00933F54" w:rsidRPr="00215DAB" w:rsidRDefault="00933F54" w:rsidP="007C0F89">
      <w:pPr>
        <w:pStyle w:val="a3"/>
        <w:numPr>
          <w:ilvl w:val="0"/>
          <w:numId w:val="45"/>
        </w:numPr>
        <w:autoSpaceDE w:val="0"/>
        <w:autoSpaceDN w:val="0"/>
        <w:adjustRightInd w:val="0"/>
        <w:jc w:val="both"/>
        <w:rPr>
          <w:rFonts w:ascii="Times New Roman" w:hAnsi="Times New Roman"/>
          <w:color w:val="000000"/>
          <w:sz w:val="24"/>
          <w:szCs w:val="24"/>
        </w:rPr>
      </w:pPr>
      <w:r w:rsidRPr="00215DAB">
        <w:rPr>
          <w:rFonts w:ascii="Times New Roman" w:hAnsi="Times New Roman"/>
          <w:color w:val="000000"/>
          <w:sz w:val="24"/>
          <w:szCs w:val="24"/>
        </w:rPr>
        <w:t xml:space="preserve">освоить полный объем знаний по каждому разделу школьного курса математики; </w:t>
      </w:r>
    </w:p>
    <w:p w14:paraId="7C1A978E" w14:textId="73B63B1A" w:rsidR="00933F54" w:rsidRPr="00215DAB" w:rsidRDefault="00933F54" w:rsidP="007C0F89">
      <w:pPr>
        <w:pStyle w:val="a3"/>
        <w:numPr>
          <w:ilvl w:val="0"/>
          <w:numId w:val="45"/>
        </w:numPr>
        <w:autoSpaceDE w:val="0"/>
        <w:autoSpaceDN w:val="0"/>
        <w:adjustRightInd w:val="0"/>
        <w:jc w:val="both"/>
        <w:rPr>
          <w:rFonts w:ascii="Times New Roman" w:hAnsi="Times New Roman"/>
          <w:color w:val="000000"/>
          <w:sz w:val="24"/>
          <w:szCs w:val="24"/>
        </w:rPr>
      </w:pPr>
      <w:r w:rsidRPr="00215DAB">
        <w:rPr>
          <w:rFonts w:ascii="Times New Roman" w:hAnsi="Times New Roman"/>
          <w:color w:val="000000"/>
          <w:sz w:val="24"/>
          <w:szCs w:val="24"/>
        </w:rPr>
        <w:t xml:space="preserve">сформировать умение применять полученные знания в новой неучебной ситуации; </w:t>
      </w:r>
    </w:p>
    <w:p w14:paraId="56AC6A59" w14:textId="51CD4B4A" w:rsidR="00092268" w:rsidRPr="007C0F89" w:rsidRDefault="00933F54" w:rsidP="007C0F89">
      <w:pPr>
        <w:pStyle w:val="a3"/>
        <w:numPr>
          <w:ilvl w:val="0"/>
          <w:numId w:val="45"/>
        </w:numPr>
        <w:jc w:val="both"/>
        <w:rPr>
          <w:rFonts w:ascii="Times New Roman" w:eastAsia="Times New Roman" w:hAnsi="Times New Roman"/>
          <w:bCs/>
          <w:sz w:val="24"/>
          <w:szCs w:val="24"/>
        </w:rPr>
      </w:pPr>
      <w:r w:rsidRPr="00215DAB">
        <w:rPr>
          <w:rFonts w:ascii="Times New Roman" w:hAnsi="Times New Roman"/>
          <w:color w:val="000000"/>
          <w:sz w:val="24"/>
          <w:szCs w:val="24"/>
        </w:rPr>
        <w:t>изучать требования к оцениванию разных заданий.</w:t>
      </w:r>
    </w:p>
    <w:p w14:paraId="4BCE459A" w14:textId="77777777" w:rsidR="007C0F89" w:rsidRPr="00215DAB" w:rsidRDefault="007C0F89" w:rsidP="007C0F89">
      <w:pPr>
        <w:pStyle w:val="a3"/>
        <w:jc w:val="both"/>
        <w:rPr>
          <w:rFonts w:ascii="Times New Roman" w:eastAsia="Times New Roman" w:hAnsi="Times New Roman"/>
          <w:bCs/>
          <w:sz w:val="24"/>
          <w:szCs w:val="24"/>
        </w:rPr>
      </w:pPr>
    </w:p>
    <w:p w14:paraId="67AFE2FC" w14:textId="50672387" w:rsidR="005060D9" w:rsidRPr="00290F80" w:rsidRDefault="00661C2E" w:rsidP="00290F80">
      <w:pPr>
        <w:jc w:val="both"/>
        <w:rPr>
          <w:b/>
          <w:bCs/>
          <w:sz w:val="28"/>
          <w:szCs w:val="28"/>
        </w:rPr>
      </w:pPr>
      <w:r w:rsidRPr="00290F80">
        <w:rPr>
          <w:b/>
          <w:bCs/>
          <w:sz w:val="28"/>
          <w:szCs w:val="28"/>
        </w:rPr>
        <w:t>2</w:t>
      </w:r>
      <w:r w:rsidR="003602B9" w:rsidRPr="00290F80">
        <w:rPr>
          <w:b/>
          <w:bCs/>
          <w:sz w:val="28"/>
          <w:szCs w:val="28"/>
        </w:rPr>
        <w:t>.</w:t>
      </w:r>
      <w:r w:rsidR="00A61E60">
        <w:rPr>
          <w:b/>
          <w:bCs/>
          <w:sz w:val="28"/>
          <w:szCs w:val="28"/>
        </w:rPr>
        <w:t>4</w:t>
      </w:r>
      <w:r w:rsidR="005060D9" w:rsidRPr="00290F80">
        <w:rPr>
          <w:b/>
          <w:bCs/>
          <w:sz w:val="28"/>
          <w:szCs w:val="28"/>
        </w:rPr>
        <w:t xml:space="preserve">. </w:t>
      </w:r>
      <w:r w:rsidR="003602B9" w:rsidRPr="00290F80">
        <w:rPr>
          <w:b/>
          <w:bCs/>
          <w:sz w:val="28"/>
          <w:szCs w:val="28"/>
        </w:rPr>
        <w:t xml:space="preserve">Рекомендации </w:t>
      </w:r>
      <w:r w:rsidR="005A2C32">
        <w:rPr>
          <w:b/>
          <w:bCs/>
          <w:sz w:val="28"/>
          <w:szCs w:val="28"/>
        </w:rPr>
        <w:t xml:space="preserve">для системы образования </w:t>
      </w:r>
      <w:r w:rsidR="003602B9" w:rsidRPr="00290F80">
        <w:rPr>
          <w:b/>
          <w:bCs/>
          <w:sz w:val="28"/>
          <w:szCs w:val="28"/>
        </w:rPr>
        <w:t>по совершенствованию методики преподавания учебного предмета</w:t>
      </w:r>
    </w:p>
    <w:p w14:paraId="61A3DBB9" w14:textId="77777777" w:rsidR="003602B9" w:rsidRPr="003602B9" w:rsidRDefault="003602B9" w:rsidP="003602B9"/>
    <w:p w14:paraId="5269DE5F" w14:textId="238ED485" w:rsidR="003602B9" w:rsidRDefault="003602B9" w:rsidP="003602B9">
      <w:pPr>
        <w:pStyle w:val="a3"/>
        <w:spacing w:after="0" w:line="240" w:lineRule="auto"/>
        <w:ind w:left="0"/>
        <w:jc w:val="both"/>
        <w:rPr>
          <w:rFonts w:ascii="Times New Roman" w:eastAsia="Times New Roman" w:hAnsi="Times New Roman"/>
          <w:b/>
          <w:sz w:val="24"/>
          <w:szCs w:val="24"/>
          <w:lang w:eastAsia="ru-RU"/>
        </w:rPr>
      </w:pPr>
      <w:r w:rsidRPr="003602B9">
        <w:rPr>
          <w:rFonts w:ascii="Times New Roman" w:eastAsia="Times New Roman" w:hAnsi="Times New Roman"/>
          <w:b/>
          <w:sz w:val="24"/>
          <w:szCs w:val="24"/>
          <w:lang w:eastAsia="ru-RU"/>
        </w:rPr>
        <w:t>2.</w:t>
      </w:r>
      <w:r w:rsidR="002F4079">
        <w:rPr>
          <w:rFonts w:ascii="Times New Roman" w:eastAsia="Times New Roman" w:hAnsi="Times New Roman"/>
          <w:b/>
          <w:sz w:val="24"/>
          <w:szCs w:val="24"/>
          <w:lang w:eastAsia="ru-RU"/>
        </w:rPr>
        <w:t>4</w:t>
      </w:r>
      <w:r w:rsidRPr="003602B9">
        <w:rPr>
          <w:rFonts w:ascii="Times New Roman" w:eastAsia="Times New Roman" w:hAnsi="Times New Roman"/>
          <w:b/>
          <w:sz w:val="24"/>
          <w:szCs w:val="24"/>
          <w:lang w:eastAsia="ru-RU"/>
        </w:rPr>
        <w:t xml:space="preserve">.1. </w:t>
      </w:r>
      <w:r w:rsidR="000D4034">
        <w:rPr>
          <w:rFonts w:ascii="Times New Roman" w:eastAsia="Times New Roman" w:hAnsi="Times New Roman"/>
          <w:b/>
          <w:sz w:val="24"/>
          <w:szCs w:val="24"/>
          <w:lang w:eastAsia="ru-RU"/>
        </w:rPr>
        <w:t>Р</w:t>
      </w:r>
      <w:r w:rsidR="00643A8E" w:rsidRPr="003602B9">
        <w:rPr>
          <w:rFonts w:ascii="Times New Roman" w:eastAsia="Times New Roman" w:hAnsi="Times New Roman"/>
          <w:b/>
          <w:sz w:val="24"/>
          <w:szCs w:val="24"/>
          <w:lang w:eastAsia="ru-RU"/>
        </w:rPr>
        <w:t>екомендации по совершенствованию преподавания учебного предмета для всех обучающихся</w:t>
      </w:r>
    </w:p>
    <w:p w14:paraId="397BBEE5" w14:textId="77777777" w:rsidR="003B63D9" w:rsidRDefault="003B63D9" w:rsidP="003602B9">
      <w:pPr>
        <w:pStyle w:val="a3"/>
        <w:spacing w:after="0" w:line="240" w:lineRule="auto"/>
        <w:ind w:left="0"/>
        <w:jc w:val="both"/>
        <w:rPr>
          <w:rFonts w:ascii="Times New Roman" w:eastAsia="Times New Roman" w:hAnsi="Times New Roman"/>
          <w:b/>
          <w:sz w:val="24"/>
          <w:szCs w:val="24"/>
          <w:lang w:eastAsia="ru-RU"/>
        </w:rPr>
      </w:pPr>
    </w:p>
    <w:p w14:paraId="19C6FC1D" w14:textId="165D2EA3" w:rsidR="005A2C32" w:rsidRDefault="005A2C32" w:rsidP="005A2C32">
      <w:pPr>
        <w:pStyle w:val="a3"/>
        <w:numPr>
          <w:ilvl w:val="0"/>
          <w:numId w:val="33"/>
        </w:numPr>
        <w:spacing w:after="0" w:line="240" w:lineRule="auto"/>
        <w:ind w:left="426" w:hanging="425"/>
        <w:jc w:val="both"/>
        <w:rPr>
          <w:rFonts w:ascii="Times New Roman" w:eastAsia="Times New Roman" w:hAnsi="Times New Roman"/>
          <w:bCs/>
          <w:i/>
          <w:iCs/>
          <w:sz w:val="24"/>
          <w:szCs w:val="24"/>
          <w:lang w:eastAsia="ru-RU"/>
        </w:rPr>
      </w:pPr>
      <w:r>
        <w:rPr>
          <w:rFonts w:ascii="Times New Roman" w:eastAsia="Times New Roman" w:hAnsi="Times New Roman"/>
          <w:bCs/>
          <w:i/>
          <w:iCs/>
          <w:sz w:val="24"/>
          <w:szCs w:val="24"/>
          <w:lang w:eastAsia="ru-RU"/>
        </w:rPr>
        <w:t>Учителям, методическим объединениям учителей.</w:t>
      </w:r>
    </w:p>
    <w:p w14:paraId="5F32E822" w14:textId="77777777" w:rsidR="00497D30" w:rsidRPr="00497D30" w:rsidRDefault="00497D30" w:rsidP="007C0F89">
      <w:pPr>
        <w:spacing w:line="276" w:lineRule="auto"/>
        <w:ind w:firstLine="426"/>
        <w:jc w:val="both"/>
        <w:rPr>
          <w:rFonts w:eastAsia="Times New Roman"/>
          <w:bCs/>
        </w:rPr>
      </w:pPr>
      <w:r w:rsidRPr="00497D30">
        <w:rPr>
          <w:rFonts w:eastAsia="Times New Roman"/>
          <w:bCs/>
        </w:rPr>
        <w:t>На основании анализа ошибок участников ОГЭ по математике должна быть пересмотрена учителями математики методика обучения предмету. В частности, методика обучения решению задач.</w:t>
      </w:r>
    </w:p>
    <w:p w14:paraId="61B3204E" w14:textId="7B76008C" w:rsidR="00933F54" w:rsidRPr="00933F54" w:rsidRDefault="00497D30" w:rsidP="007C0F89">
      <w:pPr>
        <w:spacing w:line="276" w:lineRule="auto"/>
        <w:ind w:firstLine="708"/>
        <w:jc w:val="both"/>
        <w:rPr>
          <w:rFonts w:eastAsia="Times New Roman"/>
          <w:bCs/>
        </w:rPr>
      </w:pPr>
      <w:r w:rsidRPr="00497D30">
        <w:rPr>
          <w:rFonts w:eastAsia="Times New Roman"/>
          <w:bCs/>
        </w:rPr>
        <w:t>Решение любой задачи (текстовой, планиметрической) начинается с анализа текста условия, визуализации связей между компонентами задачи (схема, граф, чертеж, таблица). Действия учителя на этом этапе – выделение ключевых фактов, расшифровка понятий, входящих в условие задачи, вывод следствий из условия, рассмотрения объекта в контексте других объектов. Учащихся надо учить добывать информацию из условия задачи, выводить следствия из того, что дано, синтезировать условия. Необходимо учить строить чертежи к планиметрическим задачам, таблицы и сетевые графы к текстовым задачам. Этап анализа задачи неразрывен с поиском её решения. Организовывать его лучше через построение диалога, формируя коммуникативные умения слушать собеседника, аргументировать предложения и пр. Учащийся повторяет действия учителя при самостоятельном решении задачи, поэтому учитель должен показывать образец аналитико-синтетического рассмотрения</w:t>
      </w:r>
      <w:r w:rsidR="00C832C5" w:rsidRPr="00C832C5">
        <w:t xml:space="preserve"> </w:t>
      </w:r>
      <w:r w:rsidR="00C832C5" w:rsidRPr="00C832C5">
        <w:rPr>
          <w:rFonts w:eastAsia="Times New Roman"/>
          <w:bCs/>
        </w:rPr>
        <w:t xml:space="preserve">задачи, через постановку вопросов анализа </w:t>
      </w:r>
      <w:r w:rsidR="00CD19FC">
        <w:rPr>
          <w:rFonts w:eastAsia="Times New Roman"/>
          <w:bCs/>
        </w:rPr>
        <w:t>«</w:t>
      </w:r>
      <w:r w:rsidR="00C832C5" w:rsidRPr="00C832C5">
        <w:rPr>
          <w:rFonts w:eastAsia="Times New Roman"/>
          <w:bCs/>
        </w:rPr>
        <w:t>Что надо знать, чтобы найти (доказать)?</w:t>
      </w:r>
      <w:r w:rsidR="00CD19FC">
        <w:rPr>
          <w:rFonts w:eastAsia="Times New Roman"/>
          <w:bCs/>
        </w:rPr>
        <w:t>»</w:t>
      </w:r>
      <w:r w:rsidR="00C832C5" w:rsidRPr="00C832C5">
        <w:rPr>
          <w:rFonts w:eastAsia="Times New Roman"/>
          <w:bCs/>
        </w:rPr>
        <w:t xml:space="preserve"> или синтеза </w:t>
      </w:r>
      <w:r w:rsidR="00CD19FC">
        <w:rPr>
          <w:rFonts w:eastAsia="Times New Roman"/>
          <w:bCs/>
        </w:rPr>
        <w:t>«</w:t>
      </w:r>
      <w:r w:rsidR="00C832C5" w:rsidRPr="00C832C5">
        <w:rPr>
          <w:rFonts w:eastAsia="Times New Roman"/>
          <w:bCs/>
        </w:rPr>
        <w:t>Зная это, что можно найти (доказать)?</w:t>
      </w:r>
      <w:r w:rsidR="00CD19FC">
        <w:rPr>
          <w:rFonts w:eastAsia="Times New Roman"/>
          <w:bCs/>
        </w:rPr>
        <w:t>»</w:t>
      </w:r>
      <w:r w:rsidR="00C832C5" w:rsidRPr="00C832C5">
        <w:rPr>
          <w:rFonts w:eastAsia="Times New Roman"/>
          <w:bCs/>
        </w:rPr>
        <w:t>.</w:t>
      </w:r>
      <w:r w:rsidR="00CD19FC">
        <w:rPr>
          <w:rFonts w:eastAsia="Times New Roman"/>
          <w:bCs/>
        </w:rPr>
        <w:t xml:space="preserve"> </w:t>
      </w:r>
      <w:r w:rsidR="00C832C5" w:rsidRPr="00C832C5">
        <w:rPr>
          <w:rFonts w:eastAsia="Times New Roman"/>
          <w:bCs/>
        </w:rPr>
        <w:t xml:space="preserve">Чтобы сформировать навык решения задач, их надо решать. Чтобы увеличить количество задач, решаемых на уроке, надо держать темп урока, добиваться четкости постановки вопросов. Надо помнить, что актуализация знаний – это этап решения задач. Вопросы типа </w:t>
      </w:r>
      <w:r w:rsidR="00CD19FC">
        <w:rPr>
          <w:rFonts w:eastAsia="Times New Roman"/>
          <w:bCs/>
        </w:rPr>
        <w:t>«</w:t>
      </w:r>
      <w:r w:rsidR="00C832C5" w:rsidRPr="00C832C5">
        <w:rPr>
          <w:rFonts w:eastAsia="Times New Roman"/>
          <w:bCs/>
        </w:rPr>
        <w:t>Что мы проходили на прошлом уроке?</w:t>
      </w:r>
      <w:r w:rsidR="00CD19FC">
        <w:rPr>
          <w:rFonts w:eastAsia="Times New Roman"/>
          <w:bCs/>
        </w:rPr>
        <w:t>»</w:t>
      </w:r>
      <w:r w:rsidR="00C832C5" w:rsidRPr="00C832C5">
        <w:rPr>
          <w:rFonts w:eastAsia="Times New Roman"/>
          <w:bCs/>
        </w:rPr>
        <w:t xml:space="preserve">, </w:t>
      </w:r>
      <w:r w:rsidR="00CD19FC">
        <w:rPr>
          <w:rFonts w:eastAsia="Times New Roman"/>
          <w:bCs/>
        </w:rPr>
        <w:t>«</w:t>
      </w:r>
      <w:r w:rsidR="00C832C5" w:rsidRPr="00C832C5">
        <w:rPr>
          <w:rFonts w:eastAsia="Times New Roman"/>
          <w:bCs/>
        </w:rPr>
        <w:t>Сформулируйте определение, признак, свойство…</w:t>
      </w:r>
      <w:r w:rsidR="00CD19FC">
        <w:rPr>
          <w:rFonts w:eastAsia="Times New Roman"/>
          <w:bCs/>
        </w:rPr>
        <w:t>»</w:t>
      </w:r>
      <w:r w:rsidR="00C832C5" w:rsidRPr="00C832C5">
        <w:rPr>
          <w:rFonts w:eastAsia="Times New Roman"/>
          <w:bCs/>
        </w:rPr>
        <w:t xml:space="preserve"> – это потеря времени. При решении задач на этом этапе (устных, на готовых чертежах) весь необходимый теоретический материал станет аргументацией, но кроме памяти будет задействовано и мышление. Целеполагание учащихся происходит в результате формулировки затруднения при решении задачи. На этапе рефлексии необходимо также решать задачи, смотреть чему научились. В соответствии с целями на каждом этапе урока задачи должны быть разные – устные и письменные, на готовых чертежах и на построение чертежа, простые и сложные. Чтобы совместить </w:t>
      </w:r>
      <w:r w:rsidR="003228F2">
        <w:rPr>
          <w:rFonts w:eastAsia="Times New Roman"/>
          <w:bCs/>
        </w:rPr>
        <w:t>«</w:t>
      </w:r>
      <w:r w:rsidR="00C832C5" w:rsidRPr="00C832C5">
        <w:rPr>
          <w:rFonts w:eastAsia="Times New Roman"/>
          <w:bCs/>
        </w:rPr>
        <w:t>качество</w:t>
      </w:r>
      <w:r w:rsidR="003228F2">
        <w:rPr>
          <w:rFonts w:eastAsia="Times New Roman"/>
          <w:bCs/>
        </w:rPr>
        <w:t>»</w:t>
      </w:r>
      <w:r w:rsidR="00C832C5" w:rsidRPr="00C832C5">
        <w:rPr>
          <w:rFonts w:eastAsia="Times New Roman"/>
          <w:bCs/>
        </w:rPr>
        <w:t xml:space="preserve"> и </w:t>
      </w:r>
      <w:r w:rsidR="003228F2">
        <w:rPr>
          <w:rFonts w:eastAsia="Times New Roman"/>
          <w:bCs/>
        </w:rPr>
        <w:t>«</w:t>
      </w:r>
      <w:r w:rsidR="00C832C5" w:rsidRPr="00C832C5">
        <w:rPr>
          <w:rFonts w:eastAsia="Times New Roman"/>
          <w:bCs/>
        </w:rPr>
        <w:t>количество</w:t>
      </w:r>
      <w:r w:rsidR="003228F2">
        <w:rPr>
          <w:rFonts w:eastAsia="Times New Roman"/>
          <w:bCs/>
        </w:rPr>
        <w:t>»</w:t>
      </w:r>
      <w:r w:rsidR="00C832C5" w:rsidRPr="00C832C5">
        <w:rPr>
          <w:rFonts w:eastAsia="Times New Roman"/>
          <w:bCs/>
        </w:rPr>
        <w:t>, надо использовать систему задач. После решения задачи обязательно акцентировать внимание о, каким методом/способом решали задачу, в чем суть этого метода? Переформулировать задачу. Среди задач выделить ключевые (элементарные), решением которых должен владеть каждый учащийся. Среди геометрических задач – это решение равностороннего треугольника, прямоугольного треугольника с углом 30</w:t>
      </w:r>
      <w:r w:rsidR="00C832C5" w:rsidRPr="00FA4172">
        <w:rPr>
          <w:rFonts w:eastAsia="Times New Roman"/>
          <w:bCs/>
          <w:vertAlign w:val="superscript"/>
        </w:rPr>
        <w:t>о</w:t>
      </w:r>
      <w:r w:rsidR="00C832C5" w:rsidRPr="00C832C5">
        <w:rPr>
          <w:rFonts w:eastAsia="Times New Roman"/>
          <w:bCs/>
        </w:rPr>
        <w:t>, доказательство равенства/подобия треугольников, решение равнобедренного треугольника, в который вписана (около которого описана) окружность и прочее.</w:t>
      </w:r>
      <w:r w:rsidR="00FA4172">
        <w:rPr>
          <w:rFonts w:eastAsia="Times New Roman"/>
          <w:bCs/>
        </w:rPr>
        <w:t xml:space="preserve"> </w:t>
      </w:r>
      <w:r w:rsidR="00C832C5" w:rsidRPr="00C832C5">
        <w:rPr>
          <w:rFonts w:eastAsia="Times New Roman"/>
          <w:bCs/>
        </w:rPr>
        <w:t xml:space="preserve">Необходимо использовать в практике обучения жизненно-практические задачи, </w:t>
      </w:r>
      <w:r w:rsidR="003228F2">
        <w:rPr>
          <w:rFonts w:eastAsia="Times New Roman"/>
          <w:bCs/>
        </w:rPr>
        <w:t>«</w:t>
      </w:r>
      <w:r w:rsidR="00C832C5" w:rsidRPr="00C832C5">
        <w:rPr>
          <w:rFonts w:eastAsia="Times New Roman"/>
          <w:bCs/>
        </w:rPr>
        <w:t>поставленные вне математики и решаемые математическими средствами</w:t>
      </w:r>
      <w:r w:rsidR="003228F2">
        <w:rPr>
          <w:rFonts w:eastAsia="Times New Roman"/>
          <w:bCs/>
        </w:rPr>
        <w:t>»</w:t>
      </w:r>
      <w:r w:rsidR="00C832C5" w:rsidRPr="00C832C5">
        <w:rPr>
          <w:rFonts w:eastAsia="Times New Roman"/>
          <w:bCs/>
        </w:rPr>
        <w:t xml:space="preserve"> (Ю.М. Колягин</w:t>
      </w:r>
      <w:r w:rsidR="00DB28A2">
        <w:rPr>
          <w:rFonts w:eastAsia="Times New Roman"/>
          <w:bCs/>
        </w:rPr>
        <w:t xml:space="preserve"> и др.</w:t>
      </w:r>
      <w:r w:rsidR="00C832C5" w:rsidRPr="00C832C5">
        <w:rPr>
          <w:rFonts w:eastAsia="Times New Roman"/>
          <w:bCs/>
        </w:rPr>
        <w:t xml:space="preserve">). Они раскрывают смысл изучения математики для повседневной жизни (сколько понадобится рулонов обоев для комнаты, на какую высоту поднимет лестница, пройдет ли машина в арочный проезд и т.д.), для изучения реальных процессов (например, зависимость тормозного пути автомобиля от скорости выражена формулой, определите безопасное расстояние от автомобиля, если он движется с определённой скоростью). Сначала решать математическую задачу на нахождение суммы первых n членов арифметической прогрессии, а потом с помощью арифметической прогрессии находить количество мест в кинотеатре. Таких задач уже много в современных УМК, можно найти такие задачи на сайтах ФГБНУ </w:t>
      </w:r>
      <w:r w:rsidR="003228F2">
        <w:rPr>
          <w:rFonts w:eastAsia="Times New Roman"/>
          <w:bCs/>
        </w:rPr>
        <w:t>«</w:t>
      </w:r>
      <w:r w:rsidR="00C832C5" w:rsidRPr="00C832C5">
        <w:rPr>
          <w:rFonts w:eastAsia="Times New Roman"/>
          <w:bCs/>
        </w:rPr>
        <w:t>Институт стратегии развития образования</w:t>
      </w:r>
      <w:r w:rsidR="003228F2">
        <w:rPr>
          <w:rFonts w:eastAsia="Times New Roman"/>
          <w:bCs/>
        </w:rPr>
        <w:t>»</w:t>
      </w:r>
      <w:r w:rsidR="00C832C5" w:rsidRPr="00C832C5">
        <w:rPr>
          <w:rFonts w:eastAsia="Times New Roman"/>
          <w:bCs/>
        </w:rPr>
        <w:t xml:space="preserve"> Российской академии образования (</w:t>
      </w:r>
      <w:hyperlink r:id="rId39" w:history="1">
        <w:r w:rsidR="00C832C5" w:rsidRPr="00D15736">
          <w:rPr>
            <w:rStyle w:val="af8"/>
            <w:rFonts w:eastAsia="Times New Roman"/>
            <w:bCs/>
          </w:rPr>
          <w:t>http://skiv.instrao.ru/</w:t>
        </w:r>
      </w:hyperlink>
      <w:r w:rsidR="00C832C5" w:rsidRPr="00C832C5">
        <w:rPr>
          <w:rFonts w:eastAsia="Times New Roman"/>
          <w:bCs/>
        </w:rPr>
        <w:t xml:space="preserve">), ФГБНУ </w:t>
      </w:r>
      <w:r w:rsidR="003228F2">
        <w:rPr>
          <w:rFonts w:eastAsia="Times New Roman"/>
          <w:bCs/>
        </w:rPr>
        <w:t>«</w:t>
      </w:r>
      <w:r w:rsidR="00C832C5" w:rsidRPr="00C832C5">
        <w:rPr>
          <w:rFonts w:eastAsia="Times New Roman"/>
          <w:bCs/>
        </w:rPr>
        <w:t>Федеральный институт педагогических измерений</w:t>
      </w:r>
      <w:r w:rsidR="003228F2">
        <w:rPr>
          <w:rFonts w:eastAsia="Times New Roman"/>
          <w:bCs/>
        </w:rPr>
        <w:t>»</w:t>
      </w:r>
      <w:r w:rsidR="00C832C5" w:rsidRPr="00C832C5">
        <w:rPr>
          <w:rFonts w:eastAsia="Times New Roman"/>
          <w:bCs/>
        </w:rPr>
        <w:t xml:space="preserve"> (</w:t>
      </w:r>
      <w:hyperlink r:id="rId40" w:history="1">
        <w:r w:rsidR="00C832C5" w:rsidRPr="00D15736">
          <w:rPr>
            <w:rStyle w:val="af8"/>
            <w:rFonts w:eastAsia="Times New Roman"/>
            <w:bCs/>
          </w:rPr>
          <w:t>http://oge.fipi.ru</w:t>
        </w:r>
      </w:hyperlink>
      <w:r w:rsidR="00C832C5" w:rsidRPr="00C832C5">
        <w:rPr>
          <w:rFonts w:eastAsia="Times New Roman"/>
          <w:bCs/>
        </w:rPr>
        <w:t>)</w:t>
      </w:r>
      <w:r w:rsidR="00640E8B">
        <w:rPr>
          <w:rFonts w:eastAsia="Times New Roman"/>
          <w:bCs/>
        </w:rPr>
        <w:t xml:space="preserve">; </w:t>
      </w:r>
      <w:hyperlink r:id="rId41" w:history="1">
        <w:r w:rsidR="00640E8B" w:rsidRPr="00D15736">
          <w:rPr>
            <w:rStyle w:val="af8"/>
            <w:rFonts w:eastAsia="Times New Roman"/>
            <w:bCs/>
          </w:rPr>
          <w:t>http://www.mathege.ru</w:t>
        </w:r>
      </w:hyperlink>
      <w:r w:rsidR="00640E8B" w:rsidRPr="00640E8B">
        <w:rPr>
          <w:rFonts w:eastAsia="Times New Roman"/>
          <w:bCs/>
        </w:rPr>
        <w:t xml:space="preserve"> и др.)</w:t>
      </w:r>
      <w:r w:rsidR="00640E8B">
        <w:rPr>
          <w:rFonts w:eastAsia="Times New Roman"/>
          <w:bCs/>
        </w:rPr>
        <w:t>.</w:t>
      </w:r>
      <w:r w:rsidR="00925CE0" w:rsidRPr="00925CE0">
        <w:rPr>
          <w:sz w:val="23"/>
          <w:szCs w:val="23"/>
        </w:rPr>
        <w:t xml:space="preserve"> </w:t>
      </w:r>
      <w:r w:rsidR="00925CE0">
        <w:rPr>
          <w:sz w:val="23"/>
          <w:szCs w:val="23"/>
        </w:rPr>
        <w:t xml:space="preserve">Информировать обучающихся о возможности закреплять изученный материал при помощи видеоуроков, онлайн-тренажеров, используя контенты </w:t>
      </w:r>
      <w:hyperlink r:id="rId42" w:history="1">
        <w:r w:rsidR="00925CE0" w:rsidRPr="00D15736">
          <w:rPr>
            <w:rStyle w:val="af8"/>
            <w:sz w:val="23"/>
            <w:szCs w:val="23"/>
          </w:rPr>
          <w:t>https://ege-study.ru/</w:t>
        </w:r>
      </w:hyperlink>
      <w:r w:rsidR="00925CE0">
        <w:rPr>
          <w:sz w:val="23"/>
          <w:szCs w:val="23"/>
        </w:rPr>
        <w:t xml:space="preserve">, </w:t>
      </w:r>
      <w:hyperlink r:id="rId43" w:history="1">
        <w:r w:rsidR="00925CE0" w:rsidRPr="00D15736">
          <w:rPr>
            <w:rStyle w:val="af8"/>
            <w:sz w:val="23"/>
            <w:szCs w:val="23"/>
          </w:rPr>
          <w:t>http://alexlarin.net</w:t>
        </w:r>
      </w:hyperlink>
      <w:r w:rsidR="00925CE0">
        <w:rPr>
          <w:sz w:val="23"/>
          <w:szCs w:val="23"/>
        </w:rPr>
        <w:t xml:space="preserve">/, др. </w:t>
      </w:r>
      <w:r w:rsidR="00C832C5" w:rsidRPr="00C832C5">
        <w:rPr>
          <w:rFonts w:eastAsia="Times New Roman"/>
          <w:bCs/>
        </w:rPr>
        <w:t>При этом необходимо учить моделировать - составлять разные математические модели одной задачи или для одной математической модели формулировать задачи, описывающие разные ситуации.</w:t>
      </w:r>
    </w:p>
    <w:p w14:paraId="0FE36FD2" w14:textId="3B4CA391" w:rsidR="004A420F" w:rsidRPr="004A420F" w:rsidRDefault="004A420F" w:rsidP="007C0F89">
      <w:pPr>
        <w:spacing w:line="276" w:lineRule="auto"/>
        <w:ind w:firstLine="708"/>
        <w:jc w:val="both"/>
        <w:rPr>
          <w:rFonts w:eastAsia="Times New Roman"/>
          <w:bCs/>
        </w:rPr>
      </w:pPr>
      <w:r w:rsidRPr="004A420F">
        <w:rPr>
          <w:rFonts w:eastAsia="Times New Roman"/>
          <w:bCs/>
        </w:rPr>
        <w:t>Учить моделировать надо и при решении текстовых задач. Работа с грамматической</w:t>
      </w:r>
      <w:r w:rsidR="00F44BC9">
        <w:rPr>
          <w:rFonts w:eastAsia="Times New Roman"/>
          <w:bCs/>
        </w:rPr>
        <w:t xml:space="preserve"> </w:t>
      </w:r>
      <w:r w:rsidRPr="004A420F">
        <w:rPr>
          <w:rFonts w:eastAsia="Times New Roman"/>
          <w:bCs/>
        </w:rPr>
        <w:t>конструкцией задачи. Решение любой текстовой задачи начинается с вопросов</w:t>
      </w:r>
      <w:r w:rsidR="00F44BC9">
        <w:rPr>
          <w:rFonts w:eastAsia="Times New Roman"/>
          <w:bCs/>
        </w:rPr>
        <w:t xml:space="preserve"> </w:t>
      </w:r>
      <w:r w:rsidRPr="004A420F">
        <w:rPr>
          <w:rFonts w:eastAsia="Times New Roman"/>
          <w:bCs/>
        </w:rPr>
        <w:t>ориентировочного анализа: Какой процесс описывается в задаче? Какими величинами он</w:t>
      </w:r>
      <w:r w:rsidR="00F44BC9">
        <w:rPr>
          <w:rFonts w:eastAsia="Times New Roman"/>
          <w:bCs/>
        </w:rPr>
        <w:t xml:space="preserve"> </w:t>
      </w:r>
      <w:r w:rsidRPr="004A420F">
        <w:rPr>
          <w:rFonts w:eastAsia="Times New Roman"/>
          <w:bCs/>
        </w:rPr>
        <w:t>характеризуется? Значения каких величин известны? Значения каких величин неизвестны?</w:t>
      </w:r>
      <w:r w:rsidR="00F44BC9">
        <w:rPr>
          <w:rFonts w:eastAsia="Times New Roman"/>
          <w:bCs/>
        </w:rPr>
        <w:t xml:space="preserve"> </w:t>
      </w:r>
      <w:r w:rsidRPr="004A420F">
        <w:rPr>
          <w:rFonts w:eastAsia="Times New Roman"/>
          <w:bCs/>
        </w:rPr>
        <w:t>Значения каких величин сравниваются и как? Сколько реальных процессов описывается в</w:t>
      </w:r>
      <w:r w:rsidR="00F44BC9">
        <w:rPr>
          <w:rFonts w:eastAsia="Times New Roman"/>
          <w:bCs/>
        </w:rPr>
        <w:t xml:space="preserve"> </w:t>
      </w:r>
      <w:r w:rsidRPr="004A420F">
        <w:rPr>
          <w:rFonts w:eastAsia="Times New Roman"/>
          <w:bCs/>
        </w:rPr>
        <w:t>задаче? Моделируется условие задачи: все связи между величинами визуализируются через</w:t>
      </w:r>
      <w:r w:rsidR="00F44BC9">
        <w:rPr>
          <w:rFonts w:eastAsia="Times New Roman"/>
          <w:bCs/>
        </w:rPr>
        <w:t xml:space="preserve"> </w:t>
      </w:r>
      <w:r w:rsidRPr="004A420F">
        <w:rPr>
          <w:rFonts w:eastAsia="Times New Roman"/>
          <w:bCs/>
        </w:rPr>
        <w:t>схему, таблицу или сетевой граф. Необходимо акцентировать: в таблице каждая строка,</w:t>
      </w:r>
      <w:r w:rsidR="00F44BC9">
        <w:rPr>
          <w:rFonts w:eastAsia="Times New Roman"/>
          <w:bCs/>
        </w:rPr>
        <w:t xml:space="preserve"> </w:t>
      </w:r>
      <w:r w:rsidRPr="004A420F">
        <w:rPr>
          <w:rFonts w:eastAsia="Times New Roman"/>
          <w:bCs/>
        </w:rPr>
        <w:t>каждый столбец выражает связь между величинами, в сетевом графе его ребро – связь и пр.</w:t>
      </w:r>
    </w:p>
    <w:p w14:paraId="23457F84" w14:textId="77777777" w:rsidR="004A420F" w:rsidRPr="004A420F" w:rsidRDefault="004A420F" w:rsidP="007C0F89">
      <w:pPr>
        <w:spacing w:line="276" w:lineRule="auto"/>
        <w:ind w:firstLine="708"/>
        <w:jc w:val="both"/>
        <w:rPr>
          <w:rFonts w:eastAsia="Times New Roman"/>
          <w:bCs/>
        </w:rPr>
      </w:pPr>
      <w:r w:rsidRPr="004A420F">
        <w:rPr>
          <w:rFonts w:eastAsia="Times New Roman"/>
          <w:bCs/>
        </w:rPr>
        <w:t>Для составления математической модели задачи любую неизвестную величину</w:t>
      </w:r>
    </w:p>
    <w:p w14:paraId="3B25A1C2" w14:textId="61654E04" w:rsidR="004A420F" w:rsidRPr="004A420F" w:rsidRDefault="004A420F" w:rsidP="007C0F89">
      <w:pPr>
        <w:spacing w:line="276" w:lineRule="auto"/>
        <w:jc w:val="both"/>
        <w:rPr>
          <w:rFonts w:eastAsia="Times New Roman"/>
          <w:bCs/>
        </w:rPr>
      </w:pPr>
      <w:r w:rsidRPr="004A420F">
        <w:rPr>
          <w:rFonts w:eastAsia="Times New Roman"/>
          <w:bCs/>
        </w:rPr>
        <w:t>(необязательно ту, которую требуется найти по вопросу задачи) обозначают за х, остальные</w:t>
      </w:r>
      <w:r w:rsidR="00180896">
        <w:rPr>
          <w:rFonts w:eastAsia="Times New Roman"/>
          <w:bCs/>
        </w:rPr>
        <w:t xml:space="preserve"> </w:t>
      </w:r>
      <w:r w:rsidRPr="004A420F">
        <w:rPr>
          <w:rFonts w:eastAsia="Times New Roman"/>
          <w:bCs/>
        </w:rPr>
        <w:t>неизвестные величины выражают через известные и х. Реализовав связи между компонентами</w:t>
      </w:r>
      <w:r w:rsidR="00180896">
        <w:rPr>
          <w:rFonts w:eastAsia="Times New Roman"/>
          <w:bCs/>
        </w:rPr>
        <w:t xml:space="preserve"> </w:t>
      </w:r>
      <w:r w:rsidRPr="004A420F">
        <w:rPr>
          <w:rFonts w:eastAsia="Times New Roman"/>
          <w:bCs/>
        </w:rPr>
        <w:t>задачи (в любом порядке), составляют уравнение (или систему уравнений, если ввести</w:t>
      </w:r>
      <w:r w:rsidR="00180896">
        <w:rPr>
          <w:rFonts w:eastAsia="Times New Roman"/>
          <w:bCs/>
        </w:rPr>
        <w:t xml:space="preserve"> </w:t>
      </w:r>
      <w:r w:rsidRPr="004A420F">
        <w:rPr>
          <w:rFonts w:eastAsia="Times New Roman"/>
          <w:bCs/>
        </w:rPr>
        <w:t>несколько переменных). Далее следуют простейшее исследование полученной модели,</w:t>
      </w:r>
      <w:r w:rsidR="00180896">
        <w:rPr>
          <w:rFonts w:eastAsia="Times New Roman"/>
          <w:bCs/>
        </w:rPr>
        <w:t xml:space="preserve"> </w:t>
      </w:r>
      <w:r w:rsidRPr="004A420F">
        <w:rPr>
          <w:rFonts w:eastAsia="Times New Roman"/>
          <w:bCs/>
        </w:rPr>
        <w:t>упрощение модели, решение уравнения (систем уравнений или неравенств), интерпретация</w:t>
      </w:r>
      <w:r w:rsidR="00180896">
        <w:rPr>
          <w:rFonts w:eastAsia="Times New Roman"/>
          <w:bCs/>
        </w:rPr>
        <w:t xml:space="preserve"> </w:t>
      </w:r>
      <w:r w:rsidRPr="004A420F">
        <w:rPr>
          <w:rFonts w:eastAsia="Times New Roman"/>
          <w:bCs/>
        </w:rPr>
        <w:t>полученных ответов.</w:t>
      </w:r>
      <w:r w:rsidR="00180896">
        <w:rPr>
          <w:rFonts w:eastAsia="Times New Roman"/>
          <w:bCs/>
        </w:rPr>
        <w:t xml:space="preserve"> </w:t>
      </w:r>
      <w:r w:rsidRPr="004A420F">
        <w:rPr>
          <w:rFonts w:eastAsia="Times New Roman"/>
          <w:bCs/>
        </w:rPr>
        <w:t xml:space="preserve">Важно научить составлять </w:t>
      </w:r>
      <w:r w:rsidR="00180896">
        <w:rPr>
          <w:rFonts w:eastAsia="Times New Roman"/>
          <w:bCs/>
        </w:rPr>
        <w:t>*</w:t>
      </w:r>
      <w:r w:rsidRPr="004A420F">
        <w:rPr>
          <w:rFonts w:eastAsia="Times New Roman"/>
          <w:bCs/>
        </w:rPr>
        <w:t xml:space="preserve">математические модели простейших ситуаций, </w:t>
      </w:r>
      <w:r w:rsidR="00180896">
        <w:rPr>
          <w:rFonts w:eastAsia="Times New Roman"/>
          <w:bCs/>
        </w:rPr>
        <w:t>*</w:t>
      </w:r>
      <w:r w:rsidRPr="004A420F">
        <w:rPr>
          <w:rFonts w:eastAsia="Times New Roman"/>
          <w:bCs/>
        </w:rPr>
        <w:t>разные</w:t>
      </w:r>
      <w:r w:rsidR="00180896">
        <w:rPr>
          <w:rFonts w:eastAsia="Times New Roman"/>
          <w:bCs/>
        </w:rPr>
        <w:t xml:space="preserve"> </w:t>
      </w:r>
      <w:r w:rsidRPr="004A420F">
        <w:rPr>
          <w:rFonts w:eastAsia="Times New Roman"/>
          <w:bCs/>
        </w:rPr>
        <w:t>математические модели одной задачи. Выполнение методики обучения учащихся решению</w:t>
      </w:r>
      <w:r w:rsidR="00180896">
        <w:rPr>
          <w:rFonts w:eastAsia="Times New Roman"/>
          <w:bCs/>
        </w:rPr>
        <w:t xml:space="preserve"> </w:t>
      </w:r>
      <w:r w:rsidRPr="004A420F">
        <w:rPr>
          <w:rFonts w:eastAsia="Times New Roman"/>
          <w:bCs/>
        </w:rPr>
        <w:t>текстовых задач важное условие ликвидации выявленных дефицитов в подготовке учащихся.</w:t>
      </w:r>
      <w:r w:rsidRPr="004A420F">
        <w:t xml:space="preserve"> </w:t>
      </w:r>
      <w:r w:rsidRPr="004A420F">
        <w:rPr>
          <w:rFonts w:eastAsia="Times New Roman"/>
          <w:bCs/>
        </w:rPr>
        <w:t>Необходимо добиваться самостоятельности решения задач. Например,</w:t>
      </w:r>
      <w:r w:rsidR="00180896">
        <w:rPr>
          <w:rFonts w:eastAsia="Times New Roman"/>
          <w:bCs/>
        </w:rPr>
        <w:t xml:space="preserve"> </w:t>
      </w:r>
      <w:r w:rsidRPr="004A420F">
        <w:rPr>
          <w:rFonts w:eastAsia="Times New Roman"/>
          <w:bCs/>
        </w:rPr>
        <w:t>проанализировали условие, обсудили план решения, дальше самостоятельное решение.</w:t>
      </w:r>
    </w:p>
    <w:p w14:paraId="19264636" w14:textId="2430303D" w:rsidR="004A420F" w:rsidRDefault="004A420F" w:rsidP="007C0F89">
      <w:pPr>
        <w:spacing w:line="276" w:lineRule="auto"/>
        <w:ind w:firstLine="708"/>
        <w:jc w:val="both"/>
        <w:rPr>
          <w:rFonts w:eastAsia="Times New Roman"/>
          <w:bCs/>
        </w:rPr>
      </w:pPr>
      <w:r w:rsidRPr="004A420F">
        <w:rPr>
          <w:rFonts w:eastAsia="Times New Roman"/>
          <w:bCs/>
        </w:rPr>
        <w:t>Контроль выполнения – комментирование, сличение с доской, взаимопроверка и пр. При</w:t>
      </w:r>
      <w:r w:rsidR="00180896">
        <w:rPr>
          <w:rFonts w:eastAsia="Times New Roman"/>
          <w:bCs/>
        </w:rPr>
        <w:t xml:space="preserve"> </w:t>
      </w:r>
      <w:r w:rsidRPr="004A420F">
        <w:rPr>
          <w:rFonts w:eastAsia="Times New Roman"/>
          <w:bCs/>
        </w:rPr>
        <w:t>решении планиметрических задач чертеж (набросок, рисунок от руки), соответствующий</w:t>
      </w:r>
      <w:r w:rsidR="00180896">
        <w:rPr>
          <w:rFonts w:eastAsia="Times New Roman"/>
          <w:bCs/>
        </w:rPr>
        <w:t xml:space="preserve"> </w:t>
      </w:r>
      <w:r w:rsidRPr="004A420F">
        <w:rPr>
          <w:rFonts w:eastAsia="Times New Roman"/>
          <w:bCs/>
        </w:rPr>
        <w:t>условию, должны строить самостоятельно на последней странице тетради и только после</w:t>
      </w:r>
      <w:r w:rsidR="00180896">
        <w:rPr>
          <w:rFonts w:eastAsia="Times New Roman"/>
          <w:bCs/>
        </w:rPr>
        <w:t xml:space="preserve"> </w:t>
      </w:r>
      <w:r w:rsidRPr="004A420F">
        <w:rPr>
          <w:rFonts w:eastAsia="Times New Roman"/>
          <w:bCs/>
        </w:rPr>
        <w:t>этого строиться чертеж на доске, а учащимися в тетради. Привлекать учащихся, справившихся</w:t>
      </w:r>
      <w:r w:rsidR="00180896">
        <w:rPr>
          <w:rFonts w:eastAsia="Times New Roman"/>
          <w:bCs/>
        </w:rPr>
        <w:t xml:space="preserve"> </w:t>
      </w:r>
      <w:r w:rsidRPr="004A420F">
        <w:rPr>
          <w:rFonts w:eastAsia="Times New Roman"/>
          <w:bCs/>
        </w:rPr>
        <w:t>с решением задачи, в качестве консультантов, организовывать решение задач в парах</w:t>
      </w:r>
      <w:r w:rsidR="00180896">
        <w:rPr>
          <w:rFonts w:eastAsia="Times New Roman"/>
          <w:bCs/>
        </w:rPr>
        <w:t xml:space="preserve"> </w:t>
      </w:r>
      <w:r w:rsidRPr="004A420F">
        <w:rPr>
          <w:rFonts w:eastAsia="Times New Roman"/>
          <w:bCs/>
        </w:rPr>
        <w:t>сменного состава, вызывать к доске для самостоятельного решения задачи (и не обязательно</w:t>
      </w:r>
      <w:r w:rsidR="00180896">
        <w:rPr>
          <w:rFonts w:eastAsia="Times New Roman"/>
          <w:bCs/>
        </w:rPr>
        <w:t xml:space="preserve"> </w:t>
      </w:r>
      <w:r w:rsidRPr="004A420F">
        <w:rPr>
          <w:rFonts w:eastAsia="Times New Roman"/>
          <w:bCs/>
        </w:rPr>
        <w:t>на оценку), проводить обучающие самостоятельные работы – использовать различные приёмы</w:t>
      </w:r>
      <w:r w:rsidR="00180896">
        <w:rPr>
          <w:rFonts w:eastAsia="Times New Roman"/>
          <w:bCs/>
        </w:rPr>
        <w:t xml:space="preserve"> </w:t>
      </w:r>
      <w:r w:rsidRPr="004A420F">
        <w:rPr>
          <w:rFonts w:eastAsia="Times New Roman"/>
          <w:bCs/>
        </w:rPr>
        <w:t>для увеличения доли самостоятельности в процессе обучения.</w:t>
      </w:r>
    </w:p>
    <w:p w14:paraId="67B76887" w14:textId="27E5A896" w:rsidR="006C4E3E" w:rsidRPr="004A420F" w:rsidRDefault="006C4E3E" w:rsidP="007C0F89">
      <w:pPr>
        <w:spacing w:line="276" w:lineRule="auto"/>
        <w:ind w:firstLine="708"/>
        <w:jc w:val="both"/>
        <w:rPr>
          <w:rFonts w:eastAsia="Times New Roman"/>
          <w:bCs/>
        </w:rPr>
      </w:pPr>
      <w:r w:rsidRPr="006C4E3E">
        <w:rPr>
          <w:rFonts w:eastAsia="Times New Roman"/>
          <w:bCs/>
        </w:rPr>
        <w:t>Целесообразно использовать любые приемы и средства, которые способствовали бы визуализации предлагаемых обучающимся задач, в частности: готовые чертежи, схемы и иллюстрации условия задачи, в том числе выполненные с помощью компьютерных прикладных программ. Например, при решении задач с параметрами с помощью пакетов Живая математика, GeoGebra можно осуществлять демонстрацию рассуждений при проведении анализа условия и поиска условий пересечения линий, заданных различными уравнениями (как правило прямой с прямой, параболой, гиперболой). Эти же программы помогут при визуализации построения кусочно-заданных графиков. Наглядность стоит повышать при изучении не только геометрического материала, но и алгебраического, например, при использовании графика квадратичной функции при решении квадратных неравенств или применении графических представлений при объяснении смысла понятий уравнения с двумя переменными, решения системы уравнений с двумя переменными и т.д.</w:t>
      </w:r>
    </w:p>
    <w:p w14:paraId="70D11790" w14:textId="3CD16932" w:rsidR="00933F54" w:rsidRDefault="004A420F" w:rsidP="007C0F89">
      <w:pPr>
        <w:spacing w:line="276" w:lineRule="auto"/>
        <w:ind w:firstLine="708"/>
        <w:jc w:val="both"/>
        <w:rPr>
          <w:rFonts w:eastAsia="Times New Roman"/>
          <w:bCs/>
        </w:rPr>
      </w:pPr>
      <w:r w:rsidRPr="004A420F">
        <w:rPr>
          <w:rFonts w:eastAsia="Times New Roman"/>
          <w:bCs/>
        </w:rPr>
        <w:t>Не рекомендуется практика, когда перед контрольной работой решаются аналогичные</w:t>
      </w:r>
      <w:r w:rsidR="00180896">
        <w:rPr>
          <w:rFonts w:eastAsia="Times New Roman"/>
          <w:bCs/>
        </w:rPr>
        <w:t xml:space="preserve"> з</w:t>
      </w:r>
      <w:r w:rsidRPr="004A420F">
        <w:rPr>
          <w:rFonts w:eastAsia="Times New Roman"/>
          <w:bCs/>
        </w:rPr>
        <w:t>адачи. Необходимо обучать методам решения задач. Учителям необходимо повышать</w:t>
      </w:r>
      <w:r w:rsidR="00180896">
        <w:rPr>
          <w:rFonts w:eastAsia="Times New Roman"/>
          <w:bCs/>
        </w:rPr>
        <w:t xml:space="preserve"> </w:t>
      </w:r>
      <w:r w:rsidRPr="004A420F">
        <w:rPr>
          <w:rFonts w:eastAsia="Times New Roman"/>
          <w:bCs/>
        </w:rPr>
        <w:t>уровень своих знаний и умений. Только высокий уровень математических знаний и умений</w:t>
      </w:r>
      <w:r w:rsidR="00180896">
        <w:rPr>
          <w:rFonts w:eastAsia="Times New Roman"/>
          <w:bCs/>
        </w:rPr>
        <w:t xml:space="preserve"> </w:t>
      </w:r>
      <w:r w:rsidRPr="004A420F">
        <w:rPr>
          <w:rFonts w:eastAsia="Times New Roman"/>
          <w:bCs/>
        </w:rPr>
        <w:t>решать задачи помогут учителю методически грамотно построить урок математики, сделать</w:t>
      </w:r>
      <w:r w:rsidR="00180896">
        <w:rPr>
          <w:rFonts w:eastAsia="Times New Roman"/>
          <w:bCs/>
        </w:rPr>
        <w:t xml:space="preserve"> </w:t>
      </w:r>
      <w:r w:rsidRPr="004A420F">
        <w:rPr>
          <w:rFonts w:eastAsia="Times New Roman"/>
          <w:bCs/>
        </w:rPr>
        <w:t>его содержательно насыщенным, интересным. Знания методики предмета, современных</w:t>
      </w:r>
      <w:r w:rsidR="00180896">
        <w:rPr>
          <w:rFonts w:eastAsia="Times New Roman"/>
          <w:bCs/>
        </w:rPr>
        <w:t xml:space="preserve"> </w:t>
      </w:r>
      <w:r w:rsidRPr="004A420F">
        <w:rPr>
          <w:rFonts w:eastAsia="Times New Roman"/>
          <w:bCs/>
        </w:rPr>
        <w:t>технологий обучения позволят организовать математическую деятельность учащихся, в том</w:t>
      </w:r>
      <w:r w:rsidR="00180896">
        <w:rPr>
          <w:rFonts w:eastAsia="Times New Roman"/>
          <w:bCs/>
        </w:rPr>
        <w:t xml:space="preserve"> </w:t>
      </w:r>
      <w:r w:rsidRPr="004A420F">
        <w:rPr>
          <w:rFonts w:eastAsia="Times New Roman"/>
          <w:bCs/>
        </w:rPr>
        <w:t>числе и по решению задач.</w:t>
      </w:r>
    </w:p>
    <w:p w14:paraId="5FB6A8A8" w14:textId="26674B50" w:rsidR="00D664A4" w:rsidRPr="00171D43" w:rsidRDefault="00D664A4" w:rsidP="007C0F89">
      <w:pPr>
        <w:autoSpaceDE w:val="0"/>
        <w:autoSpaceDN w:val="0"/>
        <w:adjustRightInd w:val="0"/>
        <w:spacing w:line="276" w:lineRule="auto"/>
        <w:ind w:firstLine="708"/>
        <w:jc w:val="both"/>
        <w:rPr>
          <w:color w:val="000000"/>
          <w:lang w:eastAsia="en-US"/>
        </w:rPr>
      </w:pPr>
      <w:r w:rsidRPr="00FA395C">
        <w:rPr>
          <w:color w:val="000000"/>
          <w:lang w:eastAsia="en-US"/>
        </w:rPr>
        <w:t xml:space="preserve">В </w:t>
      </w:r>
      <w:r w:rsidRPr="00D664A4">
        <w:rPr>
          <w:color w:val="000000"/>
          <w:lang w:eastAsia="en-US"/>
        </w:rPr>
        <w:t xml:space="preserve">работе методических объединений важно продолжить работу над вопросами, связанными с содержательными линиями (числовой, тождественных преобразований выражений, уравнений и неравенств, функциональной, геометрических фигур, величин, преобразований), вызвавшими затруднения у школьников. Особый акцент надо сделать на проблемах формирования и развития таких умений, как умения смыслового чтения (вычитывание и понимание информации); выполнения вычислений и преобразований выражений, содержащих степени, квадратные корни; решения рациональных уравнений, квадратных неравенств; построения графиков функций; решения простейших геометрических задач; оценивания логической правильности рассуждений, распознавания ошибочных заключений. </w:t>
      </w:r>
    </w:p>
    <w:p w14:paraId="467FF058" w14:textId="5660EB21" w:rsidR="00171D43" w:rsidRPr="00171D43" w:rsidRDefault="00171D43" w:rsidP="007C0F89">
      <w:pPr>
        <w:pStyle w:val="Default"/>
        <w:spacing w:line="276" w:lineRule="auto"/>
        <w:ind w:firstLine="708"/>
        <w:jc w:val="both"/>
        <w:rPr>
          <w:sz w:val="23"/>
          <w:szCs w:val="23"/>
        </w:rPr>
      </w:pPr>
      <w:r w:rsidRPr="00171D43">
        <w:t>Учителям математики образовательных организаций, показывающих стабильно низкие результаты ОГЭ, рекомендуется принять участие в комплексе специально запланированных в республике мероприятий, инициированных</w:t>
      </w:r>
      <w:r w:rsidR="00953F5C">
        <w:t xml:space="preserve"> ГБОУ ДПО «ИПК РО РИ»,</w:t>
      </w:r>
      <w:r w:rsidRPr="00171D43">
        <w:t xml:space="preserve"> ЦНППМ, с целью преодоления профессиональных дефицитов при подготовке обучающихся к ОГЭ и соответственно повышения качества образовательных результатов</w:t>
      </w:r>
      <w:r w:rsidRPr="00171D43">
        <w:rPr>
          <w:sz w:val="23"/>
          <w:szCs w:val="23"/>
        </w:rPr>
        <w:t xml:space="preserve"> по математике. </w:t>
      </w:r>
    </w:p>
    <w:p w14:paraId="7D7125CB" w14:textId="4F0BC280" w:rsidR="00D664A4" w:rsidRPr="00D664A4" w:rsidRDefault="00D664A4" w:rsidP="007C0F89">
      <w:pPr>
        <w:autoSpaceDE w:val="0"/>
        <w:autoSpaceDN w:val="0"/>
        <w:adjustRightInd w:val="0"/>
        <w:spacing w:line="276" w:lineRule="auto"/>
        <w:ind w:firstLine="708"/>
        <w:jc w:val="both"/>
        <w:rPr>
          <w:color w:val="000000"/>
          <w:lang w:eastAsia="en-US"/>
        </w:rPr>
      </w:pPr>
      <w:r w:rsidRPr="00D664A4">
        <w:rPr>
          <w:color w:val="000000"/>
          <w:lang w:eastAsia="en-US"/>
        </w:rPr>
        <w:t>Возможные темы для обсуждения на методических объединениях в 202</w:t>
      </w:r>
      <w:r w:rsidR="00FA395C" w:rsidRPr="00FA395C">
        <w:rPr>
          <w:color w:val="000000"/>
          <w:lang w:eastAsia="en-US"/>
        </w:rPr>
        <w:t>3</w:t>
      </w:r>
      <w:r w:rsidRPr="00D664A4">
        <w:rPr>
          <w:color w:val="000000"/>
          <w:lang w:eastAsia="en-US"/>
        </w:rPr>
        <w:t>-202</w:t>
      </w:r>
      <w:r w:rsidR="00FA395C" w:rsidRPr="00FA395C">
        <w:rPr>
          <w:color w:val="000000"/>
          <w:lang w:eastAsia="en-US"/>
        </w:rPr>
        <w:t>4</w:t>
      </w:r>
      <w:r w:rsidRPr="00D664A4">
        <w:rPr>
          <w:color w:val="000000"/>
          <w:lang w:eastAsia="en-US"/>
        </w:rPr>
        <w:t xml:space="preserve"> уч.г.: </w:t>
      </w:r>
    </w:p>
    <w:p w14:paraId="78C3EB1B" w14:textId="0479DB60" w:rsidR="00D664A4" w:rsidRPr="00FA395C" w:rsidRDefault="00D664A4" w:rsidP="007C0F89">
      <w:pPr>
        <w:pStyle w:val="a3"/>
        <w:numPr>
          <w:ilvl w:val="0"/>
          <w:numId w:val="46"/>
        </w:numPr>
        <w:autoSpaceDE w:val="0"/>
        <w:autoSpaceDN w:val="0"/>
        <w:adjustRightInd w:val="0"/>
        <w:spacing w:after="85"/>
        <w:jc w:val="both"/>
        <w:rPr>
          <w:rFonts w:ascii="Times New Roman" w:hAnsi="Times New Roman"/>
          <w:color w:val="000000"/>
          <w:sz w:val="24"/>
          <w:szCs w:val="24"/>
        </w:rPr>
      </w:pPr>
      <w:r w:rsidRPr="00FA395C">
        <w:rPr>
          <w:rFonts w:ascii="Times New Roman" w:hAnsi="Times New Roman"/>
          <w:color w:val="000000"/>
          <w:sz w:val="24"/>
          <w:szCs w:val="24"/>
        </w:rPr>
        <w:t>Анализ результатов ОГЭ 202</w:t>
      </w:r>
      <w:r w:rsidR="00FA395C" w:rsidRPr="00FA395C">
        <w:rPr>
          <w:rFonts w:ascii="Times New Roman" w:hAnsi="Times New Roman"/>
          <w:color w:val="000000"/>
          <w:sz w:val="24"/>
          <w:szCs w:val="24"/>
        </w:rPr>
        <w:t>3</w:t>
      </w:r>
      <w:r w:rsidRPr="00FA395C">
        <w:rPr>
          <w:rFonts w:ascii="Times New Roman" w:hAnsi="Times New Roman"/>
          <w:color w:val="000000"/>
          <w:sz w:val="24"/>
          <w:szCs w:val="24"/>
        </w:rPr>
        <w:t xml:space="preserve"> по математике: проблемы и перспективы; </w:t>
      </w:r>
    </w:p>
    <w:p w14:paraId="0F1F6F83" w14:textId="5A9F47B3" w:rsidR="00D664A4" w:rsidRPr="00FA395C" w:rsidRDefault="00D664A4" w:rsidP="007C0F89">
      <w:pPr>
        <w:pStyle w:val="a3"/>
        <w:numPr>
          <w:ilvl w:val="0"/>
          <w:numId w:val="46"/>
        </w:numPr>
        <w:autoSpaceDE w:val="0"/>
        <w:autoSpaceDN w:val="0"/>
        <w:adjustRightInd w:val="0"/>
        <w:spacing w:after="85"/>
        <w:jc w:val="both"/>
        <w:rPr>
          <w:rFonts w:ascii="Times New Roman" w:hAnsi="Times New Roman"/>
          <w:color w:val="000000"/>
          <w:sz w:val="24"/>
          <w:szCs w:val="24"/>
        </w:rPr>
      </w:pPr>
      <w:r w:rsidRPr="00FA395C">
        <w:rPr>
          <w:rFonts w:ascii="Times New Roman" w:hAnsi="Times New Roman"/>
          <w:color w:val="000000"/>
          <w:sz w:val="24"/>
          <w:szCs w:val="24"/>
        </w:rPr>
        <w:t xml:space="preserve">Формирующее оценивание в обучении математике; </w:t>
      </w:r>
    </w:p>
    <w:p w14:paraId="44059C14" w14:textId="157F1B78" w:rsidR="00D664A4" w:rsidRPr="00FA395C" w:rsidRDefault="00D664A4" w:rsidP="007C0F89">
      <w:pPr>
        <w:pStyle w:val="a3"/>
        <w:numPr>
          <w:ilvl w:val="0"/>
          <w:numId w:val="46"/>
        </w:numPr>
        <w:autoSpaceDE w:val="0"/>
        <w:autoSpaceDN w:val="0"/>
        <w:adjustRightInd w:val="0"/>
        <w:spacing w:after="85"/>
        <w:jc w:val="both"/>
        <w:rPr>
          <w:rFonts w:ascii="Times New Roman" w:hAnsi="Times New Roman"/>
          <w:color w:val="000000"/>
          <w:sz w:val="24"/>
          <w:szCs w:val="24"/>
        </w:rPr>
      </w:pPr>
      <w:r w:rsidRPr="00FA395C">
        <w:rPr>
          <w:rFonts w:ascii="Times New Roman" w:hAnsi="Times New Roman"/>
          <w:color w:val="000000"/>
          <w:sz w:val="24"/>
          <w:szCs w:val="24"/>
        </w:rPr>
        <w:t xml:space="preserve">Реализация деятельностного подхода при обучении математике; </w:t>
      </w:r>
    </w:p>
    <w:p w14:paraId="26417A8B" w14:textId="5EF5F534" w:rsidR="00D664A4" w:rsidRPr="00FA395C" w:rsidRDefault="00D664A4" w:rsidP="007C0F89">
      <w:pPr>
        <w:pStyle w:val="a3"/>
        <w:numPr>
          <w:ilvl w:val="0"/>
          <w:numId w:val="46"/>
        </w:numPr>
        <w:autoSpaceDE w:val="0"/>
        <w:autoSpaceDN w:val="0"/>
        <w:adjustRightInd w:val="0"/>
        <w:spacing w:after="85"/>
        <w:jc w:val="both"/>
        <w:rPr>
          <w:rFonts w:ascii="Times New Roman" w:hAnsi="Times New Roman"/>
          <w:color w:val="000000"/>
          <w:sz w:val="24"/>
          <w:szCs w:val="24"/>
        </w:rPr>
      </w:pPr>
      <w:r w:rsidRPr="00FA395C">
        <w:rPr>
          <w:rFonts w:ascii="Times New Roman" w:hAnsi="Times New Roman"/>
          <w:color w:val="000000"/>
          <w:sz w:val="24"/>
          <w:szCs w:val="24"/>
        </w:rPr>
        <w:t xml:space="preserve">Сложные вопросы школьного курса алгебры и геометрии; </w:t>
      </w:r>
    </w:p>
    <w:p w14:paraId="3906E0B7" w14:textId="72AE20B7" w:rsidR="00D664A4" w:rsidRPr="00FA395C" w:rsidRDefault="00D664A4" w:rsidP="007C0F89">
      <w:pPr>
        <w:pStyle w:val="a3"/>
        <w:numPr>
          <w:ilvl w:val="0"/>
          <w:numId w:val="46"/>
        </w:numPr>
        <w:autoSpaceDE w:val="0"/>
        <w:autoSpaceDN w:val="0"/>
        <w:adjustRightInd w:val="0"/>
        <w:spacing w:after="85"/>
        <w:jc w:val="both"/>
        <w:rPr>
          <w:rFonts w:ascii="Times New Roman" w:hAnsi="Times New Roman"/>
          <w:color w:val="000000"/>
          <w:sz w:val="24"/>
          <w:szCs w:val="24"/>
        </w:rPr>
      </w:pPr>
      <w:r w:rsidRPr="00FA395C">
        <w:rPr>
          <w:rFonts w:ascii="Times New Roman" w:hAnsi="Times New Roman"/>
          <w:color w:val="000000"/>
          <w:sz w:val="24"/>
          <w:szCs w:val="24"/>
        </w:rPr>
        <w:t xml:space="preserve">Методические аспекты обучения решению геометрических задач; </w:t>
      </w:r>
    </w:p>
    <w:p w14:paraId="57E7AB7D" w14:textId="6DF6ACC5" w:rsidR="00D664A4" w:rsidRPr="00FA395C" w:rsidRDefault="00D664A4" w:rsidP="007C0F89">
      <w:pPr>
        <w:pStyle w:val="a3"/>
        <w:numPr>
          <w:ilvl w:val="0"/>
          <w:numId w:val="46"/>
        </w:numPr>
        <w:autoSpaceDE w:val="0"/>
        <w:autoSpaceDN w:val="0"/>
        <w:adjustRightInd w:val="0"/>
        <w:spacing w:after="85"/>
        <w:jc w:val="both"/>
        <w:rPr>
          <w:rFonts w:ascii="Times New Roman" w:hAnsi="Times New Roman"/>
          <w:color w:val="000000"/>
          <w:sz w:val="24"/>
          <w:szCs w:val="24"/>
        </w:rPr>
      </w:pPr>
      <w:r w:rsidRPr="00FA395C">
        <w:rPr>
          <w:rFonts w:ascii="Times New Roman" w:hAnsi="Times New Roman"/>
          <w:color w:val="000000"/>
          <w:sz w:val="24"/>
          <w:szCs w:val="24"/>
        </w:rPr>
        <w:t xml:space="preserve">Математическая функциональная грамотность как результат деятельностного обучения; </w:t>
      </w:r>
    </w:p>
    <w:p w14:paraId="6DAAC089" w14:textId="0D8B7C5A" w:rsidR="00D664A4" w:rsidRPr="00FA395C" w:rsidRDefault="00D664A4" w:rsidP="007C0F89">
      <w:pPr>
        <w:pStyle w:val="a3"/>
        <w:numPr>
          <w:ilvl w:val="0"/>
          <w:numId w:val="46"/>
        </w:numPr>
        <w:autoSpaceDE w:val="0"/>
        <w:autoSpaceDN w:val="0"/>
        <w:adjustRightInd w:val="0"/>
        <w:spacing w:after="85"/>
        <w:jc w:val="both"/>
        <w:rPr>
          <w:rFonts w:ascii="Times New Roman" w:hAnsi="Times New Roman"/>
          <w:color w:val="000000"/>
          <w:sz w:val="24"/>
          <w:szCs w:val="24"/>
        </w:rPr>
      </w:pPr>
      <w:r w:rsidRPr="00FA395C">
        <w:rPr>
          <w:rFonts w:ascii="Times New Roman" w:hAnsi="Times New Roman"/>
          <w:color w:val="000000"/>
          <w:sz w:val="24"/>
          <w:szCs w:val="24"/>
        </w:rPr>
        <w:t xml:space="preserve">Диагностика образовательных результатов по математике; </w:t>
      </w:r>
    </w:p>
    <w:p w14:paraId="4AA937B6" w14:textId="0653F4EF" w:rsidR="00D664A4" w:rsidRDefault="00D664A4" w:rsidP="007C0F89">
      <w:pPr>
        <w:pStyle w:val="a3"/>
        <w:numPr>
          <w:ilvl w:val="0"/>
          <w:numId w:val="46"/>
        </w:numPr>
        <w:autoSpaceDE w:val="0"/>
        <w:autoSpaceDN w:val="0"/>
        <w:adjustRightInd w:val="0"/>
        <w:jc w:val="both"/>
        <w:rPr>
          <w:rFonts w:ascii="Times New Roman" w:hAnsi="Times New Roman"/>
          <w:color w:val="000000"/>
          <w:sz w:val="24"/>
          <w:szCs w:val="24"/>
        </w:rPr>
      </w:pPr>
      <w:r w:rsidRPr="00FA395C">
        <w:rPr>
          <w:rFonts w:ascii="Times New Roman" w:hAnsi="Times New Roman"/>
          <w:color w:val="000000"/>
          <w:sz w:val="24"/>
          <w:szCs w:val="24"/>
        </w:rPr>
        <w:t xml:space="preserve">Проектирование и использование в обучении математике цифровых инструментов и средств визуализации. </w:t>
      </w:r>
    </w:p>
    <w:p w14:paraId="5DE8266D" w14:textId="77777777" w:rsidR="009263AA" w:rsidRDefault="009263AA" w:rsidP="007C0F89">
      <w:pPr>
        <w:pStyle w:val="a3"/>
        <w:autoSpaceDE w:val="0"/>
        <w:autoSpaceDN w:val="0"/>
        <w:adjustRightInd w:val="0"/>
        <w:jc w:val="both"/>
        <w:rPr>
          <w:rFonts w:ascii="Times New Roman" w:hAnsi="Times New Roman"/>
          <w:color w:val="000000"/>
          <w:sz w:val="24"/>
          <w:szCs w:val="24"/>
        </w:rPr>
      </w:pPr>
    </w:p>
    <w:p w14:paraId="08681618" w14:textId="151FCD45" w:rsidR="005A2C32" w:rsidRDefault="005A2C32" w:rsidP="007C0F89">
      <w:pPr>
        <w:pStyle w:val="a3"/>
        <w:numPr>
          <w:ilvl w:val="0"/>
          <w:numId w:val="33"/>
        </w:numPr>
        <w:spacing w:after="0"/>
        <w:ind w:left="426" w:hanging="425"/>
        <w:jc w:val="both"/>
        <w:rPr>
          <w:rFonts w:ascii="Times New Roman" w:eastAsia="Times New Roman" w:hAnsi="Times New Roman"/>
          <w:bCs/>
          <w:i/>
          <w:iCs/>
          <w:sz w:val="24"/>
          <w:szCs w:val="24"/>
          <w:lang w:eastAsia="ru-RU"/>
        </w:rPr>
      </w:pPr>
      <w:r>
        <w:rPr>
          <w:rFonts w:ascii="Times New Roman" w:eastAsia="Times New Roman" w:hAnsi="Times New Roman"/>
          <w:bCs/>
          <w:i/>
          <w:iCs/>
          <w:sz w:val="24"/>
          <w:szCs w:val="24"/>
          <w:lang w:eastAsia="ru-RU"/>
        </w:rPr>
        <w:t>Муниципальным органам управления образованием.</w:t>
      </w:r>
    </w:p>
    <w:p w14:paraId="001296BA" w14:textId="7C1703C4" w:rsidR="00E91CE1" w:rsidRDefault="00E91CE1" w:rsidP="007C0F89">
      <w:pPr>
        <w:spacing w:line="276" w:lineRule="auto"/>
        <w:jc w:val="both"/>
        <w:rPr>
          <w:rFonts w:eastAsia="Times New Roman"/>
          <w:bCs/>
        </w:rPr>
      </w:pPr>
      <w:r w:rsidRPr="00E91CE1">
        <w:rPr>
          <w:rFonts w:eastAsia="Times New Roman"/>
          <w:bCs/>
        </w:rPr>
        <w:t xml:space="preserve">На обсуждение в рамках районных и </w:t>
      </w:r>
      <w:r>
        <w:rPr>
          <w:rFonts w:eastAsia="Times New Roman"/>
          <w:bCs/>
        </w:rPr>
        <w:t xml:space="preserve">городских </w:t>
      </w:r>
      <w:r w:rsidRPr="00E91CE1">
        <w:rPr>
          <w:rFonts w:eastAsia="Times New Roman"/>
          <w:bCs/>
        </w:rPr>
        <w:t>методических объединений учителей математики</w:t>
      </w:r>
      <w:r>
        <w:rPr>
          <w:rFonts w:eastAsia="Times New Roman"/>
          <w:bCs/>
        </w:rPr>
        <w:t xml:space="preserve"> (РМО и ГМО)</w:t>
      </w:r>
      <w:r w:rsidRPr="00E91CE1">
        <w:rPr>
          <w:rFonts w:eastAsia="Times New Roman"/>
          <w:bCs/>
        </w:rPr>
        <w:t xml:space="preserve"> вынести те же вопросы, но рассматривать их решение уже на уровне города и </w:t>
      </w:r>
      <w:r>
        <w:rPr>
          <w:rFonts w:eastAsia="Times New Roman"/>
          <w:bCs/>
        </w:rPr>
        <w:t>региона</w:t>
      </w:r>
      <w:r w:rsidRPr="00E91CE1">
        <w:rPr>
          <w:rFonts w:eastAsia="Times New Roman"/>
          <w:bCs/>
        </w:rPr>
        <w:t>. Кроме того, руководители РМО и ГМО должны обеспечить трансляцию эффективных педагогических практик О</w:t>
      </w:r>
      <w:r>
        <w:rPr>
          <w:rFonts w:eastAsia="Times New Roman"/>
          <w:bCs/>
        </w:rPr>
        <w:t>О</w:t>
      </w:r>
      <w:r w:rsidRPr="00E91CE1">
        <w:rPr>
          <w:rFonts w:eastAsia="Times New Roman"/>
          <w:bCs/>
        </w:rPr>
        <w:t xml:space="preserve"> с наиболее высокими результатами ОГЭ.</w:t>
      </w:r>
    </w:p>
    <w:p w14:paraId="79267B45" w14:textId="77777777" w:rsidR="003602B9" w:rsidRPr="003602B9" w:rsidRDefault="003602B9" w:rsidP="007C0F89">
      <w:pPr>
        <w:pStyle w:val="a3"/>
        <w:spacing w:after="0"/>
        <w:ind w:left="0"/>
        <w:jc w:val="both"/>
        <w:rPr>
          <w:rFonts w:ascii="Times New Roman" w:eastAsia="Times New Roman" w:hAnsi="Times New Roman"/>
          <w:b/>
          <w:sz w:val="24"/>
          <w:szCs w:val="24"/>
          <w:lang w:eastAsia="ru-RU"/>
        </w:rPr>
      </w:pPr>
    </w:p>
    <w:p w14:paraId="5453FC4D" w14:textId="01DD8987" w:rsidR="003602B9" w:rsidRPr="003602B9" w:rsidRDefault="003602B9" w:rsidP="007C0F89">
      <w:pPr>
        <w:pStyle w:val="a3"/>
        <w:spacing w:after="0"/>
        <w:ind w:left="0"/>
        <w:jc w:val="both"/>
        <w:rPr>
          <w:rFonts w:ascii="Times New Roman" w:eastAsia="Times New Roman" w:hAnsi="Times New Roman"/>
          <w:b/>
          <w:sz w:val="24"/>
          <w:szCs w:val="24"/>
          <w:lang w:eastAsia="ru-RU"/>
        </w:rPr>
      </w:pPr>
      <w:r w:rsidRPr="003602B9">
        <w:rPr>
          <w:rFonts w:ascii="Times New Roman" w:eastAsia="Times New Roman" w:hAnsi="Times New Roman"/>
          <w:b/>
          <w:sz w:val="24"/>
          <w:szCs w:val="24"/>
          <w:lang w:eastAsia="ru-RU"/>
        </w:rPr>
        <w:t>2.</w:t>
      </w:r>
      <w:r w:rsidR="002F4079">
        <w:rPr>
          <w:rFonts w:ascii="Times New Roman" w:eastAsia="Times New Roman" w:hAnsi="Times New Roman"/>
          <w:b/>
          <w:sz w:val="24"/>
          <w:szCs w:val="24"/>
          <w:lang w:eastAsia="ru-RU"/>
        </w:rPr>
        <w:t>4</w:t>
      </w:r>
      <w:r w:rsidRPr="003602B9">
        <w:rPr>
          <w:rFonts w:ascii="Times New Roman" w:eastAsia="Times New Roman" w:hAnsi="Times New Roman"/>
          <w:b/>
          <w:sz w:val="24"/>
          <w:szCs w:val="24"/>
          <w:lang w:eastAsia="ru-RU"/>
        </w:rPr>
        <w:t xml:space="preserve">.2. </w:t>
      </w:r>
      <w:r w:rsidR="000D4034">
        <w:rPr>
          <w:rFonts w:ascii="Times New Roman" w:eastAsia="Times New Roman" w:hAnsi="Times New Roman"/>
          <w:b/>
          <w:sz w:val="24"/>
          <w:szCs w:val="24"/>
          <w:lang w:eastAsia="ru-RU"/>
        </w:rPr>
        <w:t>Р</w:t>
      </w:r>
      <w:r w:rsidRPr="003602B9">
        <w:rPr>
          <w:rFonts w:ascii="Times New Roman" w:eastAsia="Times New Roman" w:hAnsi="Times New Roman"/>
          <w:b/>
          <w:sz w:val="24"/>
          <w:szCs w:val="24"/>
          <w:lang w:eastAsia="ru-RU"/>
        </w:rPr>
        <w:t>екомендации</w:t>
      </w:r>
      <w:r w:rsidR="00643A8E" w:rsidRPr="003602B9">
        <w:rPr>
          <w:rFonts w:ascii="Times New Roman" w:eastAsia="Times New Roman" w:hAnsi="Times New Roman"/>
          <w:b/>
          <w:sz w:val="24"/>
          <w:szCs w:val="24"/>
          <w:lang w:eastAsia="ru-RU"/>
        </w:rPr>
        <w:t xml:space="preserve"> по организации дифференцированного обучения школьников с разным уровнем предметной подготовки </w:t>
      </w:r>
    </w:p>
    <w:p w14:paraId="35030817" w14:textId="77777777" w:rsidR="003602B9" w:rsidRPr="003602B9" w:rsidRDefault="003602B9" w:rsidP="007C0F89">
      <w:pPr>
        <w:pStyle w:val="a3"/>
        <w:spacing w:after="0"/>
        <w:ind w:left="0"/>
        <w:jc w:val="both"/>
        <w:rPr>
          <w:rFonts w:ascii="Times New Roman" w:eastAsia="Times New Roman" w:hAnsi="Times New Roman"/>
          <w:b/>
          <w:sz w:val="24"/>
          <w:szCs w:val="24"/>
          <w:lang w:eastAsia="ru-RU"/>
        </w:rPr>
      </w:pPr>
    </w:p>
    <w:p w14:paraId="03611639" w14:textId="3D55F6AE" w:rsidR="005A2C32" w:rsidRDefault="005A2C32" w:rsidP="007C0F89">
      <w:pPr>
        <w:pStyle w:val="a3"/>
        <w:numPr>
          <w:ilvl w:val="0"/>
          <w:numId w:val="33"/>
        </w:numPr>
        <w:spacing w:after="0"/>
        <w:ind w:left="426" w:hanging="425"/>
        <w:jc w:val="both"/>
        <w:rPr>
          <w:rFonts w:ascii="Times New Roman" w:eastAsia="Times New Roman" w:hAnsi="Times New Roman"/>
          <w:bCs/>
          <w:i/>
          <w:iCs/>
          <w:sz w:val="24"/>
          <w:szCs w:val="24"/>
          <w:lang w:eastAsia="ru-RU"/>
        </w:rPr>
      </w:pPr>
      <w:r>
        <w:rPr>
          <w:rFonts w:ascii="Times New Roman" w:eastAsia="Times New Roman" w:hAnsi="Times New Roman"/>
          <w:bCs/>
          <w:i/>
          <w:iCs/>
          <w:sz w:val="24"/>
          <w:szCs w:val="24"/>
          <w:lang w:eastAsia="ru-RU"/>
        </w:rPr>
        <w:t>Учителям, методическим объединениям учителей.</w:t>
      </w:r>
    </w:p>
    <w:p w14:paraId="74D774D7" w14:textId="77777777" w:rsidR="00E20B7C" w:rsidRPr="00E20B7C" w:rsidRDefault="00E20B7C" w:rsidP="007C0F89">
      <w:pPr>
        <w:spacing w:line="276" w:lineRule="auto"/>
        <w:ind w:firstLine="708"/>
        <w:jc w:val="both"/>
        <w:rPr>
          <w:rFonts w:eastAsia="Times New Roman"/>
          <w:bCs/>
        </w:rPr>
      </w:pPr>
      <w:r w:rsidRPr="00E20B7C">
        <w:rPr>
          <w:rFonts w:eastAsia="Times New Roman"/>
          <w:bCs/>
        </w:rPr>
        <w:t>Качественное обучение призвано обеспечить усвоение всеми учащимися базовых</w:t>
      </w:r>
    </w:p>
    <w:p w14:paraId="08AA48C1" w14:textId="77777777" w:rsidR="00E20B7C" w:rsidRPr="00E20B7C" w:rsidRDefault="00E20B7C" w:rsidP="007C0F89">
      <w:pPr>
        <w:spacing w:line="276" w:lineRule="auto"/>
        <w:jc w:val="both"/>
        <w:rPr>
          <w:rFonts w:eastAsia="Times New Roman"/>
          <w:bCs/>
        </w:rPr>
      </w:pPr>
      <w:r w:rsidRPr="00E20B7C">
        <w:rPr>
          <w:rFonts w:eastAsia="Times New Roman"/>
          <w:bCs/>
        </w:rPr>
        <w:t>знаний и умений, лежащих в основе функциональной грамотности, и создать условия для</w:t>
      </w:r>
    </w:p>
    <w:p w14:paraId="65EA242D" w14:textId="77777777" w:rsidR="00E20B7C" w:rsidRPr="00E20B7C" w:rsidRDefault="00E20B7C" w:rsidP="007C0F89">
      <w:pPr>
        <w:spacing w:line="276" w:lineRule="auto"/>
        <w:jc w:val="both"/>
        <w:rPr>
          <w:rFonts w:eastAsia="Times New Roman"/>
          <w:bCs/>
        </w:rPr>
      </w:pPr>
      <w:r w:rsidRPr="00E20B7C">
        <w:rPr>
          <w:rFonts w:eastAsia="Times New Roman"/>
          <w:bCs/>
        </w:rPr>
        <w:t>учащихся, нацеленных на продолжение образования, в том числе требующим математических знаний на высоком уровне. Непрофессиональной является организация обучения для какой-либо одной из групп учащихся, игнорирование интересов, потребностей и желаний других.</w:t>
      </w:r>
    </w:p>
    <w:p w14:paraId="7B6F2372" w14:textId="4F81D07A" w:rsidR="00747426" w:rsidRPr="00747426" w:rsidRDefault="00747426" w:rsidP="007C0F89">
      <w:pPr>
        <w:spacing w:line="276" w:lineRule="auto"/>
        <w:ind w:firstLine="708"/>
        <w:jc w:val="both"/>
        <w:rPr>
          <w:rFonts w:eastAsia="Times New Roman"/>
          <w:bCs/>
        </w:rPr>
      </w:pPr>
      <w:r w:rsidRPr="00747426">
        <w:rPr>
          <w:rFonts w:eastAsia="Times New Roman"/>
          <w:bCs/>
        </w:rPr>
        <w:t>Исходя из обнаруженных на основе анализа результатов ОГЭ 202</w:t>
      </w:r>
      <w:r w:rsidR="005316C0">
        <w:rPr>
          <w:rFonts w:eastAsia="Times New Roman"/>
          <w:bCs/>
        </w:rPr>
        <w:t>3 года</w:t>
      </w:r>
      <w:r w:rsidRPr="00747426">
        <w:rPr>
          <w:rFonts w:eastAsia="Times New Roman"/>
          <w:bCs/>
        </w:rPr>
        <w:t xml:space="preserve"> проблем в математической подготовке девятиклассников, в условиях дифференцирования работы с разными группами школьников, рекомендуется:</w:t>
      </w:r>
    </w:p>
    <w:p w14:paraId="71AFC39F" w14:textId="0A09E821" w:rsidR="00747426" w:rsidRPr="005316C0" w:rsidRDefault="00747426" w:rsidP="007C0F89">
      <w:pPr>
        <w:pStyle w:val="a3"/>
        <w:numPr>
          <w:ilvl w:val="0"/>
          <w:numId w:val="47"/>
        </w:numPr>
        <w:ind w:left="0" w:firstLine="284"/>
        <w:jc w:val="both"/>
        <w:rPr>
          <w:rFonts w:ascii="Times New Roman" w:eastAsia="Times New Roman" w:hAnsi="Times New Roman"/>
          <w:bCs/>
          <w:sz w:val="24"/>
          <w:szCs w:val="24"/>
        </w:rPr>
      </w:pPr>
      <w:r w:rsidRPr="005316C0">
        <w:rPr>
          <w:rFonts w:ascii="Times New Roman" w:eastAsia="Times New Roman" w:hAnsi="Times New Roman"/>
          <w:bCs/>
          <w:sz w:val="24"/>
          <w:szCs w:val="24"/>
        </w:rPr>
        <w:t>при работе с обучающимися, имеющими низкий уровень подготовки (группа «2»), в первую очередь, обратить внимание на отработку основных арифметических, алгебраических и геометрических понятий, базовых навыков счета, выполнения алгебраических преобразований, формирование умений решать простейшие геометрические задачи, формирование и развитие умений читать и понимать учебный математический текст, работать с информацией, представленной в различных видах;</w:t>
      </w:r>
    </w:p>
    <w:p w14:paraId="739273C3" w14:textId="7B09C3C7" w:rsidR="000059E2" w:rsidRPr="005316C0" w:rsidRDefault="00747426" w:rsidP="007C0F89">
      <w:pPr>
        <w:pStyle w:val="a3"/>
        <w:numPr>
          <w:ilvl w:val="0"/>
          <w:numId w:val="47"/>
        </w:numPr>
        <w:ind w:left="0" w:firstLine="284"/>
        <w:jc w:val="both"/>
        <w:rPr>
          <w:rFonts w:ascii="Times New Roman" w:eastAsia="Times New Roman" w:hAnsi="Times New Roman"/>
          <w:bCs/>
          <w:sz w:val="24"/>
          <w:szCs w:val="24"/>
        </w:rPr>
      </w:pPr>
      <w:r w:rsidRPr="005316C0">
        <w:rPr>
          <w:rFonts w:ascii="Times New Roman" w:eastAsia="Times New Roman" w:hAnsi="Times New Roman"/>
          <w:bCs/>
          <w:sz w:val="24"/>
          <w:szCs w:val="24"/>
        </w:rPr>
        <w:t>при работе с обучающимися, имеющими средний уровень подготовки (группа «3»), уделять больше внимания проработке и контролю усвоения ключевых математических понятий, формированию навыков выполнения стандартных учебных заданий, в том числе, выполнения арифметических действий с отрицательными числами, дробями, решения простейших уравнений, неравенств, решения текстовых и практико-ориентированных задач с несложными сюжетами, а также базовых задач по геометрии; создавать условия, чтобы от решения стандартных алгоритмических задач учащиеся переходили к решению задач похожего содержания, но иной формулировки и применению уже сформированных навыков в новой ситуации;</w:t>
      </w:r>
    </w:p>
    <w:p w14:paraId="71436D14" w14:textId="431B2EF8" w:rsidR="00747426" w:rsidRPr="005316C0" w:rsidRDefault="00747426" w:rsidP="007C0F89">
      <w:pPr>
        <w:pStyle w:val="a3"/>
        <w:numPr>
          <w:ilvl w:val="0"/>
          <w:numId w:val="47"/>
        </w:numPr>
        <w:ind w:left="0" w:firstLine="284"/>
        <w:jc w:val="both"/>
        <w:rPr>
          <w:rFonts w:ascii="Times New Roman" w:eastAsia="Times New Roman" w:hAnsi="Times New Roman"/>
          <w:bCs/>
          <w:sz w:val="24"/>
          <w:szCs w:val="24"/>
        </w:rPr>
      </w:pPr>
      <w:r w:rsidRPr="005316C0">
        <w:rPr>
          <w:rFonts w:ascii="Times New Roman" w:eastAsia="Times New Roman" w:hAnsi="Times New Roman"/>
          <w:bCs/>
          <w:sz w:val="24"/>
          <w:szCs w:val="24"/>
        </w:rPr>
        <w:t>при работе с обучающимися, имеющими уровень математической подготовки выше среднего (группа «4»), необходимо обратить внимание на более глубокое освоение понятийного аппарата, развитие технических навыков выполнения алгебраических преобразований, решения уравнений, практико-ориентированных заданий с реальными бытовыми ситуациями; заданий, требующих представления данных в виде таблиц, диаграмм, графиков; задач и заданий на развитие логического мышления, а также на решение различных геометрических задач;</w:t>
      </w:r>
    </w:p>
    <w:p w14:paraId="343640D1" w14:textId="766BF41E" w:rsidR="00747426" w:rsidRPr="005316C0" w:rsidRDefault="00747426" w:rsidP="007C0F89">
      <w:pPr>
        <w:pStyle w:val="a3"/>
        <w:numPr>
          <w:ilvl w:val="0"/>
          <w:numId w:val="47"/>
        </w:numPr>
        <w:spacing w:after="0"/>
        <w:ind w:left="0" w:firstLine="284"/>
        <w:jc w:val="both"/>
        <w:rPr>
          <w:rFonts w:eastAsia="Times New Roman"/>
          <w:bCs/>
        </w:rPr>
      </w:pPr>
      <w:r w:rsidRPr="005316C0">
        <w:rPr>
          <w:rFonts w:ascii="Times New Roman" w:eastAsia="Times New Roman" w:hAnsi="Times New Roman"/>
          <w:bCs/>
          <w:sz w:val="24"/>
          <w:szCs w:val="24"/>
        </w:rPr>
        <w:t xml:space="preserve">при работе с обучающимися, имеющими высокий уровень математической подготовки (группа «5»), нужно больше внимания уделять развитию умений рационально выполнять вычисления, использовать приобретённые знания и умения в практической деятельности и повседневной жизни, строить и исследовать простейшие математические модели; а также уделять внимание решению задач, включающих в себя знания из разных тем курса алгебры, умения строить и читать графики кусочных функций; решению планиметрических задач, в которых требуется применение различных теоретических знаний курса геометрии; решению задач и заданий с использованием широкого спектра приёмов и способов рассуждений; включать в учебный процесс работу с заданиями, требующими логических рассуждений, обоснований, доказательств математических утверждений и их оценки; и т.п. Необходимо также этой группе ребят </w:t>
      </w:r>
      <w:r w:rsidR="005316C0">
        <w:rPr>
          <w:rFonts w:ascii="Times New Roman" w:eastAsia="Times New Roman" w:hAnsi="Times New Roman"/>
          <w:bCs/>
          <w:sz w:val="24"/>
          <w:szCs w:val="24"/>
        </w:rPr>
        <w:t>вместе</w:t>
      </w:r>
      <w:r w:rsidRPr="005316C0">
        <w:rPr>
          <w:rFonts w:ascii="Times New Roman" w:eastAsia="Times New Roman" w:hAnsi="Times New Roman"/>
          <w:bCs/>
          <w:sz w:val="24"/>
          <w:szCs w:val="24"/>
        </w:rPr>
        <w:t xml:space="preserve"> с группой «4» обеспечить возможность освоения дополнительного теоретического материала в рамках</w:t>
      </w:r>
      <w:r w:rsidRPr="005316C0">
        <w:rPr>
          <w:rFonts w:ascii="Times New Roman" w:hAnsi="Times New Roman"/>
          <w:sz w:val="24"/>
          <w:szCs w:val="24"/>
        </w:rPr>
        <w:t xml:space="preserve"> </w:t>
      </w:r>
      <w:r w:rsidRPr="005316C0">
        <w:rPr>
          <w:rFonts w:ascii="Times New Roman" w:eastAsia="Times New Roman" w:hAnsi="Times New Roman"/>
          <w:bCs/>
          <w:sz w:val="24"/>
          <w:szCs w:val="24"/>
        </w:rPr>
        <w:t>элективных курсов, факультативов по математике.</w:t>
      </w:r>
    </w:p>
    <w:p w14:paraId="68C6EBD8" w14:textId="20B65E73" w:rsidR="000059E2" w:rsidRDefault="00747426" w:rsidP="007C0F89">
      <w:pPr>
        <w:spacing w:line="276" w:lineRule="auto"/>
        <w:ind w:firstLine="708"/>
        <w:jc w:val="both"/>
        <w:rPr>
          <w:rFonts w:eastAsia="Times New Roman"/>
          <w:bCs/>
        </w:rPr>
      </w:pPr>
      <w:r w:rsidRPr="00747426">
        <w:rPr>
          <w:rFonts w:eastAsia="Times New Roman"/>
          <w:bCs/>
        </w:rPr>
        <w:t>Для организации дифференцированного подхода в обучении математике целесообразно использовать методы дистанционного образования. В настоящее время в</w:t>
      </w:r>
      <w:r w:rsidRPr="00747426">
        <w:t xml:space="preserve"> </w:t>
      </w:r>
      <w:r w:rsidRPr="00747426">
        <w:rPr>
          <w:rFonts w:eastAsia="Times New Roman"/>
          <w:bCs/>
        </w:rPr>
        <w:t>этом направлении делаются определённые шаги на федеральном, региональном, муниципальном уровнях. Актуальным является также введение механизмов компенсирующего математического образования как в формате очных занятий, так и через сеть интернет-курсов, позволяющих своевременно ликвидировать пробелы и незнание учебного материала школьниками.</w:t>
      </w:r>
    </w:p>
    <w:p w14:paraId="3E8238AD" w14:textId="40C656E8" w:rsidR="005A2C32" w:rsidRDefault="005A2C32" w:rsidP="007C0F89">
      <w:pPr>
        <w:pStyle w:val="a3"/>
        <w:numPr>
          <w:ilvl w:val="0"/>
          <w:numId w:val="33"/>
        </w:numPr>
        <w:spacing w:after="0"/>
        <w:ind w:left="426" w:hanging="425"/>
        <w:jc w:val="both"/>
        <w:rPr>
          <w:rFonts w:ascii="Times New Roman" w:eastAsia="Times New Roman" w:hAnsi="Times New Roman"/>
          <w:bCs/>
          <w:i/>
          <w:iCs/>
          <w:sz w:val="24"/>
          <w:szCs w:val="24"/>
          <w:lang w:eastAsia="ru-RU"/>
        </w:rPr>
      </w:pPr>
      <w:r>
        <w:rPr>
          <w:rFonts w:ascii="Times New Roman" w:eastAsia="Times New Roman" w:hAnsi="Times New Roman"/>
          <w:bCs/>
          <w:i/>
          <w:iCs/>
          <w:sz w:val="24"/>
          <w:szCs w:val="24"/>
          <w:lang w:eastAsia="ru-RU"/>
        </w:rPr>
        <w:t>Администрациям образовательных организаций:</w:t>
      </w:r>
    </w:p>
    <w:p w14:paraId="6F5383B7" w14:textId="77777777" w:rsidR="00AF1EBA" w:rsidRPr="00AF1EBA" w:rsidRDefault="00AF1EBA" w:rsidP="007C0F89">
      <w:pPr>
        <w:pStyle w:val="a3"/>
        <w:ind w:left="426"/>
        <w:jc w:val="both"/>
        <w:rPr>
          <w:rFonts w:ascii="Times New Roman" w:eastAsia="Times New Roman" w:hAnsi="Times New Roman"/>
          <w:bCs/>
          <w:sz w:val="24"/>
          <w:szCs w:val="24"/>
          <w:lang w:eastAsia="ru-RU"/>
        </w:rPr>
      </w:pPr>
      <w:r w:rsidRPr="00AF1EBA">
        <w:rPr>
          <w:rFonts w:ascii="Times New Roman" w:eastAsia="Times New Roman" w:hAnsi="Times New Roman"/>
          <w:bCs/>
          <w:sz w:val="24"/>
          <w:szCs w:val="24"/>
          <w:lang w:eastAsia="ru-RU"/>
        </w:rPr>
        <w:t>1.</w:t>
      </w:r>
      <w:r w:rsidRPr="00AF1EBA">
        <w:rPr>
          <w:rFonts w:ascii="Times New Roman" w:eastAsia="Times New Roman" w:hAnsi="Times New Roman"/>
          <w:bCs/>
          <w:sz w:val="24"/>
          <w:szCs w:val="24"/>
          <w:lang w:eastAsia="ru-RU"/>
        </w:rPr>
        <w:tab/>
        <w:t>Разработать комплекс мер для повышения мотивации учеников к подготовке экзаменам.</w:t>
      </w:r>
    </w:p>
    <w:p w14:paraId="71F106AD" w14:textId="77777777" w:rsidR="00AF1EBA" w:rsidRPr="00AF1EBA" w:rsidRDefault="00AF1EBA" w:rsidP="007C0F89">
      <w:pPr>
        <w:pStyle w:val="a3"/>
        <w:ind w:left="426"/>
        <w:jc w:val="both"/>
        <w:rPr>
          <w:rFonts w:ascii="Times New Roman" w:eastAsia="Times New Roman" w:hAnsi="Times New Roman"/>
          <w:bCs/>
          <w:sz w:val="24"/>
          <w:szCs w:val="24"/>
          <w:lang w:eastAsia="ru-RU"/>
        </w:rPr>
      </w:pPr>
      <w:r w:rsidRPr="00AF1EBA">
        <w:rPr>
          <w:rFonts w:ascii="Times New Roman" w:eastAsia="Times New Roman" w:hAnsi="Times New Roman"/>
          <w:bCs/>
          <w:sz w:val="24"/>
          <w:szCs w:val="24"/>
          <w:lang w:eastAsia="ru-RU"/>
        </w:rPr>
        <w:t>2.</w:t>
      </w:r>
      <w:r w:rsidRPr="00AF1EBA">
        <w:rPr>
          <w:rFonts w:ascii="Times New Roman" w:eastAsia="Times New Roman" w:hAnsi="Times New Roman"/>
          <w:bCs/>
          <w:sz w:val="24"/>
          <w:szCs w:val="24"/>
          <w:lang w:eastAsia="ru-RU"/>
        </w:rPr>
        <w:tab/>
        <w:t>Обратить особое внимание на учеников группы риска и своевременно составлять индивидуальный образовательный маршрут для них.</w:t>
      </w:r>
    </w:p>
    <w:p w14:paraId="469A1D26" w14:textId="77777777" w:rsidR="00AF1EBA" w:rsidRPr="00AF1EBA" w:rsidRDefault="00AF1EBA" w:rsidP="007C0F89">
      <w:pPr>
        <w:pStyle w:val="a3"/>
        <w:ind w:left="426"/>
        <w:jc w:val="both"/>
        <w:rPr>
          <w:rFonts w:ascii="Times New Roman" w:eastAsia="Times New Roman" w:hAnsi="Times New Roman"/>
          <w:bCs/>
          <w:sz w:val="24"/>
          <w:szCs w:val="24"/>
          <w:lang w:eastAsia="ru-RU"/>
        </w:rPr>
      </w:pPr>
      <w:r w:rsidRPr="00AF1EBA">
        <w:rPr>
          <w:rFonts w:ascii="Times New Roman" w:eastAsia="Times New Roman" w:hAnsi="Times New Roman"/>
          <w:bCs/>
          <w:sz w:val="24"/>
          <w:szCs w:val="24"/>
          <w:lang w:eastAsia="ru-RU"/>
        </w:rPr>
        <w:t>3.</w:t>
      </w:r>
      <w:r w:rsidRPr="00AF1EBA">
        <w:rPr>
          <w:rFonts w:ascii="Times New Roman" w:eastAsia="Times New Roman" w:hAnsi="Times New Roman"/>
          <w:bCs/>
          <w:sz w:val="24"/>
          <w:szCs w:val="24"/>
          <w:lang w:eastAsia="ru-RU"/>
        </w:rPr>
        <w:tab/>
        <w:t>Контролировать в течение 2023/2024 учебного года подготовку к ГИА-2024 учеников группы риска.</w:t>
      </w:r>
    </w:p>
    <w:p w14:paraId="1400E3B2" w14:textId="215D0FDA" w:rsidR="00AF1EBA" w:rsidRPr="00AF1EBA" w:rsidRDefault="00AF1EBA" w:rsidP="007C0F89">
      <w:pPr>
        <w:pStyle w:val="a3"/>
        <w:spacing w:after="0"/>
        <w:ind w:left="426"/>
        <w:jc w:val="both"/>
        <w:rPr>
          <w:rFonts w:ascii="Times New Roman" w:eastAsia="Times New Roman" w:hAnsi="Times New Roman"/>
          <w:bCs/>
          <w:sz w:val="24"/>
          <w:szCs w:val="24"/>
          <w:lang w:eastAsia="ru-RU"/>
        </w:rPr>
      </w:pPr>
      <w:r w:rsidRPr="00AF1EBA">
        <w:rPr>
          <w:rFonts w:ascii="Times New Roman" w:eastAsia="Times New Roman" w:hAnsi="Times New Roman"/>
          <w:bCs/>
          <w:sz w:val="24"/>
          <w:szCs w:val="24"/>
          <w:lang w:eastAsia="ru-RU"/>
        </w:rPr>
        <w:t>4.</w:t>
      </w:r>
      <w:r w:rsidRPr="00AF1EBA">
        <w:rPr>
          <w:rFonts w:ascii="Times New Roman" w:eastAsia="Times New Roman" w:hAnsi="Times New Roman"/>
          <w:bCs/>
          <w:sz w:val="24"/>
          <w:szCs w:val="24"/>
          <w:lang w:eastAsia="ru-RU"/>
        </w:rPr>
        <w:tab/>
        <w:t>Рекомендовать учителям повышать уровень квалификации на курсах подготовки к ГИА.</w:t>
      </w:r>
    </w:p>
    <w:p w14:paraId="684A9F8B" w14:textId="53E5841A" w:rsidR="005A2C32" w:rsidRDefault="005A2C32" w:rsidP="007C0F89">
      <w:pPr>
        <w:pStyle w:val="a3"/>
        <w:numPr>
          <w:ilvl w:val="0"/>
          <w:numId w:val="33"/>
        </w:numPr>
        <w:spacing w:after="0"/>
        <w:ind w:left="426" w:hanging="425"/>
        <w:jc w:val="both"/>
        <w:rPr>
          <w:rFonts w:ascii="Times New Roman" w:eastAsia="Times New Roman" w:hAnsi="Times New Roman"/>
          <w:bCs/>
          <w:i/>
          <w:iCs/>
          <w:sz w:val="24"/>
          <w:szCs w:val="24"/>
          <w:lang w:eastAsia="ru-RU"/>
        </w:rPr>
      </w:pPr>
      <w:r>
        <w:rPr>
          <w:rFonts w:ascii="Times New Roman" w:eastAsia="Times New Roman" w:hAnsi="Times New Roman"/>
          <w:bCs/>
          <w:i/>
          <w:iCs/>
          <w:sz w:val="24"/>
          <w:szCs w:val="24"/>
          <w:lang w:eastAsia="ru-RU"/>
        </w:rPr>
        <w:t>Муниципальным органам управления образованием.</w:t>
      </w:r>
    </w:p>
    <w:p w14:paraId="3D112735" w14:textId="6D169775" w:rsidR="0044361F" w:rsidRPr="0044361F" w:rsidRDefault="0044361F" w:rsidP="007C0F89">
      <w:pPr>
        <w:spacing w:line="276" w:lineRule="auto"/>
        <w:ind w:firstLine="426"/>
        <w:jc w:val="both"/>
        <w:rPr>
          <w:rFonts w:eastAsia="Times New Roman"/>
          <w:bCs/>
        </w:rPr>
      </w:pPr>
      <w:r>
        <w:rPr>
          <w:rFonts w:eastAsia="Times New Roman"/>
          <w:bCs/>
        </w:rPr>
        <w:t>О</w:t>
      </w:r>
      <w:r w:rsidRPr="0044361F">
        <w:rPr>
          <w:rFonts w:eastAsia="Times New Roman"/>
          <w:bCs/>
        </w:rPr>
        <w:t>беспечить повышение квалификации</w:t>
      </w:r>
      <w:r>
        <w:rPr>
          <w:rFonts w:eastAsia="Times New Roman"/>
          <w:bCs/>
        </w:rPr>
        <w:t xml:space="preserve"> педагога</w:t>
      </w:r>
      <w:r w:rsidRPr="0044361F">
        <w:rPr>
          <w:rFonts w:eastAsia="Times New Roman"/>
          <w:bCs/>
        </w:rPr>
        <w:t xml:space="preserve"> по ликвидации имеющихся профессиональных затруднений с использованием различных форм, таких как очные и дистанционные курсы повышения квалификации, «горизонтальное обучение», вебинары, семинары, мастер-классы и др.;</w:t>
      </w:r>
    </w:p>
    <w:p w14:paraId="2709AD71" w14:textId="5619F737" w:rsidR="0044361F" w:rsidRPr="0044361F" w:rsidRDefault="0044361F" w:rsidP="007C0F89">
      <w:pPr>
        <w:spacing w:line="276" w:lineRule="auto"/>
        <w:ind w:firstLine="426"/>
        <w:jc w:val="both"/>
        <w:rPr>
          <w:rFonts w:eastAsia="Times New Roman"/>
          <w:bCs/>
        </w:rPr>
      </w:pPr>
      <w:r w:rsidRPr="0044361F">
        <w:rPr>
          <w:rFonts w:eastAsia="Times New Roman"/>
          <w:bCs/>
        </w:rPr>
        <w:t>Спланировать на муниципальном уровне системную методическую поддержку непрерывного профессионального роста (наставничество, «школа молодого учителя» и др.)</w:t>
      </w:r>
    </w:p>
    <w:p w14:paraId="1A4C0C69" w14:textId="220148E2" w:rsidR="003B63D9" w:rsidRDefault="003B63D9" w:rsidP="00164EBB">
      <w:pPr>
        <w:spacing w:line="360" w:lineRule="auto"/>
      </w:pPr>
    </w:p>
    <w:p w14:paraId="2655B78E" w14:textId="77777777" w:rsidR="007C0F89" w:rsidRDefault="007C0F89" w:rsidP="00164EBB">
      <w:pPr>
        <w:spacing w:line="360" w:lineRule="auto"/>
      </w:pPr>
    </w:p>
    <w:p w14:paraId="7E15CC81" w14:textId="77777777" w:rsidR="007C0F89" w:rsidRDefault="00164EBB" w:rsidP="007C0F89">
      <w:pPr>
        <w:spacing w:line="360" w:lineRule="auto"/>
        <w:jc w:val="center"/>
      </w:pPr>
      <w:r>
        <w:t>СОСТАВИТЕЛИ ОТЧЕТА по учебному предмету:</w:t>
      </w:r>
    </w:p>
    <w:p w14:paraId="6656628F" w14:textId="0680BED3" w:rsidR="00164EBB" w:rsidRPr="007C0F89" w:rsidRDefault="00E5055A" w:rsidP="007C0F89">
      <w:pPr>
        <w:spacing w:line="360" w:lineRule="auto"/>
        <w:jc w:val="center"/>
        <w:rPr>
          <w:b/>
          <w:u w:val="single"/>
        </w:rPr>
      </w:pPr>
      <w:r w:rsidRPr="007C0F89">
        <w:rPr>
          <w:b/>
          <w:u w:val="single"/>
        </w:rPr>
        <w:t>МАТЕМАТИКА</w:t>
      </w:r>
    </w:p>
    <w:p w14:paraId="1B0FF62C" w14:textId="0D12DAC0" w:rsidR="00164EBB" w:rsidRDefault="00164EBB" w:rsidP="00164EBB">
      <w:pPr>
        <w:jc w:val="both"/>
        <w:rPr>
          <w:i/>
          <w:iCs/>
        </w:rPr>
      </w:pPr>
      <w:r>
        <w:rPr>
          <w:i/>
          <w:iCs/>
        </w:rPr>
        <w:t>Ответственный специалист, выполнявший анализ результатов ОГЭ по учебному предмету</w:t>
      </w:r>
    </w:p>
    <w:p w14:paraId="4E63B0E1" w14:textId="77777777" w:rsidR="00164EBB" w:rsidRDefault="00164EBB" w:rsidP="00164EBB"/>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3"/>
        <w:gridCol w:w="6500"/>
      </w:tblGrid>
      <w:tr w:rsidR="00164EBB" w14:paraId="3548BEFB" w14:textId="77777777" w:rsidTr="0082776F">
        <w:trPr>
          <w:trHeight w:val="1589"/>
        </w:trPr>
        <w:tc>
          <w:tcPr>
            <w:tcW w:w="2743" w:type="dxa"/>
            <w:tcBorders>
              <w:top w:val="single" w:sz="4" w:space="0" w:color="auto"/>
              <w:left w:val="single" w:sz="4" w:space="0" w:color="auto"/>
              <w:bottom w:val="single" w:sz="4" w:space="0" w:color="auto"/>
              <w:right w:val="single" w:sz="4" w:space="0" w:color="auto"/>
            </w:tcBorders>
            <w:vAlign w:val="center"/>
            <w:hideMark/>
          </w:tcPr>
          <w:p w14:paraId="618578BC" w14:textId="77777777" w:rsidR="00164EBB" w:rsidRDefault="00164EBB">
            <w:r>
              <w:rPr>
                <w:i/>
                <w:iCs/>
              </w:rPr>
              <w:t>Фамилия, имя, отчество</w:t>
            </w:r>
          </w:p>
        </w:tc>
        <w:tc>
          <w:tcPr>
            <w:tcW w:w="6500" w:type="dxa"/>
            <w:tcBorders>
              <w:top w:val="single" w:sz="4" w:space="0" w:color="auto"/>
              <w:left w:val="single" w:sz="4" w:space="0" w:color="auto"/>
              <w:bottom w:val="single" w:sz="4" w:space="0" w:color="auto"/>
              <w:right w:val="single" w:sz="4" w:space="0" w:color="auto"/>
            </w:tcBorders>
            <w:vAlign w:val="center"/>
            <w:hideMark/>
          </w:tcPr>
          <w:p w14:paraId="5875ABB2" w14:textId="77777777" w:rsidR="00164EBB" w:rsidRDefault="00164EBB">
            <w:pPr>
              <w:jc w:val="both"/>
              <w:rPr>
                <w:i/>
                <w:iCs/>
              </w:rPr>
            </w:pPr>
            <w:r>
              <w:rPr>
                <w:i/>
                <w:iCs/>
              </w:rPr>
              <w:t>Место работы, должность, ученая степень, ученое звание, принадлежность специалиста (к региональным организациям развития образования, к региональным организациям повышения квалификации работников образования, к региональной ПК по учебному предмету, пр.)</w:t>
            </w:r>
          </w:p>
        </w:tc>
      </w:tr>
      <w:tr w:rsidR="007C0F89" w14:paraId="7892C40F" w14:textId="77777777" w:rsidTr="0082776F">
        <w:trPr>
          <w:trHeight w:val="327"/>
        </w:trPr>
        <w:tc>
          <w:tcPr>
            <w:tcW w:w="2743" w:type="dxa"/>
            <w:tcBorders>
              <w:top w:val="single" w:sz="4" w:space="0" w:color="auto"/>
              <w:left w:val="single" w:sz="4" w:space="0" w:color="auto"/>
              <w:bottom w:val="single" w:sz="4" w:space="0" w:color="auto"/>
              <w:right w:val="single" w:sz="4" w:space="0" w:color="auto"/>
            </w:tcBorders>
            <w:vAlign w:val="center"/>
            <w:hideMark/>
          </w:tcPr>
          <w:p w14:paraId="42D36B91" w14:textId="3D5E53CA" w:rsidR="007C0F89" w:rsidRPr="00EC6139" w:rsidRDefault="007C0F89" w:rsidP="007C0F89">
            <w:pPr>
              <w:rPr>
                <w:iCs/>
              </w:rPr>
            </w:pPr>
            <w:r w:rsidRPr="00EC6139">
              <w:rPr>
                <w:iCs/>
              </w:rPr>
              <w:t>Гайтукиева Айна Умат-Гиреевна</w:t>
            </w:r>
          </w:p>
        </w:tc>
        <w:tc>
          <w:tcPr>
            <w:tcW w:w="6500" w:type="dxa"/>
            <w:tcBorders>
              <w:top w:val="single" w:sz="4" w:space="0" w:color="auto"/>
              <w:left w:val="single" w:sz="4" w:space="0" w:color="auto"/>
              <w:bottom w:val="single" w:sz="4" w:space="0" w:color="auto"/>
              <w:right w:val="single" w:sz="4" w:space="0" w:color="auto"/>
            </w:tcBorders>
            <w:vAlign w:val="center"/>
            <w:hideMark/>
          </w:tcPr>
          <w:p w14:paraId="43D25EFC" w14:textId="1CCD0B9E" w:rsidR="007C0F89" w:rsidRPr="00EC6139" w:rsidRDefault="007C0F89" w:rsidP="007C0F89">
            <w:pPr>
              <w:rPr>
                <w:iCs/>
              </w:rPr>
            </w:pPr>
            <w:r w:rsidRPr="00EC6139">
              <w:rPr>
                <w:iCs/>
              </w:rPr>
              <w:t>ЦНППМ, и.о руководителя, кандидат педагогических наук</w:t>
            </w:r>
          </w:p>
        </w:tc>
      </w:tr>
    </w:tbl>
    <w:p w14:paraId="31785D79" w14:textId="77777777" w:rsidR="00164EBB" w:rsidRDefault="00164EBB" w:rsidP="00164EBB">
      <w:pPr>
        <w:jc w:val="both"/>
        <w:rPr>
          <w:i/>
          <w:iCs/>
        </w:rPr>
      </w:pPr>
    </w:p>
    <w:p w14:paraId="71A6C5B1" w14:textId="72853E77" w:rsidR="00164EBB" w:rsidRDefault="00164EBB" w:rsidP="00164EBB">
      <w:pPr>
        <w:jc w:val="both"/>
        <w:rPr>
          <w:i/>
          <w:iCs/>
        </w:rPr>
      </w:pPr>
      <w:r>
        <w:rPr>
          <w:i/>
          <w:iCs/>
        </w:rPr>
        <w:t>Специалисты, привлекаемые к анализу результатов ОГЭ по учебному предмету</w:t>
      </w:r>
    </w:p>
    <w:p w14:paraId="25FB163B" w14:textId="77777777" w:rsidR="00164EBB" w:rsidRDefault="00164EBB" w:rsidP="00164EBB"/>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6550"/>
      </w:tblGrid>
      <w:tr w:rsidR="00164EBB" w14:paraId="4E3FF974" w14:textId="77777777" w:rsidTr="0082776F">
        <w:trPr>
          <w:tblHeader/>
        </w:trPr>
        <w:tc>
          <w:tcPr>
            <w:tcW w:w="2693" w:type="dxa"/>
            <w:tcBorders>
              <w:top w:val="single" w:sz="4" w:space="0" w:color="auto"/>
              <w:left w:val="single" w:sz="4" w:space="0" w:color="auto"/>
              <w:bottom w:val="single" w:sz="4" w:space="0" w:color="auto"/>
              <w:right w:val="single" w:sz="4" w:space="0" w:color="auto"/>
            </w:tcBorders>
            <w:vAlign w:val="center"/>
            <w:hideMark/>
          </w:tcPr>
          <w:p w14:paraId="2C90A3E3" w14:textId="77777777" w:rsidR="00164EBB" w:rsidRDefault="00164EBB">
            <w:pPr>
              <w:rPr>
                <w:i/>
                <w:iCs/>
              </w:rPr>
            </w:pPr>
            <w:r>
              <w:rPr>
                <w:i/>
                <w:iCs/>
              </w:rPr>
              <w:t>Фамилия, имя, отчество</w:t>
            </w:r>
          </w:p>
        </w:tc>
        <w:tc>
          <w:tcPr>
            <w:tcW w:w="6550" w:type="dxa"/>
            <w:tcBorders>
              <w:top w:val="single" w:sz="4" w:space="0" w:color="auto"/>
              <w:left w:val="single" w:sz="4" w:space="0" w:color="auto"/>
              <w:bottom w:val="single" w:sz="4" w:space="0" w:color="auto"/>
              <w:right w:val="single" w:sz="4" w:space="0" w:color="auto"/>
            </w:tcBorders>
            <w:vAlign w:val="center"/>
            <w:hideMark/>
          </w:tcPr>
          <w:p w14:paraId="43EBF5C2" w14:textId="77777777" w:rsidR="00164EBB" w:rsidRDefault="00164EBB">
            <w:pPr>
              <w:jc w:val="both"/>
              <w:rPr>
                <w:i/>
                <w:iCs/>
              </w:rPr>
            </w:pPr>
            <w:r>
              <w:rPr>
                <w:i/>
                <w:iCs/>
              </w:rPr>
              <w:t>Место работы, должность, ученая степень, ученое звание, принадлежность специалиста (к региональным организациям развития образования, к региональным организациям повышения квалификации работников образования, к региональной ПК по учебному предмету, пр.)</w:t>
            </w:r>
          </w:p>
        </w:tc>
      </w:tr>
      <w:tr w:rsidR="00164EBB" w14:paraId="4AE1E708" w14:textId="77777777" w:rsidTr="007C0F89">
        <w:trPr>
          <w:trHeight w:val="381"/>
        </w:trPr>
        <w:tc>
          <w:tcPr>
            <w:tcW w:w="2693" w:type="dxa"/>
            <w:tcBorders>
              <w:top w:val="single" w:sz="4" w:space="0" w:color="auto"/>
              <w:left w:val="single" w:sz="4" w:space="0" w:color="auto"/>
              <w:bottom w:val="single" w:sz="4" w:space="0" w:color="auto"/>
              <w:right w:val="single" w:sz="4" w:space="0" w:color="auto"/>
            </w:tcBorders>
            <w:vAlign w:val="center"/>
          </w:tcPr>
          <w:p w14:paraId="0751B927" w14:textId="76AD2844" w:rsidR="00164EBB" w:rsidRDefault="00164EBB">
            <w:pPr>
              <w:rPr>
                <w:i/>
                <w:iCs/>
              </w:rPr>
            </w:pPr>
            <w:bookmarkStart w:id="10" w:name="_Hlk143983488"/>
          </w:p>
        </w:tc>
        <w:tc>
          <w:tcPr>
            <w:tcW w:w="6550" w:type="dxa"/>
            <w:tcBorders>
              <w:top w:val="single" w:sz="4" w:space="0" w:color="auto"/>
              <w:left w:val="single" w:sz="4" w:space="0" w:color="auto"/>
              <w:bottom w:val="single" w:sz="4" w:space="0" w:color="auto"/>
              <w:right w:val="single" w:sz="4" w:space="0" w:color="auto"/>
            </w:tcBorders>
            <w:vAlign w:val="center"/>
          </w:tcPr>
          <w:p w14:paraId="6538B0C2" w14:textId="25923FFA" w:rsidR="00164EBB" w:rsidRDefault="00164EBB">
            <w:pPr>
              <w:rPr>
                <w:i/>
                <w:iCs/>
              </w:rPr>
            </w:pPr>
          </w:p>
        </w:tc>
      </w:tr>
      <w:bookmarkEnd w:id="10"/>
      <w:tr w:rsidR="00164EBB" w14:paraId="7B199E2D" w14:textId="77777777" w:rsidTr="0082776F">
        <w:trPr>
          <w:trHeight w:val="415"/>
        </w:trPr>
        <w:tc>
          <w:tcPr>
            <w:tcW w:w="2693" w:type="dxa"/>
            <w:tcBorders>
              <w:top w:val="single" w:sz="4" w:space="0" w:color="auto"/>
              <w:left w:val="single" w:sz="4" w:space="0" w:color="auto"/>
              <w:bottom w:val="single" w:sz="4" w:space="0" w:color="auto"/>
              <w:right w:val="single" w:sz="4" w:space="0" w:color="auto"/>
            </w:tcBorders>
            <w:vAlign w:val="center"/>
            <w:hideMark/>
          </w:tcPr>
          <w:p w14:paraId="5768EE9A" w14:textId="3A703A10" w:rsidR="00164EBB" w:rsidRDefault="00164EBB">
            <w:pPr>
              <w:rPr>
                <w:i/>
                <w:iCs/>
              </w:rPr>
            </w:pPr>
          </w:p>
        </w:tc>
        <w:tc>
          <w:tcPr>
            <w:tcW w:w="6550" w:type="dxa"/>
            <w:tcBorders>
              <w:top w:val="single" w:sz="4" w:space="0" w:color="auto"/>
              <w:left w:val="single" w:sz="4" w:space="0" w:color="auto"/>
              <w:bottom w:val="single" w:sz="4" w:space="0" w:color="auto"/>
              <w:right w:val="single" w:sz="4" w:space="0" w:color="auto"/>
            </w:tcBorders>
            <w:vAlign w:val="center"/>
            <w:hideMark/>
          </w:tcPr>
          <w:p w14:paraId="6F967BD5" w14:textId="77777777" w:rsidR="00164EBB" w:rsidRDefault="00164EBB">
            <w:pPr>
              <w:rPr>
                <w:i/>
                <w:iCs/>
              </w:rPr>
            </w:pPr>
            <w:r>
              <w:rPr>
                <w:i/>
                <w:iCs/>
              </w:rPr>
              <w:t>…</w:t>
            </w:r>
          </w:p>
        </w:tc>
      </w:tr>
    </w:tbl>
    <w:p w14:paraId="20D611AC" w14:textId="77777777" w:rsidR="00164EBB" w:rsidRDefault="00164EBB" w:rsidP="00164EBB">
      <w:pPr>
        <w:rPr>
          <w:i/>
          <w:iCs/>
        </w:rPr>
      </w:pPr>
    </w:p>
    <w:p w14:paraId="4F70A78F" w14:textId="3713E859" w:rsidR="00164EBB" w:rsidRDefault="00164EBB" w:rsidP="00164EBB">
      <w:pPr>
        <w:rPr>
          <w:i/>
          <w:iCs/>
        </w:rPr>
      </w:pPr>
      <w:r>
        <w:rPr>
          <w:i/>
          <w:iCs/>
        </w:rPr>
        <w:t>Ответственный специалист в субъекте Российской Федерации по вопросам организации проведения анализа результатов ОГЭ по учебным предметам</w:t>
      </w:r>
    </w:p>
    <w:p w14:paraId="2FD8FC01" w14:textId="77777777" w:rsidR="00164EBB" w:rsidRDefault="00164EBB" w:rsidP="00164EBB">
      <w:pPr>
        <w:rPr>
          <w:sz w:val="28"/>
          <w:szCs w:val="28"/>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3"/>
        <w:gridCol w:w="6500"/>
      </w:tblGrid>
      <w:tr w:rsidR="00164EBB" w14:paraId="6D40527C" w14:textId="77777777" w:rsidTr="0082776F">
        <w:tc>
          <w:tcPr>
            <w:tcW w:w="2743" w:type="dxa"/>
            <w:tcBorders>
              <w:top w:val="single" w:sz="4" w:space="0" w:color="auto"/>
              <w:left w:val="single" w:sz="4" w:space="0" w:color="auto"/>
              <w:bottom w:val="single" w:sz="4" w:space="0" w:color="auto"/>
              <w:right w:val="single" w:sz="4" w:space="0" w:color="auto"/>
            </w:tcBorders>
            <w:vAlign w:val="center"/>
            <w:hideMark/>
          </w:tcPr>
          <w:p w14:paraId="32489126" w14:textId="77777777" w:rsidR="00164EBB" w:rsidRDefault="00164EBB">
            <w:pPr>
              <w:jc w:val="center"/>
              <w:rPr>
                <w:i/>
                <w:iCs/>
              </w:rPr>
            </w:pPr>
            <w:r>
              <w:rPr>
                <w:i/>
                <w:iCs/>
              </w:rPr>
              <w:t>Фамилия, имя, отчество</w:t>
            </w:r>
          </w:p>
        </w:tc>
        <w:tc>
          <w:tcPr>
            <w:tcW w:w="6500" w:type="dxa"/>
            <w:tcBorders>
              <w:top w:val="single" w:sz="4" w:space="0" w:color="auto"/>
              <w:left w:val="single" w:sz="4" w:space="0" w:color="auto"/>
              <w:bottom w:val="single" w:sz="4" w:space="0" w:color="auto"/>
              <w:right w:val="single" w:sz="4" w:space="0" w:color="auto"/>
            </w:tcBorders>
            <w:vAlign w:val="center"/>
            <w:hideMark/>
          </w:tcPr>
          <w:p w14:paraId="24F53007" w14:textId="77777777" w:rsidR="00164EBB" w:rsidRDefault="00164EBB">
            <w:pPr>
              <w:jc w:val="center"/>
              <w:rPr>
                <w:i/>
                <w:iCs/>
              </w:rPr>
            </w:pPr>
            <w:r>
              <w:rPr>
                <w:i/>
                <w:iCs/>
              </w:rPr>
              <w:t>Место работы, должность, ученая степень, ученое звание</w:t>
            </w:r>
          </w:p>
        </w:tc>
      </w:tr>
      <w:tr w:rsidR="00164EBB" w14:paraId="5B36F0B6" w14:textId="77777777" w:rsidTr="0082776F">
        <w:trPr>
          <w:trHeight w:val="385"/>
        </w:trPr>
        <w:tc>
          <w:tcPr>
            <w:tcW w:w="2743" w:type="dxa"/>
            <w:tcBorders>
              <w:top w:val="single" w:sz="4" w:space="0" w:color="auto"/>
              <w:left w:val="single" w:sz="4" w:space="0" w:color="auto"/>
              <w:bottom w:val="single" w:sz="4" w:space="0" w:color="auto"/>
              <w:right w:val="single" w:sz="4" w:space="0" w:color="auto"/>
            </w:tcBorders>
            <w:vAlign w:val="center"/>
            <w:hideMark/>
          </w:tcPr>
          <w:p w14:paraId="57A945FF" w14:textId="77777777" w:rsidR="00164EBB" w:rsidRDefault="00164EBB">
            <w:pPr>
              <w:rPr>
                <w:i/>
                <w:iCs/>
              </w:rPr>
            </w:pPr>
            <w:r>
              <w:rPr>
                <w:i/>
                <w:iCs/>
              </w:rPr>
              <w:t>…</w:t>
            </w:r>
          </w:p>
        </w:tc>
        <w:tc>
          <w:tcPr>
            <w:tcW w:w="6500" w:type="dxa"/>
            <w:tcBorders>
              <w:top w:val="single" w:sz="4" w:space="0" w:color="auto"/>
              <w:left w:val="single" w:sz="4" w:space="0" w:color="auto"/>
              <w:bottom w:val="single" w:sz="4" w:space="0" w:color="auto"/>
              <w:right w:val="single" w:sz="4" w:space="0" w:color="auto"/>
            </w:tcBorders>
            <w:vAlign w:val="center"/>
            <w:hideMark/>
          </w:tcPr>
          <w:p w14:paraId="13EF37A8" w14:textId="77777777" w:rsidR="00164EBB" w:rsidRDefault="00164EBB">
            <w:pPr>
              <w:rPr>
                <w:i/>
                <w:iCs/>
              </w:rPr>
            </w:pPr>
            <w:r>
              <w:rPr>
                <w:i/>
                <w:iCs/>
              </w:rPr>
              <w:t>…</w:t>
            </w:r>
          </w:p>
        </w:tc>
      </w:tr>
    </w:tbl>
    <w:p w14:paraId="3B8A3114" w14:textId="31981661" w:rsidR="00290F80" w:rsidRPr="00903AC5" w:rsidRDefault="00290F80" w:rsidP="0082776F">
      <w:pPr>
        <w:spacing w:line="360" w:lineRule="auto"/>
        <w:rPr>
          <w:sz w:val="6"/>
          <w:szCs w:val="28"/>
        </w:rPr>
      </w:pPr>
      <w:bookmarkStart w:id="11" w:name="_GoBack"/>
      <w:bookmarkEnd w:id="11"/>
    </w:p>
    <w:sectPr w:rsidR="00290F80" w:rsidRPr="00903AC5" w:rsidSect="007446EB">
      <w:footerReference w:type="default" r:id="rId44"/>
      <w:pgSz w:w="11906" w:h="16838"/>
      <w:pgMar w:top="1134" w:right="849"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C714A3" w14:textId="77777777" w:rsidR="003C3559" w:rsidRDefault="003C3559" w:rsidP="005060D9">
      <w:r>
        <w:separator/>
      </w:r>
    </w:p>
  </w:endnote>
  <w:endnote w:type="continuationSeparator" w:id="0">
    <w:p w14:paraId="47709537" w14:textId="77777777" w:rsidR="003C3559" w:rsidRDefault="003C3559" w:rsidP="005060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76691"/>
      <w:docPartObj>
        <w:docPartGallery w:val="Page Numbers (Bottom of Page)"/>
        <w:docPartUnique/>
      </w:docPartObj>
    </w:sdtPr>
    <w:sdtEndPr/>
    <w:sdtContent>
      <w:p w14:paraId="1530E0E3" w14:textId="480457BA" w:rsidR="00945BAA" w:rsidRDefault="00945BAA" w:rsidP="002133CF">
        <w:pPr>
          <w:pStyle w:val="aa"/>
          <w:jc w:val="right"/>
        </w:pPr>
        <w:r>
          <w:fldChar w:fldCharType="begin"/>
        </w:r>
        <w:r>
          <w:instrText xml:space="preserve"> PAGE   \* MERGEFORMAT </w:instrText>
        </w:r>
        <w:r>
          <w:fldChar w:fldCharType="separate"/>
        </w:r>
        <w:r w:rsidR="003C3559">
          <w:rPr>
            <w:noProof/>
          </w:rPr>
          <w:t>1</w:t>
        </w:r>
        <w:r>
          <w:rPr>
            <w:noProof/>
          </w:rPr>
          <w:fldChar w:fldCharType="end"/>
        </w:r>
      </w:p>
    </w:sdtContent>
  </w:sdt>
  <w:p w14:paraId="012E26A0" w14:textId="77777777" w:rsidR="00057705" w:rsidRDefault="00057705"/>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09E5AB" w14:textId="77777777" w:rsidR="003C3559" w:rsidRDefault="003C3559" w:rsidP="005060D9">
      <w:r>
        <w:separator/>
      </w:r>
    </w:p>
  </w:footnote>
  <w:footnote w:type="continuationSeparator" w:id="0">
    <w:p w14:paraId="1F21E110" w14:textId="77777777" w:rsidR="003C3559" w:rsidRDefault="003C3559" w:rsidP="005060D9">
      <w:r>
        <w:continuationSeparator/>
      </w:r>
    </w:p>
  </w:footnote>
  <w:footnote w:id="1">
    <w:p w14:paraId="5532C41A" w14:textId="7FA36DAD" w:rsidR="00971414" w:rsidRPr="00D6675C" w:rsidRDefault="00971414" w:rsidP="00406E15">
      <w:pPr>
        <w:pStyle w:val="a4"/>
        <w:jc w:val="both"/>
        <w:rPr>
          <w:rFonts w:ascii="Times New Roman" w:hAnsi="Times New Roman"/>
        </w:rPr>
      </w:pPr>
      <w:r w:rsidRPr="00A61E60">
        <w:rPr>
          <w:rStyle w:val="a6"/>
        </w:rPr>
        <w:footnoteRef/>
      </w:r>
      <w:r w:rsidRPr="00A61E60">
        <w:t xml:space="preserve"> </w:t>
      </w:r>
      <w:r w:rsidRPr="002178E5">
        <w:rPr>
          <w:rFonts w:ascii="Times New Roman" w:hAnsi="Times New Roman"/>
        </w:rPr>
        <w:t xml:space="preserve">Вычисляется по формуле </w:t>
      </w:r>
      <m:oMath>
        <m:r>
          <w:rPr>
            <w:rFonts w:ascii="Cambria Math" w:hAnsi="Cambria Math"/>
          </w:rPr>
          <m:t>p=</m:t>
        </m:r>
        <m:f>
          <m:fPr>
            <m:ctrlPr>
              <w:rPr>
                <w:rFonts w:ascii="Cambria Math" w:hAnsi="Cambria Math"/>
                <w:i/>
              </w:rPr>
            </m:ctrlPr>
          </m:fPr>
          <m:num>
            <m:r>
              <w:rPr>
                <w:rFonts w:ascii="Cambria Math" w:hAnsi="Cambria Math"/>
              </w:rPr>
              <m:t>N</m:t>
            </m:r>
          </m:num>
          <m:den>
            <m:r>
              <w:rPr>
                <w:rFonts w:ascii="Cambria Math" w:hAnsi="Cambria Math"/>
              </w:rPr>
              <m:t>nm</m:t>
            </m:r>
          </m:den>
        </m:f>
        <m:r>
          <w:rPr>
            <w:rFonts w:ascii="Cambria Math" w:hAnsi="Cambria Math"/>
          </w:rPr>
          <m:t>∙100%</m:t>
        </m:r>
      </m:oMath>
      <w:r w:rsidRPr="002178E5">
        <w:rPr>
          <w:rFonts w:ascii="Times New Roman" w:hAnsi="Times New Roman"/>
        </w:rPr>
        <w:t xml:space="preserve">, где </w:t>
      </w:r>
      <w:r w:rsidRPr="002178E5">
        <w:rPr>
          <w:rFonts w:ascii="Times New Roman" w:hAnsi="Times New Roman"/>
          <w:lang w:val="en-US"/>
        </w:rPr>
        <w:t>N</w:t>
      </w:r>
      <w:r w:rsidRPr="002178E5">
        <w:rPr>
          <w:rFonts w:ascii="Times New Roman" w:hAnsi="Times New Roman"/>
        </w:rPr>
        <w:t xml:space="preserve"> – сумма первичных баллов, полученных всеми участниками группы за выполнение задания, </w:t>
      </w:r>
      <w:r w:rsidRPr="002178E5">
        <w:rPr>
          <w:rFonts w:ascii="Times New Roman" w:hAnsi="Times New Roman"/>
          <w:lang w:val="en-US"/>
        </w:rPr>
        <w:t>n</w:t>
      </w:r>
      <w:r w:rsidRPr="002178E5">
        <w:rPr>
          <w:rFonts w:ascii="Times New Roman" w:hAnsi="Times New Roman"/>
        </w:rPr>
        <w:t xml:space="preserve"> – количество участников в группе, </w:t>
      </w:r>
      <w:r w:rsidRPr="002178E5">
        <w:rPr>
          <w:rFonts w:ascii="Times New Roman" w:hAnsi="Times New Roman"/>
          <w:lang w:val="en-US"/>
        </w:rPr>
        <w:t>m</w:t>
      </w:r>
      <w:r w:rsidRPr="002178E5">
        <w:rPr>
          <w:rFonts w:ascii="Times New Roman" w:hAnsi="Times New Roman"/>
        </w:rPr>
        <w:t xml:space="preserve"> – максимальный первичный балл за задание</w:t>
      </w:r>
      <w:r w:rsidRPr="00D6675C">
        <w:rPr>
          <w:rFonts w:ascii="Times New Roman" w:hAnsi="Times New Roman"/>
        </w:rPr>
        <w:t>.</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11.25pt;height:11.25pt" o:bullet="t">
        <v:imagedata r:id="rId1" o:title="mso5DB1"/>
      </v:shape>
    </w:pict>
  </w:numPicBullet>
  <w:abstractNum w:abstractNumId="0" w15:restartNumberingAfterBreak="0">
    <w:nsid w:val="00795A80"/>
    <w:multiLevelType w:val="hybridMultilevel"/>
    <w:tmpl w:val="E07A3FA4"/>
    <w:lvl w:ilvl="0" w:tplc="C5DAADBE">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83D3F81"/>
    <w:multiLevelType w:val="hybridMultilevel"/>
    <w:tmpl w:val="C4CC7A86"/>
    <w:lvl w:ilvl="0" w:tplc="E37A449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15:restartNumberingAfterBreak="0">
    <w:nsid w:val="084562D8"/>
    <w:multiLevelType w:val="hybridMultilevel"/>
    <w:tmpl w:val="096264F8"/>
    <w:lvl w:ilvl="0" w:tplc="ECB6C78C">
      <w:start w:val="1"/>
      <w:numFmt w:val="upperRoman"/>
      <w:lvlText w:val="Раздел %1."/>
      <w:lvlJc w:val="right"/>
      <w:pPr>
        <w:tabs>
          <w:tab w:val="num" w:pos="644"/>
        </w:tabs>
        <w:ind w:left="644" w:hanging="360"/>
      </w:pPr>
      <w:rPr>
        <w:rFonts w:hint="default"/>
        <w:b/>
        <w:i w:val="0"/>
      </w:rPr>
    </w:lvl>
    <w:lvl w:ilvl="1" w:tplc="C9B0012A">
      <w:start w:val="1"/>
      <w:numFmt w:val="bullet"/>
      <w:lvlText w:val=""/>
      <w:lvlJc w:val="left"/>
      <w:pPr>
        <w:tabs>
          <w:tab w:val="num" w:pos="709"/>
        </w:tabs>
      </w:pPr>
      <w:rPr>
        <w:rFonts w:ascii="Symbol" w:hAnsi="Symbol" w:hint="default"/>
        <w:b w:val="0"/>
        <w:i w:val="0"/>
      </w:rPr>
    </w:lvl>
    <w:lvl w:ilvl="2" w:tplc="0419001B">
      <w:start w:val="1"/>
      <w:numFmt w:val="lowerRoman"/>
      <w:lvlText w:val="%3."/>
      <w:lvlJc w:val="right"/>
      <w:pPr>
        <w:tabs>
          <w:tab w:val="num" w:pos="1080"/>
        </w:tabs>
        <w:ind w:left="1080" w:hanging="180"/>
      </w:pPr>
      <w:rPr>
        <w:rFonts w:cs="Times New Roman"/>
      </w:rPr>
    </w:lvl>
    <w:lvl w:ilvl="3" w:tplc="0419000F">
      <w:start w:val="1"/>
      <w:numFmt w:val="decimal"/>
      <w:lvlText w:val="%4."/>
      <w:lvlJc w:val="left"/>
      <w:pPr>
        <w:tabs>
          <w:tab w:val="num" w:pos="1800"/>
        </w:tabs>
        <w:ind w:left="1800" w:hanging="360"/>
      </w:pPr>
      <w:rPr>
        <w:rFonts w:cs="Times New Roman"/>
      </w:rPr>
    </w:lvl>
    <w:lvl w:ilvl="4" w:tplc="04190019">
      <w:start w:val="1"/>
      <w:numFmt w:val="lowerLetter"/>
      <w:lvlText w:val="%5."/>
      <w:lvlJc w:val="left"/>
      <w:pPr>
        <w:tabs>
          <w:tab w:val="num" w:pos="2520"/>
        </w:tabs>
        <w:ind w:left="2520" w:hanging="360"/>
      </w:pPr>
      <w:rPr>
        <w:rFonts w:cs="Times New Roman"/>
      </w:rPr>
    </w:lvl>
    <w:lvl w:ilvl="5" w:tplc="0419001B">
      <w:start w:val="1"/>
      <w:numFmt w:val="lowerRoman"/>
      <w:lvlText w:val="%6."/>
      <w:lvlJc w:val="right"/>
      <w:pPr>
        <w:tabs>
          <w:tab w:val="num" w:pos="3240"/>
        </w:tabs>
        <w:ind w:left="3240" w:hanging="180"/>
      </w:pPr>
      <w:rPr>
        <w:rFonts w:cs="Times New Roman"/>
      </w:rPr>
    </w:lvl>
    <w:lvl w:ilvl="6" w:tplc="0419000F">
      <w:start w:val="1"/>
      <w:numFmt w:val="decimal"/>
      <w:lvlText w:val="%7."/>
      <w:lvlJc w:val="left"/>
      <w:pPr>
        <w:tabs>
          <w:tab w:val="num" w:pos="3960"/>
        </w:tabs>
        <w:ind w:left="3960" w:hanging="360"/>
      </w:pPr>
      <w:rPr>
        <w:rFonts w:cs="Times New Roman"/>
      </w:rPr>
    </w:lvl>
    <w:lvl w:ilvl="7" w:tplc="04190019">
      <w:start w:val="1"/>
      <w:numFmt w:val="lowerLetter"/>
      <w:lvlText w:val="%8."/>
      <w:lvlJc w:val="left"/>
      <w:pPr>
        <w:tabs>
          <w:tab w:val="num" w:pos="4680"/>
        </w:tabs>
        <w:ind w:left="4680" w:hanging="360"/>
      </w:pPr>
      <w:rPr>
        <w:rFonts w:cs="Times New Roman"/>
      </w:rPr>
    </w:lvl>
    <w:lvl w:ilvl="8" w:tplc="0419001B">
      <w:start w:val="1"/>
      <w:numFmt w:val="lowerRoman"/>
      <w:lvlText w:val="%9."/>
      <w:lvlJc w:val="right"/>
      <w:pPr>
        <w:tabs>
          <w:tab w:val="num" w:pos="5400"/>
        </w:tabs>
        <w:ind w:left="5400" w:hanging="180"/>
      </w:pPr>
      <w:rPr>
        <w:rFonts w:cs="Times New Roman"/>
      </w:rPr>
    </w:lvl>
  </w:abstractNum>
  <w:abstractNum w:abstractNumId="3" w15:restartNumberingAfterBreak="0">
    <w:nsid w:val="08BC386F"/>
    <w:multiLevelType w:val="hybridMultilevel"/>
    <w:tmpl w:val="BBDA0AF6"/>
    <w:lvl w:ilvl="0" w:tplc="C888C632">
      <w:start w:val="1"/>
      <w:numFmt w:val="russianUpper"/>
      <w:lvlText w:val="%1)"/>
      <w:lvlJc w:val="left"/>
      <w:pPr>
        <w:ind w:left="892" w:hanging="360"/>
      </w:pPr>
      <w:rPr>
        <w:rFonts w:hint="default"/>
        <w:b w:val="0"/>
      </w:rPr>
    </w:lvl>
    <w:lvl w:ilvl="1" w:tplc="04190019" w:tentative="1">
      <w:start w:val="1"/>
      <w:numFmt w:val="lowerLetter"/>
      <w:lvlText w:val="%2."/>
      <w:lvlJc w:val="left"/>
      <w:pPr>
        <w:ind w:left="1612" w:hanging="360"/>
      </w:pPr>
    </w:lvl>
    <w:lvl w:ilvl="2" w:tplc="0419001B" w:tentative="1">
      <w:start w:val="1"/>
      <w:numFmt w:val="lowerRoman"/>
      <w:lvlText w:val="%3."/>
      <w:lvlJc w:val="right"/>
      <w:pPr>
        <w:ind w:left="2332" w:hanging="180"/>
      </w:pPr>
    </w:lvl>
    <w:lvl w:ilvl="3" w:tplc="0419000F" w:tentative="1">
      <w:start w:val="1"/>
      <w:numFmt w:val="decimal"/>
      <w:lvlText w:val="%4."/>
      <w:lvlJc w:val="left"/>
      <w:pPr>
        <w:ind w:left="3052" w:hanging="360"/>
      </w:pPr>
    </w:lvl>
    <w:lvl w:ilvl="4" w:tplc="04190019" w:tentative="1">
      <w:start w:val="1"/>
      <w:numFmt w:val="lowerLetter"/>
      <w:lvlText w:val="%5."/>
      <w:lvlJc w:val="left"/>
      <w:pPr>
        <w:ind w:left="3772" w:hanging="360"/>
      </w:pPr>
    </w:lvl>
    <w:lvl w:ilvl="5" w:tplc="0419001B" w:tentative="1">
      <w:start w:val="1"/>
      <w:numFmt w:val="lowerRoman"/>
      <w:lvlText w:val="%6."/>
      <w:lvlJc w:val="right"/>
      <w:pPr>
        <w:ind w:left="4492" w:hanging="180"/>
      </w:pPr>
    </w:lvl>
    <w:lvl w:ilvl="6" w:tplc="0419000F" w:tentative="1">
      <w:start w:val="1"/>
      <w:numFmt w:val="decimal"/>
      <w:lvlText w:val="%7."/>
      <w:lvlJc w:val="left"/>
      <w:pPr>
        <w:ind w:left="5212" w:hanging="360"/>
      </w:pPr>
    </w:lvl>
    <w:lvl w:ilvl="7" w:tplc="04190019" w:tentative="1">
      <w:start w:val="1"/>
      <w:numFmt w:val="lowerLetter"/>
      <w:lvlText w:val="%8."/>
      <w:lvlJc w:val="left"/>
      <w:pPr>
        <w:ind w:left="5932" w:hanging="360"/>
      </w:pPr>
    </w:lvl>
    <w:lvl w:ilvl="8" w:tplc="0419001B" w:tentative="1">
      <w:start w:val="1"/>
      <w:numFmt w:val="lowerRoman"/>
      <w:lvlText w:val="%9."/>
      <w:lvlJc w:val="right"/>
      <w:pPr>
        <w:ind w:left="6652" w:hanging="180"/>
      </w:pPr>
    </w:lvl>
  </w:abstractNum>
  <w:abstractNum w:abstractNumId="4" w15:restartNumberingAfterBreak="0">
    <w:nsid w:val="0D2455D2"/>
    <w:multiLevelType w:val="hybridMultilevel"/>
    <w:tmpl w:val="489C16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F584ABB"/>
    <w:multiLevelType w:val="hybridMultilevel"/>
    <w:tmpl w:val="15909414"/>
    <w:lvl w:ilvl="0" w:tplc="04190003">
      <w:start w:val="1"/>
      <w:numFmt w:val="bullet"/>
      <w:lvlText w:val="o"/>
      <w:lvlJc w:val="left"/>
      <w:pPr>
        <w:ind w:left="1070"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FC36541"/>
    <w:multiLevelType w:val="hybridMultilevel"/>
    <w:tmpl w:val="88BAE23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13346120"/>
    <w:multiLevelType w:val="hybridMultilevel"/>
    <w:tmpl w:val="A0101418"/>
    <w:lvl w:ilvl="0" w:tplc="04190003">
      <w:start w:val="1"/>
      <w:numFmt w:val="bullet"/>
      <w:lvlText w:val="o"/>
      <w:lvlJc w:val="left"/>
      <w:pPr>
        <w:ind w:left="2181" w:hanging="360"/>
      </w:pPr>
      <w:rPr>
        <w:rFonts w:ascii="Courier New" w:hAnsi="Courier New" w:cs="Courier New" w:hint="default"/>
      </w:rPr>
    </w:lvl>
    <w:lvl w:ilvl="1" w:tplc="04190003" w:tentative="1">
      <w:start w:val="1"/>
      <w:numFmt w:val="bullet"/>
      <w:lvlText w:val="o"/>
      <w:lvlJc w:val="left"/>
      <w:pPr>
        <w:ind w:left="2901" w:hanging="360"/>
      </w:pPr>
      <w:rPr>
        <w:rFonts w:ascii="Courier New" w:hAnsi="Courier New" w:cs="Courier New" w:hint="default"/>
      </w:rPr>
    </w:lvl>
    <w:lvl w:ilvl="2" w:tplc="04190005" w:tentative="1">
      <w:start w:val="1"/>
      <w:numFmt w:val="bullet"/>
      <w:lvlText w:val=""/>
      <w:lvlJc w:val="left"/>
      <w:pPr>
        <w:ind w:left="3621" w:hanging="360"/>
      </w:pPr>
      <w:rPr>
        <w:rFonts w:ascii="Wingdings" w:hAnsi="Wingdings" w:hint="default"/>
      </w:rPr>
    </w:lvl>
    <w:lvl w:ilvl="3" w:tplc="04190001" w:tentative="1">
      <w:start w:val="1"/>
      <w:numFmt w:val="bullet"/>
      <w:lvlText w:val=""/>
      <w:lvlJc w:val="left"/>
      <w:pPr>
        <w:ind w:left="4341" w:hanging="360"/>
      </w:pPr>
      <w:rPr>
        <w:rFonts w:ascii="Symbol" w:hAnsi="Symbol" w:hint="default"/>
      </w:rPr>
    </w:lvl>
    <w:lvl w:ilvl="4" w:tplc="04190003" w:tentative="1">
      <w:start w:val="1"/>
      <w:numFmt w:val="bullet"/>
      <w:lvlText w:val="o"/>
      <w:lvlJc w:val="left"/>
      <w:pPr>
        <w:ind w:left="5061" w:hanging="360"/>
      </w:pPr>
      <w:rPr>
        <w:rFonts w:ascii="Courier New" w:hAnsi="Courier New" w:cs="Courier New" w:hint="default"/>
      </w:rPr>
    </w:lvl>
    <w:lvl w:ilvl="5" w:tplc="04190005" w:tentative="1">
      <w:start w:val="1"/>
      <w:numFmt w:val="bullet"/>
      <w:lvlText w:val=""/>
      <w:lvlJc w:val="left"/>
      <w:pPr>
        <w:ind w:left="5781" w:hanging="360"/>
      </w:pPr>
      <w:rPr>
        <w:rFonts w:ascii="Wingdings" w:hAnsi="Wingdings" w:hint="default"/>
      </w:rPr>
    </w:lvl>
    <w:lvl w:ilvl="6" w:tplc="04190001" w:tentative="1">
      <w:start w:val="1"/>
      <w:numFmt w:val="bullet"/>
      <w:lvlText w:val=""/>
      <w:lvlJc w:val="left"/>
      <w:pPr>
        <w:ind w:left="6501" w:hanging="360"/>
      </w:pPr>
      <w:rPr>
        <w:rFonts w:ascii="Symbol" w:hAnsi="Symbol" w:hint="default"/>
      </w:rPr>
    </w:lvl>
    <w:lvl w:ilvl="7" w:tplc="04190003" w:tentative="1">
      <w:start w:val="1"/>
      <w:numFmt w:val="bullet"/>
      <w:lvlText w:val="o"/>
      <w:lvlJc w:val="left"/>
      <w:pPr>
        <w:ind w:left="7221" w:hanging="360"/>
      </w:pPr>
      <w:rPr>
        <w:rFonts w:ascii="Courier New" w:hAnsi="Courier New" w:cs="Courier New" w:hint="default"/>
      </w:rPr>
    </w:lvl>
    <w:lvl w:ilvl="8" w:tplc="04190005" w:tentative="1">
      <w:start w:val="1"/>
      <w:numFmt w:val="bullet"/>
      <w:lvlText w:val=""/>
      <w:lvlJc w:val="left"/>
      <w:pPr>
        <w:ind w:left="7941" w:hanging="360"/>
      </w:pPr>
      <w:rPr>
        <w:rFonts w:ascii="Wingdings" w:hAnsi="Wingdings" w:hint="default"/>
      </w:rPr>
    </w:lvl>
  </w:abstractNum>
  <w:abstractNum w:abstractNumId="8" w15:restartNumberingAfterBreak="0">
    <w:nsid w:val="1DD24A46"/>
    <w:multiLevelType w:val="hybridMultilevel"/>
    <w:tmpl w:val="6BBC780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DF9094B"/>
    <w:multiLevelType w:val="hybridMultilevel"/>
    <w:tmpl w:val="561A9A98"/>
    <w:lvl w:ilvl="0" w:tplc="04190003">
      <w:start w:val="1"/>
      <w:numFmt w:val="bullet"/>
      <w:lvlText w:val="o"/>
      <w:lvlJc w:val="left"/>
      <w:pPr>
        <w:ind w:left="1259" w:hanging="360"/>
      </w:pPr>
      <w:rPr>
        <w:rFonts w:ascii="Courier New" w:hAnsi="Courier New" w:cs="Courier New"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0" w15:restartNumberingAfterBreak="0">
    <w:nsid w:val="24C2698D"/>
    <w:multiLevelType w:val="hybridMultilevel"/>
    <w:tmpl w:val="5B0C4A80"/>
    <w:lvl w:ilvl="0" w:tplc="932EF6AC">
      <w:start w:val="1"/>
      <w:numFmt w:val="decimal"/>
      <w:lvlText w:val="%1."/>
      <w:lvlJc w:val="left"/>
      <w:pPr>
        <w:ind w:left="720" w:hanging="360"/>
      </w:pPr>
      <w:rPr>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9751BE8"/>
    <w:multiLevelType w:val="hybridMultilevel"/>
    <w:tmpl w:val="7C10FA6E"/>
    <w:lvl w:ilvl="0" w:tplc="E9FAD60C">
      <w:start w:val="1"/>
      <w:numFmt w:val="bullet"/>
      <w:lvlText w:val=""/>
      <w:lvlJc w:val="left"/>
      <w:pPr>
        <w:ind w:left="1259" w:hanging="360"/>
      </w:pPr>
      <w:rPr>
        <w:rFonts w:ascii="Symbol" w:hAnsi="Symbol" w:hint="default"/>
      </w:rPr>
    </w:lvl>
    <w:lvl w:ilvl="1" w:tplc="04190003">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2" w15:restartNumberingAfterBreak="0">
    <w:nsid w:val="2A7A4E5D"/>
    <w:multiLevelType w:val="hybridMultilevel"/>
    <w:tmpl w:val="35BCFC28"/>
    <w:lvl w:ilvl="0" w:tplc="04190011">
      <w:start w:val="1"/>
      <w:numFmt w:val="decimal"/>
      <w:lvlText w:val="%1)"/>
      <w:lvlJc w:val="left"/>
      <w:pPr>
        <w:tabs>
          <w:tab w:val="num" w:pos="720"/>
        </w:tabs>
        <w:ind w:left="720" w:hanging="360"/>
      </w:pPr>
      <w:rPr>
        <w:rFonts w:hint="default"/>
        <w:b w:val="0"/>
        <w:i w:val="0"/>
      </w:rPr>
    </w:lvl>
    <w:lvl w:ilvl="1" w:tplc="04190001">
      <w:start w:val="1"/>
      <w:numFmt w:val="bullet"/>
      <w:lvlText w:val=""/>
      <w:lvlJc w:val="left"/>
      <w:pPr>
        <w:tabs>
          <w:tab w:val="num" w:pos="709"/>
        </w:tabs>
      </w:pPr>
      <w:rPr>
        <w:rFonts w:ascii="Symbol" w:hAnsi="Symbol" w:hint="default"/>
        <w:b w:val="0"/>
        <w:i w:val="0"/>
      </w:rPr>
    </w:lvl>
    <w:lvl w:ilvl="2" w:tplc="0419001B">
      <w:start w:val="1"/>
      <w:numFmt w:val="lowerRoman"/>
      <w:lvlText w:val="%3."/>
      <w:lvlJc w:val="right"/>
      <w:pPr>
        <w:tabs>
          <w:tab w:val="num" w:pos="1080"/>
        </w:tabs>
        <w:ind w:left="1080" w:hanging="180"/>
      </w:pPr>
      <w:rPr>
        <w:rFonts w:cs="Times New Roman"/>
      </w:rPr>
    </w:lvl>
    <w:lvl w:ilvl="3" w:tplc="0419000F">
      <w:start w:val="1"/>
      <w:numFmt w:val="decimal"/>
      <w:lvlText w:val="%4."/>
      <w:lvlJc w:val="left"/>
      <w:pPr>
        <w:tabs>
          <w:tab w:val="num" w:pos="1800"/>
        </w:tabs>
        <w:ind w:left="1800" w:hanging="360"/>
      </w:pPr>
      <w:rPr>
        <w:rFonts w:cs="Times New Roman"/>
      </w:rPr>
    </w:lvl>
    <w:lvl w:ilvl="4" w:tplc="04190019">
      <w:start w:val="1"/>
      <w:numFmt w:val="lowerLetter"/>
      <w:lvlText w:val="%5."/>
      <w:lvlJc w:val="left"/>
      <w:pPr>
        <w:tabs>
          <w:tab w:val="num" w:pos="2520"/>
        </w:tabs>
        <w:ind w:left="2520" w:hanging="360"/>
      </w:pPr>
      <w:rPr>
        <w:rFonts w:cs="Times New Roman"/>
      </w:rPr>
    </w:lvl>
    <w:lvl w:ilvl="5" w:tplc="0419001B">
      <w:start w:val="1"/>
      <w:numFmt w:val="lowerRoman"/>
      <w:lvlText w:val="%6."/>
      <w:lvlJc w:val="right"/>
      <w:pPr>
        <w:tabs>
          <w:tab w:val="num" w:pos="3240"/>
        </w:tabs>
        <w:ind w:left="3240" w:hanging="180"/>
      </w:pPr>
      <w:rPr>
        <w:rFonts w:cs="Times New Roman"/>
      </w:rPr>
    </w:lvl>
    <w:lvl w:ilvl="6" w:tplc="0419000F">
      <w:start w:val="1"/>
      <w:numFmt w:val="decimal"/>
      <w:lvlText w:val="%7."/>
      <w:lvlJc w:val="left"/>
      <w:pPr>
        <w:tabs>
          <w:tab w:val="num" w:pos="3960"/>
        </w:tabs>
        <w:ind w:left="3960" w:hanging="360"/>
      </w:pPr>
      <w:rPr>
        <w:rFonts w:cs="Times New Roman"/>
      </w:rPr>
    </w:lvl>
    <w:lvl w:ilvl="7" w:tplc="04190019">
      <w:start w:val="1"/>
      <w:numFmt w:val="lowerLetter"/>
      <w:lvlText w:val="%8."/>
      <w:lvlJc w:val="left"/>
      <w:pPr>
        <w:tabs>
          <w:tab w:val="num" w:pos="4680"/>
        </w:tabs>
        <w:ind w:left="4680" w:hanging="360"/>
      </w:pPr>
      <w:rPr>
        <w:rFonts w:cs="Times New Roman"/>
      </w:rPr>
    </w:lvl>
    <w:lvl w:ilvl="8" w:tplc="0419001B">
      <w:start w:val="1"/>
      <w:numFmt w:val="lowerRoman"/>
      <w:lvlText w:val="%9."/>
      <w:lvlJc w:val="right"/>
      <w:pPr>
        <w:tabs>
          <w:tab w:val="num" w:pos="5400"/>
        </w:tabs>
        <w:ind w:left="5400" w:hanging="180"/>
      </w:pPr>
      <w:rPr>
        <w:rFonts w:cs="Times New Roman"/>
      </w:rPr>
    </w:lvl>
  </w:abstractNum>
  <w:abstractNum w:abstractNumId="13" w15:restartNumberingAfterBreak="0">
    <w:nsid w:val="2ACD2C64"/>
    <w:multiLevelType w:val="hybridMultilevel"/>
    <w:tmpl w:val="2C0E86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D8E579F"/>
    <w:multiLevelType w:val="hybridMultilevel"/>
    <w:tmpl w:val="6E9CC90A"/>
    <w:lvl w:ilvl="0" w:tplc="E42C16F4">
      <w:start w:val="1"/>
      <w:numFmt w:val="decimal"/>
      <w:lvlText w:val="%1."/>
      <w:lvlJc w:val="center"/>
      <w:pPr>
        <w:ind w:left="895" w:hanging="360"/>
      </w:pPr>
      <w:rPr>
        <w:rFonts w:hint="default"/>
      </w:rPr>
    </w:lvl>
    <w:lvl w:ilvl="1" w:tplc="04190019" w:tentative="1">
      <w:start w:val="1"/>
      <w:numFmt w:val="lowerLetter"/>
      <w:lvlText w:val="%2."/>
      <w:lvlJc w:val="left"/>
      <w:pPr>
        <w:ind w:left="1615" w:hanging="360"/>
      </w:pPr>
    </w:lvl>
    <w:lvl w:ilvl="2" w:tplc="0419001B" w:tentative="1">
      <w:start w:val="1"/>
      <w:numFmt w:val="lowerRoman"/>
      <w:lvlText w:val="%3."/>
      <w:lvlJc w:val="right"/>
      <w:pPr>
        <w:ind w:left="2335" w:hanging="180"/>
      </w:pPr>
    </w:lvl>
    <w:lvl w:ilvl="3" w:tplc="0419000F" w:tentative="1">
      <w:start w:val="1"/>
      <w:numFmt w:val="decimal"/>
      <w:lvlText w:val="%4."/>
      <w:lvlJc w:val="left"/>
      <w:pPr>
        <w:ind w:left="3055" w:hanging="360"/>
      </w:pPr>
    </w:lvl>
    <w:lvl w:ilvl="4" w:tplc="04190019" w:tentative="1">
      <w:start w:val="1"/>
      <w:numFmt w:val="lowerLetter"/>
      <w:lvlText w:val="%5."/>
      <w:lvlJc w:val="left"/>
      <w:pPr>
        <w:ind w:left="3775" w:hanging="360"/>
      </w:pPr>
    </w:lvl>
    <w:lvl w:ilvl="5" w:tplc="0419001B" w:tentative="1">
      <w:start w:val="1"/>
      <w:numFmt w:val="lowerRoman"/>
      <w:lvlText w:val="%6."/>
      <w:lvlJc w:val="right"/>
      <w:pPr>
        <w:ind w:left="4495" w:hanging="180"/>
      </w:pPr>
    </w:lvl>
    <w:lvl w:ilvl="6" w:tplc="0419000F" w:tentative="1">
      <w:start w:val="1"/>
      <w:numFmt w:val="decimal"/>
      <w:lvlText w:val="%7."/>
      <w:lvlJc w:val="left"/>
      <w:pPr>
        <w:ind w:left="5215" w:hanging="360"/>
      </w:pPr>
    </w:lvl>
    <w:lvl w:ilvl="7" w:tplc="04190019" w:tentative="1">
      <w:start w:val="1"/>
      <w:numFmt w:val="lowerLetter"/>
      <w:lvlText w:val="%8."/>
      <w:lvlJc w:val="left"/>
      <w:pPr>
        <w:ind w:left="5935" w:hanging="360"/>
      </w:pPr>
    </w:lvl>
    <w:lvl w:ilvl="8" w:tplc="0419001B" w:tentative="1">
      <w:start w:val="1"/>
      <w:numFmt w:val="lowerRoman"/>
      <w:lvlText w:val="%9."/>
      <w:lvlJc w:val="right"/>
      <w:pPr>
        <w:ind w:left="6655" w:hanging="180"/>
      </w:pPr>
    </w:lvl>
  </w:abstractNum>
  <w:abstractNum w:abstractNumId="15" w15:restartNumberingAfterBreak="0">
    <w:nsid w:val="31D622FE"/>
    <w:multiLevelType w:val="multilevel"/>
    <w:tmpl w:val="4C467F64"/>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b/>
        <w:bCs/>
        <w:i w:val="0"/>
        <w:iCs w:val="0"/>
        <w:sz w:val="28"/>
        <w:szCs w:val="28"/>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28B336B"/>
    <w:multiLevelType w:val="hybridMultilevel"/>
    <w:tmpl w:val="8F18F6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541336C"/>
    <w:multiLevelType w:val="hybridMultilevel"/>
    <w:tmpl w:val="0D141E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6F1712F"/>
    <w:multiLevelType w:val="multilevel"/>
    <w:tmpl w:val="0419001F"/>
    <w:lvl w:ilvl="0">
      <w:start w:val="1"/>
      <w:numFmt w:val="decimal"/>
      <w:lvlText w:val="%1."/>
      <w:lvlJc w:val="left"/>
      <w:pPr>
        <w:ind w:left="360" w:hanging="360"/>
      </w:pPr>
    </w:lvl>
    <w:lvl w:ilvl="1">
      <w:start w:val="1"/>
      <w:numFmt w:val="decimal"/>
      <w:lvlText w:val="%1.%2."/>
      <w:lvlJc w:val="left"/>
      <w:pPr>
        <w:ind w:left="114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F2B1685"/>
    <w:multiLevelType w:val="hybridMultilevel"/>
    <w:tmpl w:val="43BCD7DC"/>
    <w:lvl w:ilvl="0" w:tplc="04190007">
      <w:start w:val="1"/>
      <w:numFmt w:val="bullet"/>
      <w:lvlText w:val=""/>
      <w:lvlPicBulletId w:val="0"/>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F684B14"/>
    <w:multiLevelType w:val="hybridMultilevel"/>
    <w:tmpl w:val="EAA0C042"/>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403F6307"/>
    <w:multiLevelType w:val="hybridMultilevel"/>
    <w:tmpl w:val="81A4DE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1D42F3B"/>
    <w:multiLevelType w:val="hybridMultilevel"/>
    <w:tmpl w:val="875C43B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15:restartNumberingAfterBreak="0">
    <w:nsid w:val="444B2102"/>
    <w:multiLevelType w:val="hybridMultilevel"/>
    <w:tmpl w:val="193EB986"/>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44C341A4"/>
    <w:multiLevelType w:val="hybridMultilevel"/>
    <w:tmpl w:val="E74A8A4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9061CCA"/>
    <w:multiLevelType w:val="hybridMultilevel"/>
    <w:tmpl w:val="0D141E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02A315B"/>
    <w:multiLevelType w:val="hybridMultilevel"/>
    <w:tmpl w:val="50EE522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6746294"/>
    <w:multiLevelType w:val="multilevel"/>
    <w:tmpl w:val="37F2BAF4"/>
    <w:lvl w:ilvl="0">
      <w:start w:val="1"/>
      <w:numFmt w:val="decimal"/>
      <w:lvlText w:val="%1."/>
      <w:lvlJc w:val="left"/>
      <w:pPr>
        <w:ind w:left="720" w:hanging="360"/>
      </w:pPr>
    </w:lvl>
    <w:lvl w:ilvl="1">
      <w:start w:val="6"/>
      <w:numFmt w:val="decimal"/>
      <w:isLgl/>
      <w:lvlText w:val="%1.%2"/>
      <w:lvlJc w:val="left"/>
      <w:pPr>
        <w:ind w:left="1033" w:hanging="660"/>
      </w:pPr>
      <w:rPr>
        <w:rFonts w:hint="default"/>
      </w:rPr>
    </w:lvl>
    <w:lvl w:ilvl="2">
      <w:start w:val="2"/>
      <w:numFmt w:val="decimal"/>
      <w:isLgl/>
      <w:lvlText w:val="%1.%2.%3"/>
      <w:lvlJc w:val="left"/>
      <w:pPr>
        <w:ind w:left="1106" w:hanging="720"/>
      </w:pPr>
      <w:rPr>
        <w:rFonts w:hint="default"/>
      </w:rPr>
    </w:lvl>
    <w:lvl w:ilvl="3">
      <w:start w:val="1"/>
      <w:numFmt w:val="decimal"/>
      <w:isLgl/>
      <w:lvlText w:val="%1.%2.%3.%4"/>
      <w:lvlJc w:val="left"/>
      <w:pPr>
        <w:ind w:left="1119" w:hanging="720"/>
      </w:pPr>
      <w:rPr>
        <w:rFonts w:hint="default"/>
      </w:rPr>
    </w:lvl>
    <w:lvl w:ilvl="4">
      <w:start w:val="1"/>
      <w:numFmt w:val="decimal"/>
      <w:isLgl/>
      <w:lvlText w:val="%1.%2.%3.%4.%5"/>
      <w:lvlJc w:val="left"/>
      <w:pPr>
        <w:ind w:left="1492" w:hanging="1080"/>
      </w:pPr>
      <w:rPr>
        <w:rFonts w:hint="default"/>
      </w:rPr>
    </w:lvl>
    <w:lvl w:ilvl="5">
      <w:start w:val="1"/>
      <w:numFmt w:val="decimal"/>
      <w:isLgl/>
      <w:lvlText w:val="%1.%2.%3.%4.%5.%6"/>
      <w:lvlJc w:val="left"/>
      <w:pPr>
        <w:ind w:left="1505" w:hanging="1080"/>
      </w:pPr>
      <w:rPr>
        <w:rFonts w:hint="default"/>
      </w:rPr>
    </w:lvl>
    <w:lvl w:ilvl="6">
      <w:start w:val="1"/>
      <w:numFmt w:val="decimal"/>
      <w:isLgl/>
      <w:lvlText w:val="%1.%2.%3.%4.%5.%6.%7"/>
      <w:lvlJc w:val="left"/>
      <w:pPr>
        <w:ind w:left="1878" w:hanging="1440"/>
      </w:pPr>
      <w:rPr>
        <w:rFonts w:hint="default"/>
      </w:rPr>
    </w:lvl>
    <w:lvl w:ilvl="7">
      <w:start w:val="1"/>
      <w:numFmt w:val="decimal"/>
      <w:isLgl/>
      <w:lvlText w:val="%1.%2.%3.%4.%5.%6.%7.%8"/>
      <w:lvlJc w:val="left"/>
      <w:pPr>
        <w:ind w:left="1891" w:hanging="1440"/>
      </w:pPr>
      <w:rPr>
        <w:rFonts w:hint="default"/>
      </w:rPr>
    </w:lvl>
    <w:lvl w:ilvl="8">
      <w:start w:val="1"/>
      <w:numFmt w:val="decimal"/>
      <w:isLgl/>
      <w:lvlText w:val="%1.%2.%3.%4.%5.%6.%7.%8.%9"/>
      <w:lvlJc w:val="left"/>
      <w:pPr>
        <w:ind w:left="2264" w:hanging="1800"/>
      </w:pPr>
      <w:rPr>
        <w:rFonts w:hint="default"/>
      </w:rPr>
    </w:lvl>
  </w:abstractNum>
  <w:abstractNum w:abstractNumId="28" w15:restartNumberingAfterBreak="0">
    <w:nsid w:val="591134FF"/>
    <w:multiLevelType w:val="multilevel"/>
    <w:tmpl w:val="995A8B96"/>
    <w:lvl w:ilvl="0">
      <w:start w:val="1"/>
      <w:numFmt w:val="decimal"/>
      <w:lvlText w:val="%1."/>
      <w:lvlJc w:val="left"/>
      <w:pPr>
        <w:ind w:left="720" w:hanging="360"/>
      </w:p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15:restartNumberingAfterBreak="0">
    <w:nsid w:val="59723436"/>
    <w:multiLevelType w:val="multilevel"/>
    <w:tmpl w:val="62C21DF2"/>
    <w:lvl w:ilvl="0">
      <w:start w:val="1"/>
      <w:numFmt w:val="decimal"/>
      <w:lvlText w:val="%1."/>
      <w:lvlJc w:val="left"/>
      <w:pPr>
        <w:ind w:left="720" w:hanging="360"/>
      </w:pPr>
      <w:rPr>
        <w:sz w:val="24"/>
      </w:rPr>
    </w:lvl>
    <w:lvl w:ilvl="1">
      <w:start w:val="6"/>
      <w:numFmt w:val="decimal"/>
      <w:isLgl/>
      <w:lvlText w:val="%1.%2"/>
      <w:lvlJc w:val="left"/>
      <w:pPr>
        <w:ind w:left="1034" w:hanging="585"/>
      </w:pPr>
      <w:rPr>
        <w:rFonts w:hint="default"/>
      </w:rPr>
    </w:lvl>
    <w:lvl w:ilvl="2">
      <w:start w:val="1"/>
      <w:numFmt w:val="decimal"/>
      <w:isLgl/>
      <w:lvlText w:val="%1.%2.%3"/>
      <w:lvlJc w:val="left"/>
      <w:pPr>
        <w:ind w:left="1258" w:hanging="720"/>
      </w:pPr>
      <w:rPr>
        <w:rFonts w:hint="default"/>
      </w:rPr>
    </w:lvl>
    <w:lvl w:ilvl="3">
      <w:start w:val="1"/>
      <w:numFmt w:val="decimal"/>
      <w:isLgl/>
      <w:lvlText w:val="%1.%2.%3.%4"/>
      <w:lvlJc w:val="left"/>
      <w:pPr>
        <w:ind w:left="1347" w:hanging="720"/>
      </w:pPr>
      <w:rPr>
        <w:rFonts w:hint="default"/>
      </w:rPr>
    </w:lvl>
    <w:lvl w:ilvl="4">
      <w:start w:val="1"/>
      <w:numFmt w:val="decimal"/>
      <w:isLgl/>
      <w:lvlText w:val="%1.%2.%3.%4.%5"/>
      <w:lvlJc w:val="left"/>
      <w:pPr>
        <w:ind w:left="1796" w:hanging="1080"/>
      </w:pPr>
      <w:rPr>
        <w:rFonts w:hint="default"/>
      </w:rPr>
    </w:lvl>
    <w:lvl w:ilvl="5">
      <w:start w:val="1"/>
      <w:numFmt w:val="decimal"/>
      <w:isLgl/>
      <w:lvlText w:val="%1.%2.%3.%4.%5.%6"/>
      <w:lvlJc w:val="left"/>
      <w:pPr>
        <w:ind w:left="1885" w:hanging="1080"/>
      </w:pPr>
      <w:rPr>
        <w:rFonts w:hint="default"/>
      </w:rPr>
    </w:lvl>
    <w:lvl w:ilvl="6">
      <w:start w:val="1"/>
      <w:numFmt w:val="decimal"/>
      <w:isLgl/>
      <w:lvlText w:val="%1.%2.%3.%4.%5.%6.%7"/>
      <w:lvlJc w:val="left"/>
      <w:pPr>
        <w:ind w:left="2334" w:hanging="1440"/>
      </w:pPr>
      <w:rPr>
        <w:rFonts w:hint="default"/>
      </w:rPr>
    </w:lvl>
    <w:lvl w:ilvl="7">
      <w:start w:val="1"/>
      <w:numFmt w:val="decimal"/>
      <w:isLgl/>
      <w:lvlText w:val="%1.%2.%3.%4.%5.%6.%7.%8"/>
      <w:lvlJc w:val="left"/>
      <w:pPr>
        <w:ind w:left="2423" w:hanging="1440"/>
      </w:pPr>
      <w:rPr>
        <w:rFonts w:hint="default"/>
      </w:rPr>
    </w:lvl>
    <w:lvl w:ilvl="8">
      <w:start w:val="1"/>
      <w:numFmt w:val="decimal"/>
      <w:isLgl/>
      <w:lvlText w:val="%1.%2.%3.%4.%5.%6.%7.%8.%9"/>
      <w:lvlJc w:val="left"/>
      <w:pPr>
        <w:ind w:left="2872" w:hanging="1800"/>
      </w:pPr>
      <w:rPr>
        <w:rFonts w:hint="default"/>
      </w:rPr>
    </w:lvl>
  </w:abstractNum>
  <w:abstractNum w:abstractNumId="30" w15:restartNumberingAfterBreak="0">
    <w:nsid w:val="5D38035A"/>
    <w:multiLevelType w:val="hybridMultilevel"/>
    <w:tmpl w:val="657264F8"/>
    <w:lvl w:ilvl="0" w:tplc="E9FAD60C">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31" w15:restartNumberingAfterBreak="0">
    <w:nsid w:val="5DA95ABD"/>
    <w:multiLevelType w:val="hybridMultilevel"/>
    <w:tmpl w:val="80D27CF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2B87DD3"/>
    <w:multiLevelType w:val="hybridMultilevel"/>
    <w:tmpl w:val="A706236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3126903"/>
    <w:multiLevelType w:val="hybridMultilevel"/>
    <w:tmpl w:val="E522D2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9604A3B"/>
    <w:multiLevelType w:val="hybridMultilevel"/>
    <w:tmpl w:val="19288C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B6372A2"/>
    <w:multiLevelType w:val="hybridMultilevel"/>
    <w:tmpl w:val="E222E89A"/>
    <w:lvl w:ilvl="0" w:tplc="1C10EF62">
      <w:start w:val="1"/>
      <w:numFmt w:val="bullet"/>
      <w:lvlText w:val="­"/>
      <w:lvlJc w:val="left"/>
      <w:pPr>
        <w:ind w:left="1260" w:hanging="360"/>
      </w:pPr>
      <w:rPr>
        <w:rFonts w:ascii="Tempus Sans ITC" w:hAnsi="Tempus Sans ITC" w:cs="Times New Roman"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6" w15:restartNumberingAfterBreak="0">
    <w:nsid w:val="730C54C1"/>
    <w:multiLevelType w:val="hybridMultilevel"/>
    <w:tmpl w:val="81A4DE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8133F2F"/>
    <w:multiLevelType w:val="hybridMultilevel"/>
    <w:tmpl w:val="53CC38DC"/>
    <w:lvl w:ilvl="0" w:tplc="18E8BEA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 w15:restartNumberingAfterBreak="0">
    <w:nsid w:val="79D536DC"/>
    <w:multiLevelType w:val="hybridMultilevel"/>
    <w:tmpl w:val="8FBA587E"/>
    <w:lvl w:ilvl="0" w:tplc="E37A44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BD60AB0"/>
    <w:multiLevelType w:val="hybridMultilevel"/>
    <w:tmpl w:val="81A4DE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C0D59FD"/>
    <w:multiLevelType w:val="hybridMultilevel"/>
    <w:tmpl w:val="233ACC02"/>
    <w:lvl w:ilvl="0" w:tplc="E42C16F4">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C837D19"/>
    <w:multiLevelType w:val="hybridMultilevel"/>
    <w:tmpl w:val="1D58117E"/>
    <w:lvl w:ilvl="0" w:tplc="04190007">
      <w:start w:val="1"/>
      <w:numFmt w:val="bullet"/>
      <w:lvlText w:val=""/>
      <w:lvlPicBulletId w:val="0"/>
      <w:lvlJc w:val="left"/>
      <w:pPr>
        <w:ind w:left="1685" w:hanging="360"/>
      </w:pPr>
      <w:rPr>
        <w:rFonts w:ascii="Symbol" w:hAnsi="Symbol" w:hint="default"/>
      </w:rPr>
    </w:lvl>
    <w:lvl w:ilvl="1" w:tplc="04190003" w:tentative="1">
      <w:start w:val="1"/>
      <w:numFmt w:val="bullet"/>
      <w:lvlText w:val="o"/>
      <w:lvlJc w:val="left"/>
      <w:pPr>
        <w:ind w:left="2405" w:hanging="360"/>
      </w:pPr>
      <w:rPr>
        <w:rFonts w:ascii="Courier New" w:hAnsi="Courier New" w:cs="Courier New" w:hint="default"/>
      </w:rPr>
    </w:lvl>
    <w:lvl w:ilvl="2" w:tplc="04190005" w:tentative="1">
      <w:start w:val="1"/>
      <w:numFmt w:val="bullet"/>
      <w:lvlText w:val=""/>
      <w:lvlJc w:val="left"/>
      <w:pPr>
        <w:ind w:left="3125" w:hanging="360"/>
      </w:pPr>
      <w:rPr>
        <w:rFonts w:ascii="Wingdings" w:hAnsi="Wingdings" w:hint="default"/>
      </w:rPr>
    </w:lvl>
    <w:lvl w:ilvl="3" w:tplc="04190001" w:tentative="1">
      <w:start w:val="1"/>
      <w:numFmt w:val="bullet"/>
      <w:lvlText w:val=""/>
      <w:lvlJc w:val="left"/>
      <w:pPr>
        <w:ind w:left="3845" w:hanging="360"/>
      </w:pPr>
      <w:rPr>
        <w:rFonts w:ascii="Symbol" w:hAnsi="Symbol" w:hint="default"/>
      </w:rPr>
    </w:lvl>
    <w:lvl w:ilvl="4" w:tplc="04190003" w:tentative="1">
      <w:start w:val="1"/>
      <w:numFmt w:val="bullet"/>
      <w:lvlText w:val="o"/>
      <w:lvlJc w:val="left"/>
      <w:pPr>
        <w:ind w:left="4565" w:hanging="360"/>
      </w:pPr>
      <w:rPr>
        <w:rFonts w:ascii="Courier New" w:hAnsi="Courier New" w:cs="Courier New" w:hint="default"/>
      </w:rPr>
    </w:lvl>
    <w:lvl w:ilvl="5" w:tplc="04190005" w:tentative="1">
      <w:start w:val="1"/>
      <w:numFmt w:val="bullet"/>
      <w:lvlText w:val=""/>
      <w:lvlJc w:val="left"/>
      <w:pPr>
        <w:ind w:left="5285" w:hanging="360"/>
      </w:pPr>
      <w:rPr>
        <w:rFonts w:ascii="Wingdings" w:hAnsi="Wingdings" w:hint="default"/>
      </w:rPr>
    </w:lvl>
    <w:lvl w:ilvl="6" w:tplc="04190001" w:tentative="1">
      <w:start w:val="1"/>
      <w:numFmt w:val="bullet"/>
      <w:lvlText w:val=""/>
      <w:lvlJc w:val="left"/>
      <w:pPr>
        <w:ind w:left="6005" w:hanging="360"/>
      </w:pPr>
      <w:rPr>
        <w:rFonts w:ascii="Symbol" w:hAnsi="Symbol" w:hint="default"/>
      </w:rPr>
    </w:lvl>
    <w:lvl w:ilvl="7" w:tplc="04190003" w:tentative="1">
      <w:start w:val="1"/>
      <w:numFmt w:val="bullet"/>
      <w:lvlText w:val="o"/>
      <w:lvlJc w:val="left"/>
      <w:pPr>
        <w:ind w:left="6725" w:hanging="360"/>
      </w:pPr>
      <w:rPr>
        <w:rFonts w:ascii="Courier New" w:hAnsi="Courier New" w:cs="Courier New" w:hint="default"/>
      </w:rPr>
    </w:lvl>
    <w:lvl w:ilvl="8" w:tplc="04190005" w:tentative="1">
      <w:start w:val="1"/>
      <w:numFmt w:val="bullet"/>
      <w:lvlText w:val=""/>
      <w:lvlJc w:val="left"/>
      <w:pPr>
        <w:ind w:left="7445" w:hanging="360"/>
      </w:pPr>
      <w:rPr>
        <w:rFonts w:ascii="Wingdings" w:hAnsi="Wingdings" w:hint="default"/>
      </w:rPr>
    </w:lvl>
  </w:abstractNum>
  <w:abstractNum w:abstractNumId="42" w15:restartNumberingAfterBreak="0">
    <w:nsid w:val="7D057D1F"/>
    <w:multiLevelType w:val="hybridMultilevel"/>
    <w:tmpl w:val="A5E6D472"/>
    <w:lvl w:ilvl="0" w:tplc="E37A4490">
      <w:start w:val="1"/>
      <w:numFmt w:val="bullet"/>
      <w:lvlText w:val=""/>
      <w:lvlJc w:val="left"/>
      <w:pPr>
        <w:ind w:left="1356" w:hanging="360"/>
      </w:pPr>
      <w:rPr>
        <w:rFonts w:ascii="Symbol" w:hAnsi="Symbol" w:hint="default"/>
      </w:rPr>
    </w:lvl>
    <w:lvl w:ilvl="1" w:tplc="04190003" w:tentative="1">
      <w:start w:val="1"/>
      <w:numFmt w:val="bullet"/>
      <w:lvlText w:val="o"/>
      <w:lvlJc w:val="left"/>
      <w:pPr>
        <w:ind w:left="2076" w:hanging="360"/>
      </w:pPr>
      <w:rPr>
        <w:rFonts w:ascii="Courier New" w:hAnsi="Courier New" w:cs="Courier New" w:hint="default"/>
      </w:rPr>
    </w:lvl>
    <w:lvl w:ilvl="2" w:tplc="04190005" w:tentative="1">
      <w:start w:val="1"/>
      <w:numFmt w:val="bullet"/>
      <w:lvlText w:val=""/>
      <w:lvlJc w:val="left"/>
      <w:pPr>
        <w:ind w:left="2796" w:hanging="360"/>
      </w:pPr>
      <w:rPr>
        <w:rFonts w:ascii="Wingdings" w:hAnsi="Wingdings" w:hint="default"/>
      </w:rPr>
    </w:lvl>
    <w:lvl w:ilvl="3" w:tplc="04190001" w:tentative="1">
      <w:start w:val="1"/>
      <w:numFmt w:val="bullet"/>
      <w:lvlText w:val=""/>
      <w:lvlJc w:val="left"/>
      <w:pPr>
        <w:ind w:left="3516" w:hanging="360"/>
      </w:pPr>
      <w:rPr>
        <w:rFonts w:ascii="Symbol" w:hAnsi="Symbol" w:hint="default"/>
      </w:rPr>
    </w:lvl>
    <w:lvl w:ilvl="4" w:tplc="04190003" w:tentative="1">
      <w:start w:val="1"/>
      <w:numFmt w:val="bullet"/>
      <w:lvlText w:val="o"/>
      <w:lvlJc w:val="left"/>
      <w:pPr>
        <w:ind w:left="4236" w:hanging="360"/>
      </w:pPr>
      <w:rPr>
        <w:rFonts w:ascii="Courier New" w:hAnsi="Courier New" w:cs="Courier New" w:hint="default"/>
      </w:rPr>
    </w:lvl>
    <w:lvl w:ilvl="5" w:tplc="04190005" w:tentative="1">
      <w:start w:val="1"/>
      <w:numFmt w:val="bullet"/>
      <w:lvlText w:val=""/>
      <w:lvlJc w:val="left"/>
      <w:pPr>
        <w:ind w:left="4956" w:hanging="360"/>
      </w:pPr>
      <w:rPr>
        <w:rFonts w:ascii="Wingdings" w:hAnsi="Wingdings" w:hint="default"/>
      </w:rPr>
    </w:lvl>
    <w:lvl w:ilvl="6" w:tplc="04190001" w:tentative="1">
      <w:start w:val="1"/>
      <w:numFmt w:val="bullet"/>
      <w:lvlText w:val=""/>
      <w:lvlJc w:val="left"/>
      <w:pPr>
        <w:ind w:left="5676" w:hanging="360"/>
      </w:pPr>
      <w:rPr>
        <w:rFonts w:ascii="Symbol" w:hAnsi="Symbol" w:hint="default"/>
      </w:rPr>
    </w:lvl>
    <w:lvl w:ilvl="7" w:tplc="04190003" w:tentative="1">
      <w:start w:val="1"/>
      <w:numFmt w:val="bullet"/>
      <w:lvlText w:val="o"/>
      <w:lvlJc w:val="left"/>
      <w:pPr>
        <w:ind w:left="6396" w:hanging="360"/>
      </w:pPr>
      <w:rPr>
        <w:rFonts w:ascii="Courier New" w:hAnsi="Courier New" w:cs="Courier New" w:hint="default"/>
      </w:rPr>
    </w:lvl>
    <w:lvl w:ilvl="8" w:tplc="04190005" w:tentative="1">
      <w:start w:val="1"/>
      <w:numFmt w:val="bullet"/>
      <w:lvlText w:val=""/>
      <w:lvlJc w:val="left"/>
      <w:pPr>
        <w:ind w:left="7116" w:hanging="360"/>
      </w:pPr>
      <w:rPr>
        <w:rFonts w:ascii="Wingdings" w:hAnsi="Wingdings" w:hint="default"/>
      </w:rPr>
    </w:lvl>
  </w:abstractNum>
  <w:abstractNum w:abstractNumId="43" w15:restartNumberingAfterBreak="0">
    <w:nsid w:val="7D6D1F7A"/>
    <w:multiLevelType w:val="hybridMultilevel"/>
    <w:tmpl w:val="95289636"/>
    <w:lvl w:ilvl="0" w:tplc="0419000B">
      <w:start w:val="1"/>
      <w:numFmt w:val="bullet"/>
      <w:lvlText w:val=""/>
      <w:lvlJc w:val="left"/>
      <w:pPr>
        <w:ind w:left="2520" w:hanging="360"/>
      </w:pPr>
      <w:rPr>
        <w:rFonts w:ascii="Wingdings" w:hAnsi="Wingdings" w:hint="default"/>
      </w:rPr>
    </w:lvl>
    <w:lvl w:ilvl="1" w:tplc="04190003">
      <w:start w:val="1"/>
      <w:numFmt w:val="bullet"/>
      <w:lvlText w:val="o"/>
      <w:lvlJc w:val="left"/>
      <w:pPr>
        <w:ind w:left="3240" w:hanging="360"/>
      </w:pPr>
      <w:rPr>
        <w:rFonts w:ascii="Courier New" w:hAnsi="Courier New" w:cs="Courier New" w:hint="default"/>
      </w:rPr>
    </w:lvl>
    <w:lvl w:ilvl="2" w:tplc="04190005" w:tentative="1">
      <w:start w:val="1"/>
      <w:numFmt w:val="bullet"/>
      <w:lvlText w:val=""/>
      <w:lvlJc w:val="left"/>
      <w:pPr>
        <w:ind w:left="3960" w:hanging="360"/>
      </w:pPr>
      <w:rPr>
        <w:rFonts w:ascii="Wingdings" w:hAnsi="Wingdings" w:hint="default"/>
      </w:rPr>
    </w:lvl>
    <w:lvl w:ilvl="3" w:tplc="04190001" w:tentative="1">
      <w:start w:val="1"/>
      <w:numFmt w:val="bullet"/>
      <w:lvlText w:val=""/>
      <w:lvlJc w:val="left"/>
      <w:pPr>
        <w:ind w:left="4680" w:hanging="360"/>
      </w:pPr>
      <w:rPr>
        <w:rFonts w:ascii="Symbol" w:hAnsi="Symbol" w:hint="default"/>
      </w:rPr>
    </w:lvl>
    <w:lvl w:ilvl="4" w:tplc="04190003" w:tentative="1">
      <w:start w:val="1"/>
      <w:numFmt w:val="bullet"/>
      <w:lvlText w:val="o"/>
      <w:lvlJc w:val="left"/>
      <w:pPr>
        <w:ind w:left="5400" w:hanging="360"/>
      </w:pPr>
      <w:rPr>
        <w:rFonts w:ascii="Courier New" w:hAnsi="Courier New" w:cs="Courier New" w:hint="default"/>
      </w:rPr>
    </w:lvl>
    <w:lvl w:ilvl="5" w:tplc="04190005" w:tentative="1">
      <w:start w:val="1"/>
      <w:numFmt w:val="bullet"/>
      <w:lvlText w:val=""/>
      <w:lvlJc w:val="left"/>
      <w:pPr>
        <w:ind w:left="6120" w:hanging="360"/>
      </w:pPr>
      <w:rPr>
        <w:rFonts w:ascii="Wingdings" w:hAnsi="Wingdings" w:hint="default"/>
      </w:rPr>
    </w:lvl>
    <w:lvl w:ilvl="6" w:tplc="04190001" w:tentative="1">
      <w:start w:val="1"/>
      <w:numFmt w:val="bullet"/>
      <w:lvlText w:val=""/>
      <w:lvlJc w:val="left"/>
      <w:pPr>
        <w:ind w:left="6840" w:hanging="360"/>
      </w:pPr>
      <w:rPr>
        <w:rFonts w:ascii="Symbol" w:hAnsi="Symbol" w:hint="default"/>
      </w:rPr>
    </w:lvl>
    <w:lvl w:ilvl="7" w:tplc="04190003" w:tentative="1">
      <w:start w:val="1"/>
      <w:numFmt w:val="bullet"/>
      <w:lvlText w:val="o"/>
      <w:lvlJc w:val="left"/>
      <w:pPr>
        <w:ind w:left="7560" w:hanging="360"/>
      </w:pPr>
      <w:rPr>
        <w:rFonts w:ascii="Courier New" w:hAnsi="Courier New" w:cs="Courier New" w:hint="default"/>
      </w:rPr>
    </w:lvl>
    <w:lvl w:ilvl="8" w:tplc="04190005" w:tentative="1">
      <w:start w:val="1"/>
      <w:numFmt w:val="bullet"/>
      <w:lvlText w:val=""/>
      <w:lvlJc w:val="left"/>
      <w:pPr>
        <w:ind w:left="8280" w:hanging="360"/>
      </w:pPr>
      <w:rPr>
        <w:rFonts w:ascii="Wingdings" w:hAnsi="Wingdings" w:hint="default"/>
      </w:rPr>
    </w:lvl>
  </w:abstractNum>
  <w:abstractNum w:abstractNumId="44" w15:restartNumberingAfterBreak="0">
    <w:nsid w:val="7DA86D92"/>
    <w:multiLevelType w:val="hybridMultilevel"/>
    <w:tmpl w:val="81A4DE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F37369C"/>
    <w:multiLevelType w:val="hybridMultilevel"/>
    <w:tmpl w:val="6BC26686"/>
    <w:lvl w:ilvl="0" w:tplc="4F4EEE8C">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2"/>
  </w:num>
  <w:num w:numId="2">
    <w:abstractNumId w:val="37"/>
  </w:num>
  <w:num w:numId="3">
    <w:abstractNumId w:val="1"/>
  </w:num>
  <w:num w:numId="4">
    <w:abstractNumId w:val="38"/>
  </w:num>
  <w:num w:numId="5">
    <w:abstractNumId w:val="28"/>
  </w:num>
  <w:num w:numId="6">
    <w:abstractNumId w:val="18"/>
  </w:num>
  <w:num w:numId="7">
    <w:abstractNumId w:val="20"/>
  </w:num>
  <w:num w:numId="8">
    <w:abstractNumId w:val="7"/>
  </w:num>
  <w:num w:numId="9">
    <w:abstractNumId w:val="5"/>
  </w:num>
  <w:num w:numId="10">
    <w:abstractNumId w:val="35"/>
  </w:num>
  <w:num w:numId="11">
    <w:abstractNumId w:val="12"/>
  </w:num>
  <w:num w:numId="12">
    <w:abstractNumId w:val="2"/>
  </w:num>
  <w:num w:numId="13">
    <w:abstractNumId w:val="33"/>
  </w:num>
  <w:num w:numId="14">
    <w:abstractNumId w:val="6"/>
  </w:num>
  <w:num w:numId="15">
    <w:abstractNumId w:val="45"/>
  </w:num>
  <w:num w:numId="16">
    <w:abstractNumId w:val="29"/>
  </w:num>
  <w:num w:numId="17">
    <w:abstractNumId w:val="39"/>
  </w:num>
  <w:num w:numId="18">
    <w:abstractNumId w:val="36"/>
  </w:num>
  <w:num w:numId="19">
    <w:abstractNumId w:val="13"/>
  </w:num>
  <w:num w:numId="20">
    <w:abstractNumId w:val="21"/>
  </w:num>
  <w:num w:numId="21">
    <w:abstractNumId w:val="40"/>
  </w:num>
  <w:num w:numId="22">
    <w:abstractNumId w:val="14"/>
  </w:num>
  <w:num w:numId="23">
    <w:abstractNumId w:val="44"/>
  </w:num>
  <w:num w:numId="24">
    <w:abstractNumId w:val="27"/>
  </w:num>
  <w:num w:numId="25">
    <w:abstractNumId w:val="22"/>
  </w:num>
  <w:num w:numId="26">
    <w:abstractNumId w:val="23"/>
  </w:num>
  <w:num w:numId="27">
    <w:abstractNumId w:val="15"/>
  </w:num>
  <w:num w:numId="28">
    <w:abstractNumId w:val="3"/>
  </w:num>
  <w:num w:numId="29">
    <w:abstractNumId w:val="10"/>
  </w:num>
  <w:num w:numId="30">
    <w:abstractNumId w:val="30"/>
  </w:num>
  <w:num w:numId="31">
    <w:abstractNumId w:val="34"/>
  </w:num>
  <w:num w:numId="32">
    <w:abstractNumId w:val="11"/>
  </w:num>
  <w:num w:numId="33">
    <w:abstractNumId w:val="5"/>
  </w:num>
  <w:num w:numId="34">
    <w:abstractNumId w:val="4"/>
  </w:num>
  <w:num w:numId="35">
    <w:abstractNumId w:val="17"/>
  </w:num>
  <w:num w:numId="36">
    <w:abstractNumId w:val="25"/>
  </w:num>
  <w:num w:numId="37">
    <w:abstractNumId w:val="32"/>
  </w:num>
  <w:num w:numId="38">
    <w:abstractNumId w:val="43"/>
  </w:num>
  <w:num w:numId="39">
    <w:abstractNumId w:val="0"/>
  </w:num>
  <w:num w:numId="40">
    <w:abstractNumId w:val="41"/>
  </w:num>
  <w:num w:numId="41">
    <w:abstractNumId w:val="9"/>
  </w:num>
  <w:num w:numId="42">
    <w:abstractNumId w:val="31"/>
  </w:num>
  <w:num w:numId="43">
    <w:abstractNumId w:val="19"/>
  </w:num>
  <w:num w:numId="44">
    <w:abstractNumId w:val="26"/>
  </w:num>
  <w:num w:numId="45">
    <w:abstractNumId w:val="16"/>
  </w:num>
  <w:num w:numId="46">
    <w:abstractNumId w:val="24"/>
  </w:num>
  <w:num w:numId="4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2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5E19"/>
    <w:rsid w:val="00001893"/>
    <w:rsid w:val="000059E2"/>
    <w:rsid w:val="00006B1B"/>
    <w:rsid w:val="00010450"/>
    <w:rsid w:val="000144F9"/>
    <w:rsid w:val="00015593"/>
    <w:rsid w:val="00017B56"/>
    <w:rsid w:val="00017C63"/>
    <w:rsid w:val="000201FE"/>
    <w:rsid w:val="00022E68"/>
    <w:rsid w:val="00025430"/>
    <w:rsid w:val="00025984"/>
    <w:rsid w:val="0002673C"/>
    <w:rsid w:val="00026CB3"/>
    <w:rsid w:val="00026E0F"/>
    <w:rsid w:val="00027633"/>
    <w:rsid w:val="00040584"/>
    <w:rsid w:val="000422E9"/>
    <w:rsid w:val="0005358B"/>
    <w:rsid w:val="00054526"/>
    <w:rsid w:val="00054B49"/>
    <w:rsid w:val="00057705"/>
    <w:rsid w:val="000670DC"/>
    <w:rsid w:val="000706C8"/>
    <w:rsid w:val="00070C53"/>
    <w:rsid w:val="000713F4"/>
    <w:rsid w:val="000720BF"/>
    <w:rsid w:val="00073227"/>
    <w:rsid w:val="000816E9"/>
    <w:rsid w:val="0008314E"/>
    <w:rsid w:val="000849F6"/>
    <w:rsid w:val="00092268"/>
    <w:rsid w:val="00094A1E"/>
    <w:rsid w:val="000A3531"/>
    <w:rsid w:val="000A41EC"/>
    <w:rsid w:val="000A7A15"/>
    <w:rsid w:val="000B4F61"/>
    <w:rsid w:val="000B751C"/>
    <w:rsid w:val="000C0C31"/>
    <w:rsid w:val="000C347A"/>
    <w:rsid w:val="000D0D58"/>
    <w:rsid w:val="000D4034"/>
    <w:rsid w:val="000E0643"/>
    <w:rsid w:val="000E20A7"/>
    <w:rsid w:val="000E23B1"/>
    <w:rsid w:val="000E6D5D"/>
    <w:rsid w:val="000E7A42"/>
    <w:rsid w:val="000F398F"/>
    <w:rsid w:val="000F4AEB"/>
    <w:rsid w:val="000F6249"/>
    <w:rsid w:val="00105336"/>
    <w:rsid w:val="001067B0"/>
    <w:rsid w:val="00110570"/>
    <w:rsid w:val="00126046"/>
    <w:rsid w:val="0013076D"/>
    <w:rsid w:val="001349DC"/>
    <w:rsid w:val="00137FF9"/>
    <w:rsid w:val="00146CF9"/>
    <w:rsid w:val="00155917"/>
    <w:rsid w:val="00157C24"/>
    <w:rsid w:val="00160B20"/>
    <w:rsid w:val="001628E4"/>
    <w:rsid w:val="00162C73"/>
    <w:rsid w:val="00164EBB"/>
    <w:rsid w:val="00166347"/>
    <w:rsid w:val="00171D43"/>
    <w:rsid w:val="00174654"/>
    <w:rsid w:val="0017745A"/>
    <w:rsid w:val="00180896"/>
    <w:rsid w:val="00181394"/>
    <w:rsid w:val="001872D2"/>
    <w:rsid w:val="00187752"/>
    <w:rsid w:val="001913EC"/>
    <w:rsid w:val="001955EA"/>
    <w:rsid w:val="00197249"/>
    <w:rsid w:val="00197ADA"/>
    <w:rsid w:val="001A50EB"/>
    <w:rsid w:val="001A511F"/>
    <w:rsid w:val="001A55B0"/>
    <w:rsid w:val="001A7109"/>
    <w:rsid w:val="001A7BFA"/>
    <w:rsid w:val="001B0018"/>
    <w:rsid w:val="001B1762"/>
    <w:rsid w:val="001B18E4"/>
    <w:rsid w:val="001B3A89"/>
    <w:rsid w:val="001B639B"/>
    <w:rsid w:val="001B7D97"/>
    <w:rsid w:val="001C4411"/>
    <w:rsid w:val="001C6526"/>
    <w:rsid w:val="001D18CE"/>
    <w:rsid w:val="001D7B78"/>
    <w:rsid w:val="001E01C1"/>
    <w:rsid w:val="001E7F9B"/>
    <w:rsid w:val="001F4CA8"/>
    <w:rsid w:val="001F5740"/>
    <w:rsid w:val="001F7C1D"/>
    <w:rsid w:val="00206D26"/>
    <w:rsid w:val="002123B7"/>
    <w:rsid w:val="002133CF"/>
    <w:rsid w:val="002141FE"/>
    <w:rsid w:val="00215DAB"/>
    <w:rsid w:val="002178E5"/>
    <w:rsid w:val="002219EB"/>
    <w:rsid w:val="002250E0"/>
    <w:rsid w:val="00236D45"/>
    <w:rsid w:val="00237555"/>
    <w:rsid w:val="002405DB"/>
    <w:rsid w:val="00245E64"/>
    <w:rsid w:val="00246E03"/>
    <w:rsid w:val="00247CE2"/>
    <w:rsid w:val="00250998"/>
    <w:rsid w:val="0026044F"/>
    <w:rsid w:val="00264A47"/>
    <w:rsid w:val="00267C71"/>
    <w:rsid w:val="002739D7"/>
    <w:rsid w:val="00275FF9"/>
    <w:rsid w:val="002802F2"/>
    <w:rsid w:val="002804C6"/>
    <w:rsid w:val="00290841"/>
    <w:rsid w:val="00290F80"/>
    <w:rsid w:val="00293CED"/>
    <w:rsid w:val="002948DD"/>
    <w:rsid w:val="002A2F7F"/>
    <w:rsid w:val="002A71BB"/>
    <w:rsid w:val="002A73DD"/>
    <w:rsid w:val="002C4B13"/>
    <w:rsid w:val="002D1F03"/>
    <w:rsid w:val="002D3263"/>
    <w:rsid w:val="002E09FC"/>
    <w:rsid w:val="002E1AF2"/>
    <w:rsid w:val="002E361A"/>
    <w:rsid w:val="002F3B40"/>
    <w:rsid w:val="002F4079"/>
    <w:rsid w:val="002F4303"/>
    <w:rsid w:val="0030064A"/>
    <w:rsid w:val="00304F45"/>
    <w:rsid w:val="0030668A"/>
    <w:rsid w:val="00314599"/>
    <w:rsid w:val="003162A8"/>
    <w:rsid w:val="003172FD"/>
    <w:rsid w:val="003228F2"/>
    <w:rsid w:val="00323154"/>
    <w:rsid w:val="00327A47"/>
    <w:rsid w:val="00330909"/>
    <w:rsid w:val="00332E3A"/>
    <w:rsid w:val="00333DCD"/>
    <w:rsid w:val="003465B5"/>
    <w:rsid w:val="003474A2"/>
    <w:rsid w:val="00350014"/>
    <w:rsid w:val="003539EA"/>
    <w:rsid w:val="0035680D"/>
    <w:rsid w:val="003602B9"/>
    <w:rsid w:val="0036701E"/>
    <w:rsid w:val="00371A77"/>
    <w:rsid w:val="00372E8D"/>
    <w:rsid w:val="00386C1D"/>
    <w:rsid w:val="00394A2D"/>
    <w:rsid w:val="003965D8"/>
    <w:rsid w:val="003A1491"/>
    <w:rsid w:val="003A19A1"/>
    <w:rsid w:val="003A34AD"/>
    <w:rsid w:val="003A4EAE"/>
    <w:rsid w:val="003A66F0"/>
    <w:rsid w:val="003A697E"/>
    <w:rsid w:val="003B050B"/>
    <w:rsid w:val="003B63D9"/>
    <w:rsid w:val="003B6E55"/>
    <w:rsid w:val="003C3559"/>
    <w:rsid w:val="003C56A5"/>
    <w:rsid w:val="003D3EB2"/>
    <w:rsid w:val="003D49F7"/>
    <w:rsid w:val="003D5421"/>
    <w:rsid w:val="003E095C"/>
    <w:rsid w:val="003F1963"/>
    <w:rsid w:val="003F5D5E"/>
    <w:rsid w:val="00405213"/>
    <w:rsid w:val="00406E15"/>
    <w:rsid w:val="004130A6"/>
    <w:rsid w:val="00417F5E"/>
    <w:rsid w:val="004207E9"/>
    <w:rsid w:val="0042675E"/>
    <w:rsid w:val="004269D5"/>
    <w:rsid w:val="00431AA7"/>
    <w:rsid w:val="00436A7B"/>
    <w:rsid w:val="00442CD6"/>
    <w:rsid w:val="0044361F"/>
    <w:rsid w:val="00446BD3"/>
    <w:rsid w:val="00447158"/>
    <w:rsid w:val="00453CBE"/>
    <w:rsid w:val="00454703"/>
    <w:rsid w:val="00461AC6"/>
    <w:rsid w:val="00461FD6"/>
    <w:rsid w:val="00462FB8"/>
    <w:rsid w:val="0047131B"/>
    <w:rsid w:val="0047203F"/>
    <w:rsid w:val="00473696"/>
    <w:rsid w:val="0047446F"/>
    <w:rsid w:val="00475424"/>
    <w:rsid w:val="00475B0F"/>
    <w:rsid w:val="004857A5"/>
    <w:rsid w:val="00490044"/>
    <w:rsid w:val="00490B5F"/>
    <w:rsid w:val="00492D1F"/>
    <w:rsid w:val="00497D30"/>
    <w:rsid w:val="004A350E"/>
    <w:rsid w:val="004A420F"/>
    <w:rsid w:val="004B2FFC"/>
    <w:rsid w:val="004C050B"/>
    <w:rsid w:val="004C535D"/>
    <w:rsid w:val="004D5ABD"/>
    <w:rsid w:val="004D67FD"/>
    <w:rsid w:val="004D699A"/>
    <w:rsid w:val="004E2A54"/>
    <w:rsid w:val="004E74D7"/>
    <w:rsid w:val="004F3B14"/>
    <w:rsid w:val="004F5684"/>
    <w:rsid w:val="004F5957"/>
    <w:rsid w:val="0050227B"/>
    <w:rsid w:val="005024C1"/>
    <w:rsid w:val="005060D9"/>
    <w:rsid w:val="00513275"/>
    <w:rsid w:val="00517937"/>
    <w:rsid w:val="00520C8B"/>
    <w:rsid w:val="00520DFB"/>
    <w:rsid w:val="00523D4D"/>
    <w:rsid w:val="005240D8"/>
    <w:rsid w:val="005316C0"/>
    <w:rsid w:val="005324BD"/>
    <w:rsid w:val="005340F6"/>
    <w:rsid w:val="00541B5C"/>
    <w:rsid w:val="00542F4B"/>
    <w:rsid w:val="005433D0"/>
    <w:rsid w:val="005519E9"/>
    <w:rsid w:val="005600BF"/>
    <w:rsid w:val="00560114"/>
    <w:rsid w:val="00561201"/>
    <w:rsid w:val="00561F9D"/>
    <w:rsid w:val="005649ED"/>
    <w:rsid w:val="005665AD"/>
    <w:rsid w:val="005671B0"/>
    <w:rsid w:val="00576314"/>
    <w:rsid w:val="00576A0C"/>
    <w:rsid w:val="00576F38"/>
    <w:rsid w:val="0058376C"/>
    <w:rsid w:val="00583C57"/>
    <w:rsid w:val="0058551C"/>
    <w:rsid w:val="0058677E"/>
    <w:rsid w:val="0059062F"/>
    <w:rsid w:val="00595F72"/>
    <w:rsid w:val="005A2C32"/>
    <w:rsid w:val="005A5DDE"/>
    <w:rsid w:val="005B2033"/>
    <w:rsid w:val="005B33E0"/>
    <w:rsid w:val="005B52FC"/>
    <w:rsid w:val="005C466B"/>
    <w:rsid w:val="005C79B4"/>
    <w:rsid w:val="005E0053"/>
    <w:rsid w:val="005E0411"/>
    <w:rsid w:val="005E15AE"/>
    <w:rsid w:val="005E2AD6"/>
    <w:rsid w:val="005E3F5D"/>
    <w:rsid w:val="005E5A04"/>
    <w:rsid w:val="005F1FF7"/>
    <w:rsid w:val="005F2021"/>
    <w:rsid w:val="005F702E"/>
    <w:rsid w:val="00600034"/>
    <w:rsid w:val="00602C7D"/>
    <w:rsid w:val="0061189C"/>
    <w:rsid w:val="006147E9"/>
    <w:rsid w:val="00614AB8"/>
    <w:rsid w:val="006239D9"/>
    <w:rsid w:val="0062684D"/>
    <w:rsid w:val="006304F0"/>
    <w:rsid w:val="006317B3"/>
    <w:rsid w:val="006323DC"/>
    <w:rsid w:val="006328F2"/>
    <w:rsid w:val="00633BF0"/>
    <w:rsid w:val="00640E8B"/>
    <w:rsid w:val="00640F0D"/>
    <w:rsid w:val="006428E1"/>
    <w:rsid w:val="00643A8E"/>
    <w:rsid w:val="0064641B"/>
    <w:rsid w:val="006509DE"/>
    <w:rsid w:val="00650E7C"/>
    <w:rsid w:val="00653487"/>
    <w:rsid w:val="0065647A"/>
    <w:rsid w:val="006610CA"/>
    <w:rsid w:val="00661C2E"/>
    <w:rsid w:val="00663236"/>
    <w:rsid w:val="00666798"/>
    <w:rsid w:val="00670497"/>
    <w:rsid w:val="00671A68"/>
    <w:rsid w:val="00673270"/>
    <w:rsid w:val="006761D4"/>
    <w:rsid w:val="006805C0"/>
    <w:rsid w:val="0068434B"/>
    <w:rsid w:val="00686BE4"/>
    <w:rsid w:val="006A40BA"/>
    <w:rsid w:val="006B18ED"/>
    <w:rsid w:val="006B254A"/>
    <w:rsid w:val="006B50B6"/>
    <w:rsid w:val="006B69BC"/>
    <w:rsid w:val="006B73FA"/>
    <w:rsid w:val="006C2B74"/>
    <w:rsid w:val="006C4E3E"/>
    <w:rsid w:val="006D2A12"/>
    <w:rsid w:val="006D38FC"/>
    <w:rsid w:val="006D5136"/>
    <w:rsid w:val="006E14BF"/>
    <w:rsid w:val="006E17AE"/>
    <w:rsid w:val="006E68F5"/>
    <w:rsid w:val="006F67F1"/>
    <w:rsid w:val="007002CF"/>
    <w:rsid w:val="00703494"/>
    <w:rsid w:val="00714867"/>
    <w:rsid w:val="00715C8F"/>
    <w:rsid w:val="00723949"/>
    <w:rsid w:val="00724773"/>
    <w:rsid w:val="00725E32"/>
    <w:rsid w:val="00734333"/>
    <w:rsid w:val="007421D3"/>
    <w:rsid w:val="007446EB"/>
    <w:rsid w:val="00747426"/>
    <w:rsid w:val="00754713"/>
    <w:rsid w:val="00754DA6"/>
    <w:rsid w:val="00756A4A"/>
    <w:rsid w:val="0076000E"/>
    <w:rsid w:val="00763569"/>
    <w:rsid w:val="0076528E"/>
    <w:rsid w:val="0077011C"/>
    <w:rsid w:val="007773F0"/>
    <w:rsid w:val="00783926"/>
    <w:rsid w:val="007862AB"/>
    <w:rsid w:val="00791F29"/>
    <w:rsid w:val="0079316A"/>
    <w:rsid w:val="0079500B"/>
    <w:rsid w:val="007A52A3"/>
    <w:rsid w:val="007A5716"/>
    <w:rsid w:val="007A74B7"/>
    <w:rsid w:val="007B0E21"/>
    <w:rsid w:val="007B22FF"/>
    <w:rsid w:val="007B785F"/>
    <w:rsid w:val="007C0F89"/>
    <w:rsid w:val="007E6949"/>
    <w:rsid w:val="007F0633"/>
    <w:rsid w:val="007F13F1"/>
    <w:rsid w:val="007F159F"/>
    <w:rsid w:val="007F5E19"/>
    <w:rsid w:val="00806E31"/>
    <w:rsid w:val="00827699"/>
    <w:rsid w:val="008276FB"/>
    <w:rsid w:val="0082776F"/>
    <w:rsid w:val="008406C1"/>
    <w:rsid w:val="00843E95"/>
    <w:rsid w:val="008462D8"/>
    <w:rsid w:val="00846D04"/>
    <w:rsid w:val="00847CBC"/>
    <w:rsid w:val="00853117"/>
    <w:rsid w:val="008555D2"/>
    <w:rsid w:val="00856D6C"/>
    <w:rsid w:val="00857290"/>
    <w:rsid w:val="00861A2A"/>
    <w:rsid w:val="008629B3"/>
    <w:rsid w:val="00863666"/>
    <w:rsid w:val="00863A26"/>
    <w:rsid w:val="00871E38"/>
    <w:rsid w:val="00873919"/>
    <w:rsid w:val="008764EC"/>
    <w:rsid w:val="0087757D"/>
    <w:rsid w:val="00877711"/>
    <w:rsid w:val="00882F19"/>
    <w:rsid w:val="00882F87"/>
    <w:rsid w:val="00886A50"/>
    <w:rsid w:val="00895EDE"/>
    <w:rsid w:val="008A1725"/>
    <w:rsid w:val="008A35A5"/>
    <w:rsid w:val="008C4108"/>
    <w:rsid w:val="008C7F8E"/>
    <w:rsid w:val="008D0E4F"/>
    <w:rsid w:val="008E3300"/>
    <w:rsid w:val="008E4A30"/>
    <w:rsid w:val="008E778B"/>
    <w:rsid w:val="008F02F1"/>
    <w:rsid w:val="008F35BE"/>
    <w:rsid w:val="008F48C5"/>
    <w:rsid w:val="008F5B17"/>
    <w:rsid w:val="009006B2"/>
    <w:rsid w:val="00903006"/>
    <w:rsid w:val="00903AC5"/>
    <w:rsid w:val="00906444"/>
    <w:rsid w:val="00925CE0"/>
    <w:rsid w:val="009263AA"/>
    <w:rsid w:val="00926F41"/>
    <w:rsid w:val="0092762C"/>
    <w:rsid w:val="00931BA3"/>
    <w:rsid w:val="00932ACD"/>
    <w:rsid w:val="00933F50"/>
    <w:rsid w:val="00933F54"/>
    <w:rsid w:val="009376FF"/>
    <w:rsid w:val="0094050C"/>
    <w:rsid w:val="009409F5"/>
    <w:rsid w:val="00940FBA"/>
    <w:rsid w:val="0094223A"/>
    <w:rsid w:val="00944798"/>
    <w:rsid w:val="00945BAA"/>
    <w:rsid w:val="009520FE"/>
    <w:rsid w:val="00953F5C"/>
    <w:rsid w:val="0095463D"/>
    <w:rsid w:val="00971414"/>
    <w:rsid w:val="00973F0A"/>
    <w:rsid w:val="00977A54"/>
    <w:rsid w:val="00981B4D"/>
    <w:rsid w:val="00983F7B"/>
    <w:rsid w:val="009A02E5"/>
    <w:rsid w:val="009A6D2B"/>
    <w:rsid w:val="009A6F73"/>
    <w:rsid w:val="009B0D70"/>
    <w:rsid w:val="009B0E3B"/>
    <w:rsid w:val="009B1953"/>
    <w:rsid w:val="009C2FBC"/>
    <w:rsid w:val="009D0611"/>
    <w:rsid w:val="009D154B"/>
    <w:rsid w:val="009D4506"/>
    <w:rsid w:val="009E230C"/>
    <w:rsid w:val="009E5600"/>
    <w:rsid w:val="009E774F"/>
    <w:rsid w:val="009E7757"/>
    <w:rsid w:val="009F222F"/>
    <w:rsid w:val="00A013A7"/>
    <w:rsid w:val="00A02CDA"/>
    <w:rsid w:val="00A0549C"/>
    <w:rsid w:val="00A17BD5"/>
    <w:rsid w:val="00A20A48"/>
    <w:rsid w:val="00A21886"/>
    <w:rsid w:val="00A2251F"/>
    <w:rsid w:val="00A249ED"/>
    <w:rsid w:val="00A26A61"/>
    <w:rsid w:val="00A34126"/>
    <w:rsid w:val="00A343CC"/>
    <w:rsid w:val="00A61C5E"/>
    <w:rsid w:val="00A61E60"/>
    <w:rsid w:val="00A67518"/>
    <w:rsid w:val="00A67C9A"/>
    <w:rsid w:val="00A803E1"/>
    <w:rsid w:val="00A80A00"/>
    <w:rsid w:val="00A82BB0"/>
    <w:rsid w:val="00A8441D"/>
    <w:rsid w:val="00A9105A"/>
    <w:rsid w:val="00A96328"/>
    <w:rsid w:val="00A96CDF"/>
    <w:rsid w:val="00AA5FCC"/>
    <w:rsid w:val="00AB0BE0"/>
    <w:rsid w:val="00AC43B4"/>
    <w:rsid w:val="00AC6316"/>
    <w:rsid w:val="00AD2EE2"/>
    <w:rsid w:val="00AD46CD"/>
    <w:rsid w:val="00AE073F"/>
    <w:rsid w:val="00AE0FDF"/>
    <w:rsid w:val="00AE3AFD"/>
    <w:rsid w:val="00AE5926"/>
    <w:rsid w:val="00AE5C45"/>
    <w:rsid w:val="00AF1EBA"/>
    <w:rsid w:val="00AF50BA"/>
    <w:rsid w:val="00AF5950"/>
    <w:rsid w:val="00B000AB"/>
    <w:rsid w:val="00B01ED2"/>
    <w:rsid w:val="00B155D3"/>
    <w:rsid w:val="00B36C01"/>
    <w:rsid w:val="00B36FD7"/>
    <w:rsid w:val="00B401BC"/>
    <w:rsid w:val="00B401D3"/>
    <w:rsid w:val="00B40724"/>
    <w:rsid w:val="00B42705"/>
    <w:rsid w:val="00B442DC"/>
    <w:rsid w:val="00B66E50"/>
    <w:rsid w:val="00B72F9C"/>
    <w:rsid w:val="00B74636"/>
    <w:rsid w:val="00B770F1"/>
    <w:rsid w:val="00B77160"/>
    <w:rsid w:val="00B77578"/>
    <w:rsid w:val="00B84718"/>
    <w:rsid w:val="00BB1987"/>
    <w:rsid w:val="00BB6AD8"/>
    <w:rsid w:val="00BB7D22"/>
    <w:rsid w:val="00BC1F52"/>
    <w:rsid w:val="00BC3B99"/>
    <w:rsid w:val="00BC4DE4"/>
    <w:rsid w:val="00BC5265"/>
    <w:rsid w:val="00BD0EDE"/>
    <w:rsid w:val="00BD3561"/>
    <w:rsid w:val="00BD48F6"/>
    <w:rsid w:val="00BE34F1"/>
    <w:rsid w:val="00BE42D2"/>
    <w:rsid w:val="00BF36E1"/>
    <w:rsid w:val="00BF55D4"/>
    <w:rsid w:val="00C07AC5"/>
    <w:rsid w:val="00C171A1"/>
    <w:rsid w:val="00C22158"/>
    <w:rsid w:val="00C266B6"/>
    <w:rsid w:val="00C30B8A"/>
    <w:rsid w:val="00C30DD4"/>
    <w:rsid w:val="00C46303"/>
    <w:rsid w:val="00C47900"/>
    <w:rsid w:val="00C51483"/>
    <w:rsid w:val="00C517A5"/>
    <w:rsid w:val="00C546AC"/>
    <w:rsid w:val="00C6112D"/>
    <w:rsid w:val="00C62209"/>
    <w:rsid w:val="00C631E4"/>
    <w:rsid w:val="00C81525"/>
    <w:rsid w:val="00C832C5"/>
    <w:rsid w:val="00C862D1"/>
    <w:rsid w:val="00C9090B"/>
    <w:rsid w:val="00CA2727"/>
    <w:rsid w:val="00CA7D6A"/>
    <w:rsid w:val="00CB0C66"/>
    <w:rsid w:val="00CB1705"/>
    <w:rsid w:val="00CB1E0C"/>
    <w:rsid w:val="00CB220A"/>
    <w:rsid w:val="00CB41F2"/>
    <w:rsid w:val="00CB605B"/>
    <w:rsid w:val="00CB7DC3"/>
    <w:rsid w:val="00CC1774"/>
    <w:rsid w:val="00CD19FC"/>
    <w:rsid w:val="00CD41F2"/>
    <w:rsid w:val="00CD4306"/>
    <w:rsid w:val="00CD6830"/>
    <w:rsid w:val="00CD6B94"/>
    <w:rsid w:val="00CE7779"/>
    <w:rsid w:val="00CF3E30"/>
    <w:rsid w:val="00D06AB0"/>
    <w:rsid w:val="00D10CA7"/>
    <w:rsid w:val="00D116BF"/>
    <w:rsid w:val="00D1707D"/>
    <w:rsid w:val="00D21008"/>
    <w:rsid w:val="00D23B61"/>
    <w:rsid w:val="00D24B19"/>
    <w:rsid w:val="00D363A6"/>
    <w:rsid w:val="00D478AB"/>
    <w:rsid w:val="00D511D6"/>
    <w:rsid w:val="00D5462F"/>
    <w:rsid w:val="00D549F5"/>
    <w:rsid w:val="00D54EE2"/>
    <w:rsid w:val="00D556D0"/>
    <w:rsid w:val="00D56DED"/>
    <w:rsid w:val="00D575B9"/>
    <w:rsid w:val="00D62F6F"/>
    <w:rsid w:val="00D65C5E"/>
    <w:rsid w:val="00D664A4"/>
    <w:rsid w:val="00D6675C"/>
    <w:rsid w:val="00D748E2"/>
    <w:rsid w:val="00D767D3"/>
    <w:rsid w:val="00D8103A"/>
    <w:rsid w:val="00D831A4"/>
    <w:rsid w:val="00D832E3"/>
    <w:rsid w:val="00D8511A"/>
    <w:rsid w:val="00D908F8"/>
    <w:rsid w:val="00D934FF"/>
    <w:rsid w:val="00D96341"/>
    <w:rsid w:val="00DA1ED3"/>
    <w:rsid w:val="00DA34E0"/>
    <w:rsid w:val="00DB28A2"/>
    <w:rsid w:val="00DB4C0F"/>
    <w:rsid w:val="00DC2BD3"/>
    <w:rsid w:val="00DC395A"/>
    <w:rsid w:val="00DC5DDB"/>
    <w:rsid w:val="00DC68C0"/>
    <w:rsid w:val="00DE0D61"/>
    <w:rsid w:val="00DE1A42"/>
    <w:rsid w:val="00DE4BD3"/>
    <w:rsid w:val="00DF3E48"/>
    <w:rsid w:val="00DF401F"/>
    <w:rsid w:val="00DF6112"/>
    <w:rsid w:val="00E00460"/>
    <w:rsid w:val="00E06545"/>
    <w:rsid w:val="00E13BC7"/>
    <w:rsid w:val="00E14705"/>
    <w:rsid w:val="00E16654"/>
    <w:rsid w:val="00E20B7C"/>
    <w:rsid w:val="00E22C74"/>
    <w:rsid w:val="00E255FB"/>
    <w:rsid w:val="00E31294"/>
    <w:rsid w:val="00E33A93"/>
    <w:rsid w:val="00E358BA"/>
    <w:rsid w:val="00E45BB6"/>
    <w:rsid w:val="00E469B9"/>
    <w:rsid w:val="00E47FCE"/>
    <w:rsid w:val="00E5055A"/>
    <w:rsid w:val="00E53F29"/>
    <w:rsid w:val="00E54DA7"/>
    <w:rsid w:val="00E54DD9"/>
    <w:rsid w:val="00E577B4"/>
    <w:rsid w:val="00E6020F"/>
    <w:rsid w:val="00E653D1"/>
    <w:rsid w:val="00E81046"/>
    <w:rsid w:val="00E83B9C"/>
    <w:rsid w:val="00E84C70"/>
    <w:rsid w:val="00E8517F"/>
    <w:rsid w:val="00E879C0"/>
    <w:rsid w:val="00E91CE1"/>
    <w:rsid w:val="00E93087"/>
    <w:rsid w:val="00E97CA2"/>
    <w:rsid w:val="00EA081B"/>
    <w:rsid w:val="00EA0D23"/>
    <w:rsid w:val="00EB2C5A"/>
    <w:rsid w:val="00EB33A7"/>
    <w:rsid w:val="00EB3958"/>
    <w:rsid w:val="00EB58E5"/>
    <w:rsid w:val="00EB7C8C"/>
    <w:rsid w:val="00EC016B"/>
    <w:rsid w:val="00EC6139"/>
    <w:rsid w:val="00EC6796"/>
    <w:rsid w:val="00ED64EE"/>
    <w:rsid w:val="00ED6D76"/>
    <w:rsid w:val="00EE2024"/>
    <w:rsid w:val="00EE424B"/>
    <w:rsid w:val="00EE525A"/>
    <w:rsid w:val="00EE5386"/>
    <w:rsid w:val="00EE6518"/>
    <w:rsid w:val="00EE74A9"/>
    <w:rsid w:val="00EE791A"/>
    <w:rsid w:val="00EF2CEA"/>
    <w:rsid w:val="00F0048C"/>
    <w:rsid w:val="00F01256"/>
    <w:rsid w:val="00F0562B"/>
    <w:rsid w:val="00F15F53"/>
    <w:rsid w:val="00F162EA"/>
    <w:rsid w:val="00F16399"/>
    <w:rsid w:val="00F16FEA"/>
    <w:rsid w:val="00F23056"/>
    <w:rsid w:val="00F256C5"/>
    <w:rsid w:val="00F32282"/>
    <w:rsid w:val="00F34CA6"/>
    <w:rsid w:val="00F40835"/>
    <w:rsid w:val="00F44BC9"/>
    <w:rsid w:val="00F5059C"/>
    <w:rsid w:val="00F613FE"/>
    <w:rsid w:val="00F77A66"/>
    <w:rsid w:val="00F77CC2"/>
    <w:rsid w:val="00F8032F"/>
    <w:rsid w:val="00F921F7"/>
    <w:rsid w:val="00F97F6F"/>
    <w:rsid w:val="00FA395C"/>
    <w:rsid w:val="00FA4172"/>
    <w:rsid w:val="00FA49C4"/>
    <w:rsid w:val="00FB187B"/>
    <w:rsid w:val="00FB443D"/>
    <w:rsid w:val="00FB71ED"/>
    <w:rsid w:val="00FC1A6B"/>
    <w:rsid w:val="00FC7D12"/>
    <w:rsid w:val="00FD0FB4"/>
    <w:rsid w:val="00FD19DE"/>
    <w:rsid w:val="00FD39B1"/>
    <w:rsid w:val="00FD534C"/>
    <w:rsid w:val="00FE2387"/>
    <w:rsid w:val="00FE33D6"/>
    <w:rsid w:val="00FE3701"/>
    <w:rsid w:val="00FE4AAA"/>
    <w:rsid w:val="00FE4F56"/>
    <w:rsid w:val="00FE644F"/>
    <w:rsid w:val="00FE7F4F"/>
    <w:rsid w:val="00FF2246"/>
    <w:rsid w:val="00FF6695"/>
    <w:rsid w:val="00FF71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F0F280"/>
  <w15:docId w15:val="{7179B129-82BC-4238-9981-B5B62C3E2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B2C5A"/>
    <w:pPr>
      <w:spacing w:after="0" w:line="240" w:lineRule="auto"/>
    </w:pPr>
    <w:rPr>
      <w:rFonts w:ascii="Times New Roman" w:hAnsi="Times New Roman" w:cs="Times New Roman"/>
      <w:sz w:val="24"/>
      <w:szCs w:val="24"/>
      <w:lang w:eastAsia="ru-RU"/>
    </w:rPr>
  </w:style>
  <w:style w:type="paragraph" w:styleId="1">
    <w:name w:val="heading 1"/>
    <w:basedOn w:val="a"/>
    <w:next w:val="a"/>
    <w:link w:val="10"/>
    <w:uiPriority w:val="9"/>
    <w:qFormat/>
    <w:rsid w:val="005060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unhideWhenUsed/>
    <w:qFormat/>
    <w:rsid w:val="005060D9"/>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060D9"/>
    <w:rPr>
      <w:rFonts w:asciiTheme="majorHAnsi" w:eastAsiaTheme="majorEastAsia" w:hAnsiTheme="majorHAnsi" w:cstheme="majorBidi"/>
      <w:b/>
      <w:bCs/>
      <w:color w:val="365F91" w:themeColor="accent1" w:themeShade="BF"/>
      <w:sz w:val="28"/>
      <w:szCs w:val="28"/>
      <w:lang w:eastAsia="ru-RU"/>
    </w:rPr>
  </w:style>
  <w:style w:type="character" w:customStyle="1" w:styleId="30">
    <w:name w:val="Заголовок 3 Знак"/>
    <w:basedOn w:val="a0"/>
    <w:link w:val="3"/>
    <w:uiPriority w:val="9"/>
    <w:rsid w:val="005060D9"/>
    <w:rPr>
      <w:rFonts w:asciiTheme="majorHAnsi" w:eastAsiaTheme="majorEastAsia" w:hAnsiTheme="majorHAnsi" w:cstheme="majorBidi"/>
      <w:b/>
      <w:bCs/>
      <w:color w:val="4F81BD" w:themeColor="accent1"/>
      <w:sz w:val="24"/>
      <w:szCs w:val="24"/>
      <w:lang w:eastAsia="ru-RU"/>
    </w:rPr>
  </w:style>
  <w:style w:type="paragraph" w:styleId="a3">
    <w:name w:val="List Paragraph"/>
    <w:basedOn w:val="a"/>
    <w:uiPriority w:val="34"/>
    <w:qFormat/>
    <w:rsid w:val="005060D9"/>
    <w:pPr>
      <w:spacing w:after="200" w:line="276" w:lineRule="auto"/>
      <w:ind w:left="720"/>
      <w:contextualSpacing/>
    </w:pPr>
    <w:rPr>
      <w:rFonts w:ascii="Calibri" w:eastAsia="Calibri" w:hAnsi="Calibri"/>
      <w:sz w:val="22"/>
      <w:szCs w:val="22"/>
      <w:lang w:eastAsia="en-US"/>
    </w:rPr>
  </w:style>
  <w:style w:type="paragraph" w:styleId="a4">
    <w:name w:val="footnote text"/>
    <w:basedOn w:val="a"/>
    <w:link w:val="a5"/>
    <w:uiPriority w:val="99"/>
    <w:unhideWhenUsed/>
    <w:rsid w:val="005060D9"/>
    <w:rPr>
      <w:rFonts w:ascii="Calibri" w:eastAsia="Calibri" w:hAnsi="Calibri"/>
      <w:sz w:val="20"/>
      <w:szCs w:val="20"/>
      <w:lang w:eastAsia="en-US"/>
    </w:rPr>
  </w:style>
  <w:style w:type="character" w:customStyle="1" w:styleId="a5">
    <w:name w:val="Текст сноски Знак"/>
    <w:basedOn w:val="a0"/>
    <w:link w:val="a4"/>
    <w:uiPriority w:val="99"/>
    <w:rsid w:val="005060D9"/>
    <w:rPr>
      <w:rFonts w:ascii="Calibri" w:eastAsia="Calibri" w:hAnsi="Calibri" w:cs="Times New Roman"/>
      <w:sz w:val="20"/>
      <w:szCs w:val="20"/>
    </w:rPr>
  </w:style>
  <w:style w:type="character" w:styleId="a6">
    <w:name w:val="footnote reference"/>
    <w:uiPriority w:val="99"/>
    <w:semiHidden/>
    <w:unhideWhenUsed/>
    <w:rsid w:val="005060D9"/>
    <w:rPr>
      <w:vertAlign w:val="superscript"/>
    </w:rPr>
  </w:style>
  <w:style w:type="table" w:styleId="a7">
    <w:name w:val="Table Grid"/>
    <w:basedOn w:val="a1"/>
    <w:uiPriority w:val="99"/>
    <w:rsid w:val="005060D9"/>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Title"/>
    <w:basedOn w:val="a"/>
    <w:next w:val="a"/>
    <w:link w:val="a9"/>
    <w:uiPriority w:val="10"/>
    <w:qFormat/>
    <w:rsid w:val="005060D9"/>
    <w:pPr>
      <w:pBdr>
        <w:bottom w:val="single" w:sz="8" w:space="4" w:color="4F81BD"/>
      </w:pBdr>
      <w:spacing w:after="300"/>
      <w:contextualSpacing/>
    </w:pPr>
    <w:rPr>
      <w:rFonts w:ascii="Cambria" w:eastAsia="PMingLiU" w:hAnsi="Cambria"/>
      <w:color w:val="17365D"/>
      <w:spacing w:val="5"/>
      <w:kern w:val="28"/>
      <w:sz w:val="52"/>
      <w:szCs w:val="52"/>
      <w:lang w:eastAsia="en-US"/>
    </w:rPr>
  </w:style>
  <w:style w:type="character" w:customStyle="1" w:styleId="a9">
    <w:name w:val="Заголовок Знак"/>
    <w:basedOn w:val="a0"/>
    <w:link w:val="a8"/>
    <w:uiPriority w:val="10"/>
    <w:rsid w:val="005060D9"/>
    <w:rPr>
      <w:rFonts w:ascii="Cambria" w:eastAsia="PMingLiU" w:hAnsi="Cambria" w:cs="Times New Roman"/>
      <w:color w:val="17365D"/>
      <w:spacing w:val="5"/>
      <w:kern w:val="28"/>
      <w:sz w:val="52"/>
      <w:szCs w:val="52"/>
    </w:rPr>
  </w:style>
  <w:style w:type="paragraph" w:styleId="aa">
    <w:name w:val="footer"/>
    <w:basedOn w:val="a"/>
    <w:link w:val="ab"/>
    <w:uiPriority w:val="99"/>
    <w:unhideWhenUsed/>
    <w:rsid w:val="005060D9"/>
    <w:pPr>
      <w:tabs>
        <w:tab w:val="center" w:pos="4677"/>
        <w:tab w:val="right" w:pos="9355"/>
      </w:tabs>
    </w:pPr>
    <w:rPr>
      <w:rFonts w:ascii="Calibri" w:eastAsia="Calibri" w:hAnsi="Calibri"/>
      <w:sz w:val="22"/>
      <w:szCs w:val="22"/>
      <w:lang w:eastAsia="en-US"/>
    </w:rPr>
  </w:style>
  <w:style w:type="character" w:customStyle="1" w:styleId="ab">
    <w:name w:val="Нижний колонтитул Знак"/>
    <w:basedOn w:val="a0"/>
    <w:link w:val="aa"/>
    <w:uiPriority w:val="99"/>
    <w:rsid w:val="005060D9"/>
    <w:rPr>
      <w:rFonts w:ascii="Calibri" w:eastAsia="Calibri" w:hAnsi="Calibri" w:cs="Times New Roman"/>
    </w:rPr>
  </w:style>
  <w:style w:type="paragraph" w:styleId="ac">
    <w:name w:val="Balloon Text"/>
    <w:basedOn w:val="a"/>
    <w:link w:val="ad"/>
    <w:uiPriority w:val="99"/>
    <w:semiHidden/>
    <w:unhideWhenUsed/>
    <w:rsid w:val="001E7F9B"/>
    <w:rPr>
      <w:rFonts w:ascii="Tahoma" w:hAnsi="Tahoma" w:cs="Tahoma"/>
      <w:sz w:val="16"/>
      <w:szCs w:val="16"/>
    </w:rPr>
  </w:style>
  <w:style w:type="character" w:customStyle="1" w:styleId="ad">
    <w:name w:val="Текст выноски Знак"/>
    <w:basedOn w:val="a0"/>
    <w:link w:val="ac"/>
    <w:uiPriority w:val="99"/>
    <w:semiHidden/>
    <w:rsid w:val="001E7F9B"/>
    <w:rPr>
      <w:rFonts w:ascii="Tahoma" w:hAnsi="Tahoma" w:cs="Tahoma"/>
      <w:sz w:val="16"/>
      <w:szCs w:val="16"/>
      <w:lang w:eastAsia="ru-RU"/>
    </w:rPr>
  </w:style>
  <w:style w:type="paragraph" w:styleId="ae">
    <w:name w:val="header"/>
    <w:basedOn w:val="a"/>
    <w:link w:val="af"/>
    <w:uiPriority w:val="99"/>
    <w:unhideWhenUsed/>
    <w:rsid w:val="001E7F9B"/>
    <w:pPr>
      <w:tabs>
        <w:tab w:val="center" w:pos="4677"/>
        <w:tab w:val="right" w:pos="9355"/>
      </w:tabs>
    </w:pPr>
  </w:style>
  <w:style w:type="character" w:customStyle="1" w:styleId="af">
    <w:name w:val="Верхний колонтитул Знак"/>
    <w:basedOn w:val="a0"/>
    <w:link w:val="ae"/>
    <w:uiPriority w:val="99"/>
    <w:rsid w:val="001E7F9B"/>
    <w:rPr>
      <w:rFonts w:ascii="Times New Roman" w:hAnsi="Times New Roman" w:cs="Times New Roman"/>
      <w:sz w:val="24"/>
      <w:szCs w:val="24"/>
      <w:lang w:eastAsia="ru-RU"/>
    </w:rPr>
  </w:style>
  <w:style w:type="character" w:styleId="af0">
    <w:name w:val="annotation reference"/>
    <w:basedOn w:val="a0"/>
    <w:uiPriority w:val="99"/>
    <w:semiHidden/>
    <w:unhideWhenUsed/>
    <w:rsid w:val="0061189C"/>
    <w:rPr>
      <w:sz w:val="16"/>
      <w:szCs w:val="16"/>
    </w:rPr>
  </w:style>
  <w:style w:type="paragraph" w:styleId="af1">
    <w:name w:val="annotation text"/>
    <w:basedOn w:val="a"/>
    <w:link w:val="af2"/>
    <w:uiPriority w:val="99"/>
    <w:semiHidden/>
    <w:unhideWhenUsed/>
    <w:rsid w:val="0061189C"/>
    <w:rPr>
      <w:sz w:val="20"/>
      <w:szCs w:val="20"/>
    </w:rPr>
  </w:style>
  <w:style w:type="character" w:customStyle="1" w:styleId="af2">
    <w:name w:val="Текст примечания Знак"/>
    <w:basedOn w:val="a0"/>
    <w:link w:val="af1"/>
    <w:uiPriority w:val="99"/>
    <w:semiHidden/>
    <w:rsid w:val="0061189C"/>
    <w:rPr>
      <w:rFonts w:ascii="Times New Roman" w:hAnsi="Times New Roman" w:cs="Times New Roman"/>
      <w:sz w:val="20"/>
      <w:szCs w:val="20"/>
      <w:lang w:eastAsia="ru-RU"/>
    </w:rPr>
  </w:style>
  <w:style w:type="paragraph" w:styleId="af3">
    <w:name w:val="annotation subject"/>
    <w:basedOn w:val="af1"/>
    <w:next w:val="af1"/>
    <w:link w:val="af4"/>
    <w:uiPriority w:val="99"/>
    <w:semiHidden/>
    <w:unhideWhenUsed/>
    <w:rsid w:val="0061189C"/>
    <w:rPr>
      <w:b/>
      <w:bCs/>
    </w:rPr>
  </w:style>
  <w:style w:type="character" w:customStyle="1" w:styleId="af4">
    <w:name w:val="Тема примечания Знак"/>
    <w:basedOn w:val="af2"/>
    <w:link w:val="af3"/>
    <w:uiPriority w:val="99"/>
    <w:semiHidden/>
    <w:rsid w:val="0061189C"/>
    <w:rPr>
      <w:rFonts w:ascii="Times New Roman" w:hAnsi="Times New Roman" w:cs="Times New Roman"/>
      <w:b/>
      <w:bCs/>
      <w:sz w:val="20"/>
      <w:szCs w:val="20"/>
      <w:lang w:eastAsia="ru-RU"/>
    </w:rPr>
  </w:style>
  <w:style w:type="character" w:styleId="af5">
    <w:name w:val="Strong"/>
    <w:basedOn w:val="a0"/>
    <w:uiPriority w:val="22"/>
    <w:qFormat/>
    <w:rsid w:val="00A82BB0"/>
    <w:rPr>
      <w:b/>
      <w:bCs/>
    </w:rPr>
  </w:style>
  <w:style w:type="paragraph" w:styleId="af6">
    <w:name w:val="Revision"/>
    <w:hidden/>
    <w:uiPriority w:val="99"/>
    <w:semiHidden/>
    <w:rsid w:val="00903AC5"/>
    <w:pPr>
      <w:spacing w:after="0" w:line="240" w:lineRule="auto"/>
    </w:pPr>
    <w:rPr>
      <w:rFonts w:ascii="Times New Roman" w:hAnsi="Times New Roman" w:cs="Times New Roman"/>
      <w:sz w:val="24"/>
      <w:szCs w:val="24"/>
      <w:lang w:eastAsia="ru-RU"/>
    </w:rPr>
  </w:style>
  <w:style w:type="paragraph" w:styleId="af7">
    <w:name w:val="caption"/>
    <w:basedOn w:val="a"/>
    <w:next w:val="a"/>
    <w:uiPriority w:val="35"/>
    <w:unhideWhenUsed/>
    <w:qFormat/>
    <w:rsid w:val="003602B9"/>
    <w:pPr>
      <w:spacing w:after="200"/>
    </w:pPr>
    <w:rPr>
      <w:i/>
      <w:iCs/>
      <w:color w:val="1F497D" w:themeColor="text2"/>
      <w:sz w:val="18"/>
      <w:szCs w:val="18"/>
    </w:rPr>
  </w:style>
  <w:style w:type="paragraph" w:customStyle="1" w:styleId="s1">
    <w:name w:val="s_1"/>
    <w:basedOn w:val="a"/>
    <w:rsid w:val="00022E68"/>
    <w:pPr>
      <w:spacing w:before="100" w:beforeAutospacing="1" w:after="100" w:afterAutospacing="1"/>
    </w:pPr>
    <w:rPr>
      <w:rFonts w:eastAsia="Times New Roman"/>
    </w:rPr>
  </w:style>
  <w:style w:type="table" w:customStyle="1" w:styleId="TableNormal">
    <w:name w:val="Table Normal"/>
    <w:uiPriority w:val="2"/>
    <w:semiHidden/>
    <w:unhideWhenUsed/>
    <w:qFormat/>
    <w:rsid w:val="0015591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155917"/>
    <w:pPr>
      <w:widowControl w:val="0"/>
      <w:autoSpaceDE w:val="0"/>
      <w:autoSpaceDN w:val="0"/>
    </w:pPr>
    <w:rPr>
      <w:rFonts w:eastAsia="Times New Roman"/>
      <w:sz w:val="22"/>
      <w:szCs w:val="22"/>
      <w:lang w:eastAsia="en-US"/>
    </w:rPr>
  </w:style>
  <w:style w:type="paragraph" w:customStyle="1" w:styleId="Default">
    <w:name w:val="Default"/>
    <w:rsid w:val="005E3F5D"/>
    <w:pPr>
      <w:autoSpaceDE w:val="0"/>
      <w:autoSpaceDN w:val="0"/>
      <w:adjustRightInd w:val="0"/>
      <w:spacing w:after="0" w:line="240" w:lineRule="auto"/>
    </w:pPr>
    <w:rPr>
      <w:rFonts w:ascii="Times New Roman" w:hAnsi="Times New Roman" w:cs="Times New Roman"/>
      <w:color w:val="000000"/>
      <w:sz w:val="24"/>
      <w:szCs w:val="24"/>
    </w:rPr>
  </w:style>
  <w:style w:type="character" w:styleId="af8">
    <w:name w:val="Hyperlink"/>
    <w:basedOn w:val="a0"/>
    <w:uiPriority w:val="99"/>
    <w:unhideWhenUsed/>
    <w:rsid w:val="00C832C5"/>
    <w:rPr>
      <w:color w:val="0000FF" w:themeColor="hyperlink"/>
      <w:u w:val="single"/>
    </w:rPr>
  </w:style>
  <w:style w:type="character" w:customStyle="1" w:styleId="UnresolvedMention">
    <w:name w:val="Unresolved Mention"/>
    <w:basedOn w:val="a0"/>
    <w:uiPriority w:val="99"/>
    <w:semiHidden/>
    <w:unhideWhenUsed/>
    <w:rsid w:val="00C832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1716332">
      <w:bodyDiv w:val="1"/>
      <w:marLeft w:val="0"/>
      <w:marRight w:val="0"/>
      <w:marTop w:val="0"/>
      <w:marBottom w:val="0"/>
      <w:divBdr>
        <w:top w:val="none" w:sz="0" w:space="0" w:color="auto"/>
        <w:left w:val="none" w:sz="0" w:space="0" w:color="auto"/>
        <w:bottom w:val="none" w:sz="0" w:space="0" w:color="auto"/>
        <w:right w:val="none" w:sz="0" w:space="0" w:color="auto"/>
      </w:divBdr>
    </w:div>
    <w:div w:id="384915683">
      <w:bodyDiv w:val="1"/>
      <w:marLeft w:val="0"/>
      <w:marRight w:val="0"/>
      <w:marTop w:val="0"/>
      <w:marBottom w:val="0"/>
      <w:divBdr>
        <w:top w:val="none" w:sz="0" w:space="0" w:color="auto"/>
        <w:left w:val="none" w:sz="0" w:space="0" w:color="auto"/>
        <w:bottom w:val="none" w:sz="0" w:space="0" w:color="auto"/>
        <w:right w:val="none" w:sz="0" w:space="0" w:color="auto"/>
      </w:divBdr>
    </w:div>
    <w:div w:id="457187065">
      <w:bodyDiv w:val="1"/>
      <w:marLeft w:val="0"/>
      <w:marRight w:val="0"/>
      <w:marTop w:val="0"/>
      <w:marBottom w:val="0"/>
      <w:divBdr>
        <w:top w:val="none" w:sz="0" w:space="0" w:color="auto"/>
        <w:left w:val="none" w:sz="0" w:space="0" w:color="auto"/>
        <w:bottom w:val="none" w:sz="0" w:space="0" w:color="auto"/>
        <w:right w:val="none" w:sz="0" w:space="0" w:color="auto"/>
      </w:divBdr>
    </w:div>
    <w:div w:id="601575919">
      <w:bodyDiv w:val="1"/>
      <w:marLeft w:val="0"/>
      <w:marRight w:val="0"/>
      <w:marTop w:val="0"/>
      <w:marBottom w:val="0"/>
      <w:divBdr>
        <w:top w:val="none" w:sz="0" w:space="0" w:color="auto"/>
        <w:left w:val="none" w:sz="0" w:space="0" w:color="auto"/>
        <w:bottom w:val="none" w:sz="0" w:space="0" w:color="auto"/>
        <w:right w:val="none" w:sz="0" w:space="0" w:color="auto"/>
      </w:divBdr>
    </w:div>
    <w:div w:id="616956724">
      <w:bodyDiv w:val="1"/>
      <w:marLeft w:val="0"/>
      <w:marRight w:val="0"/>
      <w:marTop w:val="0"/>
      <w:marBottom w:val="0"/>
      <w:divBdr>
        <w:top w:val="none" w:sz="0" w:space="0" w:color="auto"/>
        <w:left w:val="none" w:sz="0" w:space="0" w:color="auto"/>
        <w:bottom w:val="none" w:sz="0" w:space="0" w:color="auto"/>
        <w:right w:val="none" w:sz="0" w:space="0" w:color="auto"/>
      </w:divBdr>
    </w:div>
    <w:div w:id="625814646">
      <w:bodyDiv w:val="1"/>
      <w:marLeft w:val="0"/>
      <w:marRight w:val="0"/>
      <w:marTop w:val="0"/>
      <w:marBottom w:val="0"/>
      <w:divBdr>
        <w:top w:val="none" w:sz="0" w:space="0" w:color="auto"/>
        <w:left w:val="none" w:sz="0" w:space="0" w:color="auto"/>
        <w:bottom w:val="none" w:sz="0" w:space="0" w:color="auto"/>
        <w:right w:val="none" w:sz="0" w:space="0" w:color="auto"/>
      </w:divBdr>
    </w:div>
    <w:div w:id="666401693">
      <w:bodyDiv w:val="1"/>
      <w:marLeft w:val="0"/>
      <w:marRight w:val="0"/>
      <w:marTop w:val="0"/>
      <w:marBottom w:val="0"/>
      <w:divBdr>
        <w:top w:val="none" w:sz="0" w:space="0" w:color="auto"/>
        <w:left w:val="none" w:sz="0" w:space="0" w:color="auto"/>
        <w:bottom w:val="none" w:sz="0" w:space="0" w:color="auto"/>
        <w:right w:val="none" w:sz="0" w:space="0" w:color="auto"/>
      </w:divBdr>
    </w:div>
    <w:div w:id="707492000">
      <w:bodyDiv w:val="1"/>
      <w:marLeft w:val="0"/>
      <w:marRight w:val="0"/>
      <w:marTop w:val="0"/>
      <w:marBottom w:val="0"/>
      <w:divBdr>
        <w:top w:val="none" w:sz="0" w:space="0" w:color="auto"/>
        <w:left w:val="none" w:sz="0" w:space="0" w:color="auto"/>
        <w:bottom w:val="none" w:sz="0" w:space="0" w:color="auto"/>
        <w:right w:val="none" w:sz="0" w:space="0" w:color="auto"/>
      </w:divBdr>
    </w:div>
    <w:div w:id="770974166">
      <w:bodyDiv w:val="1"/>
      <w:marLeft w:val="0"/>
      <w:marRight w:val="0"/>
      <w:marTop w:val="0"/>
      <w:marBottom w:val="0"/>
      <w:divBdr>
        <w:top w:val="none" w:sz="0" w:space="0" w:color="auto"/>
        <w:left w:val="none" w:sz="0" w:space="0" w:color="auto"/>
        <w:bottom w:val="none" w:sz="0" w:space="0" w:color="auto"/>
        <w:right w:val="none" w:sz="0" w:space="0" w:color="auto"/>
      </w:divBdr>
    </w:div>
    <w:div w:id="840239366">
      <w:bodyDiv w:val="1"/>
      <w:marLeft w:val="0"/>
      <w:marRight w:val="0"/>
      <w:marTop w:val="0"/>
      <w:marBottom w:val="0"/>
      <w:divBdr>
        <w:top w:val="none" w:sz="0" w:space="0" w:color="auto"/>
        <w:left w:val="none" w:sz="0" w:space="0" w:color="auto"/>
        <w:bottom w:val="none" w:sz="0" w:space="0" w:color="auto"/>
        <w:right w:val="none" w:sz="0" w:space="0" w:color="auto"/>
      </w:divBdr>
    </w:div>
    <w:div w:id="941256183">
      <w:bodyDiv w:val="1"/>
      <w:marLeft w:val="0"/>
      <w:marRight w:val="0"/>
      <w:marTop w:val="0"/>
      <w:marBottom w:val="0"/>
      <w:divBdr>
        <w:top w:val="none" w:sz="0" w:space="0" w:color="auto"/>
        <w:left w:val="none" w:sz="0" w:space="0" w:color="auto"/>
        <w:bottom w:val="none" w:sz="0" w:space="0" w:color="auto"/>
        <w:right w:val="none" w:sz="0" w:space="0" w:color="auto"/>
      </w:divBdr>
    </w:div>
    <w:div w:id="993921035">
      <w:bodyDiv w:val="1"/>
      <w:marLeft w:val="0"/>
      <w:marRight w:val="0"/>
      <w:marTop w:val="0"/>
      <w:marBottom w:val="0"/>
      <w:divBdr>
        <w:top w:val="none" w:sz="0" w:space="0" w:color="auto"/>
        <w:left w:val="none" w:sz="0" w:space="0" w:color="auto"/>
        <w:bottom w:val="none" w:sz="0" w:space="0" w:color="auto"/>
        <w:right w:val="none" w:sz="0" w:space="0" w:color="auto"/>
      </w:divBdr>
    </w:div>
    <w:div w:id="1437872711">
      <w:bodyDiv w:val="1"/>
      <w:marLeft w:val="0"/>
      <w:marRight w:val="0"/>
      <w:marTop w:val="0"/>
      <w:marBottom w:val="0"/>
      <w:divBdr>
        <w:top w:val="none" w:sz="0" w:space="0" w:color="auto"/>
        <w:left w:val="none" w:sz="0" w:space="0" w:color="auto"/>
        <w:bottom w:val="none" w:sz="0" w:space="0" w:color="auto"/>
        <w:right w:val="none" w:sz="0" w:space="0" w:color="auto"/>
      </w:divBdr>
    </w:div>
    <w:div w:id="1475831057">
      <w:bodyDiv w:val="1"/>
      <w:marLeft w:val="0"/>
      <w:marRight w:val="0"/>
      <w:marTop w:val="0"/>
      <w:marBottom w:val="0"/>
      <w:divBdr>
        <w:top w:val="none" w:sz="0" w:space="0" w:color="auto"/>
        <w:left w:val="none" w:sz="0" w:space="0" w:color="auto"/>
        <w:bottom w:val="none" w:sz="0" w:space="0" w:color="auto"/>
        <w:right w:val="none" w:sz="0" w:space="0" w:color="auto"/>
      </w:divBdr>
    </w:div>
    <w:div w:id="1562204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yperlink" Target="http://skiv.instrao.ru/" TargetMode="External"/><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7.png"/><Relationship Id="rId42" Type="http://schemas.openxmlformats.org/officeDocument/2006/relationships/hyperlink" Target="https://ege-study.ru/" TargetMode="Externa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chart" Target="charts/chart1.xml"/><Relationship Id="rId38" Type="http://schemas.openxmlformats.org/officeDocument/2006/relationships/image" Target="media/image31.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hyperlink" Target="http://www.mathege.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0.png"/><Relationship Id="rId40" Type="http://schemas.openxmlformats.org/officeDocument/2006/relationships/hyperlink" Target="http://oge.fipi.ru"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9.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8.png"/><Relationship Id="rId43" Type="http://schemas.openxmlformats.org/officeDocument/2006/relationships/hyperlink" Target="http://alexlarin.net"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ru-RU" sz="1100" b="1" i="1">
                <a:solidFill>
                  <a:schemeClr val="accent5">
                    <a:lumMod val="50000"/>
                  </a:schemeClr>
                </a:solidFill>
                <a:effectLst/>
              </a:rPr>
              <a:t>Средний процент выполнения заданий КИМ в 2023 году</a:t>
            </a:r>
            <a:endParaRPr lang="ru-RU" sz="1100" b="1">
              <a:solidFill>
                <a:schemeClr val="accent5">
                  <a:lumMod val="50000"/>
                </a:schemeClr>
              </a:solidFill>
              <a:effectLst/>
            </a:endParaRPr>
          </a:p>
        </c:rich>
      </c:tx>
      <c:layout>
        <c:manualLayout>
          <c:xMode val="edge"/>
          <c:yMode val="edge"/>
          <c:x val="0.23737489035807663"/>
          <c:y val="2.7777894119618028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Средний % выполнения по всем вариантам, использованным в регионе в 2023 г.</c:v>
                </c:pt>
              </c:strCache>
            </c:strRef>
          </c:tx>
          <c:spPr>
            <a:solidFill>
              <a:schemeClr val="accent1"/>
            </a:solidFill>
            <a:ln>
              <a:noFill/>
            </a:ln>
            <a:effectLst/>
          </c:spPr>
          <c:invertIfNegative val="0"/>
          <c:trendline>
            <c:spPr>
              <a:ln w="19050" cap="rnd">
                <a:solidFill>
                  <a:schemeClr val="accent1"/>
                </a:solidFill>
                <a:prstDash val="sysDot"/>
              </a:ln>
              <a:effectLst/>
            </c:spPr>
            <c:trendlineType val="linear"/>
            <c:dispRSqr val="0"/>
            <c:dispEq val="0"/>
          </c:trendline>
          <c:cat>
            <c:numRef>
              <c:f>Лист1!$A$2:$A$26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cat>
          <c:val>
            <c:numRef>
              <c:f>Лист1!$B$2:$B$26</c:f>
              <c:numCache>
                <c:formatCode>0.00%</c:formatCode>
                <c:ptCount val="25"/>
                <c:pt idx="0">
                  <c:v>0.94589999999999996</c:v>
                </c:pt>
                <c:pt idx="1">
                  <c:v>0.94969999999999999</c:v>
                </c:pt>
                <c:pt idx="2">
                  <c:v>0.94240000000000002</c:v>
                </c:pt>
                <c:pt idx="3">
                  <c:v>0.9042</c:v>
                </c:pt>
                <c:pt idx="4">
                  <c:v>0.91420000000000001</c:v>
                </c:pt>
                <c:pt idx="5">
                  <c:v>0.86829999999999996</c:v>
                </c:pt>
                <c:pt idx="6">
                  <c:v>0.93020000000000003</c:v>
                </c:pt>
                <c:pt idx="7">
                  <c:v>0.93779999999999997</c:v>
                </c:pt>
                <c:pt idx="8">
                  <c:v>0.80179999999999996</c:v>
                </c:pt>
                <c:pt idx="9">
                  <c:v>0.86539999999999995</c:v>
                </c:pt>
                <c:pt idx="10">
                  <c:v>0.94289999999999996</c:v>
                </c:pt>
                <c:pt idx="11">
                  <c:v>0.91100000000000003</c:v>
                </c:pt>
                <c:pt idx="12">
                  <c:v>0.92010000000000003</c:v>
                </c:pt>
                <c:pt idx="13">
                  <c:v>0.94689999999999996</c:v>
                </c:pt>
                <c:pt idx="14">
                  <c:v>0.88290000000000002</c:v>
                </c:pt>
                <c:pt idx="15">
                  <c:v>0.92579999999999996</c:v>
                </c:pt>
                <c:pt idx="16">
                  <c:v>0.93640000000000001</c:v>
                </c:pt>
                <c:pt idx="17">
                  <c:v>0.96230000000000004</c:v>
                </c:pt>
                <c:pt idx="18">
                  <c:v>0.95620000000000005</c:v>
                </c:pt>
                <c:pt idx="19">
                  <c:v>0.60740000000000005</c:v>
                </c:pt>
                <c:pt idx="20">
                  <c:v>0.43840000000000001</c:v>
                </c:pt>
                <c:pt idx="21">
                  <c:v>7.4800000000000005E-2</c:v>
                </c:pt>
                <c:pt idx="22">
                  <c:v>0.2492</c:v>
                </c:pt>
                <c:pt idx="23">
                  <c:v>5.96E-2</c:v>
                </c:pt>
                <c:pt idx="24">
                  <c:v>2.0299999999999999E-2</c:v>
                </c:pt>
              </c:numCache>
            </c:numRef>
          </c:val>
          <c:extLst>
            <c:ext xmlns:c16="http://schemas.microsoft.com/office/drawing/2014/chart" uri="{C3380CC4-5D6E-409C-BE32-E72D297353CC}">
              <c16:uniqueId val="{00000004-3CA1-47EB-8189-BC5CD6358FAC}"/>
            </c:ext>
          </c:extLst>
        </c:ser>
        <c:dLbls>
          <c:showLegendKey val="0"/>
          <c:showVal val="0"/>
          <c:showCatName val="0"/>
          <c:showSerName val="0"/>
          <c:showPercent val="0"/>
          <c:showBubbleSize val="0"/>
        </c:dLbls>
        <c:gapWidth val="219"/>
        <c:overlap val="-27"/>
        <c:axId val="419306992"/>
        <c:axId val="419310320"/>
      </c:barChart>
      <c:catAx>
        <c:axId val="419306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9310320"/>
        <c:crosses val="autoZero"/>
        <c:auto val="1"/>
        <c:lblAlgn val="ctr"/>
        <c:lblOffset val="100"/>
        <c:noMultiLvlLbl val="0"/>
      </c:catAx>
      <c:valAx>
        <c:axId val="419310320"/>
        <c:scaling>
          <c:orientation val="minMax"/>
        </c:scaling>
        <c:delete val="0"/>
        <c:axPos val="l"/>
        <c:majorGridlines>
          <c:spPr>
            <a:ln w="9525" cap="flat" cmpd="sng" algn="ct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9306992"/>
        <c:crosses val="autoZero"/>
        <c:crossBetween val="between"/>
      </c:valAx>
      <c:spPr>
        <a:noFill/>
        <a:ln cmpd="dbl">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c:spPr>
    </c:plotArea>
    <c:legend>
      <c:legendPos val="b"/>
      <c:legendEntry>
        <c:idx val="0"/>
        <c:txPr>
          <a:bodyPr rot="0" spcFirstLastPara="1" vertOverflow="ellipsis" vert="horz" wrap="square" anchor="ctr" anchorCtr="1"/>
          <a:lstStyle/>
          <a:p>
            <a:pPr>
              <a:defRPr sz="900" b="1" i="0" u="none" strike="noStrike" kern="1200" baseline="0">
                <a:solidFill>
                  <a:srgbClr val="002060"/>
                </a:solidFill>
                <a:latin typeface="+mn-lt"/>
                <a:ea typeface="+mn-ea"/>
                <a:cs typeface="+mn-cs"/>
              </a:defRPr>
            </a:pPr>
            <a:endParaRPr lang="ru-RU"/>
          </a:p>
        </c:txPr>
      </c:legendEntry>
      <c:layout>
        <c:manualLayout>
          <c:xMode val="edge"/>
          <c:yMode val="edge"/>
          <c:x val="0.16321446661272604"/>
          <c:y val="0.9092257217847769"/>
          <c:w val="0.71951927061748877"/>
          <c:h val="6.696475440569928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accent2">
        <a:lumMod val="20000"/>
        <a:lumOff val="80000"/>
      </a:schemeClr>
    </a:solidFill>
    <a:ln w="9525" cap="flat" cmpd="sng" algn="ctr">
      <a:solidFill>
        <a:schemeClr val="accent1"/>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B31BAD5-9904-484B-BA4E-7166B02760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20</Pages>
  <Words>7696</Words>
  <Characters>43873</Characters>
  <Application>Microsoft Office Word</Application>
  <DocSecurity>0</DocSecurity>
  <Lines>365</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хеди гандарова</dc:creator>
  <cp:lastModifiedBy>лидья точиева</cp:lastModifiedBy>
  <cp:revision>5</cp:revision>
  <cp:lastPrinted>2023-08-25T10:52:00Z</cp:lastPrinted>
  <dcterms:created xsi:type="dcterms:W3CDTF">2023-08-26T16:47:00Z</dcterms:created>
  <dcterms:modified xsi:type="dcterms:W3CDTF">2023-08-27T17:23:00Z</dcterms:modified>
</cp:coreProperties>
</file>