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57" w:rsidRDefault="00825F57" w:rsidP="0082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57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о  повышении уровня профессионального мастерства педагогических работников и управленческих кадров системы общего, дополнительного образования детей и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</w:t>
      </w:r>
      <w:r w:rsidRPr="00825F57">
        <w:rPr>
          <w:rFonts w:ascii="Times New Roman" w:hAnsi="Times New Roman" w:cs="Times New Roman"/>
          <w:b/>
          <w:sz w:val="28"/>
          <w:szCs w:val="28"/>
        </w:rPr>
        <w:t xml:space="preserve">по дополнительным профессиональным программам, </w:t>
      </w:r>
    </w:p>
    <w:p w:rsidR="00521C1E" w:rsidRPr="00825F57" w:rsidRDefault="00825F57" w:rsidP="0082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F57">
        <w:rPr>
          <w:rFonts w:ascii="Times New Roman" w:hAnsi="Times New Roman" w:cs="Times New Roman"/>
          <w:b/>
          <w:sz w:val="28"/>
          <w:szCs w:val="28"/>
        </w:rPr>
        <w:t xml:space="preserve">включенным в </w:t>
      </w:r>
      <w:proofErr w:type="gramStart"/>
      <w:r w:rsidRPr="00825F57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825F57">
        <w:rPr>
          <w:rFonts w:ascii="Times New Roman" w:hAnsi="Times New Roman" w:cs="Times New Roman"/>
          <w:b/>
          <w:sz w:val="28"/>
          <w:szCs w:val="28"/>
        </w:rPr>
        <w:t xml:space="preserve"> ДПП </w:t>
      </w:r>
    </w:p>
    <w:p w:rsidR="00825F57" w:rsidRDefault="00825F57" w:rsidP="0082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F57" w:rsidRPr="00EA6060" w:rsidRDefault="00825F57" w:rsidP="0076789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A6060">
        <w:rPr>
          <w:rFonts w:ascii="Times New Roman" w:hAnsi="Times New Roman" w:cs="Times New Roman"/>
          <w:sz w:val="26"/>
          <w:szCs w:val="26"/>
        </w:rPr>
        <w:t xml:space="preserve">       За отчетный период было обеспечено организационно-методическое</w:t>
      </w:r>
      <w:r w:rsidRPr="00EA6060">
        <w:rPr>
          <w:rFonts w:ascii="Times New Roman" w:hAnsi="Times New Roman" w:cs="Times New Roman"/>
          <w:sz w:val="26"/>
          <w:szCs w:val="26"/>
        </w:rPr>
        <w:br/>
        <w:t>сопровождение обучения педагогических работников и управленческих</w:t>
      </w:r>
      <w:r w:rsidRPr="00EA6060">
        <w:rPr>
          <w:rFonts w:ascii="Times New Roman" w:hAnsi="Times New Roman" w:cs="Times New Roman"/>
          <w:sz w:val="26"/>
          <w:szCs w:val="26"/>
        </w:rPr>
        <w:br/>
        <w:t>кадров системы общего, дополнительного образования детей и</w:t>
      </w:r>
      <w:r w:rsidRPr="00EA6060">
        <w:rPr>
          <w:rFonts w:ascii="Times New Roman" w:hAnsi="Times New Roman" w:cs="Times New Roman"/>
          <w:sz w:val="26"/>
          <w:szCs w:val="26"/>
        </w:rPr>
        <w:br/>
        <w:t>профессионального образования Республики Ингушетия по программам</w:t>
      </w:r>
      <w:r w:rsidRPr="00EA6060">
        <w:rPr>
          <w:rFonts w:ascii="Times New Roman" w:hAnsi="Times New Roman" w:cs="Times New Roman"/>
          <w:sz w:val="26"/>
          <w:szCs w:val="26"/>
        </w:rPr>
        <w:br/>
        <w:t>повышения квалификации по дополнительным профессиональным</w:t>
      </w:r>
      <w:r w:rsidRPr="00EA6060">
        <w:rPr>
          <w:rFonts w:ascii="Times New Roman" w:hAnsi="Times New Roman" w:cs="Times New Roman"/>
          <w:sz w:val="26"/>
          <w:szCs w:val="26"/>
        </w:rPr>
        <w:br/>
        <w:t xml:space="preserve">программам, включенным в </w:t>
      </w:r>
      <w:proofErr w:type="gramStart"/>
      <w:r w:rsidRPr="00EA6060">
        <w:rPr>
          <w:rFonts w:ascii="Times New Roman" w:hAnsi="Times New Roman" w:cs="Times New Roman"/>
          <w:sz w:val="26"/>
          <w:szCs w:val="26"/>
        </w:rPr>
        <w:t>ФР</w:t>
      </w:r>
      <w:proofErr w:type="gramEnd"/>
      <w:r w:rsidRPr="00EA6060">
        <w:rPr>
          <w:rFonts w:ascii="Times New Roman" w:hAnsi="Times New Roman" w:cs="Times New Roman"/>
          <w:sz w:val="26"/>
          <w:szCs w:val="26"/>
        </w:rPr>
        <w:t xml:space="preserve"> ДПП. </w:t>
      </w:r>
    </w:p>
    <w:p w:rsidR="00B94439" w:rsidRPr="00EA6060" w:rsidRDefault="00825F57" w:rsidP="0076789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A6060">
        <w:rPr>
          <w:rFonts w:ascii="Times New Roman" w:hAnsi="Times New Roman" w:cs="Times New Roman"/>
          <w:sz w:val="26"/>
          <w:szCs w:val="26"/>
        </w:rPr>
        <w:t xml:space="preserve">        В 202</w:t>
      </w:r>
      <w:r w:rsidR="003C631C" w:rsidRPr="00EA6060">
        <w:rPr>
          <w:rFonts w:ascii="Times New Roman" w:hAnsi="Times New Roman" w:cs="Times New Roman"/>
          <w:sz w:val="26"/>
          <w:szCs w:val="26"/>
        </w:rPr>
        <w:t>3</w:t>
      </w:r>
      <w:r w:rsidRPr="00EA6060">
        <w:rPr>
          <w:rFonts w:ascii="Times New Roman" w:hAnsi="Times New Roman" w:cs="Times New Roman"/>
          <w:sz w:val="26"/>
          <w:szCs w:val="26"/>
        </w:rPr>
        <w:t xml:space="preserve"> год</w:t>
      </w:r>
      <w:r w:rsidR="003C631C" w:rsidRPr="00EA6060">
        <w:rPr>
          <w:rFonts w:ascii="Times New Roman" w:hAnsi="Times New Roman" w:cs="Times New Roman"/>
          <w:sz w:val="26"/>
          <w:szCs w:val="26"/>
        </w:rPr>
        <w:t>у</w:t>
      </w:r>
      <w:r w:rsidR="00B94439" w:rsidRPr="00EA6060">
        <w:rPr>
          <w:rFonts w:ascii="Times New Roman" w:hAnsi="Times New Roman" w:cs="Times New Roman"/>
          <w:sz w:val="26"/>
          <w:szCs w:val="26"/>
        </w:rPr>
        <w:t xml:space="preserve"> 6411</w:t>
      </w:r>
      <w:r w:rsidRPr="00EA6060">
        <w:rPr>
          <w:rFonts w:ascii="Times New Roman" w:hAnsi="Times New Roman" w:cs="Times New Roman"/>
          <w:sz w:val="26"/>
          <w:szCs w:val="26"/>
        </w:rPr>
        <w:t xml:space="preserve"> </w:t>
      </w:r>
      <w:r w:rsidR="003C631C" w:rsidRPr="00EA6060">
        <w:rPr>
          <w:rFonts w:ascii="Times New Roman" w:hAnsi="Times New Roman" w:cs="Times New Roman"/>
          <w:sz w:val="26"/>
          <w:szCs w:val="26"/>
        </w:rPr>
        <w:t>педагогических и руководящих кадров</w:t>
      </w:r>
      <w:r w:rsidRPr="00EA6060">
        <w:rPr>
          <w:rFonts w:ascii="Times New Roman" w:hAnsi="Times New Roman" w:cs="Times New Roman"/>
          <w:sz w:val="26"/>
          <w:szCs w:val="26"/>
        </w:rPr>
        <w:t xml:space="preserve"> Республики Ингушетия</w:t>
      </w:r>
      <w:r w:rsidR="003C631C" w:rsidRPr="00EA6060">
        <w:rPr>
          <w:rFonts w:ascii="Times New Roman" w:hAnsi="Times New Roman" w:cs="Times New Roman"/>
          <w:sz w:val="26"/>
          <w:szCs w:val="26"/>
        </w:rPr>
        <w:t xml:space="preserve"> </w:t>
      </w:r>
      <w:r w:rsidRPr="00EA6060">
        <w:rPr>
          <w:rFonts w:ascii="Times New Roman" w:hAnsi="Times New Roman" w:cs="Times New Roman"/>
          <w:sz w:val="26"/>
          <w:szCs w:val="26"/>
        </w:rPr>
        <w:t>прошли повышение квалификации</w:t>
      </w:r>
      <w:r w:rsidR="00B94439" w:rsidRPr="00EA6060">
        <w:rPr>
          <w:rFonts w:ascii="Times New Roman" w:hAnsi="Times New Roman" w:cs="Times New Roman"/>
          <w:sz w:val="26"/>
          <w:szCs w:val="26"/>
        </w:rPr>
        <w:t xml:space="preserve">: ГБОУ ДПО «ИПК РО РИ» - 4685, ЦНППМ  - 1726. </w:t>
      </w:r>
    </w:p>
    <w:p w:rsidR="00B94439" w:rsidRPr="00EA6060" w:rsidRDefault="00B94439" w:rsidP="0076789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A6060">
        <w:rPr>
          <w:rFonts w:ascii="Times New Roman" w:hAnsi="Times New Roman" w:cs="Times New Roman"/>
          <w:sz w:val="26"/>
          <w:szCs w:val="26"/>
        </w:rPr>
        <w:t xml:space="preserve">         Из них 4717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 </w:t>
      </w:r>
      <w:r w:rsidRPr="00EA6060">
        <w:rPr>
          <w:rFonts w:ascii="Times New Roman" w:hAnsi="Times New Roman" w:cs="Times New Roman"/>
          <w:sz w:val="26"/>
          <w:szCs w:val="26"/>
        </w:rPr>
        <w:t xml:space="preserve">педагогических и руководящих кадров обучено </w:t>
      </w:r>
      <w:r w:rsidR="00825F57" w:rsidRPr="00EA6060">
        <w:rPr>
          <w:rFonts w:ascii="Times New Roman" w:hAnsi="Times New Roman" w:cs="Times New Roman"/>
          <w:sz w:val="26"/>
          <w:szCs w:val="26"/>
        </w:rPr>
        <w:t>по программам, включенным</w:t>
      </w:r>
      <w:r w:rsidRPr="00EA6060">
        <w:rPr>
          <w:rFonts w:ascii="Times New Roman" w:hAnsi="Times New Roman" w:cs="Times New Roman"/>
          <w:sz w:val="26"/>
          <w:szCs w:val="26"/>
        </w:rPr>
        <w:t xml:space="preserve"> </w:t>
      </w:r>
      <w:r w:rsidR="00825F57" w:rsidRPr="00EA6060">
        <w:rPr>
          <w:rFonts w:ascii="Times New Roman" w:hAnsi="Times New Roman" w:cs="Times New Roman"/>
          <w:sz w:val="26"/>
          <w:szCs w:val="26"/>
        </w:rPr>
        <w:t>в Федеральный реестр дополнительных профессиональных педагогических</w:t>
      </w:r>
      <w:r w:rsidRPr="00EA6060">
        <w:rPr>
          <w:rFonts w:ascii="Times New Roman" w:hAnsi="Times New Roman" w:cs="Times New Roman"/>
          <w:sz w:val="26"/>
          <w:szCs w:val="26"/>
        </w:rPr>
        <w:t xml:space="preserve"> 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программ. </w:t>
      </w:r>
    </w:p>
    <w:p w:rsidR="00377870" w:rsidRPr="00EA6060" w:rsidRDefault="00B94439" w:rsidP="00767892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A6060">
        <w:rPr>
          <w:rFonts w:ascii="Times New Roman" w:hAnsi="Times New Roman" w:cs="Times New Roman"/>
          <w:sz w:val="26"/>
          <w:szCs w:val="26"/>
        </w:rPr>
        <w:t xml:space="preserve">        </w:t>
      </w:r>
      <w:r w:rsidR="00377870" w:rsidRPr="00EA606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825F57" w:rsidRPr="00EA6060">
        <w:rPr>
          <w:rFonts w:ascii="Times New Roman" w:hAnsi="Times New Roman" w:cs="Times New Roman"/>
          <w:sz w:val="26"/>
          <w:szCs w:val="26"/>
        </w:rPr>
        <w:t>Принимая во внимание, что в соответствии с данными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федераль</w:t>
      </w:r>
      <w:r w:rsidR="00D84F17" w:rsidRPr="00EA6060">
        <w:rPr>
          <w:rFonts w:ascii="Times New Roman" w:hAnsi="Times New Roman" w:cs="Times New Roman"/>
          <w:sz w:val="26"/>
          <w:szCs w:val="26"/>
        </w:rPr>
        <w:t>ных статистических наблюдений ОО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 -1 , ДО-1, СПО-1 общая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численность педагогических работников системы общего, дополнительного и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 xml:space="preserve">профессионального образования </w:t>
      </w:r>
      <w:r w:rsidR="00377870" w:rsidRPr="00EA6060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 — </w:t>
      </w:r>
      <w:r w:rsidRPr="00EA6060">
        <w:rPr>
          <w:rFonts w:ascii="Times New Roman" w:hAnsi="Times New Roman" w:cs="Times New Roman"/>
          <w:sz w:val="26"/>
          <w:szCs w:val="26"/>
        </w:rPr>
        <w:t>9</w:t>
      </w:r>
      <w:r w:rsidR="00377870" w:rsidRPr="00EA6060">
        <w:rPr>
          <w:rFonts w:ascii="Times New Roman" w:hAnsi="Times New Roman" w:cs="Times New Roman"/>
          <w:sz w:val="26"/>
          <w:szCs w:val="26"/>
        </w:rPr>
        <w:t>385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, на </w:t>
      </w:r>
      <w:r w:rsidR="00377870" w:rsidRPr="00EA6060">
        <w:rPr>
          <w:rFonts w:ascii="Times New Roman" w:hAnsi="Times New Roman" w:cs="Times New Roman"/>
          <w:sz w:val="26"/>
          <w:szCs w:val="26"/>
        </w:rPr>
        <w:t>27 декабря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202</w:t>
      </w:r>
      <w:r w:rsidRPr="00EA6060">
        <w:rPr>
          <w:rFonts w:ascii="Times New Roman" w:hAnsi="Times New Roman" w:cs="Times New Roman"/>
          <w:sz w:val="26"/>
          <w:szCs w:val="26"/>
        </w:rPr>
        <w:t>3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 года результат «Педагогические работники и управленческие кадры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системы общего, дополнительного образования детей и профессионального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образования субъектов Российской Федерации повысили уровень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>профессионального мастерства по дополнительным профессиональным</w:t>
      </w:r>
      <w:r w:rsidR="00825F57" w:rsidRPr="00EA6060">
        <w:rPr>
          <w:rFonts w:ascii="Times New Roman" w:hAnsi="Times New Roman" w:cs="Times New Roman"/>
          <w:sz w:val="26"/>
          <w:szCs w:val="26"/>
        </w:rPr>
        <w:br/>
        <w:t xml:space="preserve">программам» составила </w:t>
      </w:r>
      <w:r w:rsidRPr="00EA6060">
        <w:rPr>
          <w:rFonts w:ascii="Times New Roman" w:hAnsi="Times New Roman" w:cs="Times New Roman"/>
          <w:sz w:val="26"/>
          <w:szCs w:val="26"/>
        </w:rPr>
        <w:t>68,3</w:t>
      </w:r>
      <w:r w:rsidR="00825F57" w:rsidRPr="00EA6060">
        <w:rPr>
          <w:rFonts w:ascii="Times New Roman" w:hAnsi="Times New Roman" w:cs="Times New Roman"/>
          <w:sz w:val="26"/>
          <w:szCs w:val="26"/>
        </w:rPr>
        <w:t xml:space="preserve"> %.</w:t>
      </w:r>
      <w:r w:rsidR="00377870" w:rsidRPr="00EA6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46D29" w:rsidRDefault="00A46D29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ook w:val="04A0"/>
      </w:tblPr>
      <w:tblGrid>
        <w:gridCol w:w="820"/>
        <w:gridCol w:w="4425"/>
        <w:gridCol w:w="2268"/>
        <w:gridCol w:w="1134"/>
        <w:gridCol w:w="1418"/>
      </w:tblGrid>
      <w:tr w:rsidR="00A46D29" w:rsidRPr="00A46D29" w:rsidTr="00A46D29">
        <w:trPr>
          <w:trHeight w:val="375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курса</w:t>
            </w:r>
          </w:p>
        </w:tc>
        <w:tc>
          <w:tcPr>
            <w:tcW w:w="4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курса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аудитория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Обучено слушателей</w:t>
            </w:r>
          </w:p>
        </w:tc>
      </w:tr>
      <w:tr w:rsidR="00A46D29" w:rsidRPr="00A46D29" w:rsidTr="00A46D29">
        <w:trPr>
          <w:trHeight w:val="32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физкультуры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Социальный педагог в воспитательном процессе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социальные 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46D29" w:rsidRPr="00A46D29" w:rsidTr="00A46D29">
        <w:trPr>
          <w:trHeight w:val="93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Развитие функциональной (читательской) грамотности обучающихся на уроках английского языка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 при изучении предмета "Технология"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руководящие и </w:t>
            </w: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педработники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</w:t>
            </w:r>
            <w:proofErr w:type="gram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gram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ФГОС общего образования: управленческий аспект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директора, заместители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математики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Введение обновленных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 при изучении предмета "Технология"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46D29" w:rsidRPr="00A46D29" w:rsidTr="00A46D29">
        <w:trPr>
          <w:trHeight w:val="93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Методы и технологии изучения истории и оценка эффективности обучения в условиях реализации ФГОС и СОО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Школа </w:t>
            </w: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педработники</w:t>
            </w:r>
            <w:proofErr w:type="spell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управленческие кадры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Актуальные аспекты предметно-методической подготовки современного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истории религий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A46D29" w:rsidRPr="00A46D29" w:rsidTr="00A46D29">
        <w:trPr>
          <w:trHeight w:val="31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Методика преподавания физкультуры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Школа управленцев: особенности управления </w:t>
            </w: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ообразовательной</w:t>
            </w:r>
            <w:proofErr w:type="spell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директоры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A46D29" w:rsidRPr="00A46D29" w:rsidTr="00A46D29">
        <w:trPr>
          <w:trHeight w:val="93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наставника по форме "учитель-учитель" в </w:t>
            </w:r>
            <w:proofErr w:type="spellStart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ообщеобразовательных</w:t>
            </w:r>
            <w:proofErr w:type="spellEnd"/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46D29" w:rsidRPr="00A46D29" w:rsidTr="00A46D29">
        <w:trPr>
          <w:trHeight w:val="62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Реализация требований ФГОС ООО, ФГОС СОО в работе учителя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химии и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46D29" w:rsidRPr="00A46D29" w:rsidTr="00A46D29">
        <w:trPr>
          <w:trHeight w:val="63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Формирование глобальных компетенций школьников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D29" w:rsidRPr="00A46D29" w:rsidRDefault="00A46D29" w:rsidP="00A4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D29" w:rsidRPr="00A46D29" w:rsidRDefault="00A46D29" w:rsidP="00A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D2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:rsidR="00A46D29" w:rsidRDefault="00A46D29" w:rsidP="0076789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6D29" w:rsidRDefault="00A46D29" w:rsidP="00EF3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D29" w:rsidSect="005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B34"/>
    <w:multiLevelType w:val="hybridMultilevel"/>
    <w:tmpl w:val="2C7CD49A"/>
    <w:lvl w:ilvl="0" w:tplc="8DB0FD4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353D4A"/>
    <w:multiLevelType w:val="hybridMultilevel"/>
    <w:tmpl w:val="D05620C2"/>
    <w:lvl w:ilvl="0" w:tplc="33BC2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25F57"/>
    <w:rsid w:val="00023FCC"/>
    <w:rsid w:val="000E64A6"/>
    <w:rsid w:val="00102192"/>
    <w:rsid w:val="001C2BA9"/>
    <w:rsid w:val="0025670B"/>
    <w:rsid w:val="00377870"/>
    <w:rsid w:val="003C631C"/>
    <w:rsid w:val="003D3641"/>
    <w:rsid w:val="003E0341"/>
    <w:rsid w:val="003F09E7"/>
    <w:rsid w:val="004942E1"/>
    <w:rsid w:val="004B1231"/>
    <w:rsid w:val="00521C1E"/>
    <w:rsid w:val="00613F6C"/>
    <w:rsid w:val="00615E7F"/>
    <w:rsid w:val="00647B2F"/>
    <w:rsid w:val="006652FD"/>
    <w:rsid w:val="00767892"/>
    <w:rsid w:val="007E4B35"/>
    <w:rsid w:val="00825F57"/>
    <w:rsid w:val="00A46D29"/>
    <w:rsid w:val="00B27D7D"/>
    <w:rsid w:val="00B94439"/>
    <w:rsid w:val="00CC7238"/>
    <w:rsid w:val="00CD3539"/>
    <w:rsid w:val="00CE3460"/>
    <w:rsid w:val="00D84F17"/>
    <w:rsid w:val="00DA3FEC"/>
    <w:rsid w:val="00DA4411"/>
    <w:rsid w:val="00E04224"/>
    <w:rsid w:val="00EA6060"/>
    <w:rsid w:val="00EF20D8"/>
    <w:rsid w:val="00EF398D"/>
    <w:rsid w:val="00F4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9E7"/>
    <w:rPr>
      <w:color w:val="0563C1"/>
      <w:u w:val="single"/>
    </w:rPr>
  </w:style>
  <w:style w:type="table" w:styleId="a4">
    <w:name w:val="Table Grid"/>
    <w:basedOn w:val="a1"/>
    <w:uiPriority w:val="59"/>
    <w:rsid w:val="00DA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4411"/>
    <w:pPr>
      <w:ind w:left="720"/>
      <w:contextualSpacing/>
    </w:pPr>
  </w:style>
  <w:style w:type="character" w:styleId="a6">
    <w:name w:val="Emphasis"/>
    <w:basedOn w:val="a0"/>
    <w:uiPriority w:val="20"/>
    <w:qFormat/>
    <w:rsid w:val="00DA44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81DF-0AA9-4FE4-A60D-637DC105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2023-12-27T07:38:00Z</dcterms:created>
  <dcterms:modified xsi:type="dcterms:W3CDTF">2023-12-27T08:37:00Z</dcterms:modified>
</cp:coreProperties>
</file>