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E37C" w14:textId="77777777" w:rsidR="00B63117" w:rsidRDefault="00B63117" w:rsidP="00B63117">
      <w:pPr>
        <w:jc w:val="right"/>
        <w:rPr>
          <w:bCs/>
          <w:sz w:val="28"/>
          <w:szCs w:val="28"/>
        </w:rPr>
      </w:pPr>
      <w:r w:rsidRPr="00806E31">
        <w:rPr>
          <w:i/>
          <w:szCs w:val="28"/>
        </w:rPr>
        <w:t>Приложение 3</w:t>
      </w:r>
      <w:r>
        <w:rPr>
          <w:i/>
          <w:szCs w:val="28"/>
        </w:rPr>
        <w:br/>
      </w:r>
      <w:r w:rsidRPr="00FA4B3A">
        <w:rPr>
          <w:bCs/>
          <w:sz w:val="28"/>
          <w:szCs w:val="28"/>
        </w:rPr>
        <w:t xml:space="preserve">ШАБЛОН </w:t>
      </w:r>
      <w:r>
        <w:rPr>
          <w:bCs/>
          <w:sz w:val="28"/>
          <w:szCs w:val="28"/>
        </w:rPr>
        <w:t>САО-9_Глава 2</w:t>
      </w:r>
    </w:p>
    <w:p w14:paraId="22E8F7B9" w14:textId="77777777" w:rsidR="00B63117" w:rsidRDefault="00B63117" w:rsidP="00B63117">
      <w:pPr>
        <w:jc w:val="center"/>
        <w:rPr>
          <w:sz w:val="28"/>
          <w:szCs w:val="28"/>
        </w:rPr>
      </w:pPr>
    </w:p>
    <w:p w14:paraId="5E74286E" w14:textId="77777777" w:rsidR="00B63117" w:rsidRDefault="00B63117" w:rsidP="00B63117">
      <w:pPr>
        <w:ind w:left="426" w:hanging="426"/>
        <w:rPr>
          <w:i/>
        </w:rPr>
      </w:pPr>
      <w:r>
        <w:rPr>
          <w:i/>
        </w:rPr>
        <w:t>Типовая структура отчета по учебному предмету</w:t>
      </w:r>
    </w:p>
    <w:p w14:paraId="293FF4F4" w14:textId="77777777" w:rsidR="00B63117" w:rsidRPr="00290F80" w:rsidRDefault="00B63117" w:rsidP="00B63117">
      <w:pPr>
        <w:jc w:val="center"/>
        <w:rPr>
          <w:rStyle w:val="a8"/>
          <w:sz w:val="32"/>
          <w:szCs w:val="32"/>
        </w:rPr>
      </w:pPr>
      <w:r>
        <w:rPr>
          <w:rStyle w:val="a8"/>
          <w:sz w:val="32"/>
          <w:szCs w:val="32"/>
        </w:rPr>
        <w:t>ГЛАВА</w:t>
      </w:r>
      <w:r w:rsidRPr="00290F80">
        <w:rPr>
          <w:rStyle w:val="a8"/>
          <w:sz w:val="32"/>
          <w:szCs w:val="32"/>
        </w:rPr>
        <w:t xml:space="preserve"> 2. </w:t>
      </w:r>
    </w:p>
    <w:p w14:paraId="15A50B30" w14:textId="30DE587B" w:rsidR="00B63117" w:rsidRDefault="00B63117" w:rsidP="00B63117">
      <w:pPr>
        <w:jc w:val="center"/>
        <w:rPr>
          <w:rStyle w:val="a8"/>
          <w:sz w:val="28"/>
        </w:rPr>
      </w:pPr>
      <w:r w:rsidRPr="005D4B32">
        <w:rPr>
          <w:rFonts w:ascii="Cambria" w:eastAsia="SimSun" w:hAnsi="Cambria"/>
          <w:b/>
          <w:sz w:val="28"/>
          <w:szCs w:val="28"/>
          <w:lang w:val="x-none"/>
        </w:rPr>
        <w:t xml:space="preserve">Методический анализ результатов </w:t>
      </w:r>
      <w:r>
        <w:rPr>
          <w:rFonts w:ascii="Cambria" w:eastAsia="SimSun" w:hAnsi="Cambria"/>
          <w:b/>
          <w:sz w:val="28"/>
          <w:szCs w:val="28"/>
        </w:rPr>
        <w:t>О</w:t>
      </w:r>
      <w:r w:rsidRPr="005D4B32">
        <w:rPr>
          <w:rFonts w:ascii="Cambria" w:eastAsia="SimSun" w:hAnsi="Cambria"/>
          <w:b/>
          <w:sz w:val="28"/>
          <w:szCs w:val="28"/>
          <w:lang w:val="x-none"/>
        </w:rPr>
        <w:t>ГЭ</w:t>
      </w:r>
      <w:r w:rsidRPr="005D4B32">
        <w:rPr>
          <w:rFonts w:ascii="Cambria" w:eastAsia="SimSun" w:hAnsi="Cambria"/>
          <w:b/>
          <w:sz w:val="28"/>
          <w:szCs w:val="28"/>
          <w:lang w:val="x-none"/>
        </w:rPr>
        <w:br/>
      </w:r>
      <w:r>
        <w:rPr>
          <w:rStyle w:val="a8"/>
          <w:sz w:val="28"/>
        </w:rPr>
        <w:t xml:space="preserve">по </w:t>
      </w:r>
      <w:r>
        <w:rPr>
          <w:rStyle w:val="a8"/>
          <w:sz w:val="28"/>
        </w:rPr>
        <w:t>____________</w:t>
      </w:r>
      <w:r>
        <w:rPr>
          <w:rStyle w:val="a8"/>
          <w:sz w:val="28"/>
          <w:u w:val="single"/>
        </w:rPr>
        <w:t>ГЕОГРАФИИ</w:t>
      </w:r>
      <w:r>
        <w:rPr>
          <w:rStyle w:val="a8"/>
          <w:sz w:val="28"/>
        </w:rPr>
        <w:t>_________________</w:t>
      </w:r>
    </w:p>
    <w:p w14:paraId="77AADC0B" w14:textId="77777777" w:rsidR="00B63117" w:rsidRPr="00CE7779" w:rsidRDefault="00B63117" w:rsidP="00B63117">
      <w:pPr>
        <w:jc w:val="center"/>
        <w:rPr>
          <w:rStyle w:val="a8"/>
          <w:b w:val="0"/>
          <w:i/>
          <w:sz w:val="22"/>
        </w:rPr>
      </w:pPr>
      <w:r w:rsidRPr="00CE7779">
        <w:rPr>
          <w:rStyle w:val="a8"/>
          <w:b w:val="0"/>
          <w:i/>
          <w:sz w:val="22"/>
        </w:rPr>
        <w:t>(</w:t>
      </w:r>
      <w:r>
        <w:rPr>
          <w:rStyle w:val="a8"/>
          <w:b w:val="0"/>
          <w:i/>
          <w:sz w:val="22"/>
        </w:rPr>
        <w:t xml:space="preserve">наименование </w:t>
      </w:r>
      <w:r w:rsidRPr="00CE7779">
        <w:rPr>
          <w:rStyle w:val="a8"/>
          <w:b w:val="0"/>
          <w:i/>
          <w:sz w:val="22"/>
        </w:rPr>
        <w:t>учебн</w:t>
      </w:r>
      <w:r>
        <w:rPr>
          <w:rStyle w:val="a8"/>
          <w:b w:val="0"/>
          <w:i/>
          <w:sz w:val="22"/>
        </w:rPr>
        <w:t>ого</w:t>
      </w:r>
      <w:r w:rsidRPr="00CE7779">
        <w:rPr>
          <w:rStyle w:val="a8"/>
          <w:b w:val="0"/>
          <w:i/>
          <w:sz w:val="22"/>
        </w:rPr>
        <w:t xml:space="preserve"> предмет</w:t>
      </w:r>
      <w:r>
        <w:rPr>
          <w:rStyle w:val="a8"/>
          <w:b w:val="0"/>
          <w:i/>
          <w:sz w:val="22"/>
        </w:rPr>
        <w:t>а</w:t>
      </w:r>
      <w:r w:rsidRPr="00CE7779">
        <w:rPr>
          <w:rStyle w:val="a8"/>
          <w:b w:val="0"/>
          <w:i/>
          <w:sz w:val="22"/>
        </w:rPr>
        <w:t>)</w:t>
      </w:r>
    </w:p>
    <w:p w14:paraId="70C88742" w14:textId="77777777" w:rsidR="00B63117" w:rsidRPr="006D7028" w:rsidRDefault="00B63117" w:rsidP="00B63117">
      <w:pPr>
        <w:rPr>
          <w:lang w:val="x-none"/>
        </w:rPr>
      </w:pPr>
    </w:p>
    <w:p w14:paraId="57F9D328" w14:textId="77777777" w:rsidR="00B63117" w:rsidRPr="00FC6BBF" w:rsidRDefault="00B63117" w:rsidP="00B63117">
      <w:pPr>
        <w:pStyle w:val="2"/>
        <w:jc w:val="center"/>
        <w:rPr>
          <w:rFonts w:ascii="Times New Roman" w:hAnsi="Times New Roman"/>
          <w:b/>
          <w:bCs/>
          <w:color w:val="auto"/>
          <w:sz w:val="28"/>
          <w:szCs w:val="28"/>
        </w:rPr>
      </w:pPr>
      <w:bookmarkStart w:id="0" w:name="_Toc395183639"/>
      <w:bookmarkStart w:id="1" w:name="_Toc423954897"/>
      <w:bookmarkStart w:id="2" w:name="_Toc424490574"/>
      <w:r w:rsidRPr="00FC6BBF">
        <w:rPr>
          <w:rFonts w:ascii="Times New Roman" w:hAnsi="Times New Roman"/>
          <w:b/>
          <w:bCs/>
          <w:color w:val="auto"/>
          <w:sz w:val="28"/>
          <w:szCs w:val="28"/>
        </w:rPr>
        <w:t xml:space="preserve">РАЗДЕЛ 1. ХАРАКТЕРИСТИКА УЧАСТНИКОВ </w:t>
      </w:r>
      <w:r>
        <w:rPr>
          <w:rFonts w:ascii="Times New Roman" w:hAnsi="Times New Roman"/>
          <w:b/>
          <w:bCs/>
          <w:color w:val="auto"/>
          <w:sz w:val="28"/>
          <w:szCs w:val="28"/>
          <w:lang w:val="ru-RU"/>
        </w:rPr>
        <w:t>О</w:t>
      </w:r>
      <w:r w:rsidRPr="00FC6BBF">
        <w:rPr>
          <w:rFonts w:ascii="Times New Roman" w:hAnsi="Times New Roman"/>
          <w:b/>
          <w:bCs/>
          <w:color w:val="auto"/>
          <w:sz w:val="28"/>
          <w:szCs w:val="28"/>
        </w:rPr>
        <w:t>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14:paraId="262679D4" w14:textId="77777777" w:rsidR="00B63117" w:rsidRPr="005D4B32" w:rsidRDefault="00B63117" w:rsidP="00B63117">
      <w:pPr>
        <w:ind w:left="568" w:hanging="568"/>
        <w:jc w:val="both"/>
        <w:rPr>
          <w:lang w:val="x-none"/>
        </w:rPr>
      </w:pPr>
    </w:p>
    <w:p w14:paraId="2D1C7AC1" w14:textId="77777777" w:rsidR="00B63117" w:rsidRPr="005301B7" w:rsidRDefault="00B63117" w:rsidP="00B63117">
      <w:pPr>
        <w:pStyle w:val="3"/>
        <w:numPr>
          <w:ilvl w:val="1"/>
          <w:numId w:val="29"/>
        </w:numPr>
        <w:tabs>
          <w:tab w:val="left" w:pos="142"/>
        </w:tabs>
        <w:ind w:left="426" w:hanging="426"/>
        <w:jc w:val="both"/>
        <w:rPr>
          <w:rFonts w:ascii="Times New Roman" w:hAnsi="Times New Roman"/>
          <w:color w:val="000000"/>
          <w:sz w:val="28"/>
          <w:szCs w:val="28"/>
        </w:rPr>
      </w:pPr>
      <w:r w:rsidRPr="005301B7">
        <w:rPr>
          <w:rFonts w:ascii="Times New Roman" w:hAnsi="Times New Roman"/>
          <w:b w:val="0"/>
          <w:bCs w:val="0"/>
          <w:color w:val="000000"/>
          <w:sz w:val="28"/>
          <w:szCs w:val="28"/>
        </w:rPr>
        <w:t xml:space="preserve"> </w:t>
      </w:r>
      <w:r w:rsidRPr="005301B7">
        <w:rPr>
          <w:rFonts w:ascii="Times New Roman" w:hAnsi="Times New Roman"/>
          <w:color w:val="000000"/>
          <w:sz w:val="28"/>
          <w:szCs w:val="28"/>
        </w:rPr>
        <w:t>Количество</w:t>
      </w:r>
      <w:r w:rsidRPr="005301B7">
        <w:rPr>
          <w:rStyle w:val="a7"/>
          <w:rFonts w:ascii="Times New Roman" w:hAnsi="Times New Roman"/>
          <w:b w:val="0"/>
          <w:color w:val="000000"/>
          <w:sz w:val="28"/>
          <w:szCs w:val="28"/>
        </w:rPr>
        <w:footnoteReference w:id="1"/>
      </w:r>
      <w:r w:rsidRPr="005301B7">
        <w:rPr>
          <w:rFonts w:ascii="Times New Roman" w:hAnsi="Times New Roman"/>
          <w:color w:val="000000"/>
          <w:sz w:val="28"/>
          <w:szCs w:val="28"/>
        </w:rPr>
        <w:t xml:space="preserve"> участников экзаменов по учебному предмету (за 3 года)</w:t>
      </w:r>
    </w:p>
    <w:p w14:paraId="389E158E" w14:textId="77777777" w:rsidR="00B63117" w:rsidRPr="00AD3663" w:rsidRDefault="00B63117" w:rsidP="00B63117">
      <w:pPr>
        <w:pStyle w:val="a5"/>
        <w:keepNext/>
        <w:jc w:val="right"/>
      </w:pPr>
      <w:r w:rsidRPr="00F579AB">
        <w:t xml:space="preserve">Таблица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Таблица \* ARABIC \s 1 </w:instrText>
      </w:r>
      <w:r>
        <w:fldChar w:fldCharType="separate"/>
      </w:r>
      <w:r>
        <w:rPr>
          <w:noProof/>
        </w:rPr>
        <w:t>1</w:t>
      </w:r>
      <w:r>
        <w:rPr>
          <w:noProof/>
        </w:rPr>
        <w:fldChar w:fldCharType="end"/>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2"/>
        <w:gridCol w:w="1567"/>
        <w:gridCol w:w="2491"/>
        <w:gridCol w:w="1634"/>
        <w:gridCol w:w="2424"/>
        <w:gridCol w:w="1561"/>
        <w:gridCol w:w="2497"/>
      </w:tblGrid>
      <w:tr w:rsidR="00B63117" w:rsidRPr="005301B7" w14:paraId="105EF4E4" w14:textId="77777777" w:rsidTr="00755594">
        <w:tc>
          <w:tcPr>
            <w:tcW w:w="821" w:type="pct"/>
            <w:vMerge w:val="restart"/>
          </w:tcPr>
          <w:p w14:paraId="23ADC174" w14:textId="77777777" w:rsidR="00B63117" w:rsidRPr="005301B7" w:rsidRDefault="00B63117" w:rsidP="00755594">
            <w:pPr>
              <w:tabs>
                <w:tab w:val="left" w:pos="10320"/>
              </w:tabs>
              <w:jc w:val="center"/>
              <w:rPr>
                <w:b/>
                <w:noProof/>
              </w:rPr>
            </w:pPr>
            <w:r w:rsidRPr="005301B7">
              <w:rPr>
                <w:b/>
                <w:noProof/>
              </w:rPr>
              <w:t>Экзамен</w:t>
            </w:r>
          </w:p>
        </w:tc>
        <w:tc>
          <w:tcPr>
            <w:tcW w:w="1393" w:type="pct"/>
            <w:gridSpan w:val="2"/>
          </w:tcPr>
          <w:p w14:paraId="5BE342F3" w14:textId="77777777" w:rsidR="00B63117" w:rsidRPr="005301B7" w:rsidRDefault="00B63117" w:rsidP="00755594">
            <w:pPr>
              <w:tabs>
                <w:tab w:val="left" w:pos="10320"/>
              </w:tabs>
              <w:jc w:val="center"/>
              <w:rPr>
                <w:b/>
                <w:noProof/>
              </w:rPr>
            </w:pPr>
            <w:r w:rsidRPr="005301B7">
              <w:rPr>
                <w:b/>
                <w:noProof/>
              </w:rPr>
              <w:t>2022 г.</w:t>
            </w:r>
          </w:p>
        </w:tc>
        <w:tc>
          <w:tcPr>
            <w:tcW w:w="1393" w:type="pct"/>
            <w:gridSpan w:val="2"/>
          </w:tcPr>
          <w:p w14:paraId="388C4CE1" w14:textId="77777777" w:rsidR="00B63117" w:rsidRPr="005301B7" w:rsidRDefault="00B63117" w:rsidP="00755594">
            <w:pPr>
              <w:tabs>
                <w:tab w:val="left" w:pos="10320"/>
              </w:tabs>
              <w:jc w:val="center"/>
              <w:rPr>
                <w:b/>
                <w:noProof/>
              </w:rPr>
            </w:pPr>
            <w:r w:rsidRPr="005301B7">
              <w:rPr>
                <w:b/>
                <w:noProof/>
              </w:rPr>
              <w:t>20</w:t>
            </w:r>
            <w:r w:rsidRPr="005301B7">
              <w:rPr>
                <w:b/>
                <w:noProof/>
                <w:lang w:val="en-US"/>
              </w:rPr>
              <w:t>2</w:t>
            </w:r>
            <w:r w:rsidRPr="005301B7">
              <w:rPr>
                <w:b/>
                <w:noProof/>
              </w:rPr>
              <w:t>3 г.</w:t>
            </w:r>
          </w:p>
        </w:tc>
        <w:tc>
          <w:tcPr>
            <w:tcW w:w="1393" w:type="pct"/>
            <w:gridSpan w:val="2"/>
          </w:tcPr>
          <w:p w14:paraId="796E1D17" w14:textId="77777777" w:rsidR="00B63117" w:rsidRPr="005301B7" w:rsidRDefault="00B63117" w:rsidP="00755594">
            <w:pPr>
              <w:tabs>
                <w:tab w:val="left" w:pos="10320"/>
              </w:tabs>
              <w:jc w:val="center"/>
              <w:rPr>
                <w:b/>
                <w:noProof/>
              </w:rPr>
            </w:pPr>
            <w:r w:rsidRPr="005301B7">
              <w:rPr>
                <w:b/>
                <w:noProof/>
              </w:rPr>
              <w:t>2024 г.</w:t>
            </w:r>
          </w:p>
        </w:tc>
      </w:tr>
      <w:tr w:rsidR="00B63117" w:rsidRPr="005301B7" w14:paraId="4835CE70" w14:textId="77777777" w:rsidTr="00755594">
        <w:tc>
          <w:tcPr>
            <w:tcW w:w="821" w:type="pct"/>
            <w:vMerge/>
          </w:tcPr>
          <w:p w14:paraId="25E59A48" w14:textId="77777777" w:rsidR="00B63117" w:rsidRPr="005301B7" w:rsidRDefault="00B63117" w:rsidP="00755594">
            <w:pPr>
              <w:tabs>
                <w:tab w:val="left" w:pos="10320"/>
              </w:tabs>
              <w:jc w:val="center"/>
              <w:rPr>
                <w:noProof/>
              </w:rPr>
            </w:pPr>
          </w:p>
        </w:tc>
        <w:tc>
          <w:tcPr>
            <w:tcW w:w="538" w:type="pct"/>
            <w:vAlign w:val="center"/>
          </w:tcPr>
          <w:p w14:paraId="745C929F" w14:textId="77777777" w:rsidR="00B63117" w:rsidRPr="005301B7" w:rsidRDefault="00B63117" w:rsidP="00755594">
            <w:pPr>
              <w:tabs>
                <w:tab w:val="left" w:pos="10320"/>
              </w:tabs>
              <w:jc w:val="center"/>
              <w:rPr>
                <w:noProof/>
              </w:rPr>
            </w:pPr>
            <w:r w:rsidRPr="005301B7">
              <w:rPr>
                <w:noProof/>
              </w:rPr>
              <w:t>чел.</w:t>
            </w:r>
          </w:p>
        </w:tc>
        <w:tc>
          <w:tcPr>
            <w:tcW w:w="855" w:type="pct"/>
            <w:vAlign w:val="center"/>
          </w:tcPr>
          <w:p w14:paraId="1E71CF21" w14:textId="77777777" w:rsidR="00B63117" w:rsidRPr="005301B7" w:rsidRDefault="00B63117" w:rsidP="00755594">
            <w:pPr>
              <w:tabs>
                <w:tab w:val="left" w:pos="10320"/>
              </w:tabs>
              <w:jc w:val="center"/>
              <w:rPr>
                <w:noProof/>
              </w:rPr>
            </w:pPr>
            <w:r w:rsidRPr="005301B7">
              <w:rPr>
                <w:noProof/>
              </w:rPr>
              <w:t>% от общего числа участников</w:t>
            </w:r>
          </w:p>
        </w:tc>
        <w:tc>
          <w:tcPr>
            <w:tcW w:w="561" w:type="pct"/>
            <w:vAlign w:val="center"/>
          </w:tcPr>
          <w:p w14:paraId="0F23F816" w14:textId="77777777" w:rsidR="00B63117" w:rsidRPr="005301B7" w:rsidRDefault="00B63117" w:rsidP="00755594">
            <w:pPr>
              <w:tabs>
                <w:tab w:val="left" w:pos="10320"/>
              </w:tabs>
              <w:jc w:val="center"/>
              <w:rPr>
                <w:noProof/>
              </w:rPr>
            </w:pPr>
            <w:r w:rsidRPr="005301B7">
              <w:rPr>
                <w:noProof/>
              </w:rPr>
              <w:t>чел.</w:t>
            </w:r>
          </w:p>
        </w:tc>
        <w:tc>
          <w:tcPr>
            <w:tcW w:w="832" w:type="pct"/>
            <w:vAlign w:val="center"/>
          </w:tcPr>
          <w:p w14:paraId="71F12853" w14:textId="77777777" w:rsidR="00B63117" w:rsidRPr="005301B7" w:rsidRDefault="00B63117" w:rsidP="00755594">
            <w:pPr>
              <w:tabs>
                <w:tab w:val="left" w:pos="10320"/>
              </w:tabs>
              <w:jc w:val="center"/>
              <w:rPr>
                <w:noProof/>
              </w:rPr>
            </w:pPr>
            <w:r w:rsidRPr="005301B7">
              <w:rPr>
                <w:noProof/>
              </w:rPr>
              <w:t>% от общего числа участников</w:t>
            </w:r>
          </w:p>
        </w:tc>
        <w:tc>
          <w:tcPr>
            <w:tcW w:w="536" w:type="pct"/>
            <w:vAlign w:val="center"/>
          </w:tcPr>
          <w:p w14:paraId="4BA4EB2B" w14:textId="77777777" w:rsidR="00B63117" w:rsidRPr="005301B7" w:rsidRDefault="00B63117" w:rsidP="00755594">
            <w:pPr>
              <w:tabs>
                <w:tab w:val="left" w:pos="10320"/>
              </w:tabs>
              <w:jc w:val="center"/>
              <w:rPr>
                <w:noProof/>
              </w:rPr>
            </w:pPr>
            <w:r w:rsidRPr="005301B7">
              <w:rPr>
                <w:noProof/>
              </w:rPr>
              <w:t>чел.</w:t>
            </w:r>
          </w:p>
        </w:tc>
        <w:tc>
          <w:tcPr>
            <w:tcW w:w="858" w:type="pct"/>
            <w:vAlign w:val="center"/>
          </w:tcPr>
          <w:p w14:paraId="10DEA392" w14:textId="77777777" w:rsidR="00B63117" w:rsidRPr="005301B7" w:rsidRDefault="00B63117" w:rsidP="00755594">
            <w:pPr>
              <w:tabs>
                <w:tab w:val="left" w:pos="10320"/>
              </w:tabs>
              <w:jc w:val="center"/>
              <w:rPr>
                <w:noProof/>
              </w:rPr>
            </w:pPr>
            <w:r w:rsidRPr="005301B7">
              <w:rPr>
                <w:noProof/>
              </w:rPr>
              <w:t>% от общего числа участников</w:t>
            </w:r>
          </w:p>
        </w:tc>
      </w:tr>
      <w:tr w:rsidR="00B63117" w:rsidRPr="005301B7" w14:paraId="3542FBED" w14:textId="77777777" w:rsidTr="00755594">
        <w:tc>
          <w:tcPr>
            <w:tcW w:w="821" w:type="pct"/>
          </w:tcPr>
          <w:p w14:paraId="533D7395" w14:textId="77777777" w:rsidR="00B63117" w:rsidRPr="005301B7" w:rsidRDefault="00B63117" w:rsidP="00755594">
            <w:pPr>
              <w:jc w:val="center"/>
            </w:pPr>
            <w:r w:rsidRPr="005301B7">
              <w:t>ОГЭ</w:t>
            </w:r>
          </w:p>
        </w:tc>
        <w:tc>
          <w:tcPr>
            <w:tcW w:w="538" w:type="pct"/>
            <w:vAlign w:val="center"/>
          </w:tcPr>
          <w:p w14:paraId="7787ED3F" w14:textId="77777777" w:rsidR="00B63117" w:rsidRPr="005301B7" w:rsidRDefault="00B63117" w:rsidP="00755594">
            <w:pPr>
              <w:jc w:val="center"/>
            </w:pPr>
            <w:r>
              <w:t>286</w:t>
            </w:r>
          </w:p>
        </w:tc>
        <w:tc>
          <w:tcPr>
            <w:tcW w:w="855" w:type="pct"/>
            <w:vAlign w:val="bottom"/>
          </w:tcPr>
          <w:p w14:paraId="34A58D16" w14:textId="77777777" w:rsidR="00B63117" w:rsidRPr="005301B7" w:rsidRDefault="00B63117" w:rsidP="00755594">
            <w:pPr>
              <w:jc w:val="center"/>
            </w:pPr>
            <w:r>
              <w:t>100</w:t>
            </w:r>
          </w:p>
        </w:tc>
        <w:tc>
          <w:tcPr>
            <w:tcW w:w="561" w:type="pct"/>
            <w:vAlign w:val="center"/>
          </w:tcPr>
          <w:p w14:paraId="4E2260EE" w14:textId="77777777" w:rsidR="00B63117" w:rsidRPr="005301B7" w:rsidRDefault="00B63117" w:rsidP="00755594">
            <w:pPr>
              <w:tabs>
                <w:tab w:val="left" w:pos="10320"/>
              </w:tabs>
              <w:jc w:val="center"/>
              <w:rPr>
                <w:noProof/>
              </w:rPr>
            </w:pPr>
            <w:r>
              <w:rPr>
                <w:noProof/>
              </w:rPr>
              <w:t>140</w:t>
            </w:r>
          </w:p>
        </w:tc>
        <w:tc>
          <w:tcPr>
            <w:tcW w:w="832" w:type="pct"/>
            <w:vAlign w:val="center"/>
          </w:tcPr>
          <w:p w14:paraId="17ED5F6F" w14:textId="77777777" w:rsidR="00B63117" w:rsidRPr="005301B7" w:rsidRDefault="00B63117" w:rsidP="00755594">
            <w:pPr>
              <w:tabs>
                <w:tab w:val="left" w:pos="10320"/>
              </w:tabs>
              <w:jc w:val="center"/>
              <w:rPr>
                <w:noProof/>
              </w:rPr>
            </w:pPr>
            <w:r>
              <w:rPr>
                <w:noProof/>
              </w:rPr>
              <w:t>100</w:t>
            </w:r>
          </w:p>
        </w:tc>
        <w:tc>
          <w:tcPr>
            <w:tcW w:w="536" w:type="pct"/>
            <w:vAlign w:val="bottom"/>
          </w:tcPr>
          <w:p w14:paraId="0872D80E" w14:textId="77777777" w:rsidR="00B63117" w:rsidRPr="005301B7" w:rsidRDefault="00B63117" w:rsidP="00755594">
            <w:pPr>
              <w:jc w:val="center"/>
            </w:pPr>
            <w:r>
              <w:t>409</w:t>
            </w:r>
          </w:p>
        </w:tc>
        <w:tc>
          <w:tcPr>
            <w:tcW w:w="858" w:type="pct"/>
            <w:vAlign w:val="bottom"/>
          </w:tcPr>
          <w:p w14:paraId="38D74370" w14:textId="77777777" w:rsidR="00B63117" w:rsidRPr="005301B7" w:rsidRDefault="00B63117" w:rsidP="00755594">
            <w:pPr>
              <w:jc w:val="center"/>
            </w:pPr>
            <w:r>
              <w:t>100</w:t>
            </w:r>
          </w:p>
        </w:tc>
      </w:tr>
      <w:tr w:rsidR="00B63117" w:rsidRPr="005301B7" w14:paraId="70CC27A3" w14:textId="77777777" w:rsidTr="00755594">
        <w:tc>
          <w:tcPr>
            <w:tcW w:w="821" w:type="pct"/>
          </w:tcPr>
          <w:p w14:paraId="65C77D93" w14:textId="77777777" w:rsidR="00B63117" w:rsidRPr="005301B7" w:rsidRDefault="00B63117" w:rsidP="00755594">
            <w:pPr>
              <w:jc w:val="center"/>
            </w:pPr>
            <w:r w:rsidRPr="005301B7">
              <w:t>ГВЭ-9</w:t>
            </w:r>
          </w:p>
        </w:tc>
        <w:tc>
          <w:tcPr>
            <w:tcW w:w="538" w:type="pct"/>
            <w:vAlign w:val="center"/>
          </w:tcPr>
          <w:p w14:paraId="31295F5F" w14:textId="77777777" w:rsidR="00B63117" w:rsidRPr="005301B7" w:rsidRDefault="00B63117" w:rsidP="00755594">
            <w:pPr>
              <w:jc w:val="center"/>
            </w:pPr>
            <w:r>
              <w:t>0</w:t>
            </w:r>
          </w:p>
        </w:tc>
        <w:tc>
          <w:tcPr>
            <w:tcW w:w="855" w:type="pct"/>
            <w:vAlign w:val="bottom"/>
          </w:tcPr>
          <w:p w14:paraId="1B3C99BA" w14:textId="77777777" w:rsidR="00B63117" w:rsidRPr="005301B7" w:rsidRDefault="00B63117" w:rsidP="00755594">
            <w:pPr>
              <w:jc w:val="center"/>
            </w:pPr>
            <w:r>
              <w:t>0</w:t>
            </w:r>
          </w:p>
        </w:tc>
        <w:tc>
          <w:tcPr>
            <w:tcW w:w="561" w:type="pct"/>
            <w:vAlign w:val="center"/>
          </w:tcPr>
          <w:p w14:paraId="7EE242B8" w14:textId="77777777" w:rsidR="00B63117" w:rsidRPr="005301B7" w:rsidRDefault="00B63117" w:rsidP="00755594">
            <w:pPr>
              <w:tabs>
                <w:tab w:val="left" w:pos="10320"/>
              </w:tabs>
              <w:jc w:val="center"/>
              <w:rPr>
                <w:noProof/>
              </w:rPr>
            </w:pPr>
            <w:r>
              <w:rPr>
                <w:noProof/>
              </w:rPr>
              <w:t>0</w:t>
            </w:r>
          </w:p>
        </w:tc>
        <w:tc>
          <w:tcPr>
            <w:tcW w:w="832" w:type="pct"/>
            <w:vAlign w:val="center"/>
          </w:tcPr>
          <w:p w14:paraId="492677FE" w14:textId="77777777" w:rsidR="00B63117" w:rsidRPr="005301B7" w:rsidRDefault="00B63117" w:rsidP="00755594">
            <w:pPr>
              <w:tabs>
                <w:tab w:val="left" w:pos="10320"/>
              </w:tabs>
              <w:jc w:val="center"/>
              <w:rPr>
                <w:noProof/>
              </w:rPr>
            </w:pPr>
            <w:r>
              <w:rPr>
                <w:noProof/>
              </w:rPr>
              <w:t>0</w:t>
            </w:r>
          </w:p>
        </w:tc>
        <w:tc>
          <w:tcPr>
            <w:tcW w:w="536" w:type="pct"/>
            <w:vAlign w:val="bottom"/>
          </w:tcPr>
          <w:p w14:paraId="63D61B85" w14:textId="77777777" w:rsidR="00B63117" w:rsidRPr="005301B7" w:rsidRDefault="00B63117" w:rsidP="00755594">
            <w:pPr>
              <w:jc w:val="center"/>
            </w:pPr>
            <w:r>
              <w:t>0</w:t>
            </w:r>
          </w:p>
        </w:tc>
        <w:tc>
          <w:tcPr>
            <w:tcW w:w="858" w:type="pct"/>
            <w:vAlign w:val="bottom"/>
          </w:tcPr>
          <w:p w14:paraId="27EAABC3" w14:textId="77777777" w:rsidR="00B63117" w:rsidRPr="005301B7" w:rsidRDefault="00B63117" w:rsidP="00755594">
            <w:pPr>
              <w:jc w:val="center"/>
            </w:pPr>
            <w:r>
              <w:t>0</w:t>
            </w:r>
          </w:p>
        </w:tc>
      </w:tr>
    </w:tbl>
    <w:p w14:paraId="63198336" w14:textId="77777777" w:rsidR="00B63117" w:rsidRPr="005301B7" w:rsidRDefault="00B63117" w:rsidP="00B63117">
      <w:pPr>
        <w:pStyle w:val="3"/>
        <w:tabs>
          <w:tab w:val="left" w:pos="142"/>
        </w:tabs>
        <w:spacing w:before="0"/>
        <w:ind w:left="426"/>
        <w:jc w:val="both"/>
        <w:rPr>
          <w:rFonts w:ascii="Times New Roman" w:hAnsi="Times New Roman"/>
          <w:bCs w:val="0"/>
          <w:color w:val="000000"/>
          <w:sz w:val="28"/>
          <w:szCs w:val="28"/>
        </w:rPr>
      </w:pPr>
    </w:p>
    <w:p w14:paraId="64CB9724" w14:textId="77777777" w:rsidR="00B63117" w:rsidRPr="005301B7" w:rsidRDefault="00B63117" w:rsidP="00B63117">
      <w:pPr>
        <w:pStyle w:val="3"/>
        <w:numPr>
          <w:ilvl w:val="1"/>
          <w:numId w:val="29"/>
        </w:numPr>
        <w:tabs>
          <w:tab w:val="left" w:pos="142"/>
        </w:tabs>
        <w:ind w:left="426" w:hanging="426"/>
        <w:jc w:val="both"/>
        <w:rPr>
          <w:rFonts w:ascii="Times New Roman" w:hAnsi="Times New Roman"/>
          <w:bCs w:val="0"/>
          <w:color w:val="000000"/>
          <w:sz w:val="28"/>
          <w:szCs w:val="28"/>
        </w:rPr>
      </w:pPr>
      <w:r w:rsidRPr="005301B7">
        <w:rPr>
          <w:rFonts w:ascii="Times New Roman" w:hAnsi="Times New Roman"/>
          <w:bCs w:val="0"/>
          <w:color w:val="000000"/>
          <w:sz w:val="28"/>
          <w:szCs w:val="28"/>
        </w:rPr>
        <w:t>Процентное соотношение юношей и девушек, участвующих в ОГЭ (за 3 года)</w:t>
      </w:r>
    </w:p>
    <w:p w14:paraId="717228D3" w14:textId="77777777" w:rsidR="00B63117" w:rsidRPr="00FC6BBF" w:rsidRDefault="00B63117" w:rsidP="00B63117">
      <w:pPr>
        <w:pStyle w:val="a5"/>
        <w:keepNext/>
        <w:jc w:val="right"/>
      </w:pPr>
      <w:r w:rsidRPr="00FC6BBF">
        <w:t xml:space="preserve">Таблица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Таблица \* ARABIC \s 1 </w:instrText>
      </w:r>
      <w:r>
        <w:fldChar w:fldCharType="separate"/>
      </w:r>
      <w:r>
        <w:rPr>
          <w:noProof/>
        </w:rPr>
        <w:t>2</w:t>
      </w:r>
      <w:r>
        <w:rPr>
          <w:noProof/>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9"/>
        <w:gridCol w:w="1538"/>
        <w:gridCol w:w="2461"/>
        <w:gridCol w:w="1718"/>
        <w:gridCol w:w="2455"/>
        <w:gridCol w:w="1724"/>
        <w:gridCol w:w="2685"/>
      </w:tblGrid>
      <w:tr w:rsidR="00B63117" w:rsidRPr="005301B7" w14:paraId="428ADA26" w14:textId="77777777" w:rsidTr="00755594">
        <w:tc>
          <w:tcPr>
            <w:tcW w:w="680" w:type="pct"/>
            <w:vMerge w:val="restart"/>
            <w:vAlign w:val="center"/>
          </w:tcPr>
          <w:p w14:paraId="4395244F" w14:textId="77777777" w:rsidR="00B63117" w:rsidRPr="005301B7" w:rsidRDefault="00B63117" w:rsidP="00755594">
            <w:pPr>
              <w:tabs>
                <w:tab w:val="left" w:pos="10320"/>
              </w:tabs>
              <w:jc w:val="center"/>
              <w:rPr>
                <w:b/>
                <w:noProof/>
              </w:rPr>
            </w:pPr>
            <w:r w:rsidRPr="005301B7">
              <w:rPr>
                <w:b/>
                <w:noProof/>
              </w:rPr>
              <w:t>Пол</w:t>
            </w:r>
          </w:p>
        </w:tc>
        <w:tc>
          <w:tcPr>
            <w:tcW w:w="1373" w:type="pct"/>
            <w:gridSpan w:val="2"/>
          </w:tcPr>
          <w:p w14:paraId="4B9EB5B4" w14:textId="77777777" w:rsidR="00B63117" w:rsidRPr="005301B7" w:rsidRDefault="00B63117" w:rsidP="00755594">
            <w:pPr>
              <w:tabs>
                <w:tab w:val="left" w:pos="10320"/>
              </w:tabs>
              <w:jc w:val="center"/>
              <w:rPr>
                <w:b/>
                <w:noProof/>
              </w:rPr>
            </w:pPr>
            <w:r w:rsidRPr="005301B7">
              <w:rPr>
                <w:b/>
                <w:noProof/>
              </w:rPr>
              <w:t>2022 г.</w:t>
            </w:r>
          </w:p>
        </w:tc>
        <w:tc>
          <w:tcPr>
            <w:tcW w:w="1433" w:type="pct"/>
            <w:gridSpan w:val="2"/>
          </w:tcPr>
          <w:p w14:paraId="22AD8D6A" w14:textId="77777777" w:rsidR="00B63117" w:rsidRPr="005301B7" w:rsidRDefault="00B63117" w:rsidP="00755594">
            <w:pPr>
              <w:tabs>
                <w:tab w:val="left" w:pos="10320"/>
              </w:tabs>
              <w:jc w:val="center"/>
              <w:rPr>
                <w:b/>
                <w:noProof/>
              </w:rPr>
            </w:pPr>
            <w:r w:rsidRPr="005301B7">
              <w:rPr>
                <w:b/>
                <w:noProof/>
              </w:rPr>
              <w:t>2023 г.</w:t>
            </w:r>
          </w:p>
        </w:tc>
        <w:tc>
          <w:tcPr>
            <w:tcW w:w="1515" w:type="pct"/>
            <w:gridSpan w:val="2"/>
          </w:tcPr>
          <w:p w14:paraId="7716D8DF" w14:textId="77777777" w:rsidR="00B63117" w:rsidRPr="005301B7" w:rsidRDefault="00B63117" w:rsidP="00755594">
            <w:pPr>
              <w:tabs>
                <w:tab w:val="left" w:pos="10320"/>
              </w:tabs>
              <w:jc w:val="center"/>
              <w:rPr>
                <w:b/>
                <w:noProof/>
              </w:rPr>
            </w:pPr>
            <w:r w:rsidRPr="005301B7">
              <w:rPr>
                <w:b/>
                <w:noProof/>
              </w:rPr>
              <w:t>2024 г.</w:t>
            </w:r>
          </w:p>
        </w:tc>
      </w:tr>
      <w:tr w:rsidR="00B63117" w:rsidRPr="005301B7" w14:paraId="306FCE53" w14:textId="77777777" w:rsidTr="00755594">
        <w:tc>
          <w:tcPr>
            <w:tcW w:w="680" w:type="pct"/>
            <w:vMerge/>
          </w:tcPr>
          <w:p w14:paraId="63DFB673" w14:textId="77777777" w:rsidR="00B63117" w:rsidRPr="005301B7" w:rsidRDefault="00B63117" w:rsidP="00755594">
            <w:pPr>
              <w:tabs>
                <w:tab w:val="left" w:pos="10320"/>
              </w:tabs>
              <w:rPr>
                <w:b/>
                <w:noProof/>
              </w:rPr>
            </w:pPr>
          </w:p>
        </w:tc>
        <w:tc>
          <w:tcPr>
            <w:tcW w:w="528" w:type="pct"/>
            <w:vAlign w:val="center"/>
          </w:tcPr>
          <w:p w14:paraId="18674108" w14:textId="77777777" w:rsidR="00B63117" w:rsidRPr="005301B7" w:rsidRDefault="00B63117" w:rsidP="00755594">
            <w:pPr>
              <w:tabs>
                <w:tab w:val="left" w:pos="10320"/>
              </w:tabs>
              <w:jc w:val="center"/>
              <w:rPr>
                <w:noProof/>
              </w:rPr>
            </w:pPr>
            <w:r w:rsidRPr="005301B7">
              <w:rPr>
                <w:noProof/>
              </w:rPr>
              <w:t>чел.</w:t>
            </w:r>
          </w:p>
        </w:tc>
        <w:tc>
          <w:tcPr>
            <w:tcW w:w="845" w:type="pct"/>
            <w:vAlign w:val="center"/>
          </w:tcPr>
          <w:p w14:paraId="4C368EEC" w14:textId="77777777" w:rsidR="00B63117" w:rsidRPr="005301B7" w:rsidRDefault="00B63117" w:rsidP="00755594">
            <w:pPr>
              <w:tabs>
                <w:tab w:val="left" w:pos="10320"/>
              </w:tabs>
              <w:jc w:val="center"/>
              <w:rPr>
                <w:noProof/>
              </w:rPr>
            </w:pPr>
            <w:r w:rsidRPr="005301B7">
              <w:rPr>
                <w:noProof/>
              </w:rPr>
              <w:t>% от общего числа участников</w:t>
            </w:r>
          </w:p>
        </w:tc>
        <w:tc>
          <w:tcPr>
            <w:tcW w:w="590" w:type="pct"/>
            <w:vAlign w:val="center"/>
          </w:tcPr>
          <w:p w14:paraId="6415C45B" w14:textId="77777777" w:rsidR="00B63117" w:rsidRPr="005301B7" w:rsidRDefault="00B63117" w:rsidP="00755594">
            <w:pPr>
              <w:tabs>
                <w:tab w:val="left" w:pos="10320"/>
              </w:tabs>
              <w:jc w:val="center"/>
              <w:rPr>
                <w:noProof/>
              </w:rPr>
            </w:pPr>
            <w:r w:rsidRPr="005301B7">
              <w:rPr>
                <w:noProof/>
              </w:rPr>
              <w:t>чел.</w:t>
            </w:r>
          </w:p>
        </w:tc>
        <w:tc>
          <w:tcPr>
            <w:tcW w:w="843" w:type="pct"/>
            <w:vAlign w:val="center"/>
          </w:tcPr>
          <w:p w14:paraId="321AC1FC" w14:textId="77777777" w:rsidR="00B63117" w:rsidRPr="005301B7" w:rsidRDefault="00B63117" w:rsidP="00755594">
            <w:pPr>
              <w:tabs>
                <w:tab w:val="left" w:pos="10320"/>
              </w:tabs>
              <w:jc w:val="center"/>
              <w:rPr>
                <w:noProof/>
              </w:rPr>
            </w:pPr>
            <w:r w:rsidRPr="005301B7">
              <w:rPr>
                <w:noProof/>
              </w:rPr>
              <w:t>% от общего числа участников</w:t>
            </w:r>
          </w:p>
        </w:tc>
        <w:tc>
          <w:tcPr>
            <w:tcW w:w="592" w:type="pct"/>
            <w:vAlign w:val="center"/>
          </w:tcPr>
          <w:p w14:paraId="47909BBD" w14:textId="77777777" w:rsidR="00B63117" w:rsidRPr="005301B7" w:rsidRDefault="00B63117" w:rsidP="00755594">
            <w:pPr>
              <w:tabs>
                <w:tab w:val="left" w:pos="10320"/>
              </w:tabs>
              <w:jc w:val="center"/>
              <w:rPr>
                <w:noProof/>
              </w:rPr>
            </w:pPr>
            <w:r w:rsidRPr="005301B7">
              <w:rPr>
                <w:noProof/>
              </w:rPr>
              <w:t>чел.</w:t>
            </w:r>
          </w:p>
        </w:tc>
        <w:tc>
          <w:tcPr>
            <w:tcW w:w="923" w:type="pct"/>
            <w:vAlign w:val="center"/>
          </w:tcPr>
          <w:p w14:paraId="11B38E89" w14:textId="77777777" w:rsidR="00B63117" w:rsidRPr="005301B7" w:rsidRDefault="00B63117" w:rsidP="00755594">
            <w:pPr>
              <w:tabs>
                <w:tab w:val="left" w:pos="10320"/>
              </w:tabs>
              <w:jc w:val="center"/>
              <w:rPr>
                <w:noProof/>
              </w:rPr>
            </w:pPr>
            <w:r w:rsidRPr="005301B7">
              <w:rPr>
                <w:noProof/>
              </w:rPr>
              <w:t>% от общего числа участников</w:t>
            </w:r>
          </w:p>
        </w:tc>
      </w:tr>
      <w:tr w:rsidR="00B63117" w:rsidRPr="005301B7" w14:paraId="6D4B714D" w14:textId="77777777" w:rsidTr="00755594">
        <w:tc>
          <w:tcPr>
            <w:tcW w:w="680" w:type="pct"/>
            <w:vAlign w:val="center"/>
          </w:tcPr>
          <w:p w14:paraId="4C4B149A" w14:textId="77777777" w:rsidR="00B63117" w:rsidRPr="005301B7" w:rsidRDefault="00B63117" w:rsidP="00755594">
            <w:pPr>
              <w:tabs>
                <w:tab w:val="left" w:pos="10320"/>
              </w:tabs>
            </w:pPr>
            <w:r w:rsidRPr="005301B7">
              <w:t>Женский</w:t>
            </w:r>
          </w:p>
        </w:tc>
        <w:tc>
          <w:tcPr>
            <w:tcW w:w="528" w:type="pct"/>
            <w:vAlign w:val="center"/>
          </w:tcPr>
          <w:p w14:paraId="7762389A" w14:textId="77777777" w:rsidR="00B63117" w:rsidRPr="005301B7" w:rsidRDefault="00B63117" w:rsidP="00755594">
            <w:pPr>
              <w:jc w:val="center"/>
            </w:pPr>
            <w:r>
              <w:t>137</w:t>
            </w:r>
          </w:p>
        </w:tc>
        <w:tc>
          <w:tcPr>
            <w:tcW w:w="845" w:type="pct"/>
            <w:vAlign w:val="bottom"/>
          </w:tcPr>
          <w:p w14:paraId="0E2251ED" w14:textId="77777777" w:rsidR="00B63117" w:rsidRPr="005301B7" w:rsidRDefault="00B63117" w:rsidP="00755594">
            <w:pPr>
              <w:jc w:val="center"/>
            </w:pPr>
            <w:r>
              <w:t>47,9</w:t>
            </w:r>
          </w:p>
        </w:tc>
        <w:tc>
          <w:tcPr>
            <w:tcW w:w="590" w:type="pct"/>
            <w:vAlign w:val="center"/>
          </w:tcPr>
          <w:p w14:paraId="55ADACD1" w14:textId="77777777" w:rsidR="00B63117" w:rsidRPr="005301B7" w:rsidRDefault="00B63117" w:rsidP="00755594">
            <w:pPr>
              <w:tabs>
                <w:tab w:val="left" w:pos="10320"/>
              </w:tabs>
              <w:jc w:val="center"/>
              <w:rPr>
                <w:noProof/>
              </w:rPr>
            </w:pPr>
            <w:r>
              <w:rPr>
                <w:noProof/>
              </w:rPr>
              <w:t>73</w:t>
            </w:r>
          </w:p>
        </w:tc>
        <w:tc>
          <w:tcPr>
            <w:tcW w:w="843" w:type="pct"/>
            <w:vAlign w:val="center"/>
          </w:tcPr>
          <w:p w14:paraId="02CB9EDA" w14:textId="77777777" w:rsidR="00B63117" w:rsidRPr="005301B7" w:rsidRDefault="00B63117" w:rsidP="00755594">
            <w:pPr>
              <w:tabs>
                <w:tab w:val="left" w:pos="10320"/>
              </w:tabs>
              <w:jc w:val="center"/>
              <w:rPr>
                <w:noProof/>
              </w:rPr>
            </w:pPr>
            <w:r>
              <w:rPr>
                <w:noProof/>
              </w:rPr>
              <w:t>52,1</w:t>
            </w:r>
          </w:p>
        </w:tc>
        <w:tc>
          <w:tcPr>
            <w:tcW w:w="592" w:type="pct"/>
            <w:vAlign w:val="bottom"/>
          </w:tcPr>
          <w:p w14:paraId="5899CB43" w14:textId="77777777" w:rsidR="00B63117" w:rsidRPr="005301B7" w:rsidRDefault="00B63117" w:rsidP="00755594">
            <w:pPr>
              <w:jc w:val="center"/>
            </w:pPr>
            <w:r>
              <w:t>213</w:t>
            </w:r>
          </w:p>
        </w:tc>
        <w:tc>
          <w:tcPr>
            <w:tcW w:w="923" w:type="pct"/>
            <w:vAlign w:val="bottom"/>
          </w:tcPr>
          <w:p w14:paraId="1F17C0C8" w14:textId="77777777" w:rsidR="00B63117" w:rsidRPr="005301B7" w:rsidRDefault="00B63117" w:rsidP="00755594">
            <w:pPr>
              <w:jc w:val="center"/>
            </w:pPr>
            <w:r>
              <w:t>52,1</w:t>
            </w:r>
          </w:p>
        </w:tc>
      </w:tr>
      <w:tr w:rsidR="00B63117" w:rsidRPr="005301B7" w14:paraId="21C1EA8D" w14:textId="77777777" w:rsidTr="00755594">
        <w:tc>
          <w:tcPr>
            <w:tcW w:w="680" w:type="pct"/>
            <w:tcBorders>
              <w:top w:val="single" w:sz="4" w:space="0" w:color="auto"/>
              <w:left w:val="single" w:sz="4" w:space="0" w:color="auto"/>
              <w:bottom w:val="single" w:sz="4" w:space="0" w:color="auto"/>
              <w:right w:val="single" w:sz="4" w:space="0" w:color="auto"/>
            </w:tcBorders>
            <w:vAlign w:val="center"/>
          </w:tcPr>
          <w:p w14:paraId="02467D1B" w14:textId="77777777" w:rsidR="00B63117" w:rsidRPr="005301B7" w:rsidRDefault="00B63117" w:rsidP="00755594">
            <w:pPr>
              <w:tabs>
                <w:tab w:val="left" w:pos="10320"/>
              </w:tabs>
            </w:pPr>
            <w:r w:rsidRPr="005301B7">
              <w:t>Мужской</w:t>
            </w:r>
          </w:p>
        </w:tc>
        <w:tc>
          <w:tcPr>
            <w:tcW w:w="528" w:type="pct"/>
            <w:tcBorders>
              <w:top w:val="single" w:sz="4" w:space="0" w:color="auto"/>
              <w:left w:val="single" w:sz="4" w:space="0" w:color="auto"/>
              <w:bottom w:val="single" w:sz="4" w:space="0" w:color="auto"/>
              <w:right w:val="single" w:sz="4" w:space="0" w:color="auto"/>
            </w:tcBorders>
            <w:vAlign w:val="center"/>
          </w:tcPr>
          <w:p w14:paraId="653A1819" w14:textId="77777777" w:rsidR="00B63117" w:rsidRPr="005301B7" w:rsidRDefault="00B63117" w:rsidP="00755594">
            <w:pPr>
              <w:jc w:val="center"/>
            </w:pPr>
            <w:r>
              <w:t>149</w:t>
            </w:r>
          </w:p>
        </w:tc>
        <w:tc>
          <w:tcPr>
            <w:tcW w:w="845" w:type="pct"/>
            <w:tcBorders>
              <w:top w:val="single" w:sz="4" w:space="0" w:color="auto"/>
              <w:left w:val="single" w:sz="4" w:space="0" w:color="auto"/>
              <w:bottom w:val="single" w:sz="4" w:space="0" w:color="auto"/>
              <w:right w:val="single" w:sz="4" w:space="0" w:color="auto"/>
            </w:tcBorders>
            <w:vAlign w:val="bottom"/>
          </w:tcPr>
          <w:p w14:paraId="00BB6622" w14:textId="77777777" w:rsidR="00B63117" w:rsidRPr="005301B7" w:rsidRDefault="00B63117" w:rsidP="00755594">
            <w:pPr>
              <w:jc w:val="center"/>
            </w:pPr>
            <w:r>
              <w:t>52,1</w:t>
            </w:r>
          </w:p>
        </w:tc>
        <w:tc>
          <w:tcPr>
            <w:tcW w:w="590" w:type="pct"/>
            <w:tcBorders>
              <w:top w:val="single" w:sz="4" w:space="0" w:color="auto"/>
              <w:left w:val="single" w:sz="4" w:space="0" w:color="auto"/>
              <w:bottom w:val="single" w:sz="4" w:space="0" w:color="auto"/>
              <w:right w:val="single" w:sz="4" w:space="0" w:color="auto"/>
            </w:tcBorders>
            <w:vAlign w:val="center"/>
          </w:tcPr>
          <w:p w14:paraId="3049D1D0" w14:textId="77777777" w:rsidR="00B63117" w:rsidRPr="005301B7" w:rsidRDefault="00B63117" w:rsidP="00755594">
            <w:pPr>
              <w:tabs>
                <w:tab w:val="left" w:pos="10320"/>
              </w:tabs>
              <w:jc w:val="center"/>
              <w:rPr>
                <w:noProof/>
              </w:rPr>
            </w:pPr>
            <w:r>
              <w:rPr>
                <w:noProof/>
              </w:rPr>
              <w:t>67</w:t>
            </w:r>
          </w:p>
        </w:tc>
        <w:tc>
          <w:tcPr>
            <w:tcW w:w="843" w:type="pct"/>
            <w:tcBorders>
              <w:top w:val="single" w:sz="4" w:space="0" w:color="auto"/>
              <w:left w:val="single" w:sz="4" w:space="0" w:color="auto"/>
              <w:bottom w:val="single" w:sz="4" w:space="0" w:color="auto"/>
              <w:right w:val="single" w:sz="4" w:space="0" w:color="auto"/>
            </w:tcBorders>
            <w:vAlign w:val="center"/>
          </w:tcPr>
          <w:p w14:paraId="1B02D987" w14:textId="77777777" w:rsidR="00B63117" w:rsidRPr="005301B7" w:rsidRDefault="00B63117" w:rsidP="00755594">
            <w:pPr>
              <w:tabs>
                <w:tab w:val="left" w:pos="10320"/>
              </w:tabs>
              <w:jc w:val="center"/>
              <w:rPr>
                <w:noProof/>
              </w:rPr>
            </w:pPr>
            <w:r>
              <w:rPr>
                <w:noProof/>
              </w:rPr>
              <w:t>47,9</w:t>
            </w:r>
          </w:p>
        </w:tc>
        <w:tc>
          <w:tcPr>
            <w:tcW w:w="592" w:type="pct"/>
            <w:tcBorders>
              <w:top w:val="single" w:sz="4" w:space="0" w:color="auto"/>
              <w:left w:val="single" w:sz="4" w:space="0" w:color="auto"/>
              <w:bottom w:val="single" w:sz="4" w:space="0" w:color="auto"/>
              <w:right w:val="single" w:sz="4" w:space="0" w:color="auto"/>
            </w:tcBorders>
            <w:vAlign w:val="bottom"/>
          </w:tcPr>
          <w:p w14:paraId="575FE187" w14:textId="77777777" w:rsidR="00B63117" w:rsidRPr="005301B7" w:rsidRDefault="00B63117" w:rsidP="00755594">
            <w:pPr>
              <w:jc w:val="center"/>
            </w:pPr>
            <w:r>
              <w:t>196</w:t>
            </w:r>
          </w:p>
        </w:tc>
        <w:tc>
          <w:tcPr>
            <w:tcW w:w="923" w:type="pct"/>
            <w:tcBorders>
              <w:top w:val="single" w:sz="4" w:space="0" w:color="auto"/>
              <w:left w:val="single" w:sz="4" w:space="0" w:color="auto"/>
              <w:bottom w:val="single" w:sz="4" w:space="0" w:color="auto"/>
              <w:right w:val="single" w:sz="4" w:space="0" w:color="auto"/>
            </w:tcBorders>
            <w:vAlign w:val="bottom"/>
          </w:tcPr>
          <w:p w14:paraId="145BD332" w14:textId="77777777" w:rsidR="00B63117" w:rsidRPr="006253DE" w:rsidRDefault="00B63117" w:rsidP="00755594">
            <w:pPr>
              <w:jc w:val="center"/>
            </w:pPr>
            <w:r>
              <w:t>47,9</w:t>
            </w:r>
          </w:p>
        </w:tc>
      </w:tr>
    </w:tbl>
    <w:p w14:paraId="274FDE58" w14:textId="77777777" w:rsidR="00B63117" w:rsidRDefault="00B63117" w:rsidP="00B63117">
      <w:pPr>
        <w:jc w:val="both"/>
        <w:rPr>
          <w:b/>
          <w:bCs/>
          <w:sz w:val="28"/>
          <w:szCs w:val="28"/>
        </w:rPr>
      </w:pPr>
      <w:r>
        <w:rPr>
          <w:b/>
          <w:bCs/>
          <w:sz w:val="28"/>
          <w:szCs w:val="28"/>
        </w:rPr>
        <w:lastRenderedPageBreak/>
        <w:t> </w:t>
      </w:r>
    </w:p>
    <w:p w14:paraId="3E119582" w14:textId="77777777" w:rsidR="00B63117" w:rsidRPr="005301B7" w:rsidRDefault="00B63117" w:rsidP="00B63117">
      <w:pPr>
        <w:pStyle w:val="3"/>
        <w:numPr>
          <w:ilvl w:val="1"/>
          <w:numId w:val="29"/>
        </w:numPr>
        <w:tabs>
          <w:tab w:val="left" w:pos="142"/>
        </w:tabs>
        <w:ind w:left="426" w:hanging="426"/>
        <w:jc w:val="both"/>
        <w:rPr>
          <w:rFonts w:ascii="Times New Roman" w:hAnsi="Times New Roman"/>
          <w:bCs w:val="0"/>
          <w:color w:val="000000"/>
          <w:sz w:val="28"/>
          <w:szCs w:val="28"/>
          <w:vertAlign w:val="superscript"/>
        </w:rPr>
      </w:pPr>
      <w:r w:rsidRPr="005301B7">
        <w:rPr>
          <w:rFonts w:ascii="Times New Roman" w:hAnsi="Times New Roman"/>
          <w:bCs w:val="0"/>
          <w:color w:val="000000"/>
          <w:sz w:val="28"/>
          <w:szCs w:val="28"/>
        </w:rPr>
        <w:t xml:space="preserve">Количество участников ОГЭ по учебному предмету </w:t>
      </w:r>
      <w:bookmarkEnd w:id="0"/>
      <w:bookmarkEnd w:id="1"/>
      <w:bookmarkEnd w:id="2"/>
      <w:r w:rsidRPr="005301B7">
        <w:rPr>
          <w:rFonts w:ascii="Times New Roman" w:hAnsi="Times New Roman"/>
          <w:bCs w:val="0"/>
          <w:color w:val="000000"/>
          <w:sz w:val="28"/>
          <w:szCs w:val="28"/>
        </w:rPr>
        <w:t>по категориям</w:t>
      </w:r>
      <w:r w:rsidRPr="005301B7">
        <w:rPr>
          <w:rFonts w:ascii="Times New Roman" w:hAnsi="Times New Roman"/>
          <w:bCs w:val="0"/>
          <w:color w:val="000000"/>
          <w:vertAlign w:val="superscript"/>
        </w:rPr>
        <w:footnoteReference w:id="2"/>
      </w:r>
    </w:p>
    <w:p w14:paraId="43A17744" w14:textId="77777777" w:rsidR="00B63117" w:rsidRPr="00FC6BBF" w:rsidRDefault="00B63117" w:rsidP="00B63117">
      <w:pPr>
        <w:pStyle w:val="a5"/>
        <w:keepNext/>
        <w:jc w:val="right"/>
      </w:pPr>
      <w:r w:rsidRPr="00FC6BBF">
        <w:t xml:space="preserve">Таблица </w:t>
      </w:r>
      <w:r>
        <w:fldChar w:fldCharType="begin"/>
      </w:r>
      <w:r>
        <w:instrText xml:space="preserve"> STYLEREF 1 \s </w:instrText>
      </w:r>
      <w:r>
        <w:fldChar w:fldCharType="separate"/>
      </w:r>
      <w:r>
        <w:rPr>
          <w:noProof/>
        </w:rPr>
        <w:t>2</w:t>
      </w:r>
      <w:r>
        <w:rPr>
          <w:noProof/>
        </w:rPr>
        <w:fldChar w:fldCharType="end"/>
      </w:r>
      <w:r>
        <w:noBreakHyphen/>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517"/>
        <w:gridCol w:w="1701"/>
        <w:gridCol w:w="1701"/>
        <w:gridCol w:w="1701"/>
        <w:gridCol w:w="1701"/>
        <w:gridCol w:w="1701"/>
        <w:gridCol w:w="1701"/>
      </w:tblGrid>
      <w:tr w:rsidR="00B63117" w:rsidRPr="005301B7" w14:paraId="0AA66261" w14:textId="77777777" w:rsidTr="00755594">
        <w:trPr>
          <w:cantSplit/>
          <w:tblHeader/>
        </w:trPr>
        <w:tc>
          <w:tcPr>
            <w:tcW w:w="560" w:type="dxa"/>
            <w:vMerge w:val="restart"/>
            <w:vAlign w:val="center"/>
          </w:tcPr>
          <w:p w14:paraId="246939C8" w14:textId="77777777" w:rsidR="00B63117" w:rsidRPr="005301B7" w:rsidRDefault="00B63117" w:rsidP="00755594">
            <w:pPr>
              <w:tabs>
                <w:tab w:val="left" w:pos="10320"/>
              </w:tabs>
              <w:jc w:val="center"/>
              <w:rPr>
                <w:b/>
                <w:noProof/>
              </w:rPr>
            </w:pPr>
            <w:r w:rsidRPr="005301B7">
              <w:rPr>
                <w:b/>
              </w:rPr>
              <w:t>№ п/п</w:t>
            </w:r>
          </w:p>
        </w:tc>
        <w:tc>
          <w:tcPr>
            <w:tcW w:w="3517" w:type="dxa"/>
            <w:vMerge w:val="restart"/>
            <w:vAlign w:val="center"/>
          </w:tcPr>
          <w:p w14:paraId="73DA6B78" w14:textId="77777777" w:rsidR="00B63117" w:rsidRPr="005301B7" w:rsidRDefault="00B63117" w:rsidP="00755594">
            <w:pPr>
              <w:tabs>
                <w:tab w:val="left" w:pos="10320"/>
              </w:tabs>
              <w:jc w:val="center"/>
              <w:rPr>
                <w:b/>
                <w:noProof/>
              </w:rPr>
            </w:pPr>
            <w:r w:rsidRPr="005301B7">
              <w:rPr>
                <w:b/>
                <w:noProof/>
              </w:rPr>
              <w:t>Участники ОГЭ</w:t>
            </w:r>
          </w:p>
        </w:tc>
        <w:tc>
          <w:tcPr>
            <w:tcW w:w="3402" w:type="dxa"/>
            <w:gridSpan w:val="2"/>
            <w:vAlign w:val="center"/>
          </w:tcPr>
          <w:p w14:paraId="1D59D52E" w14:textId="77777777" w:rsidR="00B63117" w:rsidRPr="005301B7" w:rsidDel="00006B1B" w:rsidRDefault="00B63117" w:rsidP="00755594">
            <w:pPr>
              <w:tabs>
                <w:tab w:val="left" w:pos="10320"/>
              </w:tabs>
              <w:jc w:val="center"/>
              <w:rPr>
                <w:b/>
                <w:noProof/>
              </w:rPr>
            </w:pPr>
            <w:r w:rsidRPr="005301B7">
              <w:rPr>
                <w:b/>
                <w:noProof/>
              </w:rPr>
              <w:t>2022 г.</w:t>
            </w:r>
          </w:p>
        </w:tc>
        <w:tc>
          <w:tcPr>
            <w:tcW w:w="3402" w:type="dxa"/>
            <w:gridSpan w:val="2"/>
            <w:vAlign w:val="center"/>
          </w:tcPr>
          <w:p w14:paraId="1A53FF7C" w14:textId="77777777" w:rsidR="00B63117" w:rsidRPr="005301B7" w:rsidRDefault="00B63117" w:rsidP="00755594">
            <w:pPr>
              <w:tabs>
                <w:tab w:val="left" w:pos="10320"/>
              </w:tabs>
              <w:jc w:val="center"/>
              <w:rPr>
                <w:b/>
                <w:noProof/>
              </w:rPr>
            </w:pPr>
            <w:r w:rsidRPr="005301B7">
              <w:rPr>
                <w:b/>
                <w:noProof/>
              </w:rPr>
              <w:t>2023 г.</w:t>
            </w:r>
          </w:p>
        </w:tc>
        <w:tc>
          <w:tcPr>
            <w:tcW w:w="3402" w:type="dxa"/>
            <w:gridSpan w:val="2"/>
            <w:vAlign w:val="center"/>
          </w:tcPr>
          <w:p w14:paraId="237CED3F" w14:textId="77777777" w:rsidR="00B63117" w:rsidRPr="005301B7" w:rsidRDefault="00B63117" w:rsidP="00755594">
            <w:pPr>
              <w:tabs>
                <w:tab w:val="left" w:pos="10320"/>
              </w:tabs>
              <w:jc w:val="center"/>
              <w:rPr>
                <w:b/>
                <w:noProof/>
              </w:rPr>
            </w:pPr>
            <w:r w:rsidRPr="005301B7">
              <w:rPr>
                <w:b/>
                <w:noProof/>
              </w:rPr>
              <w:t>2024 г.</w:t>
            </w:r>
          </w:p>
        </w:tc>
      </w:tr>
      <w:tr w:rsidR="00B63117" w:rsidRPr="005301B7" w14:paraId="259D1604" w14:textId="77777777" w:rsidTr="00755594">
        <w:trPr>
          <w:cantSplit/>
          <w:tblHeader/>
        </w:trPr>
        <w:tc>
          <w:tcPr>
            <w:tcW w:w="560" w:type="dxa"/>
            <w:vMerge/>
            <w:vAlign w:val="center"/>
          </w:tcPr>
          <w:p w14:paraId="2C18EA92" w14:textId="77777777" w:rsidR="00B63117" w:rsidRPr="005301B7" w:rsidRDefault="00B63117" w:rsidP="00755594">
            <w:pPr>
              <w:tabs>
                <w:tab w:val="left" w:pos="10320"/>
              </w:tabs>
              <w:rPr>
                <w:b/>
                <w:noProof/>
              </w:rPr>
            </w:pPr>
          </w:p>
        </w:tc>
        <w:tc>
          <w:tcPr>
            <w:tcW w:w="3517" w:type="dxa"/>
            <w:vMerge/>
          </w:tcPr>
          <w:p w14:paraId="52EBB9E1" w14:textId="77777777" w:rsidR="00B63117" w:rsidRPr="005301B7" w:rsidRDefault="00B63117" w:rsidP="00755594">
            <w:pPr>
              <w:tabs>
                <w:tab w:val="left" w:pos="10320"/>
              </w:tabs>
              <w:rPr>
                <w:b/>
                <w:noProof/>
              </w:rPr>
            </w:pPr>
          </w:p>
        </w:tc>
        <w:tc>
          <w:tcPr>
            <w:tcW w:w="1701" w:type="dxa"/>
            <w:vAlign w:val="center"/>
          </w:tcPr>
          <w:p w14:paraId="3846DA95" w14:textId="77777777" w:rsidR="00B63117" w:rsidRPr="005301B7" w:rsidRDefault="00B63117" w:rsidP="00755594">
            <w:pPr>
              <w:tabs>
                <w:tab w:val="left" w:pos="10320"/>
              </w:tabs>
              <w:jc w:val="center"/>
              <w:rPr>
                <w:noProof/>
              </w:rPr>
            </w:pPr>
            <w:r w:rsidRPr="005301B7">
              <w:rPr>
                <w:noProof/>
              </w:rPr>
              <w:t>чел.</w:t>
            </w:r>
          </w:p>
        </w:tc>
        <w:tc>
          <w:tcPr>
            <w:tcW w:w="1701" w:type="dxa"/>
            <w:vAlign w:val="center"/>
          </w:tcPr>
          <w:p w14:paraId="113C6AE9" w14:textId="77777777" w:rsidR="00B63117" w:rsidRPr="005301B7" w:rsidRDefault="00B63117" w:rsidP="00755594">
            <w:pPr>
              <w:tabs>
                <w:tab w:val="left" w:pos="10320"/>
              </w:tabs>
              <w:jc w:val="center"/>
              <w:rPr>
                <w:noProof/>
              </w:rPr>
            </w:pPr>
            <w:r w:rsidRPr="005301B7">
              <w:rPr>
                <w:noProof/>
              </w:rPr>
              <w:t>%</w:t>
            </w:r>
          </w:p>
        </w:tc>
        <w:tc>
          <w:tcPr>
            <w:tcW w:w="1701" w:type="dxa"/>
            <w:vAlign w:val="center"/>
          </w:tcPr>
          <w:p w14:paraId="55DE2BE2" w14:textId="77777777" w:rsidR="00B63117" w:rsidRPr="005301B7" w:rsidRDefault="00B63117" w:rsidP="00755594">
            <w:pPr>
              <w:tabs>
                <w:tab w:val="left" w:pos="10320"/>
              </w:tabs>
              <w:jc w:val="center"/>
              <w:rPr>
                <w:noProof/>
              </w:rPr>
            </w:pPr>
            <w:r w:rsidRPr="005301B7">
              <w:rPr>
                <w:noProof/>
              </w:rPr>
              <w:t>чел.</w:t>
            </w:r>
          </w:p>
        </w:tc>
        <w:tc>
          <w:tcPr>
            <w:tcW w:w="1701" w:type="dxa"/>
            <w:vAlign w:val="center"/>
          </w:tcPr>
          <w:p w14:paraId="474662A1" w14:textId="77777777" w:rsidR="00B63117" w:rsidRPr="005301B7" w:rsidRDefault="00B63117" w:rsidP="00755594">
            <w:pPr>
              <w:tabs>
                <w:tab w:val="left" w:pos="10320"/>
              </w:tabs>
              <w:jc w:val="center"/>
              <w:rPr>
                <w:noProof/>
              </w:rPr>
            </w:pPr>
            <w:r w:rsidRPr="005301B7">
              <w:rPr>
                <w:noProof/>
              </w:rPr>
              <w:t>%</w:t>
            </w:r>
          </w:p>
        </w:tc>
        <w:tc>
          <w:tcPr>
            <w:tcW w:w="1701" w:type="dxa"/>
            <w:vAlign w:val="center"/>
          </w:tcPr>
          <w:p w14:paraId="7242990C" w14:textId="77777777" w:rsidR="00B63117" w:rsidRPr="005301B7" w:rsidRDefault="00B63117" w:rsidP="00755594">
            <w:pPr>
              <w:tabs>
                <w:tab w:val="left" w:pos="10320"/>
              </w:tabs>
              <w:jc w:val="center"/>
              <w:rPr>
                <w:noProof/>
              </w:rPr>
            </w:pPr>
            <w:r w:rsidRPr="005301B7">
              <w:rPr>
                <w:noProof/>
              </w:rPr>
              <w:t>чел.</w:t>
            </w:r>
          </w:p>
        </w:tc>
        <w:tc>
          <w:tcPr>
            <w:tcW w:w="1701" w:type="dxa"/>
            <w:vAlign w:val="center"/>
          </w:tcPr>
          <w:p w14:paraId="7FF64409" w14:textId="77777777" w:rsidR="00B63117" w:rsidRPr="005301B7" w:rsidRDefault="00B63117" w:rsidP="00755594">
            <w:pPr>
              <w:tabs>
                <w:tab w:val="left" w:pos="10320"/>
              </w:tabs>
              <w:jc w:val="center"/>
              <w:rPr>
                <w:noProof/>
              </w:rPr>
            </w:pPr>
            <w:r w:rsidRPr="005301B7">
              <w:rPr>
                <w:noProof/>
              </w:rPr>
              <w:t>%</w:t>
            </w:r>
          </w:p>
        </w:tc>
      </w:tr>
      <w:tr w:rsidR="00B63117" w:rsidRPr="005301B7" w14:paraId="0943435D" w14:textId="77777777" w:rsidTr="00755594">
        <w:tc>
          <w:tcPr>
            <w:tcW w:w="560" w:type="dxa"/>
            <w:vAlign w:val="center"/>
          </w:tcPr>
          <w:p w14:paraId="16625DF7"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vAlign w:val="center"/>
          </w:tcPr>
          <w:p w14:paraId="56BB7D48" w14:textId="77777777" w:rsidR="00B63117" w:rsidRPr="005301B7" w:rsidRDefault="00B63117" w:rsidP="00755594">
            <w:pPr>
              <w:tabs>
                <w:tab w:val="left" w:pos="10320"/>
              </w:tabs>
            </w:pPr>
            <w:r w:rsidRPr="005301B7">
              <w:t>Обучающиеся СОШ</w:t>
            </w:r>
          </w:p>
        </w:tc>
        <w:tc>
          <w:tcPr>
            <w:tcW w:w="1701" w:type="dxa"/>
            <w:vAlign w:val="center"/>
          </w:tcPr>
          <w:p w14:paraId="71C227F7" w14:textId="77777777" w:rsidR="00B63117" w:rsidRPr="005301B7" w:rsidRDefault="00B63117" w:rsidP="00755594">
            <w:pPr>
              <w:jc w:val="center"/>
            </w:pPr>
            <w:r>
              <w:t>231</w:t>
            </w:r>
          </w:p>
        </w:tc>
        <w:tc>
          <w:tcPr>
            <w:tcW w:w="1701" w:type="dxa"/>
            <w:vAlign w:val="center"/>
          </w:tcPr>
          <w:p w14:paraId="408435C0" w14:textId="77777777" w:rsidR="00B63117" w:rsidRPr="005301B7" w:rsidRDefault="00B63117" w:rsidP="00755594">
            <w:pPr>
              <w:jc w:val="center"/>
            </w:pPr>
            <w:r>
              <w:t>80,8</w:t>
            </w:r>
          </w:p>
        </w:tc>
        <w:tc>
          <w:tcPr>
            <w:tcW w:w="1701" w:type="dxa"/>
            <w:vAlign w:val="center"/>
          </w:tcPr>
          <w:p w14:paraId="2B0EECE1" w14:textId="77777777" w:rsidR="00B63117" w:rsidRPr="0082776F" w:rsidRDefault="00B63117" w:rsidP="00755594">
            <w:pPr>
              <w:jc w:val="center"/>
            </w:pPr>
            <w:r>
              <w:t>123</w:t>
            </w:r>
          </w:p>
        </w:tc>
        <w:tc>
          <w:tcPr>
            <w:tcW w:w="1701" w:type="dxa"/>
            <w:vAlign w:val="center"/>
          </w:tcPr>
          <w:p w14:paraId="76A23D51" w14:textId="77777777" w:rsidR="00B63117" w:rsidRPr="0082776F" w:rsidRDefault="00B63117" w:rsidP="00755594">
            <w:pPr>
              <w:jc w:val="center"/>
            </w:pPr>
            <w:r>
              <w:t>87,9</w:t>
            </w:r>
          </w:p>
        </w:tc>
        <w:tc>
          <w:tcPr>
            <w:tcW w:w="1701" w:type="dxa"/>
            <w:vAlign w:val="center"/>
          </w:tcPr>
          <w:p w14:paraId="49173480" w14:textId="77777777" w:rsidR="00B63117" w:rsidRPr="005301B7" w:rsidRDefault="00B63117" w:rsidP="00755594">
            <w:pPr>
              <w:jc w:val="center"/>
            </w:pPr>
            <w:r>
              <w:t>377</w:t>
            </w:r>
          </w:p>
        </w:tc>
        <w:tc>
          <w:tcPr>
            <w:tcW w:w="1701" w:type="dxa"/>
            <w:vAlign w:val="center"/>
          </w:tcPr>
          <w:p w14:paraId="1A45F7E1" w14:textId="77777777" w:rsidR="00B63117" w:rsidRPr="005301B7" w:rsidRDefault="00B63117" w:rsidP="00755594">
            <w:pPr>
              <w:jc w:val="center"/>
            </w:pPr>
            <w:r>
              <w:t>92,2</w:t>
            </w:r>
          </w:p>
        </w:tc>
      </w:tr>
      <w:tr w:rsidR="00B63117" w:rsidRPr="005301B7" w14:paraId="125CDAC7" w14:textId="77777777" w:rsidTr="00755594">
        <w:tc>
          <w:tcPr>
            <w:tcW w:w="560" w:type="dxa"/>
            <w:vAlign w:val="center"/>
          </w:tcPr>
          <w:p w14:paraId="747C0B57"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vAlign w:val="center"/>
          </w:tcPr>
          <w:p w14:paraId="55CC1086" w14:textId="77777777" w:rsidR="00B63117" w:rsidRPr="005301B7" w:rsidRDefault="00B63117" w:rsidP="00755594">
            <w:pPr>
              <w:tabs>
                <w:tab w:val="left" w:pos="10320"/>
              </w:tabs>
            </w:pPr>
            <w:r w:rsidRPr="005301B7">
              <w:t>Обучающиеся лицеев</w:t>
            </w:r>
          </w:p>
        </w:tc>
        <w:tc>
          <w:tcPr>
            <w:tcW w:w="1701" w:type="dxa"/>
            <w:vAlign w:val="center"/>
          </w:tcPr>
          <w:p w14:paraId="10A2D1B4" w14:textId="77777777" w:rsidR="00B63117" w:rsidRPr="005301B7" w:rsidRDefault="00B63117" w:rsidP="00755594">
            <w:pPr>
              <w:jc w:val="center"/>
            </w:pPr>
            <w:r>
              <w:t>5</w:t>
            </w:r>
          </w:p>
        </w:tc>
        <w:tc>
          <w:tcPr>
            <w:tcW w:w="1701" w:type="dxa"/>
            <w:vAlign w:val="center"/>
          </w:tcPr>
          <w:p w14:paraId="5153A4E1" w14:textId="77777777" w:rsidR="00B63117" w:rsidRPr="005301B7" w:rsidRDefault="00B63117" w:rsidP="00755594">
            <w:pPr>
              <w:jc w:val="center"/>
            </w:pPr>
            <w:r>
              <w:t>1,7</w:t>
            </w:r>
          </w:p>
        </w:tc>
        <w:tc>
          <w:tcPr>
            <w:tcW w:w="1701" w:type="dxa"/>
            <w:vAlign w:val="center"/>
          </w:tcPr>
          <w:p w14:paraId="10E93850" w14:textId="77777777" w:rsidR="00B63117" w:rsidRPr="0082776F" w:rsidRDefault="00B63117" w:rsidP="00755594">
            <w:pPr>
              <w:jc w:val="center"/>
            </w:pPr>
            <w:r>
              <w:t>7</w:t>
            </w:r>
          </w:p>
        </w:tc>
        <w:tc>
          <w:tcPr>
            <w:tcW w:w="1701" w:type="dxa"/>
            <w:vAlign w:val="center"/>
          </w:tcPr>
          <w:p w14:paraId="5E22101B" w14:textId="77777777" w:rsidR="00B63117" w:rsidRPr="0082776F" w:rsidRDefault="00B63117" w:rsidP="00755594">
            <w:pPr>
              <w:jc w:val="center"/>
            </w:pPr>
            <w:r>
              <w:t>5</w:t>
            </w:r>
          </w:p>
        </w:tc>
        <w:tc>
          <w:tcPr>
            <w:tcW w:w="1701" w:type="dxa"/>
            <w:vAlign w:val="center"/>
          </w:tcPr>
          <w:p w14:paraId="5BD0BABE" w14:textId="77777777" w:rsidR="00B63117" w:rsidRPr="005301B7" w:rsidRDefault="00B63117" w:rsidP="00755594">
            <w:pPr>
              <w:jc w:val="center"/>
            </w:pPr>
            <w:r>
              <w:t>4</w:t>
            </w:r>
          </w:p>
        </w:tc>
        <w:tc>
          <w:tcPr>
            <w:tcW w:w="1701" w:type="dxa"/>
            <w:vAlign w:val="center"/>
          </w:tcPr>
          <w:p w14:paraId="7198EA2E" w14:textId="77777777" w:rsidR="00B63117" w:rsidRPr="005301B7" w:rsidRDefault="00B63117" w:rsidP="00755594">
            <w:pPr>
              <w:jc w:val="center"/>
            </w:pPr>
            <w:r>
              <w:t>1</w:t>
            </w:r>
          </w:p>
        </w:tc>
      </w:tr>
      <w:tr w:rsidR="00B63117" w:rsidRPr="005301B7" w14:paraId="6B6985DD" w14:textId="77777777" w:rsidTr="00755594">
        <w:tc>
          <w:tcPr>
            <w:tcW w:w="560" w:type="dxa"/>
            <w:vAlign w:val="center"/>
          </w:tcPr>
          <w:p w14:paraId="0F41C5B5"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vAlign w:val="center"/>
          </w:tcPr>
          <w:p w14:paraId="694A7A2E" w14:textId="77777777" w:rsidR="00B63117" w:rsidRPr="005301B7" w:rsidRDefault="00B63117" w:rsidP="00755594">
            <w:pPr>
              <w:tabs>
                <w:tab w:val="left" w:pos="10320"/>
              </w:tabs>
            </w:pPr>
            <w:r w:rsidRPr="005301B7">
              <w:t>Обучающиеся гимназий</w:t>
            </w:r>
          </w:p>
        </w:tc>
        <w:tc>
          <w:tcPr>
            <w:tcW w:w="1701" w:type="dxa"/>
            <w:vAlign w:val="center"/>
          </w:tcPr>
          <w:p w14:paraId="693E3736" w14:textId="77777777" w:rsidR="00B63117" w:rsidRPr="005301B7" w:rsidRDefault="00B63117" w:rsidP="00755594">
            <w:pPr>
              <w:jc w:val="center"/>
            </w:pPr>
            <w:r>
              <w:t>2</w:t>
            </w:r>
          </w:p>
        </w:tc>
        <w:tc>
          <w:tcPr>
            <w:tcW w:w="1701" w:type="dxa"/>
            <w:vAlign w:val="center"/>
          </w:tcPr>
          <w:p w14:paraId="12D9002A" w14:textId="77777777" w:rsidR="00B63117" w:rsidRPr="005301B7" w:rsidRDefault="00B63117" w:rsidP="00755594">
            <w:pPr>
              <w:jc w:val="center"/>
            </w:pPr>
            <w:r>
              <w:t>0,7</w:t>
            </w:r>
          </w:p>
        </w:tc>
        <w:tc>
          <w:tcPr>
            <w:tcW w:w="1701" w:type="dxa"/>
            <w:vAlign w:val="center"/>
          </w:tcPr>
          <w:p w14:paraId="29E8142A" w14:textId="77777777" w:rsidR="00B63117" w:rsidRPr="0082776F" w:rsidRDefault="00B63117" w:rsidP="00755594">
            <w:pPr>
              <w:jc w:val="center"/>
            </w:pPr>
            <w:r>
              <w:t>4</w:t>
            </w:r>
          </w:p>
        </w:tc>
        <w:tc>
          <w:tcPr>
            <w:tcW w:w="1701" w:type="dxa"/>
            <w:vAlign w:val="center"/>
          </w:tcPr>
          <w:p w14:paraId="475A5EFB" w14:textId="77777777" w:rsidR="00B63117" w:rsidRPr="0082776F" w:rsidRDefault="00B63117" w:rsidP="00755594">
            <w:pPr>
              <w:jc w:val="center"/>
            </w:pPr>
            <w:r>
              <w:t>2,9</w:t>
            </w:r>
          </w:p>
        </w:tc>
        <w:tc>
          <w:tcPr>
            <w:tcW w:w="1701" w:type="dxa"/>
            <w:vAlign w:val="center"/>
          </w:tcPr>
          <w:p w14:paraId="70FAA736" w14:textId="77777777" w:rsidR="00B63117" w:rsidRPr="005301B7" w:rsidRDefault="00B63117" w:rsidP="00755594">
            <w:pPr>
              <w:jc w:val="center"/>
            </w:pPr>
            <w:r>
              <w:t>4</w:t>
            </w:r>
          </w:p>
        </w:tc>
        <w:tc>
          <w:tcPr>
            <w:tcW w:w="1701" w:type="dxa"/>
            <w:vAlign w:val="center"/>
          </w:tcPr>
          <w:p w14:paraId="5AEDAF43" w14:textId="77777777" w:rsidR="00B63117" w:rsidRPr="005301B7" w:rsidRDefault="00B63117" w:rsidP="00755594">
            <w:pPr>
              <w:jc w:val="center"/>
            </w:pPr>
            <w:r>
              <w:t>1</w:t>
            </w:r>
          </w:p>
        </w:tc>
      </w:tr>
      <w:tr w:rsidR="00B63117" w:rsidRPr="005301B7" w14:paraId="0942BD2B" w14:textId="77777777" w:rsidTr="00755594">
        <w:tc>
          <w:tcPr>
            <w:tcW w:w="560" w:type="dxa"/>
            <w:vAlign w:val="center"/>
          </w:tcPr>
          <w:p w14:paraId="4A415809"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vAlign w:val="center"/>
          </w:tcPr>
          <w:p w14:paraId="47DB28B6" w14:textId="77777777" w:rsidR="00B63117" w:rsidRPr="005301B7" w:rsidRDefault="00B63117" w:rsidP="00755594">
            <w:pPr>
              <w:tabs>
                <w:tab w:val="left" w:pos="10320"/>
              </w:tabs>
            </w:pPr>
            <w:r w:rsidRPr="005301B7">
              <w:t>Обучающиеся коррекционных школ</w:t>
            </w:r>
          </w:p>
        </w:tc>
        <w:tc>
          <w:tcPr>
            <w:tcW w:w="1701" w:type="dxa"/>
            <w:vAlign w:val="center"/>
          </w:tcPr>
          <w:p w14:paraId="3DB5A6FC" w14:textId="77777777" w:rsidR="00B63117" w:rsidRPr="005301B7" w:rsidRDefault="00B63117" w:rsidP="00755594">
            <w:pPr>
              <w:jc w:val="center"/>
            </w:pPr>
            <w:r>
              <w:t>0</w:t>
            </w:r>
          </w:p>
        </w:tc>
        <w:tc>
          <w:tcPr>
            <w:tcW w:w="1701" w:type="dxa"/>
            <w:vAlign w:val="center"/>
          </w:tcPr>
          <w:p w14:paraId="7CD3D55B" w14:textId="77777777" w:rsidR="00B63117" w:rsidRPr="005301B7" w:rsidRDefault="00B63117" w:rsidP="00755594">
            <w:pPr>
              <w:jc w:val="center"/>
            </w:pPr>
            <w:r>
              <w:t>0</w:t>
            </w:r>
          </w:p>
        </w:tc>
        <w:tc>
          <w:tcPr>
            <w:tcW w:w="1701" w:type="dxa"/>
            <w:vAlign w:val="center"/>
          </w:tcPr>
          <w:p w14:paraId="65ACECA8" w14:textId="77777777" w:rsidR="00B63117" w:rsidRPr="005301B7" w:rsidRDefault="00B63117" w:rsidP="00755594">
            <w:pPr>
              <w:jc w:val="center"/>
            </w:pPr>
            <w:r>
              <w:t>0</w:t>
            </w:r>
          </w:p>
        </w:tc>
        <w:tc>
          <w:tcPr>
            <w:tcW w:w="1701" w:type="dxa"/>
            <w:vAlign w:val="center"/>
          </w:tcPr>
          <w:p w14:paraId="35FFD8C0" w14:textId="77777777" w:rsidR="00B63117" w:rsidRPr="005301B7" w:rsidRDefault="00B63117" w:rsidP="00755594">
            <w:pPr>
              <w:jc w:val="center"/>
            </w:pPr>
            <w:r>
              <w:t>0</w:t>
            </w:r>
          </w:p>
        </w:tc>
        <w:tc>
          <w:tcPr>
            <w:tcW w:w="1701" w:type="dxa"/>
            <w:vAlign w:val="center"/>
          </w:tcPr>
          <w:p w14:paraId="332B10EC" w14:textId="77777777" w:rsidR="00B63117" w:rsidRPr="005301B7" w:rsidRDefault="00B63117" w:rsidP="00755594">
            <w:pPr>
              <w:jc w:val="center"/>
            </w:pPr>
            <w:r>
              <w:t>0</w:t>
            </w:r>
          </w:p>
        </w:tc>
        <w:tc>
          <w:tcPr>
            <w:tcW w:w="1701" w:type="dxa"/>
            <w:vAlign w:val="center"/>
          </w:tcPr>
          <w:p w14:paraId="1634F90A" w14:textId="77777777" w:rsidR="00B63117" w:rsidRPr="005301B7" w:rsidRDefault="00B63117" w:rsidP="00755594">
            <w:pPr>
              <w:jc w:val="center"/>
            </w:pPr>
            <w:r>
              <w:t>0</w:t>
            </w:r>
          </w:p>
        </w:tc>
      </w:tr>
      <w:tr w:rsidR="00B63117" w:rsidRPr="005301B7" w14:paraId="31448BE2" w14:textId="77777777" w:rsidTr="00755594">
        <w:tc>
          <w:tcPr>
            <w:tcW w:w="560" w:type="dxa"/>
            <w:tcBorders>
              <w:top w:val="single" w:sz="4" w:space="0" w:color="auto"/>
              <w:left w:val="single" w:sz="4" w:space="0" w:color="auto"/>
              <w:bottom w:val="single" w:sz="4" w:space="0" w:color="auto"/>
              <w:right w:val="single" w:sz="4" w:space="0" w:color="auto"/>
            </w:tcBorders>
            <w:vAlign w:val="center"/>
          </w:tcPr>
          <w:p w14:paraId="605FC780"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14:paraId="55757222" w14:textId="77777777" w:rsidR="00B63117" w:rsidRPr="005301B7" w:rsidRDefault="00B63117" w:rsidP="00755594">
            <w:pPr>
              <w:tabs>
                <w:tab w:val="left" w:pos="10320"/>
              </w:tabs>
            </w:pPr>
            <w:r w:rsidRPr="005301B7">
              <w:t xml:space="preserve">Обучающиеся </w:t>
            </w:r>
            <w:r>
              <w:t>О</w:t>
            </w:r>
            <w:r w:rsidRPr="005301B7">
              <w:t>ОШ</w:t>
            </w:r>
          </w:p>
        </w:tc>
        <w:tc>
          <w:tcPr>
            <w:tcW w:w="1701" w:type="dxa"/>
            <w:tcBorders>
              <w:top w:val="single" w:sz="4" w:space="0" w:color="auto"/>
              <w:left w:val="single" w:sz="4" w:space="0" w:color="auto"/>
              <w:bottom w:val="single" w:sz="4" w:space="0" w:color="auto"/>
              <w:right w:val="single" w:sz="4" w:space="0" w:color="auto"/>
            </w:tcBorders>
            <w:vAlign w:val="center"/>
          </w:tcPr>
          <w:p w14:paraId="15A86D21" w14:textId="77777777" w:rsidR="00B63117" w:rsidRPr="005301B7" w:rsidRDefault="00B63117" w:rsidP="00755594">
            <w:pPr>
              <w:jc w:val="center"/>
            </w:pPr>
            <w:r>
              <w:t>44</w:t>
            </w:r>
          </w:p>
        </w:tc>
        <w:tc>
          <w:tcPr>
            <w:tcW w:w="1701" w:type="dxa"/>
            <w:tcBorders>
              <w:top w:val="single" w:sz="4" w:space="0" w:color="auto"/>
              <w:left w:val="single" w:sz="4" w:space="0" w:color="auto"/>
              <w:bottom w:val="single" w:sz="4" w:space="0" w:color="auto"/>
              <w:right w:val="single" w:sz="4" w:space="0" w:color="auto"/>
            </w:tcBorders>
            <w:vAlign w:val="center"/>
          </w:tcPr>
          <w:p w14:paraId="796F383E" w14:textId="77777777" w:rsidR="00B63117" w:rsidRPr="00B11B72" w:rsidRDefault="00B63117" w:rsidP="00755594">
            <w:pPr>
              <w:jc w:val="center"/>
            </w:pPr>
            <w:r>
              <w:t>15,4</w:t>
            </w:r>
          </w:p>
        </w:tc>
        <w:tc>
          <w:tcPr>
            <w:tcW w:w="1701" w:type="dxa"/>
            <w:tcBorders>
              <w:top w:val="single" w:sz="4" w:space="0" w:color="auto"/>
              <w:left w:val="single" w:sz="4" w:space="0" w:color="auto"/>
              <w:bottom w:val="single" w:sz="4" w:space="0" w:color="auto"/>
              <w:right w:val="single" w:sz="4" w:space="0" w:color="auto"/>
            </w:tcBorders>
            <w:vAlign w:val="center"/>
          </w:tcPr>
          <w:p w14:paraId="3ACD97A3" w14:textId="77777777" w:rsidR="00B63117" w:rsidRPr="005301B7"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7C3F1E74" w14:textId="77777777" w:rsidR="00B63117" w:rsidRPr="00B11B72"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1C804AF8" w14:textId="77777777" w:rsidR="00B63117" w:rsidRPr="005301B7" w:rsidRDefault="00B63117" w:rsidP="00755594">
            <w:pPr>
              <w:jc w:val="center"/>
            </w:pPr>
            <w:r>
              <w:t>24</w:t>
            </w:r>
          </w:p>
        </w:tc>
        <w:tc>
          <w:tcPr>
            <w:tcW w:w="1701" w:type="dxa"/>
            <w:tcBorders>
              <w:top w:val="single" w:sz="4" w:space="0" w:color="auto"/>
              <w:left w:val="single" w:sz="4" w:space="0" w:color="auto"/>
              <w:bottom w:val="single" w:sz="4" w:space="0" w:color="auto"/>
              <w:right w:val="single" w:sz="4" w:space="0" w:color="auto"/>
            </w:tcBorders>
            <w:vAlign w:val="center"/>
          </w:tcPr>
          <w:p w14:paraId="00C8C545" w14:textId="77777777" w:rsidR="00B63117" w:rsidRPr="00B11B72" w:rsidRDefault="00B63117" w:rsidP="00755594">
            <w:pPr>
              <w:jc w:val="center"/>
            </w:pPr>
            <w:r>
              <w:t>5,9</w:t>
            </w:r>
          </w:p>
        </w:tc>
      </w:tr>
      <w:tr w:rsidR="00B63117" w:rsidRPr="005301B7" w14:paraId="3F661C32" w14:textId="77777777" w:rsidTr="00755594">
        <w:tc>
          <w:tcPr>
            <w:tcW w:w="560" w:type="dxa"/>
            <w:tcBorders>
              <w:top w:val="single" w:sz="4" w:space="0" w:color="auto"/>
              <w:left w:val="single" w:sz="4" w:space="0" w:color="auto"/>
              <w:bottom w:val="single" w:sz="4" w:space="0" w:color="auto"/>
              <w:right w:val="single" w:sz="4" w:space="0" w:color="auto"/>
            </w:tcBorders>
            <w:vAlign w:val="center"/>
          </w:tcPr>
          <w:p w14:paraId="2DB73033"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14:paraId="67C0E45D" w14:textId="77777777" w:rsidR="00B63117" w:rsidRPr="005301B7" w:rsidRDefault="00B63117" w:rsidP="00755594">
            <w:pPr>
              <w:tabs>
                <w:tab w:val="left" w:pos="10320"/>
              </w:tabs>
            </w:pPr>
            <w:r>
              <w:t>Обучающиеся КШ-интернат</w:t>
            </w:r>
          </w:p>
        </w:tc>
        <w:tc>
          <w:tcPr>
            <w:tcW w:w="1701" w:type="dxa"/>
            <w:tcBorders>
              <w:top w:val="single" w:sz="4" w:space="0" w:color="auto"/>
              <w:left w:val="single" w:sz="4" w:space="0" w:color="auto"/>
              <w:bottom w:val="single" w:sz="4" w:space="0" w:color="auto"/>
              <w:right w:val="single" w:sz="4" w:space="0" w:color="auto"/>
            </w:tcBorders>
            <w:vAlign w:val="center"/>
          </w:tcPr>
          <w:p w14:paraId="6E059F15" w14:textId="77777777" w:rsidR="00B63117" w:rsidRPr="00675702"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68B4E24F" w14:textId="77777777" w:rsidR="00B63117" w:rsidRPr="00B11B72"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7E5AF04C" w14:textId="77777777" w:rsidR="00B63117" w:rsidRPr="005301B7"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01C1A0A1" w14:textId="77777777" w:rsidR="00B63117" w:rsidRPr="00B11B72"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7C3BEE44" w14:textId="77777777" w:rsidR="00B63117" w:rsidRPr="00675702"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2230A63C" w14:textId="77777777" w:rsidR="00B63117" w:rsidRPr="00B11B72" w:rsidRDefault="00B63117" w:rsidP="00755594">
            <w:pPr>
              <w:jc w:val="center"/>
            </w:pPr>
            <w:r>
              <w:t>0</w:t>
            </w:r>
          </w:p>
        </w:tc>
      </w:tr>
      <w:tr w:rsidR="00B63117" w:rsidRPr="005301B7" w14:paraId="4669D95D" w14:textId="77777777" w:rsidTr="00755594">
        <w:tc>
          <w:tcPr>
            <w:tcW w:w="560" w:type="dxa"/>
            <w:tcBorders>
              <w:top w:val="single" w:sz="4" w:space="0" w:color="auto"/>
              <w:left w:val="single" w:sz="4" w:space="0" w:color="auto"/>
              <w:bottom w:val="single" w:sz="4" w:space="0" w:color="auto"/>
              <w:right w:val="single" w:sz="4" w:space="0" w:color="auto"/>
            </w:tcBorders>
            <w:vAlign w:val="center"/>
          </w:tcPr>
          <w:p w14:paraId="4B54802E" w14:textId="77777777" w:rsidR="00B63117" w:rsidRPr="0082776F" w:rsidRDefault="00B63117" w:rsidP="00B63117">
            <w:pPr>
              <w:pStyle w:val="a6"/>
              <w:numPr>
                <w:ilvl w:val="0"/>
                <w:numId w:val="10"/>
              </w:numPr>
              <w:tabs>
                <w:tab w:val="left" w:pos="10320"/>
              </w:tabs>
              <w:spacing w:after="0"/>
              <w:ind w:left="0" w:firstLine="0"/>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14:paraId="03C652A2" w14:textId="77777777" w:rsidR="00B63117" w:rsidRDefault="00B63117" w:rsidP="00755594">
            <w:pPr>
              <w:tabs>
                <w:tab w:val="left" w:pos="10320"/>
              </w:tabs>
            </w:pPr>
            <w:r>
              <w:t>Не завершившие обучение</w:t>
            </w:r>
          </w:p>
        </w:tc>
        <w:tc>
          <w:tcPr>
            <w:tcW w:w="1701" w:type="dxa"/>
            <w:tcBorders>
              <w:top w:val="single" w:sz="4" w:space="0" w:color="auto"/>
              <w:left w:val="single" w:sz="4" w:space="0" w:color="auto"/>
              <w:bottom w:val="single" w:sz="4" w:space="0" w:color="auto"/>
              <w:right w:val="single" w:sz="4" w:space="0" w:color="auto"/>
            </w:tcBorders>
            <w:vAlign w:val="center"/>
          </w:tcPr>
          <w:p w14:paraId="6A5CD63C" w14:textId="77777777" w:rsidR="00B63117" w:rsidRPr="005301B7"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06939D48" w14:textId="77777777" w:rsidR="00B63117" w:rsidRPr="005301B7"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680592B1" w14:textId="77777777" w:rsidR="00B63117" w:rsidRPr="005301B7" w:rsidRDefault="00B63117" w:rsidP="00755594">
            <w:pPr>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38D991B4" w14:textId="77777777" w:rsidR="00B63117" w:rsidRPr="00B11B72" w:rsidRDefault="00B63117" w:rsidP="00755594">
            <w:pPr>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14:paraId="0DB77478" w14:textId="77777777" w:rsidR="00B63117" w:rsidRPr="005301B7" w:rsidRDefault="00B63117" w:rsidP="00755594">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51FBDD69" w14:textId="77777777" w:rsidR="00B63117" w:rsidRPr="005301B7" w:rsidRDefault="00B63117" w:rsidP="00755594">
            <w:pPr>
              <w:jc w:val="center"/>
            </w:pPr>
            <w:r>
              <w:t>0</w:t>
            </w:r>
          </w:p>
        </w:tc>
      </w:tr>
    </w:tbl>
    <w:p w14:paraId="65C4A4EB" w14:textId="77777777" w:rsidR="00B63117" w:rsidRDefault="00B63117" w:rsidP="00B63117">
      <w:pPr>
        <w:jc w:val="both"/>
        <w:rPr>
          <w:b/>
        </w:rPr>
      </w:pPr>
      <w:bookmarkStart w:id="3" w:name="_Toc424490577"/>
    </w:p>
    <w:p w14:paraId="43F7A6EF" w14:textId="77777777" w:rsidR="00B63117" w:rsidRPr="002178E5" w:rsidRDefault="00B63117" w:rsidP="00B63117">
      <w:pPr>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0ECBF751" w14:textId="77777777" w:rsidR="00B63117" w:rsidRPr="002178E5" w:rsidRDefault="00B63117" w:rsidP="00B63117">
      <w:pPr>
        <w:spacing w:line="360" w:lineRule="auto"/>
        <w:jc w:val="both"/>
      </w:pPr>
      <w:r w:rsidRPr="00E2039C">
        <w:t>____________________________________________________________________________________________________________________________________________________________________________________________________________________________________</w:t>
      </w:r>
      <w:r>
        <w:t>_______</w:t>
      </w:r>
      <w:r w:rsidRPr="00E2039C">
        <w:t>___</w:t>
      </w:r>
    </w:p>
    <w:p w14:paraId="41DBA5C2" w14:textId="77777777" w:rsidR="00B63117" w:rsidRDefault="00B63117" w:rsidP="00B63117">
      <w:pPr>
        <w:jc w:val="both"/>
        <w:rPr>
          <w:b/>
          <w:bCs/>
          <w:sz w:val="28"/>
          <w:szCs w:val="28"/>
        </w:rPr>
      </w:pPr>
    </w:p>
    <w:p w14:paraId="2272DA52" w14:textId="77777777" w:rsidR="00B63117" w:rsidRDefault="00B63117" w:rsidP="00B63117">
      <w:pPr>
        <w:spacing w:after="200" w:line="276" w:lineRule="auto"/>
        <w:rPr>
          <w:b/>
          <w:bCs/>
          <w:sz w:val="28"/>
          <w:szCs w:val="28"/>
        </w:rPr>
      </w:pPr>
      <w:r>
        <w:rPr>
          <w:b/>
          <w:bCs/>
          <w:sz w:val="28"/>
          <w:szCs w:val="28"/>
        </w:rPr>
        <w:br w:type="page"/>
      </w:r>
    </w:p>
    <w:p w14:paraId="2B2E4346" w14:textId="77777777" w:rsidR="00B63117" w:rsidRPr="00FC6BBF" w:rsidRDefault="00B63117" w:rsidP="00B63117">
      <w:pPr>
        <w:pStyle w:val="2"/>
        <w:numPr>
          <w:ilvl w:val="1"/>
          <w:numId w:val="0"/>
        </w:numPr>
        <w:jc w:val="center"/>
        <w:rPr>
          <w:b/>
          <w:bCs/>
          <w:sz w:val="28"/>
          <w:szCs w:val="28"/>
        </w:rPr>
      </w:pPr>
      <w:r w:rsidRPr="00FC6BBF">
        <w:rPr>
          <w:rFonts w:ascii="Times New Roman" w:hAnsi="Times New Roman"/>
          <w:b/>
          <w:bCs/>
          <w:color w:val="auto"/>
          <w:sz w:val="28"/>
          <w:szCs w:val="28"/>
        </w:rPr>
        <w:lastRenderedPageBreak/>
        <w:t xml:space="preserve">РАЗДЕЛ 2.  ОСНОВНЫЕ РЕЗУЛЬТАТЫ </w:t>
      </w:r>
      <w:r>
        <w:rPr>
          <w:rFonts w:ascii="Times New Roman" w:hAnsi="Times New Roman"/>
          <w:b/>
          <w:bCs/>
          <w:color w:val="auto"/>
          <w:sz w:val="28"/>
          <w:szCs w:val="28"/>
          <w:lang w:val="ru-RU"/>
        </w:rPr>
        <w:t>О</w:t>
      </w:r>
      <w:r w:rsidRPr="00FC6BBF">
        <w:rPr>
          <w:rFonts w:ascii="Times New Roman" w:hAnsi="Times New Roman"/>
          <w:b/>
          <w:bCs/>
          <w:color w:val="auto"/>
          <w:sz w:val="28"/>
          <w:szCs w:val="28"/>
        </w:rPr>
        <w:t>ГЭ ПО ПРЕДМЕТУ</w:t>
      </w:r>
    </w:p>
    <w:p w14:paraId="28D792D9" w14:textId="77777777" w:rsidR="00B63117" w:rsidRPr="00F579AB" w:rsidRDefault="00B63117" w:rsidP="00B63117">
      <w:pPr>
        <w:ind w:left="-426" w:firstLine="426"/>
        <w:jc w:val="both"/>
        <w:rPr>
          <w:rFonts w:eastAsia="Times New Roman"/>
          <w:b/>
        </w:rPr>
      </w:pPr>
    </w:p>
    <w:p w14:paraId="71294E12" w14:textId="77777777" w:rsidR="00B63117" w:rsidRPr="00634251" w:rsidRDefault="00B63117" w:rsidP="00B63117">
      <w:pPr>
        <w:pStyle w:val="a6"/>
        <w:keepNext/>
        <w:keepLines/>
        <w:numPr>
          <w:ilvl w:val="0"/>
          <w:numId w:val="29"/>
        </w:numPr>
        <w:spacing w:before="200" w:after="0" w:line="240" w:lineRule="auto"/>
        <w:ind w:left="927"/>
        <w:contextualSpacing w:val="0"/>
        <w:outlineLvl w:val="2"/>
        <w:rPr>
          <w:rFonts w:ascii="Times New Roman" w:eastAsia="SimSun" w:hAnsi="Times New Roman"/>
          <w:vanish/>
          <w:sz w:val="28"/>
          <w:szCs w:val="24"/>
          <w:lang w:eastAsia="ru-RU"/>
        </w:rPr>
      </w:pPr>
    </w:p>
    <w:p w14:paraId="58A4EE11" w14:textId="77777777" w:rsidR="00B63117" w:rsidRPr="005301B7" w:rsidRDefault="00B63117" w:rsidP="00B63117">
      <w:pPr>
        <w:pStyle w:val="a6"/>
        <w:keepNext/>
        <w:keepLines/>
        <w:numPr>
          <w:ilvl w:val="0"/>
          <w:numId w:val="31"/>
        </w:numPr>
        <w:tabs>
          <w:tab w:val="left" w:pos="142"/>
        </w:tabs>
        <w:spacing w:before="200" w:after="0" w:line="240" w:lineRule="auto"/>
        <w:contextualSpacing w:val="0"/>
        <w:outlineLvl w:val="2"/>
        <w:rPr>
          <w:rFonts w:ascii="Times New Roman" w:eastAsia="Times New Roman" w:hAnsi="Times New Roman"/>
          <w:b/>
          <w:bCs/>
          <w:vanish/>
          <w:color w:val="4F81BD"/>
          <w:sz w:val="24"/>
          <w:szCs w:val="24"/>
          <w:lang w:eastAsia="ru-RU"/>
        </w:rPr>
      </w:pPr>
    </w:p>
    <w:p w14:paraId="4A4DE0CF" w14:textId="77777777" w:rsidR="00B63117" w:rsidRPr="005301B7" w:rsidRDefault="00B63117" w:rsidP="00B63117">
      <w:pPr>
        <w:pStyle w:val="a6"/>
        <w:keepNext/>
        <w:keepLines/>
        <w:numPr>
          <w:ilvl w:val="0"/>
          <w:numId w:val="31"/>
        </w:numPr>
        <w:tabs>
          <w:tab w:val="left" w:pos="142"/>
        </w:tabs>
        <w:spacing w:before="200" w:after="0" w:line="240" w:lineRule="auto"/>
        <w:contextualSpacing w:val="0"/>
        <w:outlineLvl w:val="2"/>
        <w:rPr>
          <w:rFonts w:ascii="Times New Roman" w:eastAsia="Times New Roman" w:hAnsi="Times New Roman"/>
          <w:b/>
          <w:bCs/>
          <w:vanish/>
          <w:color w:val="4F81BD"/>
          <w:sz w:val="24"/>
          <w:szCs w:val="24"/>
          <w:lang w:eastAsia="ru-RU"/>
        </w:rPr>
      </w:pPr>
    </w:p>
    <w:p w14:paraId="28B64EDA" w14:textId="77777777" w:rsidR="00B63117" w:rsidRPr="005301B7" w:rsidRDefault="00B63117" w:rsidP="00B63117">
      <w:pPr>
        <w:pStyle w:val="3"/>
        <w:numPr>
          <w:ilvl w:val="1"/>
          <w:numId w:val="31"/>
        </w:numPr>
        <w:tabs>
          <w:tab w:val="left" w:pos="142"/>
        </w:tabs>
        <w:ind w:left="426" w:hanging="360"/>
        <w:rPr>
          <w:rFonts w:ascii="Times New Roman" w:hAnsi="Times New Roman"/>
          <w:b w:val="0"/>
          <w:i/>
          <w:color w:val="000000"/>
          <w:sz w:val="28"/>
        </w:rPr>
      </w:pPr>
      <w:r w:rsidRPr="005301B7">
        <w:rPr>
          <w:rFonts w:ascii="Times New Roman" w:hAnsi="Times New Roman"/>
          <w:color w:val="000000"/>
          <w:sz w:val="28"/>
        </w:rPr>
        <w:t>Диаграмма распределения тестовых баллов участников ОГЭ по предмету в 2024 г.</w:t>
      </w:r>
      <w:r w:rsidRPr="005301B7">
        <w:rPr>
          <w:rFonts w:ascii="Times New Roman" w:hAnsi="Times New Roman"/>
          <w:color w:val="000000"/>
          <w:sz w:val="28"/>
        </w:rPr>
        <w:br/>
      </w:r>
      <w:r w:rsidRPr="005301B7">
        <w:rPr>
          <w:rFonts w:ascii="Times New Roman" w:hAnsi="Times New Roman"/>
          <w:b w:val="0"/>
          <w:i/>
          <w:color w:val="000000"/>
          <w:sz w:val="28"/>
        </w:rPr>
        <w:t xml:space="preserve"> (количество участников, получивших тот или иной тестовый балл)</w:t>
      </w:r>
    </w:p>
    <w:p w14:paraId="74FBB904" w14:textId="77777777" w:rsidR="00B63117" w:rsidRPr="005301B7" w:rsidRDefault="00B63117" w:rsidP="00B63117">
      <w:pPr>
        <w:rPr>
          <w:color w:val="000000"/>
          <w:sz w:val="28"/>
        </w:rPr>
      </w:pPr>
    </w:p>
    <w:p w14:paraId="77F5B4A7" w14:textId="77777777" w:rsidR="00B63117" w:rsidRDefault="00B63117" w:rsidP="00B63117">
      <w:pPr>
        <w:spacing w:after="200" w:line="276" w:lineRule="auto"/>
        <w:rPr>
          <w:b/>
        </w:rPr>
      </w:pPr>
    </w:p>
    <w:p w14:paraId="28206195" w14:textId="77777777" w:rsidR="00B63117" w:rsidRDefault="00B63117" w:rsidP="00B63117">
      <w:pPr>
        <w:spacing w:after="200" w:line="276" w:lineRule="auto"/>
        <w:rPr>
          <w:b/>
        </w:rPr>
      </w:pPr>
    </w:p>
    <w:p w14:paraId="7D4C4ECB" w14:textId="77777777" w:rsidR="00B63117" w:rsidRDefault="00B63117" w:rsidP="00B63117">
      <w:pPr>
        <w:spacing w:after="200" w:line="276" w:lineRule="auto"/>
        <w:rPr>
          <w:b/>
        </w:rPr>
      </w:pPr>
    </w:p>
    <w:p w14:paraId="7377AE64" w14:textId="77777777" w:rsidR="00B63117" w:rsidRDefault="00B63117" w:rsidP="00B63117">
      <w:pPr>
        <w:spacing w:after="200" w:line="276" w:lineRule="auto"/>
        <w:rPr>
          <w:b/>
        </w:rPr>
      </w:pPr>
    </w:p>
    <w:p w14:paraId="516A1ADA" w14:textId="77777777" w:rsidR="00B63117" w:rsidRDefault="00B63117" w:rsidP="00B63117">
      <w:pPr>
        <w:spacing w:after="200" w:line="276" w:lineRule="auto"/>
        <w:rPr>
          <w:b/>
        </w:rPr>
      </w:pPr>
    </w:p>
    <w:p w14:paraId="6E950604" w14:textId="77777777" w:rsidR="00B63117" w:rsidRDefault="00B63117" w:rsidP="00B63117">
      <w:pPr>
        <w:spacing w:after="200" w:line="276" w:lineRule="auto"/>
        <w:rPr>
          <w:b/>
        </w:rPr>
      </w:pPr>
    </w:p>
    <w:p w14:paraId="6614CC13" w14:textId="77777777" w:rsidR="00B63117" w:rsidRPr="005301B7" w:rsidRDefault="00B63117" w:rsidP="00B63117">
      <w:pPr>
        <w:pStyle w:val="3"/>
        <w:numPr>
          <w:ilvl w:val="1"/>
          <w:numId w:val="31"/>
        </w:numPr>
        <w:tabs>
          <w:tab w:val="left" w:pos="142"/>
        </w:tabs>
        <w:ind w:left="426" w:hanging="360"/>
        <w:rPr>
          <w:rFonts w:ascii="Times New Roman" w:hAnsi="Times New Roman"/>
          <w:color w:val="000000"/>
          <w:sz w:val="28"/>
        </w:rPr>
      </w:pPr>
      <w:r w:rsidRPr="005301B7">
        <w:rPr>
          <w:rFonts w:ascii="Times New Roman" w:hAnsi="Times New Roman"/>
          <w:color w:val="000000"/>
          <w:sz w:val="28"/>
        </w:rPr>
        <w:t xml:space="preserve">Динамика результатов ОГЭ по предмету </w:t>
      </w:r>
    </w:p>
    <w:p w14:paraId="46E5E239" w14:textId="77777777" w:rsidR="00B63117" w:rsidRPr="00AD3663" w:rsidRDefault="00B63117" w:rsidP="00B63117">
      <w:pPr>
        <w:pStyle w:val="a5"/>
        <w:keepNext/>
        <w:jc w:val="right"/>
        <w:rPr>
          <w:iCs w:val="0"/>
        </w:rPr>
      </w:pPr>
      <w:r w:rsidRPr="00870F21">
        <w:rPr>
          <w:bCs/>
          <w:iCs w:val="0"/>
        </w:rPr>
        <w:t xml:space="preserve">Таблица </w:t>
      </w:r>
      <w:r>
        <w:rPr>
          <w:bCs/>
          <w:iCs w:val="0"/>
        </w:rPr>
        <w:t>2</w:t>
      </w:r>
      <w:r>
        <w:rPr>
          <w:bCs/>
          <w:iCs w:val="0"/>
        </w:rPr>
        <w:noBreakHyphen/>
        <w:t>4</w:t>
      </w:r>
    </w:p>
    <w:tbl>
      <w:tblPr>
        <w:tblW w:w="49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4"/>
        <w:gridCol w:w="1945"/>
        <w:gridCol w:w="1944"/>
        <w:gridCol w:w="1944"/>
        <w:gridCol w:w="1944"/>
        <w:gridCol w:w="1944"/>
        <w:gridCol w:w="1944"/>
      </w:tblGrid>
      <w:tr w:rsidR="00B63117" w:rsidRPr="005301B7" w14:paraId="7D364077" w14:textId="77777777" w:rsidTr="00755594">
        <w:trPr>
          <w:cantSplit/>
          <w:trHeight w:val="338"/>
          <w:tblHeader/>
        </w:trPr>
        <w:tc>
          <w:tcPr>
            <w:tcW w:w="932" w:type="pct"/>
            <w:vMerge w:val="restart"/>
            <w:vAlign w:val="center"/>
          </w:tcPr>
          <w:p w14:paraId="7C247F11" w14:textId="77777777" w:rsidR="00B63117" w:rsidRPr="005D4B32" w:rsidRDefault="00B63117" w:rsidP="00755594">
            <w:pPr>
              <w:contextualSpacing/>
              <w:jc w:val="center"/>
              <w:rPr>
                <w:rFonts w:eastAsia="MS Mincho"/>
              </w:rPr>
            </w:pPr>
            <w:r w:rsidRPr="005D4B32">
              <w:rPr>
                <w:rFonts w:eastAsia="MS Mincho"/>
              </w:rPr>
              <w:t>Получили отметку</w:t>
            </w:r>
          </w:p>
        </w:tc>
        <w:tc>
          <w:tcPr>
            <w:tcW w:w="1356" w:type="pct"/>
            <w:gridSpan w:val="2"/>
            <w:tcBorders>
              <w:left w:val="single" w:sz="4" w:space="0" w:color="auto"/>
              <w:right w:val="single" w:sz="4" w:space="0" w:color="auto"/>
            </w:tcBorders>
            <w:vAlign w:val="center"/>
          </w:tcPr>
          <w:p w14:paraId="1F2BB1A1" w14:textId="77777777" w:rsidR="00B63117" w:rsidRPr="005D4B32" w:rsidRDefault="00B63117" w:rsidP="00755594">
            <w:pPr>
              <w:contextualSpacing/>
              <w:jc w:val="center"/>
              <w:rPr>
                <w:rFonts w:eastAsia="MS Mincho"/>
                <w:b/>
              </w:rPr>
            </w:pPr>
            <w:r w:rsidRPr="005D4B32">
              <w:rPr>
                <w:rFonts w:eastAsia="MS Mincho"/>
                <w:b/>
              </w:rPr>
              <w:t>2022 г.</w:t>
            </w:r>
          </w:p>
        </w:tc>
        <w:tc>
          <w:tcPr>
            <w:tcW w:w="1356" w:type="pct"/>
            <w:gridSpan w:val="2"/>
            <w:tcBorders>
              <w:left w:val="single" w:sz="4" w:space="0" w:color="auto"/>
            </w:tcBorders>
            <w:vAlign w:val="center"/>
          </w:tcPr>
          <w:p w14:paraId="6A4A2A1A" w14:textId="77777777" w:rsidR="00B63117" w:rsidRPr="005D4B32" w:rsidRDefault="00B63117" w:rsidP="00755594">
            <w:pPr>
              <w:contextualSpacing/>
              <w:jc w:val="center"/>
              <w:rPr>
                <w:rFonts w:eastAsia="MS Mincho"/>
                <w:b/>
              </w:rPr>
            </w:pPr>
            <w:r w:rsidRPr="005D4B32">
              <w:rPr>
                <w:rFonts w:eastAsia="MS Mincho"/>
                <w:b/>
              </w:rPr>
              <w:t>2023 г.</w:t>
            </w:r>
          </w:p>
        </w:tc>
        <w:tc>
          <w:tcPr>
            <w:tcW w:w="1356" w:type="pct"/>
            <w:gridSpan w:val="2"/>
            <w:tcBorders>
              <w:left w:val="single" w:sz="4" w:space="0" w:color="auto"/>
            </w:tcBorders>
            <w:vAlign w:val="center"/>
          </w:tcPr>
          <w:p w14:paraId="3A3E25A0" w14:textId="77777777" w:rsidR="00B63117" w:rsidRPr="005D4B32" w:rsidRDefault="00B63117" w:rsidP="00755594">
            <w:pPr>
              <w:contextualSpacing/>
              <w:jc w:val="center"/>
              <w:rPr>
                <w:rFonts w:eastAsia="MS Mincho"/>
                <w:b/>
              </w:rPr>
            </w:pPr>
            <w:r w:rsidRPr="005D4B32">
              <w:rPr>
                <w:rFonts w:eastAsia="MS Mincho"/>
                <w:b/>
              </w:rPr>
              <w:t>2024 г.</w:t>
            </w:r>
          </w:p>
        </w:tc>
      </w:tr>
      <w:tr w:rsidR="00B63117" w:rsidRPr="005301B7" w14:paraId="1A9F3035" w14:textId="77777777" w:rsidTr="00755594">
        <w:trPr>
          <w:cantSplit/>
          <w:trHeight w:val="155"/>
          <w:tblHeader/>
        </w:trPr>
        <w:tc>
          <w:tcPr>
            <w:tcW w:w="932" w:type="pct"/>
            <w:vMerge/>
            <w:vAlign w:val="center"/>
          </w:tcPr>
          <w:p w14:paraId="2554112A" w14:textId="77777777" w:rsidR="00B63117" w:rsidRPr="005D4B32" w:rsidRDefault="00B63117" w:rsidP="00755594">
            <w:pPr>
              <w:contextualSpacing/>
              <w:jc w:val="center"/>
              <w:rPr>
                <w:rFonts w:eastAsia="MS Mincho"/>
              </w:rPr>
            </w:pPr>
          </w:p>
        </w:tc>
        <w:tc>
          <w:tcPr>
            <w:tcW w:w="678" w:type="pct"/>
            <w:vAlign w:val="center"/>
          </w:tcPr>
          <w:p w14:paraId="25233C85" w14:textId="77777777" w:rsidR="00B63117" w:rsidRPr="005D4B32" w:rsidRDefault="00B63117" w:rsidP="00755594">
            <w:pPr>
              <w:contextualSpacing/>
              <w:jc w:val="center"/>
              <w:rPr>
                <w:rFonts w:eastAsia="MS Mincho"/>
              </w:rPr>
            </w:pPr>
            <w:r w:rsidRPr="005D4B32">
              <w:rPr>
                <w:rFonts w:eastAsia="MS Mincho"/>
              </w:rPr>
              <w:t>чел.</w:t>
            </w:r>
          </w:p>
        </w:tc>
        <w:tc>
          <w:tcPr>
            <w:tcW w:w="678" w:type="pct"/>
            <w:vAlign w:val="center"/>
          </w:tcPr>
          <w:p w14:paraId="53D58000" w14:textId="77777777" w:rsidR="00B63117" w:rsidRPr="005D4B32" w:rsidRDefault="00B63117" w:rsidP="00755594">
            <w:pPr>
              <w:contextualSpacing/>
              <w:jc w:val="center"/>
              <w:rPr>
                <w:rFonts w:eastAsia="MS Mincho"/>
              </w:rPr>
            </w:pPr>
            <w:r w:rsidRPr="005D4B32">
              <w:rPr>
                <w:rFonts w:eastAsia="MS Mincho"/>
              </w:rPr>
              <w:t>%</w:t>
            </w:r>
          </w:p>
        </w:tc>
        <w:tc>
          <w:tcPr>
            <w:tcW w:w="678" w:type="pct"/>
            <w:tcBorders>
              <w:right w:val="single" w:sz="4" w:space="0" w:color="auto"/>
            </w:tcBorders>
            <w:vAlign w:val="center"/>
          </w:tcPr>
          <w:p w14:paraId="409C56FE" w14:textId="77777777" w:rsidR="00B63117" w:rsidRPr="005D4B32" w:rsidRDefault="00B63117" w:rsidP="00755594">
            <w:pPr>
              <w:contextualSpacing/>
              <w:jc w:val="center"/>
              <w:rPr>
                <w:rFonts w:eastAsia="MS Mincho"/>
              </w:rPr>
            </w:pPr>
            <w:r w:rsidRPr="005D4B32">
              <w:rPr>
                <w:rFonts w:eastAsia="MS Mincho"/>
              </w:rPr>
              <w:t>чел.</w:t>
            </w:r>
          </w:p>
        </w:tc>
        <w:tc>
          <w:tcPr>
            <w:tcW w:w="678" w:type="pct"/>
            <w:tcBorders>
              <w:left w:val="single" w:sz="4" w:space="0" w:color="auto"/>
            </w:tcBorders>
            <w:vAlign w:val="center"/>
          </w:tcPr>
          <w:p w14:paraId="48C223B1" w14:textId="77777777" w:rsidR="00B63117" w:rsidRPr="005D4B32" w:rsidRDefault="00B63117" w:rsidP="00755594">
            <w:pPr>
              <w:contextualSpacing/>
              <w:jc w:val="center"/>
              <w:rPr>
                <w:rFonts w:eastAsia="MS Mincho"/>
              </w:rPr>
            </w:pPr>
            <w:r w:rsidRPr="005D4B32">
              <w:rPr>
                <w:rFonts w:eastAsia="MS Mincho"/>
              </w:rPr>
              <w:t>%</w:t>
            </w:r>
          </w:p>
        </w:tc>
        <w:tc>
          <w:tcPr>
            <w:tcW w:w="678" w:type="pct"/>
            <w:tcBorders>
              <w:right w:val="single" w:sz="4" w:space="0" w:color="auto"/>
            </w:tcBorders>
            <w:vAlign w:val="center"/>
          </w:tcPr>
          <w:p w14:paraId="5AE019D6" w14:textId="77777777" w:rsidR="00B63117" w:rsidRPr="005D4B32" w:rsidRDefault="00B63117" w:rsidP="00755594">
            <w:pPr>
              <w:contextualSpacing/>
              <w:jc w:val="center"/>
              <w:rPr>
                <w:rFonts w:eastAsia="MS Mincho"/>
              </w:rPr>
            </w:pPr>
            <w:r w:rsidRPr="005D4B32">
              <w:rPr>
                <w:rFonts w:eastAsia="MS Mincho"/>
              </w:rPr>
              <w:t>чел.</w:t>
            </w:r>
          </w:p>
        </w:tc>
        <w:tc>
          <w:tcPr>
            <w:tcW w:w="678" w:type="pct"/>
            <w:tcBorders>
              <w:left w:val="single" w:sz="4" w:space="0" w:color="auto"/>
            </w:tcBorders>
            <w:vAlign w:val="center"/>
          </w:tcPr>
          <w:p w14:paraId="624C0D18" w14:textId="77777777" w:rsidR="00B63117" w:rsidRPr="005D4B32" w:rsidRDefault="00B63117" w:rsidP="00755594">
            <w:pPr>
              <w:contextualSpacing/>
              <w:jc w:val="center"/>
              <w:rPr>
                <w:rFonts w:eastAsia="MS Mincho"/>
              </w:rPr>
            </w:pPr>
            <w:r w:rsidRPr="005D4B32">
              <w:rPr>
                <w:rFonts w:eastAsia="MS Mincho"/>
              </w:rPr>
              <w:t>%</w:t>
            </w:r>
          </w:p>
        </w:tc>
      </w:tr>
      <w:tr w:rsidR="00B63117" w:rsidRPr="005301B7" w14:paraId="551C78F9" w14:textId="77777777" w:rsidTr="00755594">
        <w:trPr>
          <w:trHeight w:val="349"/>
        </w:trPr>
        <w:tc>
          <w:tcPr>
            <w:tcW w:w="932" w:type="pct"/>
            <w:vAlign w:val="center"/>
          </w:tcPr>
          <w:p w14:paraId="6809169A" w14:textId="77777777" w:rsidR="00B63117" w:rsidRPr="005D4B32" w:rsidRDefault="00B63117" w:rsidP="00755594">
            <w:pPr>
              <w:contextualSpacing/>
              <w:jc w:val="center"/>
              <w:rPr>
                <w:rFonts w:eastAsia="MS Mincho"/>
              </w:rPr>
            </w:pPr>
            <w:r w:rsidRPr="005301B7">
              <w:t>«2»</w:t>
            </w:r>
          </w:p>
        </w:tc>
        <w:tc>
          <w:tcPr>
            <w:tcW w:w="678" w:type="pct"/>
            <w:vAlign w:val="center"/>
          </w:tcPr>
          <w:p w14:paraId="3FB4F85F" w14:textId="77777777" w:rsidR="00B63117" w:rsidRPr="005D4B32" w:rsidRDefault="00B63117" w:rsidP="00755594">
            <w:pPr>
              <w:contextualSpacing/>
              <w:jc w:val="center"/>
              <w:rPr>
                <w:rFonts w:eastAsia="MS Mincho"/>
              </w:rPr>
            </w:pPr>
            <w:r>
              <w:rPr>
                <w:rFonts w:eastAsia="MS Mincho"/>
              </w:rPr>
              <w:t>103</w:t>
            </w:r>
          </w:p>
        </w:tc>
        <w:tc>
          <w:tcPr>
            <w:tcW w:w="678" w:type="pct"/>
            <w:vAlign w:val="center"/>
          </w:tcPr>
          <w:p w14:paraId="1CA939F8" w14:textId="77777777" w:rsidR="00B63117" w:rsidRPr="005D4B32" w:rsidRDefault="00B63117" w:rsidP="00755594">
            <w:pPr>
              <w:contextualSpacing/>
              <w:jc w:val="center"/>
              <w:rPr>
                <w:rFonts w:eastAsia="MS Mincho"/>
              </w:rPr>
            </w:pPr>
            <w:r>
              <w:rPr>
                <w:rFonts w:eastAsia="MS Mincho"/>
              </w:rPr>
              <w:t>36</w:t>
            </w:r>
          </w:p>
        </w:tc>
        <w:tc>
          <w:tcPr>
            <w:tcW w:w="678" w:type="pct"/>
            <w:tcBorders>
              <w:right w:val="single" w:sz="4" w:space="0" w:color="auto"/>
            </w:tcBorders>
            <w:vAlign w:val="center"/>
          </w:tcPr>
          <w:p w14:paraId="23219053" w14:textId="77777777" w:rsidR="00B63117" w:rsidRPr="005D4B32" w:rsidRDefault="00B63117" w:rsidP="00755594">
            <w:pPr>
              <w:contextualSpacing/>
              <w:jc w:val="center"/>
              <w:rPr>
                <w:rFonts w:eastAsia="MS Mincho"/>
              </w:rPr>
            </w:pPr>
            <w:r>
              <w:rPr>
                <w:rFonts w:eastAsia="MS Mincho"/>
              </w:rPr>
              <w:t>15</w:t>
            </w:r>
          </w:p>
        </w:tc>
        <w:tc>
          <w:tcPr>
            <w:tcW w:w="678" w:type="pct"/>
            <w:tcBorders>
              <w:left w:val="single" w:sz="4" w:space="0" w:color="auto"/>
            </w:tcBorders>
            <w:vAlign w:val="center"/>
          </w:tcPr>
          <w:p w14:paraId="59AA8097" w14:textId="77777777" w:rsidR="00B63117" w:rsidRPr="005D4B32" w:rsidRDefault="00B63117" w:rsidP="00755594">
            <w:pPr>
              <w:contextualSpacing/>
              <w:jc w:val="center"/>
              <w:rPr>
                <w:rFonts w:eastAsia="MS Mincho"/>
              </w:rPr>
            </w:pPr>
            <w:r>
              <w:rPr>
                <w:rFonts w:eastAsia="MS Mincho"/>
              </w:rPr>
              <w:t>10,7</w:t>
            </w:r>
          </w:p>
        </w:tc>
        <w:tc>
          <w:tcPr>
            <w:tcW w:w="678" w:type="pct"/>
            <w:tcBorders>
              <w:left w:val="single" w:sz="4" w:space="0" w:color="auto"/>
            </w:tcBorders>
            <w:vAlign w:val="center"/>
          </w:tcPr>
          <w:p w14:paraId="7D1402C9" w14:textId="77777777" w:rsidR="00B63117" w:rsidRPr="005D4B32" w:rsidRDefault="00B63117" w:rsidP="00755594">
            <w:pPr>
              <w:contextualSpacing/>
              <w:jc w:val="center"/>
              <w:rPr>
                <w:rFonts w:eastAsia="MS Mincho"/>
              </w:rPr>
            </w:pPr>
            <w:r>
              <w:rPr>
                <w:rFonts w:eastAsia="MS Mincho"/>
              </w:rPr>
              <w:t>21</w:t>
            </w:r>
          </w:p>
        </w:tc>
        <w:tc>
          <w:tcPr>
            <w:tcW w:w="678" w:type="pct"/>
            <w:tcBorders>
              <w:left w:val="single" w:sz="4" w:space="0" w:color="auto"/>
            </w:tcBorders>
            <w:vAlign w:val="center"/>
          </w:tcPr>
          <w:p w14:paraId="03BBC25F" w14:textId="77777777" w:rsidR="00B63117" w:rsidRPr="005D4B32" w:rsidRDefault="00B63117" w:rsidP="00755594">
            <w:pPr>
              <w:contextualSpacing/>
              <w:jc w:val="center"/>
              <w:rPr>
                <w:rFonts w:eastAsia="MS Mincho"/>
              </w:rPr>
            </w:pPr>
            <w:r>
              <w:rPr>
                <w:rFonts w:eastAsia="MS Mincho"/>
              </w:rPr>
              <w:t>5,1</w:t>
            </w:r>
          </w:p>
        </w:tc>
      </w:tr>
      <w:tr w:rsidR="00B63117" w:rsidRPr="005301B7" w14:paraId="762BBC4E" w14:textId="77777777" w:rsidTr="00755594">
        <w:trPr>
          <w:trHeight w:val="338"/>
        </w:trPr>
        <w:tc>
          <w:tcPr>
            <w:tcW w:w="932" w:type="pct"/>
            <w:vAlign w:val="center"/>
          </w:tcPr>
          <w:p w14:paraId="4059C6B8" w14:textId="77777777" w:rsidR="00B63117" w:rsidRPr="005D4B32" w:rsidRDefault="00B63117" w:rsidP="00755594">
            <w:pPr>
              <w:contextualSpacing/>
              <w:jc w:val="center"/>
              <w:rPr>
                <w:rFonts w:eastAsia="MS Mincho"/>
              </w:rPr>
            </w:pPr>
            <w:r w:rsidRPr="005D4B32">
              <w:rPr>
                <w:rFonts w:eastAsia="MS Mincho"/>
              </w:rPr>
              <w:t>«3»</w:t>
            </w:r>
          </w:p>
        </w:tc>
        <w:tc>
          <w:tcPr>
            <w:tcW w:w="678" w:type="pct"/>
            <w:vAlign w:val="center"/>
          </w:tcPr>
          <w:p w14:paraId="4F2947A6" w14:textId="77777777" w:rsidR="00B63117" w:rsidRPr="005D4B32" w:rsidRDefault="00B63117" w:rsidP="00755594">
            <w:pPr>
              <w:contextualSpacing/>
              <w:jc w:val="center"/>
              <w:rPr>
                <w:rFonts w:eastAsia="MS Mincho"/>
              </w:rPr>
            </w:pPr>
            <w:r>
              <w:rPr>
                <w:rFonts w:eastAsia="MS Mincho"/>
              </w:rPr>
              <w:t>141</w:t>
            </w:r>
          </w:p>
        </w:tc>
        <w:tc>
          <w:tcPr>
            <w:tcW w:w="678" w:type="pct"/>
            <w:vAlign w:val="center"/>
          </w:tcPr>
          <w:p w14:paraId="7DAE9E17" w14:textId="77777777" w:rsidR="00B63117" w:rsidRPr="005D4B32" w:rsidRDefault="00B63117" w:rsidP="00755594">
            <w:pPr>
              <w:contextualSpacing/>
              <w:jc w:val="center"/>
              <w:rPr>
                <w:rFonts w:eastAsia="MS Mincho"/>
              </w:rPr>
            </w:pPr>
            <w:r>
              <w:rPr>
                <w:rFonts w:eastAsia="MS Mincho"/>
              </w:rPr>
              <w:t>49,3</w:t>
            </w:r>
          </w:p>
        </w:tc>
        <w:tc>
          <w:tcPr>
            <w:tcW w:w="678" w:type="pct"/>
            <w:tcBorders>
              <w:right w:val="single" w:sz="4" w:space="0" w:color="auto"/>
            </w:tcBorders>
            <w:vAlign w:val="center"/>
          </w:tcPr>
          <w:p w14:paraId="2EF3E30D" w14:textId="77777777" w:rsidR="00B63117" w:rsidRPr="005D4B32" w:rsidRDefault="00B63117" w:rsidP="00755594">
            <w:pPr>
              <w:contextualSpacing/>
              <w:jc w:val="center"/>
              <w:rPr>
                <w:rFonts w:eastAsia="MS Mincho"/>
              </w:rPr>
            </w:pPr>
            <w:r>
              <w:rPr>
                <w:rFonts w:eastAsia="MS Mincho"/>
              </w:rPr>
              <w:t>10</w:t>
            </w:r>
          </w:p>
        </w:tc>
        <w:tc>
          <w:tcPr>
            <w:tcW w:w="678" w:type="pct"/>
            <w:tcBorders>
              <w:left w:val="single" w:sz="4" w:space="0" w:color="auto"/>
            </w:tcBorders>
            <w:vAlign w:val="center"/>
          </w:tcPr>
          <w:p w14:paraId="5D5A2597" w14:textId="77777777" w:rsidR="00B63117" w:rsidRPr="005D4B32" w:rsidRDefault="00B63117" w:rsidP="00755594">
            <w:pPr>
              <w:contextualSpacing/>
              <w:jc w:val="center"/>
              <w:rPr>
                <w:rFonts w:eastAsia="MS Mincho"/>
              </w:rPr>
            </w:pPr>
            <w:r>
              <w:rPr>
                <w:rFonts w:eastAsia="MS Mincho"/>
              </w:rPr>
              <w:t>7,1</w:t>
            </w:r>
          </w:p>
        </w:tc>
        <w:tc>
          <w:tcPr>
            <w:tcW w:w="678" w:type="pct"/>
            <w:tcBorders>
              <w:left w:val="single" w:sz="4" w:space="0" w:color="auto"/>
            </w:tcBorders>
            <w:vAlign w:val="center"/>
          </w:tcPr>
          <w:p w14:paraId="6660F0B6" w14:textId="77777777" w:rsidR="00B63117" w:rsidRPr="005D4B32" w:rsidRDefault="00B63117" w:rsidP="00755594">
            <w:pPr>
              <w:contextualSpacing/>
              <w:jc w:val="center"/>
              <w:rPr>
                <w:rFonts w:eastAsia="MS Mincho"/>
              </w:rPr>
            </w:pPr>
            <w:r>
              <w:rPr>
                <w:rFonts w:eastAsia="MS Mincho"/>
              </w:rPr>
              <w:t>133</w:t>
            </w:r>
          </w:p>
        </w:tc>
        <w:tc>
          <w:tcPr>
            <w:tcW w:w="678" w:type="pct"/>
            <w:tcBorders>
              <w:left w:val="single" w:sz="4" w:space="0" w:color="auto"/>
            </w:tcBorders>
            <w:vAlign w:val="center"/>
          </w:tcPr>
          <w:p w14:paraId="2FFF74AC" w14:textId="77777777" w:rsidR="00B63117" w:rsidRPr="005D4B32" w:rsidRDefault="00B63117" w:rsidP="00755594">
            <w:pPr>
              <w:contextualSpacing/>
              <w:jc w:val="center"/>
              <w:rPr>
                <w:rFonts w:eastAsia="MS Mincho"/>
              </w:rPr>
            </w:pPr>
            <w:r>
              <w:rPr>
                <w:rFonts w:eastAsia="MS Mincho"/>
              </w:rPr>
              <w:t>32,5</w:t>
            </w:r>
          </w:p>
        </w:tc>
      </w:tr>
      <w:tr w:rsidR="00B63117" w:rsidRPr="005301B7" w14:paraId="5494A726" w14:textId="77777777" w:rsidTr="00755594">
        <w:trPr>
          <w:trHeight w:val="338"/>
        </w:trPr>
        <w:tc>
          <w:tcPr>
            <w:tcW w:w="932" w:type="pct"/>
            <w:vAlign w:val="center"/>
          </w:tcPr>
          <w:p w14:paraId="06E3E3AA" w14:textId="77777777" w:rsidR="00B63117" w:rsidRPr="005D4B32" w:rsidRDefault="00B63117" w:rsidP="00755594">
            <w:pPr>
              <w:contextualSpacing/>
              <w:jc w:val="center"/>
              <w:rPr>
                <w:rFonts w:eastAsia="MS Mincho"/>
              </w:rPr>
            </w:pPr>
            <w:r w:rsidRPr="005D4B32">
              <w:rPr>
                <w:rFonts w:eastAsia="MS Mincho"/>
              </w:rPr>
              <w:t>«4»</w:t>
            </w:r>
          </w:p>
        </w:tc>
        <w:tc>
          <w:tcPr>
            <w:tcW w:w="678" w:type="pct"/>
            <w:vAlign w:val="center"/>
          </w:tcPr>
          <w:p w14:paraId="6FA1B6D0" w14:textId="77777777" w:rsidR="00B63117" w:rsidRPr="005D4B32" w:rsidRDefault="00B63117" w:rsidP="00755594">
            <w:pPr>
              <w:contextualSpacing/>
              <w:jc w:val="center"/>
              <w:rPr>
                <w:rFonts w:eastAsia="MS Mincho"/>
              </w:rPr>
            </w:pPr>
            <w:r>
              <w:rPr>
                <w:rFonts w:eastAsia="MS Mincho"/>
              </w:rPr>
              <w:t>36</w:t>
            </w:r>
          </w:p>
        </w:tc>
        <w:tc>
          <w:tcPr>
            <w:tcW w:w="678" w:type="pct"/>
            <w:vAlign w:val="center"/>
          </w:tcPr>
          <w:p w14:paraId="29EF4366" w14:textId="77777777" w:rsidR="00B63117" w:rsidRPr="005D4B32" w:rsidRDefault="00B63117" w:rsidP="00755594">
            <w:pPr>
              <w:contextualSpacing/>
              <w:jc w:val="center"/>
              <w:rPr>
                <w:rFonts w:eastAsia="MS Mincho"/>
              </w:rPr>
            </w:pPr>
            <w:r>
              <w:rPr>
                <w:rFonts w:eastAsia="MS Mincho"/>
              </w:rPr>
              <w:t>12,6</w:t>
            </w:r>
          </w:p>
        </w:tc>
        <w:tc>
          <w:tcPr>
            <w:tcW w:w="678" w:type="pct"/>
            <w:tcBorders>
              <w:right w:val="single" w:sz="4" w:space="0" w:color="auto"/>
            </w:tcBorders>
            <w:vAlign w:val="center"/>
          </w:tcPr>
          <w:p w14:paraId="5AF96104" w14:textId="77777777" w:rsidR="00B63117" w:rsidRPr="005D4B32" w:rsidRDefault="00B63117" w:rsidP="00755594">
            <w:pPr>
              <w:contextualSpacing/>
              <w:jc w:val="center"/>
              <w:rPr>
                <w:rFonts w:eastAsia="MS Mincho"/>
              </w:rPr>
            </w:pPr>
            <w:r>
              <w:rPr>
                <w:rFonts w:eastAsia="MS Mincho"/>
              </w:rPr>
              <w:t>82</w:t>
            </w:r>
          </w:p>
        </w:tc>
        <w:tc>
          <w:tcPr>
            <w:tcW w:w="678" w:type="pct"/>
            <w:tcBorders>
              <w:left w:val="single" w:sz="4" w:space="0" w:color="auto"/>
            </w:tcBorders>
            <w:vAlign w:val="center"/>
          </w:tcPr>
          <w:p w14:paraId="2C0BC2CD" w14:textId="77777777" w:rsidR="00B63117" w:rsidRPr="005D4B32" w:rsidRDefault="00B63117" w:rsidP="00755594">
            <w:pPr>
              <w:contextualSpacing/>
              <w:jc w:val="center"/>
              <w:rPr>
                <w:rFonts w:eastAsia="MS Mincho"/>
              </w:rPr>
            </w:pPr>
            <w:r>
              <w:rPr>
                <w:rFonts w:eastAsia="MS Mincho"/>
              </w:rPr>
              <w:t>58,6</w:t>
            </w:r>
          </w:p>
        </w:tc>
        <w:tc>
          <w:tcPr>
            <w:tcW w:w="678" w:type="pct"/>
            <w:tcBorders>
              <w:left w:val="single" w:sz="4" w:space="0" w:color="auto"/>
            </w:tcBorders>
            <w:vAlign w:val="center"/>
          </w:tcPr>
          <w:p w14:paraId="5A3CFEF9" w14:textId="77777777" w:rsidR="00B63117" w:rsidRPr="005D4B32" w:rsidRDefault="00B63117" w:rsidP="00755594">
            <w:pPr>
              <w:contextualSpacing/>
              <w:jc w:val="center"/>
              <w:rPr>
                <w:rFonts w:eastAsia="MS Mincho"/>
              </w:rPr>
            </w:pPr>
            <w:r>
              <w:rPr>
                <w:rFonts w:eastAsia="MS Mincho"/>
              </w:rPr>
              <w:t>181</w:t>
            </w:r>
          </w:p>
        </w:tc>
        <w:tc>
          <w:tcPr>
            <w:tcW w:w="678" w:type="pct"/>
            <w:tcBorders>
              <w:left w:val="single" w:sz="4" w:space="0" w:color="auto"/>
            </w:tcBorders>
            <w:vAlign w:val="center"/>
          </w:tcPr>
          <w:p w14:paraId="710E81C0" w14:textId="77777777" w:rsidR="00B63117" w:rsidRPr="005D4B32" w:rsidRDefault="00B63117" w:rsidP="00755594">
            <w:pPr>
              <w:contextualSpacing/>
              <w:jc w:val="center"/>
              <w:rPr>
                <w:rFonts w:eastAsia="MS Mincho"/>
              </w:rPr>
            </w:pPr>
            <w:r>
              <w:rPr>
                <w:rFonts w:eastAsia="MS Mincho"/>
              </w:rPr>
              <w:t>44,3</w:t>
            </w:r>
          </w:p>
        </w:tc>
      </w:tr>
      <w:tr w:rsidR="00B63117" w:rsidRPr="005301B7" w14:paraId="204AE55C" w14:textId="77777777" w:rsidTr="00755594">
        <w:trPr>
          <w:trHeight w:val="338"/>
        </w:trPr>
        <w:tc>
          <w:tcPr>
            <w:tcW w:w="932" w:type="pct"/>
            <w:vAlign w:val="center"/>
          </w:tcPr>
          <w:p w14:paraId="65DD3525" w14:textId="77777777" w:rsidR="00B63117" w:rsidRPr="005D4B32" w:rsidRDefault="00B63117" w:rsidP="00755594">
            <w:pPr>
              <w:contextualSpacing/>
              <w:jc w:val="center"/>
              <w:rPr>
                <w:rFonts w:eastAsia="MS Mincho"/>
              </w:rPr>
            </w:pPr>
            <w:r w:rsidRPr="005D4B32">
              <w:rPr>
                <w:rFonts w:eastAsia="MS Mincho"/>
              </w:rPr>
              <w:t>«5»</w:t>
            </w:r>
          </w:p>
        </w:tc>
        <w:tc>
          <w:tcPr>
            <w:tcW w:w="678" w:type="pct"/>
            <w:vAlign w:val="center"/>
          </w:tcPr>
          <w:p w14:paraId="724CAC32" w14:textId="77777777" w:rsidR="00B63117" w:rsidRPr="005D4B32" w:rsidRDefault="00B63117" w:rsidP="00755594">
            <w:pPr>
              <w:contextualSpacing/>
              <w:jc w:val="center"/>
              <w:rPr>
                <w:rFonts w:eastAsia="MS Mincho"/>
              </w:rPr>
            </w:pPr>
            <w:r>
              <w:rPr>
                <w:rFonts w:eastAsia="MS Mincho"/>
              </w:rPr>
              <w:t>6</w:t>
            </w:r>
          </w:p>
        </w:tc>
        <w:tc>
          <w:tcPr>
            <w:tcW w:w="678" w:type="pct"/>
            <w:vAlign w:val="center"/>
          </w:tcPr>
          <w:p w14:paraId="0276FF9E" w14:textId="77777777" w:rsidR="00B63117" w:rsidRPr="005D4B32" w:rsidRDefault="00B63117" w:rsidP="00755594">
            <w:pPr>
              <w:contextualSpacing/>
              <w:jc w:val="center"/>
              <w:rPr>
                <w:rFonts w:eastAsia="MS Mincho"/>
              </w:rPr>
            </w:pPr>
            <w:r>
              <w:rPr>
                <w:rFonts w:eastAsia="MS Mincho"/>
              </w:rPr>
              <w:t>2,1</w:t>
            </w:r>
          </w:p>
        </w:tc>
        <w:tc>
          <w:tcPr>
            <w:tcW w:w="678" w:type="pct"/>
            <w:tcBorders>
              <w:right w:val="single" w:sz="4" w:space="0" w:color="auto"/>
            </w:tcBorders>
            <w:vAlign w:val="center"/>
          </w:tcPr>
          <w:p w14:paraId="2A38F0D8" w14:textId="77777777" w:rsidR="00B63117" w:rsidRPr="005D4B32" w:rsidRDefault="00B63117" w:rsidP="00755594">
            <w:pPr>
              <w:contextualSpacing/>
              <w:jc w:val="center"/>
              <w:rPr>
                <w:rFonts w:eastAsia="MS Mincho"/>
              </w:rPr>
            </w:pPr>
            <w:r>
              <w:rPr>
                <w:rFonts w:eastAsia="MS Mincho"/>
              </w:rPr>
              <w:t>33</w:t>
            </w:r>
          </w:p>
        </w:tc>
        <w:tc>
          <w:tcPr>
            <w:tcW w:w="678" w:type="pct"/>
            <w:tcBorders>
              <w:left w:val="single" w:sz="4" w:space="0" w:color="auto"/>
            </w:tcBorders>
            <w:vAlign w:val="center"/>
          </w:tcPr>
          <w:p w14:paraId="657C5AE5" w14:textId="77777777" w:rsidR="00B63117" w:rsidRPr="005D4B32" w:rsidRDefault="00B63117" w:rsidP="00755594">
            <w:pPr>
              <w:contextualSpacing/>
              <w:jc w:val="center"/>
              <w:rPr>
                <w:rFonts w:eastAsia="MS Mincho"/>
              </w:rPr>
            </w:pPr>
            <w:r>
              <w:rPr>
                <w:rFonts w:eastAsia="MS Mincho"/>
              </w:rPr>
              <w:t>23,6</w:t>
            </w:r>
          </w:p>
        </w:tc>
        <w:tc>
          <w:tcPr>
            <w:tcW w:w="678" w:type="pct"/>
            <w:tcBorders>
              <w:left w:val="single" w:sz="4" w:space="0" w:color="auto"/>
            </w:tcBorders>
            <w:vAlign w:val="center"/>
          </w:tcPr>
          <w:p w14:paraId="6EB7FE85" w14:textId="77777777" w:rsidR="00B63117" w:rsidRPr="005D4B32" w:rsidRDefault="00B63117" w:rsidP="00755594">
            <w:pPr>
              <w:contextualSpacing/>
              <w:jc w:val="center"/>
              <w:rPr>
                <w:rFonts w:eastAsia="MS Mincho"/>
              </w:rPr>
            </w:pPr>
            <w:r>
              <w:rPr>
                <w:rFonts w:eastAsia="MS Mincho"/>
              </w:rPr>
              <w:t>74</w:t>
            </w:r>
          </w:p>
        </w:tc>
        <w:tc>
          <w:tcPr>
            <w:tcW w:w="678" w:type="pct"/>
            <w:tcBorders>
              <w:left w:val="single" w:sz="4" w:space="0" w:color="auto"/>
            </w:tcBorders>
            <w:vAlign w:val="center"/>
          </w:tcPr>
          <w:p w14:paraId="23AC33C6" w14:textId="77777777" w:rsidR="00B63117" w:rsidRPr="005D4B32" w:rsidRDefault="00B63117" w:rsidP="00755594">
            <w:pPr>
              <w:contextualSpacing/>
              <w:jc w:val="center"/>
              <w:rPr>
                <w:rFonts w:eastAsia="MS Mincho"/>
              </w:rPr>
            </w:pPr>
            <w:r>
              <w:rPr>
                <w:rFonts w:eastAsia="MS Mincho"/>
              </w:rPr>
              <w:t>18,1</w:t>
            </w:r>
          </w:p>
        </w:tc>
      </w:tr>
    </w:tbl>
    <w:p w14:paraId="744DB743" w14:textId="77777777" w:rsidR="00B63117" w:rsidRDefault="00B63117" w:rsidP="00B63117">
      <w:pPr>
        <w:jc w:val="both"/>
        <w:rPr>
          <w:b/>
          <w:bCs/>
        </w:rPr>
      </w:pPr>
    </w:p>
    <w:p w14:paraId="647C720F" w14:textId="77777777" w:rsidR="00B63117" w:rsidRDefault="00B63117" w:rsidP="00B63117">
      <w:pPr>
        <w:jc w:val="both"/>
        <w:rPr>
          <w:b/>
          <w:bCs/>
        </w:rPr>
      </w:pPr>
    </w:p>
    <w:p w14:paraId="153098DF" w14:textId="77777777" w:rsidR="00B63117" w:rsidRDefault="00B63117" w:rsidP="00B63117">
      <w:pPr>
        <w:jc w:val="both"/>
        <w:rPr>
          <w:b/>
          <w:bCs/>
        </w:rPr>
      </w:pPr>
    </w:p>
    <w:p w14:paraId="04655A50" w14:textId="77777777" w:rsidR="00B63117" w:rsidRPr="005301B7" w:rsidRDefault="00B63117" w:rsidP="00B63117">
      <w:pPr>
        <w:pStyle w:val="3"/>
        <w:numPr>
          <w:ilvl w:val="1"/>
          <w:numId w:val="31"/>
        </w:numPr>
        <w:tabs>
          <w:tab w:val="left" w:pos="142"/>
        </w:tabs>
        <w:ind w:left="426" w:hanging="360"/>
        <w:rPr>
          <w:rFonts w:ascii="Times New Roman" w:hAnsi="Times New Roman"/>
          <w:color w:val="000000"/>
          <w:sz w:val="28"/>
        </w:rPr>
      </w:pPr>
      <w:r w:rsidRPr="005301B7">
        <w:rPr>
          <w:rFonts w:ascii="Times New Roman" w:hAnsi="Times New Roman"/>
          <w:color w:val="000000"/>
          <w:sz w:val="28"/>
        </w:rPr>
        <w:lastRenderedPageBreak/>
        <w:t>Результаты ОГЭ по АТЕ региона</w:t>
      </w:r>
    </w:p>
    <w:p w14:paraId="3F46647D" w14:textId="77777777" w:rsidR="00B63117" w:rsidRPr="00AD3663" w:rsidRDefault="00B63117" w:rsidP="00B63117">
      <w:pPr>
        <w:pStyle w:val="a5"/>
        <w:keepNext/>
        <w:jc w:val="right"/>
        <w:rPr>
          <w:iCs w:val="0"/>
        </w:rPr>
      </w:pPr>
      <w:r w:rsidRPr="00870F21">
        <w:rPr>
          <w:bCs/>
          <w:iCs w:val="0"/>
        </w:rPr>
        <w:t xml:space="preserve">Таблица </w:t>
      </w:r>
      <w:r>
        <w:rPr>
          <w:bCs/>
          <w:iCs w:val="0"/>
        </w:rPr>
        <w:t>2</w:t>
      </w:r>
      <w:r>
        <w:rPr>
          <w:bCs/>
          <w:iCs w:val="0"/>
        </w:rPr>
        <w:noBreakHyphen/>
        <w:t>5</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417"/>
        <w:gridCol w:w="1204"/>
        <w:gridCol w:w="1205"/>
        <w:gridCol w:w="1205"/>
        <w:gridCol w:w="1205"/>
        <w:gridCol w:w="1205"/>
        <w:gridCol w:w="1205"/>
        <w:gridCol w:w="1205"/>
        <w:gridCol w:w="1205"/>
      </w:tblGrid>
      <w:tr w:rsidR="00B63117" w:rsidRPr="005301B7" w14:paraId="0DDC9199" w14:textId="77777777" w:rsidTr="00755594">
        <w:trPr>
          <w:cantSplit/>
          <w:tblHeader/>
        </w:trPr>
        <w:tc>
          <w:tcPr>
            <w:tcW w:w="709" w:type="dxa"/>
            <w:vMerge w:val="restart"/>
            <w:shd w:val="clear" w:color="auto" w:fill="auto"/>
            <w:vAlign w:val="center"/>
          </w:tcPr>
          <w:p w14:paraId="0A89D672" w14:textId="77777777" w:rsidR="00B63117" w:rsidRPr="005301B7" w:rsidRDefault="00B63117" w:rsidP="00755594">
            <w:pPr>
              <w:jc w:val="center"/>
              <w:rPr>
                <w:bCs/>
                <w:szCs w:val="28"/>
              </w:rPr>
            </w:pPr>
            <w:r w:rsidRPr="005301B7">
              <w:rPr>
                <w:bCs/>
                <w:szCs w:val="28"/>
              </w:rPr>
              <w:t>№ п/п</w:t>
            </w:r>
          </w:p>
        </w:tc>
        <w:tc>
          <w:tcPr>
            <w:tcW w:w="2552" w:type="dxa"/>
            <w:vMerge w:val="restart"/>
            <w:shd w:val="clear" w:color="auto" w:fill="auto"/>
            <w:vAlign w:val="center"/>
          </w:tcPr>
          <w:p w14:paraId="64F48E61" w14:textId="77777777" w:rsidR="00B63117" w:rsidRPr="005301B7" w:rsidRDefault="00B63117" w:rsidP="00755594">
            <w:pPr>
              <w:jc w:val="center"/>
              <w:rPr>
                <w:bCs/>
                <w:szCs w:val="28"/>
              </w:rPr>
            </w:pPr>
            <w:r w:rsidRPr="005301B7">
              <w:rPr>
                <w:bCs/>
                <w:szCs w:val="28"/>
              </w:rPr>
              <w:t>АТЕ</w:t>
            </w:r>
          </w:p>
        </w:tc>
        <w:tc>
          <w:tcPr>
            <w:tcW w:w="1417" w:type="dxa"/>
            <w:vMerge w:val="restart"/>
            <w:shd w:val="clear" w:color="auto" w:fill="auto"/>
            <w:vAlign w:val="center"/>
          </w:tcPr>
          <w:p w14:paraId="15071D92" w14:textId="77777777" w:rsidR="00B63117" w:rsidRPr="005301B7" w:rsidRDefault="00B63117" w:rsidP="00755594">
            <w:pPr>
              <w:jc w:val="center"/>
              <w:rPr>
                <w:bCs/>
                <w:szCs w:val="28"/>
              </w:rPr>
            </w:pPr>
            <w:r w:rsidRPr="005301B7">
              <w:rPr>
                <w:bCs/>
                <w:szCs w:val="28"/>
              </w:rPr>
              <w:t>Всего участников</w:t>
            </w:r>
          </w:p>
        </w:tc>
        <w:tc>
          <w:tcPr>
            <w:tcW w:w="2409" w:type="dxa"/>
            <w:gridSpan w:val="2"/>
            <w:shd w:val="clear" w:color="auto" w:fill="auto"/>
            <w:vAlign w:val="center"/>
          </w:tcPr>
          <w:p w14:paraId="4D0626F5" w14:textId="77777777" w:rsidR="00B63117" w:rsidRPr="005301B7" w:rsidRDefault="00B63117" w:rsidP="00755594">
            <w:pPr>
              <w:jc w:val="center"/>
              <w:rPr>
                <w:bCs/>
                <w:szCs w:val="28"/>
              </w:rPr>
            </w:pPr>
            <w:r w:rsidRPr="005301B7">
              <w:rPr>
                <w:bCs/>
                <w:szCs w:val="28"/>
              </w:rPr>
              <w:t>«2»</w:t>
            </w:r>
          </w:p>
        </w:tc>
        <w:tc>
          <w:tcPr>
            <w:tcW w:w="2410" w:type="dxa"/>
            <w:gridSpan w:val="2"/>
            <w:shd w:val="clear" w:color="auto" w:fill="auto"/>
            <w:vAlign w:val="center"/>
          </w:tcPr>
          <w:p w14:paraId="00115256" w14:textId="77777777" w:rsidR="00B63117" w:rsidRPr="005301B7" w:rsidRDefault="00B63117" w:rsidP="00755594">
            <w:pPr>
              <w:jc w:val="center"/>
              <w:rPr>
                <w:bCs/>
                <w:szCs w:val="28"/>
              </w:rPr>
            </w:pPr>
            <w:r w:rsidRPr="005301B7">
              <w:rPr>
                <w:bCs/>
                <w:szCs w:val="28"/>
              </w:rPr>
              <w:t>«3»</w:t>
            </w:r>
          </w:p>
        </w:tc>
        <w:tc>
          <w:tcPr>
            <w:tcW w:w="2410" w:type="dxa"/>
            <w:gridSpan w:val="2"/>
            <w:shd w:val="clear" w:color="auto" w:fill="auto"/>
            <w:vAlign w:val="center"/>
          </w:tcPr>
          <w:p w14:paraId="33904BBD" w14:textId="77777777" w:rsidR="00B63117" w:rsidRPr="005301B7" w:rsidRDefault="00B63117" w:rsidP="00755594">
            <w:pPr>
              <w:jc w:val="center"/>
              <w:rPr>
                <w:bCs/>
                <w:szCs w:val="28"/>
              </w:rPr>
            </w:pPr>
            <w:r w:rsidRPr="005301B7">
              <w:rPr>
                <w:bCs/>
                <w:szCs w:val="28"/>
              </w:rPr>
              <w:t>«4»</w:t>
            </w:r>
          </w:p>
        </w:tc>
        <w:tc>
          <w:tcPr>
            <w:tcW w:w="2410" w:type="dxa"/>
            <w:gridSpan w:val="2"/>
            <w:shd w:val="clear" w:color="auto" w:fill="auto"/>
            <w:vAlign w:val="center"/>
          </w:tcPr>
          <w:p w14:paraId="41B668BA" w14:textId="77777777" w:rsidR="00B63117" w:rsidRPr="005301B7" w:rsidRDefault="00B63117" w:rsidP="00755594">
            <w:pPr>
              <w:jc w:val="center"/>
              <w:rPr>
                <w:bCs/>
                <w:szCs w:val="28"/>
              </w:rPr>
            </w:pPr>
            <w:r w:rsidRPr="005301B7">
              <w:rPr>
                <w:bCs/>
                <w:szCs w:val="28"/>
              </w:rPr>
              <w:t>«5»</w:t>
            </w:r>
          </w:p>
        </w:tc>
      </w:tr>
      <w:tr w:rsidR="00B63117" w:rsidRPr="005301B7" w14:paraId="4200B60E" w14:textId="77777777" w:rsidTr="00755594">
        <w:trPr>
          <w:cantSplit/>
          <w:tblHeader/>
        </w:trPr>
        <w:tc>
          <w:tcPr>
            <w:tcW w:w="709" w:type="dxa"/>
            <w:vMerge/>
            <w:shd w:val="clear" w:color="auto" w:fill="auto"/>
            <w:vAlign w:val="center"/>
          </w:tcPr>
          <w:p w14:paraId="61CA4EE1" w14:textId="77777777" w:rsidR="00B63117" w:rsidRPr="005301B7" w:rsidRDefault="00B63117" w:rsidP="00755594">
            <w:pPr>
              <w:jc w:val="center"/>
              <w:rPr>
                <w:bCs/>
                <w:szCs w:val="28"/>
              </w:rPr>
            </w:pPr>
          </w:p>
        </w:tc>
        <w:tc>
          <w:tcPr>
            <w:tcW w:w="2552" w:type="dxa"/>
            <w:vMerge/>
            <w:shd w:val="clear" w:color="auto" w:fill="auto"/>
            <w:vAlign w:val="center"/>
          </w:tcPr>
          <w:p w14:paraId="294105B3" w14:textId="77777777" w:rsidR="00B63117" w:rsidRPr="005301B7" w:rsidRDefault="00B63117" w:rsidP="00755594">
            <w:pPr>
              <w:jc w:val="center"/>
              <w:rPr>
                <w:bCs/>
                <w:szCs w:val="28"/>
              </w:rPr>
            </w:pPr>
          </w:p>
        </w:tc>
        <w:tc>
          <w:tcPr>
            <w:tcW w:w="1417" w:type="dxa"/>
            <w:vMerge/>
            <w:shd w:val="clear" w:color="auto" w:fill="auto"/>
            <w:vAlign w:val="center"/>
          </w:tcPr>
          <w:p w14:paraId="3E847673" w14:textId="77777777" w:rsidR="00B63117" w:rsidRPr="005301B7" w:rsidRDefault="00B63117" w:rsidP="00755594">
            <w:pPr>
              <w:jc w:val="center"/>
              <w:rPr>
                <w:bCs/>
                <w:szCs w:val="28"/>
              </w:rPr>
            </w:pPr>
          </w:p>
        </w:tc>
        <w:tc>
          <w:tcPr>
            <w:tcW w:w="1204" w:type="dxa"/>
            <w:shd w:val="clear" w:color="auto" w:fill="auto"/>
            <w:vAlign w:val="center"/>
          </w:tcPr>
          <w:p w14:paraId="7AC0EC1F" w14:textId="77777777" w:rsidR="00B63117" w:rsidRPr="005301B7" w:rsidRDefault="00B63117" w:rsidP="00755594">
            <w:pPr>
              <w:jc w:val="center"/>
              <w:rPr>
                <w:bCs/>
                <w:szCs w:val="28"/>
              </w:rPr>
            </w:pPr>
            <w:r w:rsidRPr="005301B7">
              <w:rPr>
                <w:bCs/>
                <w:szCs w:val="28"/>
              </w:rPr>
              <w:t>чел.</w:t>
            </w:r>
          </w:p>
        </w:tc>
        <w:tc>
          <w:tcPr>
            <w:tcW w:w="1205" w:type="dxa"/>
            <w:shd w:val="clear" w:color="auto" w:fill="auto"/>
            <w:vAlign w:val="center"/>
          </w:tcPr>
          <w:p w14:paraId="562F5300" w14:textId="77777777" w:rsidR="00B63117" w:rsidRPr="005301B7" w:rsidRDefault="00B63117" w:rsidP="00755594">
            <w:pPr>
              <w:jc w:val="center"/>
              <w:rPr>
                <w:bCs/>
                <w:szCs w:val="28"/>
              </w:rPr>
            </w:pPr>
            <w:r w:rsidRPr="005301B7">
              <w:rPr>
                <w:bCs/>
                <w:szCs w:val="28"/>
              </w:rPr>
              <w:t>%</w:t>
            </w:r>
          </w:p>
        </w:tc>
        <w:tc>
          <w:tcPr>
            <w:tcW w:w="1205" w:type="dxa"/>
            <w:shd w:val="clear" w:color="auto" w:fill="auto"/>
            <w:vAlign w:val="center"/>
          </w:tcPr>
          <w:p w14:paraId="70901D02" w14:textId="77777777" w:rsidR="00B63117" w:rsidRPr="005301B7" w:rsidRDefault="00B63117" w:rsidP="00755594">
            <w:pPr>
              <w:jc w:val="center"/>
              <w:rPr>
                <w:bCs/>
                <w:szCs w:val="28"/>
              </w:rPr>
            </w:pPr>
            <w:r w:rsidRPr="005301B7">
              <w:rPr>
                <w:bCs/>
                <w:szCs w:val="28"/>
              </w:rPr>
              <w:t>чел.</w:t>
            </w:r>
          </w:p>
        </w:tc>
        <w:tc>
          <w:tcPr>
            <w:tcW w:w="1205" w:type="dxa"/>
            <w:shd w:val="clear" w:color="auto" w:fill="auto"/>
            <w:vAlign w:val="center"/>
          </w:tcPr>
          <w:p w14:paraId="63B5D926" w14:textId="77777777" w:rsidR="00B63117" w:rsidRPr="005301B7" w:rsidRDefault="00B63117" w:rsidP="00755594">
            <w:pPr>
              <w:jc w:val="center"/>
              <w:rPr>
                <w:bCs/>
                <w:szCs w:val="28"/>
              </w:rPr>
            </w:pPr>
            <w:r w:rsidRPr="005301B7">
              <w:rPr>
                <w:bCs/>
                <w:szCs w:val="28"/>
              </w:rPr>
              <w:t>%</w:t>
            </w:r>
          </w:p>
        </w:tc>
        <w:tc>
          <w:tcPr>
            <w:tcW w:w="1205" w:type="dxa"/>
            <w:shd w:val="clear" w:color="auto" w:fill="auto"/>
            <w:vAlign w:val="center"/>
          </w:tcPr>
          <w:p w14:paraId="525877B9" w14:textId="77777777" w:rsidR="00B63117" w:rsidRPr="005301B7" w:rsidRDefault="00B63117" w:rsidP="00755594">
            <w:pPr>
              <w:jc w:val="center"/>
              <w:rPr>
                <w:bCs/>
                <w:szCs w:val="28"/>
              </w:rPr>
            </w:pPr>
            <w:r w:rsidRPr="005301B7">
              <w:rPr>
                <w:bCs/>
                <w:szCs w:val="28"/>
              </w:rPr>
              <w:t>чел.</w:t>
            </w:r>
          </w:p>
        </w:tc>
        <w:tc>
          <w:tcPr>
            <w:tcW w:w="1205" w:type="dxa"/>
            <w:shd w:val="clear" w:color="auto" w:fill="auto"/>
            <w:vAlign w:val="center"/>
          </w:tcPr>
          <w:p w14:paraId="26F5C3C8" w14:textId="77777777" w:rsidR="00B63117" w:rsidRPr="005301B7" w:rsidRDefault="00B63117" w:rsidP="00755594">
            <w:pPr>
              <w:jc w:val="center"/>
              <w:rPr>
                <w:bCs/>
                <w:szCs w:val="28"/>
              </w:rPr>
            </w:pPr>
            <w:r w:rsidRPr="005301B7">
              <w:rPr>
                <w:bCs/>
                <w:szCs w:val="28"/>
              </w:rPr>
              <w:t>%</w:t>
            </w:r>
          </w:p>
        </w:tc>
        <w:tc>
          <w:tcPr>
            <w:tcW w:w="1205" w:type="dxa"/>
            <w:shd w:val="clear" w:color="auto" w:fill="auto"/>
            <w:vAlign w:val="center"/>
          </w:tcPr>
          <w:p w14:paraId="3D64A5C0" w14:textId="77777777" w:rsidR="00B63117" w:rsidRPr="005301B7" w:rsidRDefault="00B63117" w:rsidP="00755594">
            <w:pPr>
              <w:jc w:val="center"/>
              <w:rPr>
                <w:bCs/>
                <w:szCs w:val="28"/>
              </w:rPr>
            </w:pPr>
            <w:r w:rsidRPr="005301B7">
              <w:rPr>
                <w:bCs/>
                <w:szCs w:val="28"/>
              </w:rPr>
              <w:t>чел.</w:t>
            </w:r>
          </w:p>
        </w:tc>
        <w:tc>
          <w:tcPr>
            <w:tcW w:w="1205" w:type="dxa"/>
            <w:shd w:val="clear" w:color="auto" w:fill="auto"/>
            <w:vAlign w:val="center"/>
          </w:tcPr>
          <w:p w14:paraId="59378546" w14:textId="77777777" w:rsidR="00B63117" w:rsidRPr="005301B7" w:rsidRDefault="00B63117" w:rsidP="00755594">
            <w:pPr>
              <w:jc w:val="center"/>
              <w:rPr>
                <w:bCs/>
                <w:szCs w:val="28"/>
              </w:rPr>
            </w:pPr>
            <w:r w:rsidRPr="005301B7">
              <w:rPr>
                <w:bCs/>
                <w:szCs w:val="28"/>
              </w:rPr>
              <w:t>%</w:t>
            </w:r>
          </w:p>
        </w:tc>
      </w:tr>
      <w:tr w:rsidR="00B63117" w:rsidRPr="005301B7" w14:paraId="496E767A" w14:textId="77777777" w:rsidTr="00755594">
        <w:trPr>
          <w:trHeight w:val="374"/>
        </w:trPr>
        <w:tc>
          <w:tcPr>
            <w:tcW w:w="709" w:type="dxa"/>
            <w:shd w:val="clear" w:color="auto" w:fill="auto"/>
            <w:vAlign w:val="center"/>
          </w:tcPr>
          <w:p w14:paraId="305518F2" w14:textId="77777777" w:rsidR="00B63117" w:rsidRPr="005301B7" w:rsidRDefault="00B63117" w:rsidP="00755594">
            <w:pPr>
              <w:contextualSpacing/>
              <w:jc w:val="center"/>
              <w:rPr>
                <w:szCs w:val="28"/>
              </w:rPr>
            </w:pPr>
            <w:r w:rsidRPr="005301B7">
              <w:rPr>
                <w:szCs w:val="28"/>
              </w:rPr>
              <w:t>1.</w:t>
            </w:r>
          </w:p>
        </w:tc>
        <w:tc>
          <w:tcPr>
            <w:tcW w:w="2552" w:type="dxa"/>
            <w:shd w:val="clear" w:color="auto" w:fill="auto"/>
            <w:vAlign w:val="center"/>
          </w:tcPr>
          <w:p w14:paraId="4BAAB7EE" w14:textId="77777777" w:rsidR="00B63117" w:rsidRPr="005301B7" w:rsidRDefault="00B63117" w:rsidP="00755594">
            <w:pPr>
              <w:contextualSpacing/>
              <w:jc w:val="center"/>
              <w:rPr>
                <w:szCs w:val="28"/>
              </w:rPr>
            </w:pPr>
            <w:r>
              <w:rPr>
                <w:szCs w:val="28"/>
              </w:rPr>
              <w:t>Джейрахский район</w:t>
            </w:r>
          </w:p>
        </w:tc>
        <w:tc>
          <w:tcPr>
            <w:tcW w:w="1417" w:type="dxa"/>
            <w:shd w:val="clear" w:color="auto" w:fill="auto"/>
            <w:vAlign w:val="center"/>
          </w:tcPr>
          <w:p w14:paraId="6F5F1241" w14:textId="77777777" w:rsidR="00B63117" w:rsidRPr="005301B7" w:rsidRDefault="00B63117" w:rsidP="00755594">
            <w:pPr>
              <w:contextualSpacing/>
              <w:jc w:val="center"/>
              <w:rPr>
                <w:szCs w:val="28"/>
              </w:rPr>
            </w:pPr>
            <w:r>
              <w:rPr>
                <w:szCs w:val="28"/>
              </w:rPr>
              <w:t>0</w:t>
            </w:r>
          </w:p>
        </w:tc>
        <w:tc>
          <w:tcPr>
            <w:tcW w:w="1204" w:type="dxa"/>
            <w:shd w:val="clear" w:color="auto" w:fill="auto"/>
            <w:vAlign w:val="center"/>
          </w:tcPr>
          <w:p w14:paraId="2D4C3DED"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60F07FBE"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05618347"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08F5F9D0"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5F7D4AD2"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64AC4536"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3FE80A2D"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43DB26DB" w14:textId="77777777" w:rsidR="00B63117" w:rsidRPr="005301B7" w:rsidRDefault="00B63117" w:rsidP="00755594">
            <w:pPr>
              <w:contextualSpacing/>
              <w:jc w:val="center"/>
              <w:rPr>
                <w:szCs w:val="28"/>
              </w:rPr>
            </w:pPr>
            <w:r>
              <w:rPr>
                <w:szCs w:val="28"/>
              </w:rPr>
              <w:t>0</w:t>
            </w:r>
          </w:p>
        </w:tc>
      </w:tr>
      <w:tr w:rsidR="00B63117" w:rsidRPr="005301B7" w14:paraId="32D7CC35" w14:textId="77777777" w:rsidTr="00755594">
        <w:trPr>
          <w:trHeight w:val="374"/>
        </w:trPr>
        <w:tc>
          <w:tcPr>
            <w:tcW w:w="709" w:type="dxa"/>
            <w:shd w:val="clear" w:color="auto" w:fill="auto"/>
            <w:vAlign w:val="center"/>
          </w:tcPr>
          <w:p w14:paraId="2DC3F4C6" w14:textId="77777777" w:rsidR="00B63117" w:rsidRPr="005301B7" w:rsidRDefault="00B63117" w:rsidP="00755594">
            <w:pPr>
              <w:contextualSpacing/>
              <w:jc w:val="center"/>
              <w:rPr>
                <w:szCs w:val="28"/>
              </w:rPr>
            </w:pPr>
            <w:r>
              <w:rPr>
                <w:szCs w:val="28"/>
              </w:rPr>
              <w:t>2.</w:t>
            </w:r>
          </w:p>
        </w:tc>
        <w:tc>
          <w:tcPr>
            <w:tcW w:w="2552" w:type="dxa"/>
            <w:shd w:val="clear" w:color="auto" w:fill="auto"/>
            <w:vAlign w:val="center"/>
          </w:tcPr>
          <w:p w14:paraId="51920A39" w14:textId="77777777" w:rsidR="00B63117" w:rsidRDefault="00B63117" w:rsidP="00755594">
            <w:pPr>
              <w:contextualSpacing/>
              <w:jc w:val="center"/>
              <w:rPr>
                <w:szCs w:val="28"/>
              </w:rPr>
            </w:pPr>
            <w:proofErr w:type="spellStart"/>
            <w:r>
              <w:rPr>
                <w:szCs w:val="28"/>
              </w:rPr>
              <w:t>г.Малгобек</w:t>
            </w:r>
            <w:proofErr w:type="spellEnd"/>
          </w:p>
        </w:tc>
        <w:tc>
          <w:tcPr>
            <w:tcW w:w="1417" w:type="dxa"/>
            <w:shd w:val="clear" w:color="auto" w:fill="auto"/>
            <w:vAlign w:val="center"/>
          </w:tcPr>
          <w:p w14:paraId="6A9F12AF" w14:textId="77777777" w:rsidR="00B63117" w:rsidRPr="005301B7" w:rsidRDefault="00B63117" w:rsidP="00755594">
            <w:pPr>
              <w:contextualSpacing/>
              <w:jc w:val="center"/>
              <w:rPr>
                <w:szCs w:val="28"/>
              </w:rPr>
            </w:pPr>
            <w:r>
              <w:rPr>
                <w:szCs w:val="28"/>
              </w:rPr>
              <w:t>2</w:t>
            </w:r>
          </w:p>
        </w:tc>
        <w:tc>
          <w:tcPr>
            <w:tcW w:w="1204" w:type="dxa"/>
            <w:shd w:val="clear" w:color="auto" w:fill="auto"/>
            <w:vAlign w:val="center"/>
          </w:tcPr>
          <w:p w14:paraId="739CA594"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5B890F15"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34147D42" w14:textId="77777777" w:rsidR="00B63117" w:rsidRPr="005301B7" w:rsidRDefault="00B63117" w:rsidP="00755594">
            <w:pPr>
              <w:contextualSpacing/>
              <w:jc w:val="center"/>
              <w:rPr>
                <w:szCs w:val="28"/>
              </w:rPr>
            </w:pPr>
            <w:r>
              <w:rPr>
                <w:szCs w:val="28"/>
              </w:rPr>
              <w:t>1</w:t>
            </w:r>
          </w:p>
        </w:tc>
        <w:tc>
          <w:tcPr>
            <w:tcW w:w="1205" w:type="dxa"/>
            <w:shd w:val="clear" w:color="auto" w:fill="auto"/>
            <w:vAlign w:val="center"/>
          </w:tcPr>
          <w:p w14:paraId="111624A5" w14:textId="77777777" w:rsidR="00B63117" w:rsidRPr="005301B7" w:rsidRDefault="00B63117" w:rsidP="00755594">
            <w:pPr>
              <w:contextualSpacing/>
              <w:jc w:val="center"/>
              <w:rPr>
                <w:szCs w:val="28"/>
              </w:rPr>
            </w:pPr>
            <w:r>
              <w:rPr>
                <w:szCs w:val="28"/>
              </w:rPr>
              <w:t>50</w:t>
            </w:r>
          </w:p>
        </w:tc>
        <w:tc>
          <w:tcPr>
            <w:tcW w:w="1205" w:type="dxa"/>
            <w:shd w:val="clear" w:color="auto" w:fill="auto"/>
            <w:vAlign w:val="center"/>
          </w:tcPr>
          <w:p w14:paraId="1988955A" w14:textId="77777777" w:rsidR="00B63117" w:rsidRPr="005301B7" w:rsidRDefault="00B63117" w:rsidP="00755594">
            <w:pPr>
              <w:contextualSpacing/>
              <w:jc w:val="center"/>
              <w:rPr>
                <w:szCs w:val="28"/>
              </w:rPr>
            </w:pPr>
            <w:r>
              <w:rPr>
                <w:szCs w:val="28"/>
              </w:rPr>
              <w:t>1</w:t>
            </w:r>
          </w:p>
        </w:tc>
        <w:tc>
          <w:tcPr>
            <w:tcW w:w="1205" w:type="dxa"/>
            <w:shd w:val="clear" w:color="auto" w:fill="auto"/>
            <w:vAlign w:val="center"/>
          </w:tcPr>
          <w:p w14:paraId="27D65525" w14:textId="77777777" w:rsidR="00B63117" w:rsidRPr="005301B7" w:rsidRDefault="00B63117" w:rsidP="00755594">
            <w:pPr>
              <w:contextualSpacing/>
              <w:jc w:val="center"/>
              <w:rPr>
                <w:szCs w:val="28"/>
              </w:rPr>
            </w:pPr>
            <w:r>
              <w:rPr>
                <w:szCs w:val="28"/>
              </w:rPr>
              <w:t>50</w:t>
            </w:r>
          </w:p>
        </w:tc>
        <w:tc>
          <w:tcPr>
            <w:tcW w:w="1205" w:type="dxa"/>
            <w:shd w:val="clear" w:color="auto" w:fill="auto"/>
            <w:vAlign w:val="center"/>
          </w:tcPr>
          <w:p w14:paraId="648D2FCD"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176FB0A1" w14:textId="77777777" w:rsidR="00B63117" w:rsidRPr="005301B7" w:rsidRDefault="00B63117" w:rsidP="00755594">
            <w:pPr>
              <w:contextualSpacing/>
              <w:jc w:val="center"/>
              <w:rPr>
                <w:szCs w:val="28"/>
              </w:rPr>
            </w:pPr>
            <w:r>
              <w:rPr>
                <w:szCs w:val="28"/>
              </w:rPr>
              <w:t>0</w:t>
            </w:r>
          </w:p>
        </w:tc>
      </w:tr>
      <w:tr w:rsidR="00B63117" w:rsidRPr="005301B7" w14:paraId="06179CA4" w14:textId="77777777" w:rsidTr="00755594">
        <w:trPr>
          <w:trHeight w:val="419"/>
        </w:trPr>
        <w:tc>
          <w:tcPr>
            <w:tcW w:w="709" w:type="dxa"/>
            <w:shd w:val="clear" w:color="auto" w:fill="auto"/>
            <w:vAlign w:val="center"/>
          </w:tcPr>
          <w:p w14:paraId="1BC1DE2E" w14:textId="77777777" w:rsidR="00B63117" w:rsidRPr="005301B7" w:rsidRDefault="00B63117" w:rsidP="00755594">
            <w:pPr>
              <w:contextualSpacing/>
              <w:jc w:val="center"/>
              <w:rPr>
                <w:szCs w:val="28"/>
              </w:rPr>
            </w:pPr>
            <w:r>
              <w:rPr>
                <w:szCs w:val="28"/>
              </w:rPr>
              <w:t>3.</w:t>
            </w:r>
          </w:p>
        </w:tc>
        <w:tc>
          <w:tcPr>
            <w:tcW w:w="2552" w:type="dxa"/>
            <w:shd w:val="clear" w:color="auto" w:fill="auto"/>
            <w:vAlign w:val="center"/>
          </w:tcPr>
          <w:p w14:paraId="777544C7" w14:textId="77777777" w:rsidR="00B63117" w:rsidRPr="005301B7" w:rsidRDefault="00B63117" w:rsidP="00755594">
            <w:pPr>
              <w:contextualSpacing/>
              <w:jc w:val="center"/>
              <w:rPr>
                <w:szCs w:val="28"/>
              </w:rPr>
            </w:pPr>
            <w:r>
              <w:rPr>
                <w:szCs w:val="28"/>
              </w:rPr>
              <w:t>Малгобекский район</w:t>
            </w:r>
          </w:p>
        </w:tc>
        <w:tc>
          <w:tcPr>
            <w:tcW w:w="1417" w:type="dxa"/>
            <w:shd w:val="clear" w:color="auto" w:fill="auto"/>
            <w:vAlign w:val="center"/>
          </w:tcPr>
          <w:p w14:paraId="68DC7DBA" w14:textId="77777777" w:rsidR="00B63117" w:rsidRPr="005301B7" w:rsidRDefault="00B63117" w:rsidP="00755594">
            <w:pPr>
              <w:contextualSpacing/>
              <w:jc w:val="center"/>
              <w:rPr>
                <w:szCs w:val="28"/>
              </w:rPr>
            </w:pPr>
            <w:r>
              <w:rPr>
                <w:szCs w:val="28"/>
              </w:rPr>
              <w:t>108</w:t>
            </w:r>
          </w:p>
        </w:tc>
        <w:tc>
          <w:tcPr>
            <w:tcW w:w="1204" w:type="dxa"/>
            <w:shd w:val="clear" w:color="auto" w:fill="auto"/>
            <w:vAlign w:val="center"/>
          </w:tcPr>
          <w:p w14:paraId="6DD03716" w14:textId="77777777" w:rsidR="00B63117" w:rsidRPr="005301B7" w:rsidRDefault="00B63117" w:rsidP="00755594">
            <w:pPr>
              <w:contextualSpacing/>
              <w:jc w:val="center"/>
              <w:rPr>
                <w:szCs w:val="28"/>
              </w:rPr>
            </w:pPr>
            <w:r>
              <w:rPr>
                <w:szCs w:val="28"/>
              </w:rPr>
              <w:t>3</w:t>
            </w:r>
          </w:p>
        </w:tc>
        <w:tc>
          <w:tcPr>
            <w:tcW w:w="1205" w:type="dxa"/>
            <w:shd w:val="clear" w:color="auto" w:fill="auto"/>
            <w:vAlign w:val="center"/>
          </w:tcPr>
          <w:p w14:paraId="67DE441F" w14:textId="77777777" w:rsidR="00B63117" w:rsidRPr="005301B7" w:rsidRDefault="00B63117" w:rsidP="00755594">
            <w:pPr>
              <w:contextualSpacing/>
              <w:jc w:val="center"/>
              <w:rPr>
                <w:szCs w:val="28"/>
              </w:rPr>
            </w:pPr>
            <w:r>
              <w:rPr>
                <w:szCs w:val="28"/>
              </w:rPr>
              <w:t>2,8</w:t>
            </w:r>
          </w:p>
        </w:tc>
        <w:tc>
          <w:tcPr>
            <w:tcW w:w="1205" w:type="dxa"/>
            <w:shd w:val="clear" w:color="auto" w:fill="auto"/>
            <w:vAlign w:val="center"/>
          </w:tcPr>
          <w:p w14:paraId="54E8404A" w14:textId="77777777" w:rsidR="00B63117" w:rsidRPr="005301B7" w:rsidRDefault="00B63117" w:rsidP="00755594">
            <w:pPr>
              <w:contextualSpacing/>
              <w:jc w:val="center"/>
              <w:rPr>
                <w:szCs w:val="28"/>
              </w:rPr>
            </w:pPr>
            <w:r>
              <w:rPr>
                <w:szCs w:val="28"/>
              </w:rPr>
              <w:t>25</w:t>
            </w:r>
          </w:p>
        </w:tc>
        <w:tc>
          <w:tcPr>
            <w:tcW w:w="1205" w:type="dxa"/>
            <w:shd w:val="clear" w:color="auto" w:fill="auto"/>
            <w:vAlign w:val="center"/>
          </w:tcPr>
          <w:p w14:paraId="6CF7275A" w14:textId="77777777" w:rsidR="00B63117" w:rsidRPr="005301B7" w:rsidRDefault="00B63117" w:rsidP="00755594">
            <w:pPr>
              <w:contextualSpacing/>
              <w:jc w:val="center"/>
              <w:rPr>
                <w:szCs w:val="28"/>
              </w:rPr>
            </w:pPr>
            <w:r>
              <w:rPr>
                <w:szCs w:val="28"/>
              </w:rPr>
              <w:t>23,1</w:t>
            </w:r>
          </w:p>
        </w:tc>
        <w:tc>
          <w:tcPr>
            <w:tcW w:w="1205" w:type="dxa"/>
            <w:shd w:val="clear" w:color="auto" w:fill="auto"/>
            <w:vAlign w:val="center"/>
          </w:tcPr>
          <w:p w14:paraId="60ADAB0B" w14:textId="77777777" w:rsidR="00B63117" w:rsidRPr="005301B7" w:rsidRDefault="00B63117" w:rsidP="00755594">
            <w:pPr>
              <w:contextualSpacing/>
              <w:jc w:val="center"/>
              <w:rPr>
                <w:szCs w:val="28"/>
              </w:rPr>
            </w:pPr>
            <w:r>
              <w:rPr>
                <w:szCs w:val="28"/>
              </w:rPr>
              <w:t>71</w:t>
            </w:r>
          </w:p>
        </w:tc>
        <w:tc>
          <w:tcPr>
            <w:tcW w:w="1205" w:type="dxa"/>
            <w:shd w:val="clear" w:color="auto" w:fill="auto"/>
            <w:vAlign w:val="center"/>
          </w:tcPr>
          <w:p w14:paraId="0187AEE0" w14:textId="77777777" w:rsidR="00B63117" w:rsidRPr="005301B7" w:rsidRDefault="00B63117" w:rsidP="00755594">
            <w:pPr>
              <w:contextualSpacing/>
              <w:jc w:val="center"/>
              <w:rPr>
                <w:szCs w:val="28"/>
              </w:rPr>
            </w:pPr>
            <w:r>
              <w:rPr>
                <w:szCs w:val="28"/>
              </w:rPr>
              <w:t>65,7</w:t>
            </w:r>
          </w:p>
        </w:tc>
        <w:tc>
          <w:tcPr>
            <w:tcW w:w="1205" w:type="dxa"/>
            <w:shd w:val="clear" w:color="auto" w:fill="auto"/>
            <w:vAlign w:val="center"/>
          </w:tcPr>
          <w:p w14:paraId="4D4C6DBD" w14:textId="77777777" w:rsidR="00B63117" w:rsidRPr="005301B7" w:rsidRDefault="00B63117" w:rsidP="00755594">
            <w:pPr>
              <w:contextualSpacing/>
              <w:jc w:val="center"/>
              <w:rPr>
                <w:szCs w:val="28"/>
              </w:rPr>
            </w:pPr>
            <w:r>
              <w:rPr>
                <w:szCs w:val="28"/>
              </w:rPr>
              <w:t>9</w:t>
            </w:r>
          </w:p>
        </w:tc>
        <w:tc>
          <w:tcPr>
            <w:tcW w:w="1205" w:type="dxa"/>
            <w:shd w:val="clear" w:color="auto" w:fill="auto"/>
            <w:vAlign w:val="center"/>
          </w:tcPr>
          <w:p w14:paraId="081AC581" w14:textId="77777777" w:rsidR="00B63117" w:rsidRPr="005301B7" w:rsidRDefault="00B63117" w:rsidP="00755594">
            <w:pPr>
              <w:contextualSpacing/>
              <w:jc w:val="center"/>
              <w:rPr>
                <w:szCs w:val="28"/>
              </w:rPr>
            </w:pPr>
            <w:r>
              <w:rPr>
                <w:szCs w:val="28"/>
              </w:rPr>
              <w:t>8,3</w:t>
            </w:r>
          </w:p>
        </w:tc>
      </w:tr>
      <w:tr w:rsidR="00B63117" w:rsidRPr="005301B7" w14:paraId="7DD5A671" w14:textId="77777777" w:rsidTr="00755594">
        <w:trPr>
          <w:trHeight w:val="419"/>
        </w:trPr>
        <w:tc>
          <w:tcPr>
            <w:tcW w:w="709" w:type="dxa"/>
            <w:shd w:val="clear" w:color="auto" w:fill="auto"/>
            <w:vAlign w:val="center"/>
          </w:tcPr>
          <w:p w14:paraId="52E0EA96" w14:textId="77777777" w:rsidR="00B63117" w:rsidRPr="005301B7" w:rsidRDefault="00B63117" w:rsidP="00755594">
            <w:pPr>
              <w:contextualSpacing/>
              <w:jc w:val="center"/>
              <w:rPr>
                <w:szCs w:val="28"/>
              </w:rPr>
            </w:pPr>
            <w:r>
              <w:rPr>
                <w:szCs w:val="28"/>
              </w:rPr>
              <w:t>4.</w:t>
            </w:r>
          </w:p>
        </w:tc>
        <w:tc>
          <w:tcPr>
            <w:tcW w:w="2552" w:type="dxa"/>
            <w:shd w:val="clear" w:color="auto" w:fill="auto"/>
            <w:vAlign w:val="center"/>
          </w:tcPr>
          <w:p w14:paraId="19946060" w14:textId="77777777" w:rsidR="00B63117" w:rsidRDefault="00B63117" w:rsidP="00755594">
            <w:pPr>
              <w:contextualSpacing/>
              <w:jc w:val="center"/>
              <w:rPr>
                <w:szCs w:val="28"/>
              </w:rPr>
            </w:pPr>
            <w:proofErr w:type="spellStart"/>
            <w:r>
              <w:rPr>
                <w:szCs w:val="28"/>
              </w:rPr>
              <w:t>г.Назрань</w:t>
            </w:r>
            <w:proofErr w:type="spellEnd"/>
            <w:r>
              <w:rPr>
                <w:szCs w:val="28"/>
              </w:rPr>
              <w:t xml:space="preserve">, </w:t>
            </w:r>
            <w:proofErr w:type="spellStart"/>
            <w:r>
              <w:rPr>
                <w:szCs w:val="28"/>
              </w:rPr>
              <w:t>г.Магас</w:t>
            </w:r>
            <w:proofErr w:type="spellEnd"/>
          </w:p>
        </w:tc>
        <w:tc>
          <w:tcPr>
            <w:tcW w:w="1417" w:type="dxa"/>
            <w:shd w:val="clear" w:color="auto" w:fill="auto"/>
            <w:vAlign w:val="center"/>
          </w:tcPr>
          <w:p w14:paraId="6C41FB38" w14:textId="77777777" w:rsidR="00B63117" w:rsidRPr="005301B7" w:rsidRDefault="00B63117" w:rsidP="00755594">
            <w:pPr>
              <w:contextualSpacing/>
              <w:jc w:val="center"/>
              <w:rPr>
                <w:szCs w:val="28"/>
              </w:rPr>
            </w:pPr>
            <w:r>
              <w:rPr>
                <w:szCs w:val="28"/>
              </w:rPr>
              <w:t>12</w:t>
            </w:r>
          </w:p>
        </w:tc>
        <w:tc>
          <w:tcPr>
            <w:tcW w:w="1204" w:type="dxa"/>
            <w:shd w:val="clear" w:color="auto" w:fill="auto"/>
            <w:vAlign w:val="center"/>
          </w:tcPr>
          <w:p w14:paraId="3A4F83F6"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17864E82"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167E9869" w14:textId="77777777" w:rsidR="00B63117" w:rsidRPr="005301B7" w:rsidRDefault="00B63117" w:rsidP="00755594">
            <w:pPr>
              <w:contextualSpacing/>
              <w:jc w:val="center"/>
              <w:rPr>
                <w:szCs w:val="28"/>
              </w:rPr>
            </w:pPr>
            <w:r>
              <w:rPr>
                <w:szCs w:val="28"/>
              </w:rPr>
              <w:t>3</w:t>
            </w:r>
          </w:p>
        </w:tc>
        <w:tc>
          <w:tcPr>
            <w:tcW w:w="1205" w:type="dxa"/>
            <w:shd w:val="clear" w:color="auto" w:fill="auto"/>
            <w:vAlign w:val="center"/>
          </w:tcPr>
          <w:p w14:paraId="11A9BD0E" w14:textId="77777777" w:rsidR="00B63117" w:rsidRPr="005301B7" w:rsidRDefault="00B63117" w:rsidP="00755594">
            <w:pPr>
              <w:contextualSpacing/>
              <w:jc w:val="center"/>
              <w:rPr>
                <w:szCs w:val="28"/>
              </w:rPr>
            </w:pPr>
            <w:r>
              <w:rPr>
                <w:szCs w:val="28"/>
              </w:rPr>
              <w:t>25</w:t>
            </w:r>
          </w:p>
        </w:tc>
        <w:tc>
          <w:tcPr>
            <w:tcW w:w="1205" w:type="dxa"/>
            <w:shd w:val="clear" w:color="auto" w:fill="auto"/>
            <w:vAlign w:val="center"/>
          </w:tcPr>
          <w:p w14:paraId="37C66B72" w14:textId="77777777" w:rsidR="00B63117" w:rsidRPr="005301B7" w:rsidRDefault="00B63117" w:rsidP="00755594">
            <w:pPr>
              <w:contextualSpacing/>
              <w:jc w:val="center"/>
              <w:rPr>
                <w:szCs w:val="28"/>
              </w:rPr>
            </w:pPr>
            <w:r>
              <w:rPr>
                <w:szCs w:val="28"/>
              </w:rPr>
              <w:t>6</w:t>
            </w:r>
          </w:p>
        </w:tc>
        <w:tc>
          <w:tcPr>
            <w:tcW w:w="1205" w:type="dxa"/>
            <w:shd w:val="clear" w:color="auto" w:fill="auto"/>
            <w:vAlign w:val="center"/>
          </w:tcPr>
          <w:p w14:paraId="5214D871" w14:textId="77777777" w:rsidR="00B63117" w:rsidRPr="005301B7" w:rsidRDefault="00B63117" w:rsidP="00755594">
            <w:pPr>
              <w:contextualSpacing/>
              <w:jc w:val="center"/>
              <w:rPr>
                <w:szCs w:val="28"/>
              </w:rPr>
            </w:pPr>
            <w:r>
              <w:rPr>
                <w:szCs w:val="28"/>
              </w:rPr>
              <w:t>50</w:t>
            </w:r>
          </w:p>
        </w:tc>
        <w:tc>
          <w:tcPr>
            <w:tcW w:w="1205" w:type="dxa"/>
            <w:shd w:val="clear" w:color="auto" w:fill="auto"/>
            <w:vAlign w:val="center"/>
          </w:tcPr>
          <w:p w14:paraId="04C053B3" w14:textId="77777777" w:rsidR="00B63117" w:rsidRPr="005301B7" w:rsidRDefault="00B63117" w:rsidP="00755594">
            <w:pPr>
              <w:contextualSpacing/>
              <w:jc w:val="center"/>
              <w:rPr>
                <w:szCs w:val="28"/>
              </w:rPr>
            </w:pPr>
            <w:r>
              <w:rPr>
                <w:szCs w:val="28"/>
              </w:rPr>
              <w:t>3</w:t>
            </w:r>
          </w:p>
        </w:tc>
        <w:tc>
          <w:tcPr>
            <w:tcW w:w="1205" w:type="dxa"/>
            <w:shd w:val="clear" w:color="auto" w:fill="auto"/>
            <w:vAlign w:val="center"/>
          </w:tcPr>
          <w:p w14:paraId="6157BC0A" w14:textId="77777777" w:rsidR="00B63117" w:rsidRPr="005301B7" w:rsidRDefault="00B63117" w:rsidP="00755594">
            <w:pPr>
              <w:contextualSpacing/>
              <w:jc w:val="center"/>
              <w:rPr>
                <w:szCs w:val="28"/>
              </w:rPr>
            </w:pPr>
            <w:r>
              <w:rPr>
                <w:szCs w:val="28"/>
              </w:rPr>
              <w:t>25</w:t>
            </w:r>
          </w:p>
        </w:tc>
      </w:tr>
      <w:tr w:rsidR="00B63117" w:rsidRPr="005301B7" w14:paraId="54329AC9" w14:textId="77777777" w:rsidTr="00755594">
        <w:trPr>
          <w:trHeight w:val="419"/>
        </w:trPr>
        <w:tc>
          <w:tcPr>
            <w:tcW w:w="709" w:type="dxa"/>
            <w:shd w:val="clear" w:color="auto" w:fill="auto"/>
            <w:vAlign w:val="center"/>
          </w:tcPr>
          <w:p w14:paraId="085F42F4" w14:textId="77777777" w:rsidR="00B63117" w:rsidRPr="005301B7" w:rsidRDefault="00B63117" w:rsidP="00755594">
            <w:pPr>
              <w:contextualSpacing/>
              <w:jc w:val="center"/>
              <w:rPr>
                <w:szCs w:val="28"/>
              </w:rPr>
            </w:pPr>
            <w:r>
              <w:rPr>
                <w:szCs w:val="28"/>
              </w:rPr>
              <w:t>5.</w:t>
            </w:r>
          </w:p>
        </w:tc>
        <w:tc>
          <w:tcPr>
            <w:tcW w:w="2552" w:type="dxa"/>
            <w:shd w:val="clear" w:color="auto" w:fill="auto"/>
            <w:vAlign w:val="center"/>
          </w:tcPr>
          <w:p w14:paraId="49982E88" w14:textId="77777777" w:rsidR="00B63117" w:rsidRDefault="00B63117" w:rsidP="00755594">
            <w:pPr>
              <w:contextualSpacing/>
              <w:jc w:val="center"/>
              <w:rPr>
                <w:szCs w:val="28"/>
              </w:rPr>
            </w:pPr>
            <w:r>
              <w:rPr>
                <w:szCs w:val="28"/>
              </w:rPr>
              <w:t>Назрановский район</w:t>
            </w:r>
          </w:p>
        </w:tc>
        <w:tc>
          <w:tcPr>
            <w:tcW w:w="1417" w:type="dxa"/>
            <w:shd w:val="clear" w:color="auto" w:fill="auto"/>
            <w:vAlign w:val="center"/>
          </w:tcPr>
          <w:p w14:paraId="6E3DF178" w14:textId="77777777" w:rsidR="00B63117" w:rsidRPr="005301B7" w:rsidRDefault="00B63117" w:rsidP="00755594">
            <w:pPr>
              <w:contextualSpacing/>
              <w:jc w:val="center"/>
              <w:rPr>
                <w:szCs w:val="28"/>
              </w:rPr>
            </w:pPr>
            <w:r>
              <w:rPr>
                <w:szCs w:val="28"/>
              </w:rPr>
              <w:t>1</w:t>
            </w:r>
          </w:p>
        </w:tc>
        <w:tc>
          <w:tcPr>
            <w:tcW w:w="1204" w:type="dxa"/>
            <w:shd w:val="clear" w:color="auto" w:fill="auto"/>
            <w:vAlign w:val="center"/>
          </w:tcPr>
          <w:p w14:paraId="59656F2B"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2366B816"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36B0FA4F"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3E7F8C21"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3E2FA940" w14:textId="77777777" w:rsidR="00B63117" w:rsidRPr="005301B7" w:rsidRDefault="00B63117" w:rsidP="00755594">
            <w:pPr>
              <w:contextualSpacing/>
              <w:jc w:val="center"/>
              <w:rPr>
                <w:szCs w:val="28"/>
              </w:rPr>
            </w:pPr>
            <w:r>
              <w:rPr>
                <w:szCs w:val="28"/>
              </w:rPr>
              <w:t>1</w:t>
            </w:r>
          </w:p>
        </w:tc>
        <w:tc>
          <w:tcPr>
            <w:tcW w:w="1205" w:type="dxa"/>
            <w:shd w:val="clear" w:color="auto" w:fill="auto"/>
            <w:vAlign w:val="center"/>
          </w:tcPr>
          <w:p w14:paraId="457CDF3B" w14:textId="77777777" w:rsidR="00B63117" w:rsidRPr="005301B7" w:rsidRDefault="00B63117" w:rsidP="00755594">
            <w:pPr>
              <w:contextualSpacing/>
              <w:jc w:val="center"/>
              <w:rPr>
                <w:szCs w:val="28"/>
              </w:rPr>
            </w:pPr>
            <w:r>
              <w:rPr>
                <w:szCs w:val="28"/>
              </w:rPr>
              <w:t>100</w:t>
            </w:r>
          </w:p>
        </w:tc>
        <w:tc>
          <w:tcPr>
            <w:tcW w:w="1205" w:type="dxa"/>
            <w:shd w:val="clear" w:color="auto" w:fill="auto"/>
            <w:vAlign w:val="center"/>
          </w:tcPr>
          <w:p w14:paraId="628CB23F"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4A9F1698" w14:textId="77777777" w:rsidR="00B63117" w:rsidRPr="005301B7" w:rsidRDefault="00B63117" w:rsidP="00755594">
            <w:pPr>
              <w:contextualSpacing/>
              <w:jc w:val="center"/>
              <w:rPr>
                <w:szCs w:val="28"/>
              </w:rPr>
            </w:pPr>
            <w:r>
              <w:rPr>
                <w:szCs w:val="28"/>
              </w:rPr>
              <w:t>0</w:t>
            </w:r>
          </w:p>
        </w:tc>
      </w:tr>
      <w:tr w:rsidR="00B63117" w:rsidRPr="005301B7" w14:paraId="4A815D95" w14:textId="77777777" w:rsidTr="00755594">
        <w:trPr>
          <w:trHeight w:val="419"/>
        </w:trPr>
        <w:tc>
          <w:tcPr>
            <w:tcW w:w="709" w:type="dxa"/>
            <w:shd w:val="clear" w:color="auto" w:fill="auto"/>
            <w:vAlign w:val="center"/>
          </w:tcPr>
          <w:p w14:paraId="3468FB7E" w14:textId="77777777" w:rsidR="00B63117" w:rsidRPr="005301B7" w:rsidRDefault="00B63117" w:rsidP="00755594">
            <w:pPr>
              <w:contextualSpacing/>
              <w:jc w:val="center"/>
              <w:rPr>
                <w:szCs w:val="28"/>
              </w:rPr>
            </w:pPr>
            <w:r>
              <w:rPr>
                <w:szCs w:val="28"/>
              </w:rPr>
              <w:t>6.</w:t>
            </w:r>
          </w:p>
        </w:tc>
        <w:tc>
          <w:tcPr>
            <w:tcW w:w="2552" w:type="dxa"/>
            <w:shd w:val="clear" w:color="auto" w:fill="auto"/>
            <w:vAlign w:val="center"/>
          </w:tcPr>
          <w:p w14:paraId="3A84EEE2" w14:textId="77777777" w:rsidR="00B63117" w:rsidRDefault="00B63117" w:rsidP="00755594">
            <w:pPr>
              <w:contextualSpacing/>
              <w:jc w:val="center"/>
              <w:rPr>
                <w:szCs w:val="28"/>
              </w:rPr>
            </w:pPr>
            <w:r>
              <w:rPr>
                <w:szCs w:val="28"/>
              </w:rPr>
              <w:t>Сунженский район</w:t>
            </w:r>
          </w:p>
        </w:tc>
        <w:tc>
          <w:tcPr>
            <w:tcW w:w="1417" w:type="dxa"/>
            <w:shd w:val="clear" w:color="auto" w:fill="auto"/>
            <w:vAlign w:val="center"/>
          </w:tcPr>
          <w:p w14:paraId="18CD3357" w14:textId="77777777" w:rsidR="00B63117" w:rsidRPr="005301B7" w:rsidRDefault="00B63117" w:rsidP="00755594">
            <w:pPr>
              <w:contextualSpacing/>
              <w:jc w:val="center"/>
              <w:rPr>
                <w:szCs w:val="28"/>
              </w:rPr>
            </w:pPr>
            <w:r>
              <w:rPr>
                <w:szCs w:val="28"/>
              </w:rPr>
              <w:t>286</w:t>
            </w:r>
          </w:p>
        </w:tc>
        <w:tc>
          <w:tcPr>
            <w:tcW w:w="1204" w:type="dxa"/>
            <w:shd w:val="clear" w:color="auto" w:fill="auto"/>
            <w:vAlign w:val="center"/>
          </w:tcPr>
          <w:p w14:paraId="13373EEA" w14:textId="77777777" w:rsidR="00B63117" w:rsidRPr="005301B7" w:rsidRDefault="00B63117" w:rsidP="00755594">
            <w:pPr>
              <w:contextualSpacing/>
              <w:jc w:val="center"/>
              <w:rPr>
                <w:szCs w:val="28"/>
              </w:rPr>
            </w:pPr>
            <w:r>
              <w:rPr>
                <w:szCs w:val="28"/>
              </w:rPr>
              <w:t>18</w:t>
            </w:r>
          </w:p>
        </w:tc>
        <w:tc>
          <w:tcPr>
            <w:tcW w:w="1205" w:type="dxa"/>
            <w:shd w:val="clear" w:color="auto" w:fill="auto"/>
            <w:vAlign w:val="center"/>
          </w:tcPr>
          <w:p w14:paraId="49755439" w14:textId="77777777" w:rsidR="00B63117" w:rsidRPr="005301B7" w:rsidRDefault="00B63117" w:rsidP="00755594">
            <w:pPr>
              <w:contextualSpacing/>
              <w:jc w:val="center"/>
              <w:rPr>
                <w:szCs w:val="28"/>
              </w:rPr>
            </w:pPr>
            <w:r>
              <w:rPr>
                <w:szCs w:val="28"/>
              </w:rPr>
              <w:t>6,3</w:t>
            </w:r>
          </w:p>
        </w:tc>
        <w:tc>
          <w:tcPr>
            <w:tcW w:w="1205" w:type="dxa"/>
            <w:shd w:val="clear" w:color="auto" w:fill="auto"/>
            <w:vAlign w:val="center"/>
          </w:tcPr>
          <w:p w14:paraId="352CF7E8" w14:textId="77777777" w:rsidR="00B63117" w:rsidRPr="005301B7" w:rsidRDefault="00B63117" w:rsidP="00755594">
            <w:pPr>
              <w:contextualSpacing/>
              <w:jc w:val="center"/>
              <w:rPr>
                <w:szCs w:val="28"/>
              </w:rPr>
            </w:pPr>
            <w:r>
              <w:rPr>
                <w:szCs w:val="28"/>
              </w:rPr>
              <w:t>104</w:t>
            </w:r>
          </w:p>
        </w:tc>
        <w:tc>
          <w:tcPr>
            <w:tcW w:w="1205" w:type="dxa"/>
            <w:shd w:val="clear" w:color="auto" w:fill="auto"/>
            <w:vAlign w:val="center"/>
          </w:tcPr>
          <w:p w14:paraId="192F5A06" w14:textId="77777777" w:rsidR="00B63117" w:rsidRPr="005301B7" w:rsidRDefault="00B63117" w:rsidP="00755594">
            <w:pPr>
              <w:contextualSpacing/>
              <w:jc w:val="center"/>
              <w:rPr>
                <w:szCs w:val="28"/>
              </w:rPr>
            </w:pPr>
            <w:r>
              <w:rPr>
                <w:szCs w:val="28"/>
              </w:rPr>
              <w:t>36,4</w:t>
            </w:r>
          </w:p>
        </w:tc>
        <w:tc>
          <w:tcPr>
            <w:tcW w:w="1205" w:type="dxa"/>
            <w:shd w:val="clear" w:color="auto" w:fill="auto"/>
            <w:vAlign w:val="center"/>
          </w:tcPr>
          <w:p w14:paraId="489D4A62" w14:textId="77777777" w:rsidR="00B63117" w:rsidRPr="005301B7" w:rsidRDefault="00B63117" w:rsidP="00755594">
            <w:pPr>
              <w:contextualSpacing/>
              <w:jc w:val="center"/>
              <w:rPr>
                <w:szCs w:val="28"/>
              </w:rPr>
            </w:pPr>
            <w:r>
              <w:rPr>
                <w:szCs w:val="28"/>
              </w:rPr>
              <w:t>102</w:t>
            </w:r>
          </w:p>
        </w:tc>
        <w:tc>
          <w:tcPr>
            <w:tcW w:w="1205" w:type="dxa"/>
            <w:shd w:val="clear" w:color="auto" w:fill="auto"/>
            <w:vAlign w:val="center"/>
          </w:tcPr>
          <w:p w14:paraId="553B5FE7" w14:textId="77777777" w:rsidR="00B63117" w:rsidRPr="005301B7" w:rsidRDefault="00B63117" w:rsidP="00755594">
            <w:pPr>
              <w:contextualSpacing/>
              <w:jc w:val="center"/>
              <w:rPr>
                <w:szCs w:val="28"/>
              </w:rPr>
            </w:pPr>
            <w:r>
              <w:rPr>
                <w:szCs w:val="28"/>
              </w:rPr>
              <w:t>35,7</w:t>
            </w:r>
          </w:p>
        </w:tc>
        <w:tc>
          <w:tcPr>
            <w:tcW w:w="1205" w:type="dxa"/>
            <w:shd w:val="clear" w:color="auto" w:fill="auto"/>
            <w:vAlign w:val="center"/>
          </w:tcPr>
          <w:p w14:paraId="61DAF3A3" w14:textId="77777777" w:rsidR="00B63117" w:rsidRPr="005301B7" w:rsidRDefault="00B63117" w:rsidP="00755594">
            <w:pPr>
              <w:contextualSpacing/>
              <w:jc w:val="center"/>
              <w:rPr>
                <w:szCs w:val="28"/>
              </w:rPr>
            </w:pPr>
            <w:r>
              <w:rPr>
                <w:szCs w:val="28"/>
              </w:rPr>
              <w:t>62</w:t>
            </w:r>
          </w:p>
        </w:tc>
        <w:tc>
          <w:tcPr>
            <w:tcW w:w="1205" w:type="dxa"/>
            <w:shd w:val="clear" w:color="auto" w:fill="auto"/>
            <w:vAlign w:val="center"/>
          </w:tcPr>
          <w:p w14:paraId="27C1A270" w14:textId="77777777" w:rsidR="00B63117" w:rsidRPr="005301B7" w:rsidRDefault="00B63117" w:rsidP="00755594">
            <w:pPr>
              <w:contextualSpacing/>
              <w:jc w:val="center"/>
              <w:rPr>
                <w:szCs w:val="28"/>
              </w:rPr>
            </w:pPr>
            <w:r>
              <w:rPr>
                <w:szCs w:val="28"/>
              </w:rPr>
              <w:t>21,7</w:t>
            </w:r>
          </w:p>
        </w:tc>
      </w:tr>
      <w:tr w:rsidR="00B63117" w:rsidRPr="005301B7" w14:paraId="675D71C1" w14:textId="77777777" w:rsidTr="00755594">
        <w:trPr>
          <w:trHeight w:val="419"/>
        </w:trPr>
        <w:tc>
          <w:tcPr>
            <w:tcW w:w="709" w:type="dxa"/>
            <w:shd w:val="clear" w:color="auto" w:fill="auto"/>
            <w:vAlign w:val="center"/>
          </w:tcPr>
          <w:p w14:paraId="5FEFEE20" w14:textId="77777777" w:rsidR="00B63117" w:rsidRDefault="00B63117" w:rsidP="00755594">
            <w:pPr>
              <w:contextualSpacing/>
              <w:jc w:val="center"/>
              <w:rPr>
                <w:szCs w:val="28"/>
              </w:rPr>
            </w:pPr>
            <w:r>
              <w:rPr>
                <w:szCs w:val="28"/>
              </w:rPr>
              <w:t>7.</w:t>
            </w:r>
          </w:p>
        </w:tc>
        <w:tc>
          <w:tcPr>
            <w:tcW w:w="2552" w:type="dxa"/>
            <w:shd w:val="clear" w:color="auto" w:fill="auto"/>
            <w:vAlign w:val="center"/>
          </w:tcPr>
          <w:p w14:paraId="128F2907" w14:textId="77777777" w:rsidR="00B63117" w:rsidRDefault="00B63117" w:rsidP="00755594">
            <w:pPr>
              <w:contextualSpacing/>
              <w:jc w:val="center"/>
              <w:rPr>
                <w:szCs w:val="28"/>
              </w:rPr>
            </w:pPr>
            <w:proofErr w:type="spellStart"/>
            <w:r>
              <w:rPr>
                <w:szCs w:val="28"/>
              </w:rPr>
              <w:t>г.Карабулак</w:t>
            </w:r>
            <w:proofErr w:type="spellEnd"/>
          </w:p>
        </w:tc>
        <w:tc>
          <w:tcPr>
            <w:tcW w:w="1417" w:type="dxa"/>
            <w:shd w:val="clear" w:color="auto" w:fill="auto"/>
            <w:vAlign w:val="center"/>
          </w:tcPr>
          <w:p w14:paraId="1925BE7F" w14:textId="77777777" w:rsidR="00B63117" w:rsidRPr="005301B7" w:rsidRDefault="00B63117" w:rsidP="00755594">
            <w:pPr>
              <w:contextualSpacing/>
              <w:jc w:val="center"/>
              <w:rPr>
                <w:szCs w:val="28"/>
              </w:rPr>
            </w:pPr>
            <w:r>
              <w:rPr>
                <w:szCs w:val="28"/>
              </w:rPr>
              <w:t>0</w:t>
            </w:r>
          </w:p>
        </w:tc>
        <w:tc>
          <w:tcPr>
            <w:tcW w:w="1204" w:type="dxa"/>
            <w:shd w:val="clear" w:color="auto" w:fill="auto"/>
            <w:vAlign w:val="center"/>
          </w:tcPr>
          <w:p w14:paraId="5809D684"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0C7771A1"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5D4EE1A3"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3633143D"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609C42D2"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65BC6A3F"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0844EBAD" w14:textId="77777777" w:rsidR="00B63117" w:rsidRPr="005301B7" w:rsidRDefault="00B63117" w:rsidP="00755594">
            <w:pPr>
              <w:contextualSpacing/>
              <w:jc w:val="center"/>
              <w:rPr>
                <w:szCs w:val="28"/>
              </w:rPr>
            </w:pPr>
            <w:r>
              <w:rPr>
                <w:szCs w:val="28"/>
              </w:rPr>
              <w:t>0</w:t>
            </w:r>
          </w:p>
        </w:tc>
        <w:tc>
          <w:tcPr>
            <w:tcW w:w="1205" w:type="dxa"/>
            <w:shd w:val="clear" w:color="auto" w:fill="auto"/>
            <w:vAlign w:val="center"/>
          </w:tcPr>
          <w:p w14:paraId="5711F7D4" w14:textId="77777777" w:rsidR="00B63117" w:rsidRPr="005301B7" w:rsidRDefault="00B63117" w:rsidP="00755594">
            <w:pPr>
              <w:contextualSpacing/>
              <w:jc w:val="center"/>
              <w:rPr>
                <w:szCs w:val="28"/>
              </w:rPr>
            </w:pPr>
            <w:r>
              <w:rPr>
                <w:szCs w:val="28"/>
              </w:rPr>
              <w:t>0</w:t>
            </w:r>
          </w:p>
        </w:tc>
      </w:tr>
    </w:tbl>
    <w:p w14:paraId="06E1EEFB" w14:textId="77777777" w:rsidR="00B63117" w:rsidRDefault="00B63117" w:rsidP="00B63117">
      <w:pPr>
        <w:tabs>
          <w:tab w:val="left" w:pos="709"/>
        </w:tabs>
        <w:jc w:val="both"/>
        <w:rPr>
          <w:b/>
        </w:rPr>
      </w:pPr>
    </w:p>
    <w:p w14:paraId="2499BBF2" w14:textId="77777777" w:rsidR="00B63117" w:rsidRPr="005301B7" w:rsidRDefault="00B63117" w:rsidP="00B63117">
      <w:pPr>
        <w:pStyle w:val="3"/>
        <w:numPr>
          <w:ilvl w:val="1"/>
          <w:numId w:val="31"/>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 xml:space="preserve">Результаты по группам участников экзамена с различным уровнем подготовки </w:t>
      </w:r>
      <w:r w:rsidRPr="005301B7">
        <w:rPr>
          <w:rFonts w:ascii="Times New Roman" w:hAnsi="Times New Roman"/>
          <w:color w:val="000000"/>
          <w:sz w:val="28"/>
        </w:rPr>
        <w:br/>
        <w:t>с учетом типа ОО</w:t>
      </w:r>
      <w:r w:rsidRPr="005301B7">
        <w:rPr>
          <w:rFonts w:ascii="Times New Roman" w:hAnsi="Times New Roman"/>
          <w:color w:val="000000"/>
          <w:sz w:val="28"/>
          <w:vertAlign w:val="superscript"/>
        </w:rPr>
        <w:footnoteReference w:id="3"/>
      </w:r>
      <w:r w:rsidRPr="005301B7">
        <w:rPr>
          <w:rFonts w:ascii="Times New Roman" w:hAnsi="Times New Roman"/>
          <w:color w:val="000000"/>
          <w:sz w:val="28"/>
        </w:rPr>
        <w:t xml:space="preserve"> </w:t>
      </w:r>
    </w:p>
    <w:p w14:paraId="38CC0590" w14:textId="77777777" w:rsidR="00B63117" w:rsidRPr="00AD3663" w:rsidRDefault="00B63117" w:rsidP="00B63117">
      <w:pPr>
        <w:pStyle w:val="a5"/>
        <w:keepNext/>
        <w:jc w:val="right"/>
        <w:rPr>
          <w:iCs w:val="0"/>
        </w:rPr>
      </w:pPr>
      <w:r w:rsidRPr="00870F21">
        <w:rPr>
          <w:bCs/>
          <w:iCs w:val="0"/>
        </w:rPr>
        <w:t xml:space="preserve">Таблица </w:t>
      </w:r>
      <w:r>
        <w:rPr>
          <w:bCs/>
          <w:iCs w:val="0"/>
        </w:rPr>
        <w:t>2</w:t>
      </w:r>
      <w:r>
        <w:rPr>
          <w:bCs/>
          <w:iCs w:val="0"/>
        </w:rPr>
        <w:noBreakHyphen/>
        <w:t>6</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40"/>
        <w:gridCol w:w="1240"/>
        <w:gridCol w:w="1240"/>
        <w:gridCol w:w="1241"/>
        <w:gridCol w:w="2480"/>
        <w:gridCol w:w="3048"/>
      </w:tblGrid>
      <w:tr w:rsidR="00B63117" w:rsidRPr="005301B7" w14:paraId="2C5B9BD8" w14:textId="77777777" w:rsidTr="00755594">
        <w:trPr>
          <w:cantSplit/>
          <w:trHeight w:val="495"/>
          <w:tblHeader/>
        </w:trPr>
        <w:tc>
          <w:tcPr>
            <w:tcW w:w="851" w:type="dxa"/>
            <w:vMerge w:val="restart"/>
            <w:vAlign w:val="center"/>
          </w:tcPr>
          <w:p w14:paraId="05FE2634" w14:textId="77777777" w:rsidR="00B63117" w:rsidRPr="00911A9C" w:rsidRDefault="00B63117" w:rsidP="00755594">
            <w:pPr>
              <w:pStyle w:val="a6"/>
              <w:spacing w:after="0" w:line="240" w:lineRule="auto"/>
              <w:ind w:left="0"/>
              <w:rPr>
                <w:rFonts w:ascii="Times New Roman" w:hAnsi="Times New Roman"/>
                <w:b/>
                <w:sz w:val="24"/>
                <w:szCs w:val="24"/>
              </w:rPr>
            </w:pPr>
            <w:r w:rsidRPr="00911A9C">
              <w:rPr>
                <w:rFonts w:ascii="Times New Roman" w:hAnsi="Times New Roman"/>
                <w:b/>
                <w:sz w:val="24"/>
                <w:szCs w:val="24"/>
              </w:rPr>
              <w:t>№ п/п</w:t>
            </w:r>
          </w:p>
        </w:tc>
        <w:tc>
          <w:tcPr>
            <w:tcW w:w="2977" w:type="dxa"/>
            <w:vMerge w:val="restart"/>
            <w:vAlign w:val="center"/>
          </w:tcPr>
          <w:p w14:paraId="020C57E9" w14:textId="77777777" w:rsidR="00B63117" w:rsidRPr="00911A9C" w:rsidRDefault="00B63117" w:rsidP="00755594">
            <w:pPr>
              <w:pStyle w:val="a6"/>
              <w:spacing w:after="0" w:line="240" w:lineRule="auto"/>
              <w:ind w:left="0"/>
              <w:rPr>
                <w:rFonts w:ascii="Times New Roman" w:hAnsi="Times New Roman"/>
                <w:b/>
                <w:sz w:val="24"/>
                <w:szCs w:val="24"/>
              </w:rPr>
            </w:pPr>
            <w:r w:rsidRPr="00911A9C">
              <w:rPr>
                <w:rFonts w:ascii="Times New Roman" w:hAnsi="Times New Roman"/>
                <w:b/>
                <w:sz w:val="24"/>
                <w:szCs w:val="24"/>
              </w:rPr>
              <w:t>Участники ОГЭ</w:t>
            </w:r>
          </w:p>
        </w:tc>
        <w:tc>
          <w:tcPr>
            <w:tcW w:w="10489" w:type="dxa"/>
            <w:gridSpan w:val="6"/>
            <w:vAlign w:val="center"/>
          </w:tcPr>
          <w:p w14:paraId="2E952FE8" w14:textId="77777777" w:rsidR="00B63117" w:rsidRPr="00911A9C" w:rsidRDefault="00B63117" w:rsidP="00755594">
            <w:pPr>
              <w:pStyle w:val="a6"/>
              <w:spacing w:after="0" w:line="240" w:lineRule="auto"/>
              <w:ind w:left="0"/>
              <w:jc w:val="center"/>
              <w:rPr>
                <w:rFonts w:ascii="Times New Roman" w:hAnsi="Times New Roman"/>
                <w:b/>
                <w:sz w:val="24"/>
                <w:szCs w:val="24"/>
              </w:rPr>
            </w:pPr>
            <w:r w:rsidRPr="00911A9C">
              <w:rPr>
                <w:rFonts w:ascii="Times New Roman" w:hAnsi="Times New Roman"/>
                <w:b/>
                <w:sz w:val="24"/>
                <w:szCs w:val="24"/>
              </w:rPr>
              <w:t>Доля участников, получивших отметку</w:t>
            </w:r>
            <w:r w:rsidRPr="00911A9C">
              <w:rPr>
                <w:rStyle w:val="a7"/>
                <w:rFonts w:ascii="Times New Roman" w:hAnsi="Times New Roman"/>
                <w:b/>
                <w:sz w:val="24"/>
                <w:szCs w:val="24"/>
              </w:rPr>
              <w:footnoteReference w:id="4"/>
            </w:r>
          </w:p>
        </w:tc>
      </w:tr>
      <w:tr w:rsidR="00B63117" w:rsidRPr="005301B7" w14:paraId="15805170" w14:textId="77777777" w:rsidTr="00755594">
        <w:trPr>
          <w:cantSplit/>
          <w:trHeight w:val="495"/>
          <w:tblHeader/>
        </w:trPr>
        <w:tc>
          <w:tcPr>
            <w:tcW w:w="851" w:type="dxa"/>
            <w:vMerge/>
            <w:vAlign w:val="center"/>
          </w:tcPr>
          <w:p w14:paraId="51767FAA" w14:textId="77777777" w:rsidR="00B63117" w:rsidRPr="00174828" w:rsidRDefault="00B63117" w:rsidP="00755594">
            <w:pPr>
              <w:pStyle w:val="a6"/>
              <w:spacing w:after="0" w:line="240" w:lineRule="auto"/>
              <w:ind w:left="0"/>
              <w:rPr>
                <w:rFonts w:ascii="Times New Roman" w:hAnsi="Times New Roman"/>
                <w:sz w:val="24"/>
                <w:szCs w:val="24"/>
              </w:rPr>
            </w:pPr>
          </w:p>
        </w:tc>
        <w:tc>
          <w:tcPr>
            <w:tcW w:w="2977" w:type="dxa"/>
            <w:vMerge/>
            <w:vAlign w:val="center"/>
          </w:tcPr>
          <w:p w14:paraId="4A0C8090" w14:textId="77777777" w:rsidR="00B63117" w:rsidRPr="00174828" w:rsidRDefault="00B63117" w:rsidP="00755594">
            <w:pPr>
              <w:pStyle w:val="a6"/>
              <w:spacing w:after="0" w:line="240" w:lineRule="auto"/>
              <w:ind w:left="0"/>
              <w:rPr>
                <w:rFonts w:ascii="Times New Roman" w:hAnsi="Times New Roman"/>
                <w:sz w:val="24"/>
                <w:szCs w:val="24"/>
              </w:rPr>
            </w:pPr>
          </w:p>
        </w:tc>
        <w:tc>
          <w:tcPr>
            <w:tcW w:w="1240" w:type="dxa"/>
            <w:vAlign w:val="center"/>
          </w:tcPr>
          <w:p w14:paraId="5CACEC0D" w14:textId="77777777" w:rsidR="00B63117" w:rsidRPr="00174828" w:rsidRDefault="00B63117" w:rsidP="00755594">
            <w:pPr>
              <w:pStyle w:val="a6"/>
              <w:spacing w:after="0" w:line="240" w:lineRule="auto"/>
              <w:ind w:left="0"/>
              <w:jc w:val="center"/>
              <w:rPr>
                <w:rFonts w:ascii="Times New Roman" w:hAnsi="Times New Roman"/>
                <w:sz w:val="24"/>
                <w:szCs w:val="24"/>
              </w:rPr>
            </w:pPr>
            <w:r w:rsidRPr="00174828">
              <w:rPr>
                <w:rFonts w:ascii="Times New Roman" w:hAnsi="Times New Roman"/>
                <w:sz w:val="24"/>
                <w:szCs w:val="24"/>
              </w:rPr>
              <w:t>«2»</w:t>
            </w:r>
          </w:p>
        </w:tc>
        <w:tc>
          <w:tcPr>
            <w:tcW w:w="1240" w:type="dxa"/>
            <w:vAlign w:val="center"/>
          </w:tcPr>
          <w:p w14:paraId="70E8A375" w14:textId="77777777" w:rsidR="00B63117" w:rsidRPr="00174828" w:rsidRDefault="00B63117" w:rsidP="00755594">
            <w:pPr>
              <w:pStyle w:val="a6"/>
              <w:spacing w:after="0" w:line="240" w:lineRule="auto"/>
              <w:ind w:left="0"/>
              <w:jc w:val="center"/>
              <w:rPr>
                <w:rFonts w:ascii="Times New Roman" w:hAnsi="Times New Roman"/>
                <w:sz w:val="24"/>
                <w:szCs w:val="24"/>
              </w:rPr>
            </w:pPr>
            <w:r w:rsidRPr="00174828">
              <w:rPr>
                <w:rFonts w:ascii="Times New Roman" w:hAnsi="Times New Roman"/>
                <w:sz w:val="24"/>
                <w:szCs w:val="24"/>
              </w:rPr>
              <w:t>«3»</w:t>
            </w:r>
          </w:p>
        </w:tc>
        <w:tc>
          <w:tcPr>
            <w:tcW w:w="1240" w:type="dxa"/>
            <w:vAlign w:val="center"/>
          </w:tcPr>
          <w:p w14:paraId="27D3BF8F" w14:textId="77777777" w:rsidR="00B63117" w:rsidRPr="00174828" w:rsidRDefault="00B63117" w:rsidP="00755594">
            <w:pPr>
              <w:pStyle w:val="a6"/>
              <w:spacing w:after="0" w:line="240" w:lineRule="auto"/>
              <w:ind w:left="0"/>
              <w:jc w:val="center"/>
              <w:rPr>
                <w:rFonts w:ascii="Times New Roman" w:hAnsi="Times New Roman"/>
                <w:sz w:val="24"/>
                <w:szCs w:val="24"/>
              </w:rPr>
            </w:pPr>
            <w:r w:rsidRPr="00174828">
              <w:rPr>
                <w:rFonts w:ascii="Times New Roman" w:hAnsi="Times New Roman"/>
                <w:sz w:val="24"/>
                <w:szCs w:val="24"/>
              </w:rPr>
              <w:t>«4»</w:t>
            </w:r>
          </w:p>
        </w:tc>
        <w:tc>
          <w:tcPr>
            <w:tcW w:w="1241" w:type="dxa"/>
            <w:vAlign w:val="center"/>
          </w:tcPr>
          <w:p w14:paraId="016894C3" w14:textId="77777777" w:rsidR="00B63117" w:rsidRPr="00174828" w:rsidRDefault="00B63117" w:rsidP="00755594">
            <w:pPr>
              <w:pStyle w:val="a6"/>
              <w:spacing w:after="0" w:line="240" w:lineRule="auto"/>
              <w:ind w:left="0"/>
              <w:jc w:val="center"/>
              <w:rPr>
                <w:rFonts w:ascii="Times New Roman" w:hAnsi="Times New Roman"/>
                <w:sz w:val="24"/>
                <w:szCs w:val="24"/>
              </w:rPr>
            </w:pPr>
            <w:r w:rsidRPr="00174828">
              <w:rPr>
                <w:rFonts w:ascii="Times New Roman" w:hAnsi="Times New Roman"/>
                <w:sz w:val="24"/>
                <w:szCs w:val="24"/>
              </w:rPr>
              <w:t>«5»</w:t>
            </w:r>
          </w:p>
        </w:tc>
        <w:tc>
          <w:tcPr>
            <w:tcW w:w="2480" w:type="dxa"/>
            <w:vAlign w:val="center"/>
          </w:tcPr>
          <w:p w14:paraId="241FBF14" w14:textId="77777777" w:rsidR="00B63117" w:rsidRPr="00174828" w:rsidRDefault="00B63117" w:rsidP="00755594">
            <w:pPr>
              <w:pStyle w:val="a6"/>
              <w:spacing w:after="0" w:line="240" w:lineRule="auto"/>
              <w:ind w:left="0"/>
              <w:jc w:val="center"/>
              <w:rPr>
                <w:rFonts w:ascii="Times New Roman" w:hAnsi="Times New Roman"/>
                <w:sz w:val="24"/>
                <w:szCs w:val="24"/>
              </w:rPr>
            </w:pPr>
            <w:r w:rsidRPr="00174828">
              <w:rPr>
                <w:rFonts w:ascii="Times New Roman" w:hAnsi="Times New Roman"/>
                <w:sz w:val="24"/>
                <w:szCs w:val="24"/>
              </w:rPr>
              <w:t xml:space="preserve">«4» и «5» </w:t>
            </w:r>
            <w:r>
              <w:rPr>
                <w:rFonts w:ascii="Times New Roman" w:hAnsi="Times New Roman"/>
                <w:sz w:val="24"/>
                <w:szCs w:val="24"/>
              </w:rPr>
              <w:br/>
            </w:r>
            <w:r w:rsidRPr="00174828">
              <w:rPr>
                <w:rFonts w:ascii="Times New Roman" w:hAnsi="Times New Roman"/>
                <w:sz w:val="24"/>
                <w:szCs w:val="24"/>
              </w:rPr>
              <w:t>(качество обучения)</w:t>
            </w:r>
          </w:p>
        </w:tc>
        <w:tc>
          <w:tcPr>
            <w:tcW w:w="3048" w:type="dxa"/>
            <w:vAlign w:val="center"/>
          </w:tcPr>
          <w:p w14:paraId="70F22B9E" w14:textId="77777777" w:rsidR="00B63117" w:rsidRPr="00174828" w:rsidRDefault="00B63117" w:rsidP="00755594">
            <w:pPr>
              <w:pStyle w:val="a6"/>
              <w:spacing w:after="0" w:line="240" w:lineRule="auto"/>
              <w:ind w:left="0"/>
              <w:jc w:val="center"/>
              <w:rPr>
                <w:rFonts w:ascii="Times New Roman" w:hAnsi="Times New Roman"/>
                <w:sz w:val="24"/>
                <w:szCs w:val="24"/>
              </w:rPr>
            </w:pPr>
            <w:r w:rsidRPr="00174828">
              <w:rPr>
                <w:rFonts w:ascii="Times New Roman" w:hAnsi="Times New Roman"/>
                <w:sz w:val="24"/>
                <w:szCs w:val="24"/>
              </w:rPr>
              <w:t xml:space="preserve">«3», «4» и «5» </w:t>
            </w:r>
            <w:r>
              <w:rPr>
                <w:rFonts w:ascii="Times New Roman" w:hAnsi="Times New Roman"/>
                <w:sz w:val="24"/>
                <w:szCs w:val="24"/>
              </w:rPr>
              <w:br/>
            </w:r>
            <w:r w:rsidRPr="00174828">
              <w:rPr>
                <w:rFonts w:ascii="Times New Roman" w:hAnsi="Times New Roman"/>
                <w:sz w:val="24"/>
                <w:szCs w:val="24"/>
              </w:rPr>
              <w:t>(уровень</w:t>
            </w:r>
            <w:r>
              <w:rPr>
                <w:rFonts w:ascii="Times New Roman" w:hAnsi="Times New Roman"/>
                <w:sz w:val="24"/>
                <w:szCs w:val="24"/>
              </w:rPr>
              <w:t xml:space="preserve"> </w:t>
            </w:r>
            <w:r w:rsidRPr="00174828">
              <w:rPr>
                <w:rFonts w:ascii="Times New Roman" w:hAnsi="Times New Roman"/>
                <w:sz w:val="24"/>
                <w:szCs w:val="24"/>
              </w:rPr>
              <w:t>обученности)</w:t>
            </w:r>
          </w:p>
        </w:tc>
      </w:tr>
      <w:tr w:rsidR="00B63117" w:rsidRPr="005301B7" w14:paraId="386CA36F" w14:textId="77777777" w:rsidTr="00755594">
        <w:trPr>
          <w:trHeight w:val="397"/>
        </w:trPr>
        <w:tc>
          <w:tcPr>
            <w:tcW w:w="851" w:type="dxa"/>
            <w:vAlign w:val="center"/>
          </w:tcPr>
          <w:p w14:paraId="76C0E94F"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61C381AB" w14:textId="77777777" w:rsidR="00B63117" w:rsidRPr="005301B7" w:rsidRDefault="00B63117" w:rsidP="00755594">
            <w:pPr>
              <w:contextualSpacing/>
            </w:pPr>
            <w:r w:rsidRPr="005301B7">
              <w:t>Обучающиеся СОШ</w:t>
            </w:r>
          </w:p>
        </w:tc>
        <w:tc>
          <w:tcPr>
            <w:tcW w:w="1240" w:type="dxa"/>
            <w:vAlign w:val="center"/>
          </w:tcPr>
          <w:p w14:paraId="245274A2" w14:textId="77777777" w:rsidR="00B63117" w:rsidRPr="005301B7" w:rsidRDefault="00B63117" w:rsidP="00755594">
            <w:pPr>
              <w:contextualSpacing/>
              <w:jc w:val="center"/>
            </w:pPr>
            <w:r>
              <w:t>5,6</w:t>
            </w:r>
          </w:p>
        </w:tc>
        <w:tc>
          <w:tcPr>
            <w:tcW w:w="1240" w:type="dxa"/>
            <w:vAlign w:val="center"/>
          </w:tcPr>
          <w:p w14:paraId="0A5139D4" w14:textId="77777777" w:rsidR="00B63117" w:rsidRPr="005301B7" w:rsidRDefault="00B63117" w:rsidP="00755594">
            <w:pPr>
              <w:contextualSpacing/>
              <w:jc w:val="center"/>
            </w:pPr>
            <w:r>
              <w:t>33,4</w:t>
            </w:r>
          </w:p>
        </w:tc>
        <w:tc>
          <w:tcPr>
            <w:tcW w:w="1240" w:type="dxa"/>
            <w:vAlign w:val="center"/>
          </w:tcPr>
          <w:p w14:paraId="69243EB9" w14:textId="77777777" w:rsidR="00B63117" w:rsidRPr="005301B7" w:rsidRDefault="00B63117" w:rsidP="00755594">
            <w:pPr>
              <w:contextualSpacing/>
              <w:jc w:val="center"/>
            </w:pPr>
            <w:r>
              <w:t>44,3</w:t>
            </w:r>
          </w:p>
        </w:tc>
        <w:tc>
          <w:tcPr>
            <w:tcW w:w="1241" w:type="dxa"/>
            <w:vAlign w:val="center"/>
          </w:tcPr>
          <w:p w14:paraId="2E872EB4" w14:textId="77777777" w:rsidR="00B63117" w:rsidRPr="005301B7" w:rsidRDefault="00B63117" w:rsidP="00755594">
            <w:pPr>
              <w:contextualSpacing/>
              <w:jc w:val="center"/>
            </w:pPr>
            <w:r>
              <w:t>16,7</w:t>
            </w:r>
          </w:p>
        </w:tc>
        <w:tc>
          <w:tcPr>
            <w:tcW w:w="2480" w:type="dxa"/>
            <w:vAlign w:val="center"/>
          </w:tcPr>
          <w:p w14:paraId="13176DA9" w14:textId="77777777" w:rsidR="00B63117" w:rsidRPr="005301B7" w:rsidRDefault="00B63117" w:rsidP="00755594">
            <w:pPr>
              <w:contextualSpacing/>
              <w:jc w:val="center"/>
            </w:pPr>
            <w:r>
              <w:t>61</w:t>
            </w:r>
          </w:p>
        </w:tc>
        <w:tc>
          <w:tcPr>
            <w:tcW w:w="3048" w:type="dxa"/>
            <w:vAlign w:val="center"/>
          </w:tcPr>
          <w:p w14:paraId="04D69DB4" w14:textId="77777777" w:rsidR="00B63117" w:rsidRPr="005301B7" w:rsidRDefault="00B63117" w:rsidP="00755594">
            <w:pPr>
              <w:tabs>
                <w:tab w:val="left" w:pos="10320"/>
              </w:tabs>
              <w:jc w:val="center"/>
            </w:pPr>
            <w:r>
              <w:t>94,4</w:t>
            </w:r>
          </w:p>
        </w:tc>
      </w:tr>
      <w:tr w:rsidR="00B63117" w:rsidRPr="005301B7" w14:paraId="79344714" w14:textId="77777777" w:rsidTr="00755594">
        <w:trPr>
          <w:trHeight w:val="397"/>
        </w:trPr>
        <w:tc>
          <w:tcPr>
            <w:tcW w:w="851" w:type="dxa"/>
            <w:vAlign w:val="center"/>
          </w:tcPr>
          <w:p w14:paraId="3AC6B723"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746C7D13" w14:textId="77777777" w:rsidR="00B63117" w:rsidRPr="005301B7" w:rsidRDefault="00B63117" w:rsidP="00755594">
            <w:pPr>
              <w:contextualSpacing/>
            </w:pPr>
            <w:r w:rsidRPr="005301B7">
              <w:t>Обучающиеся лицеев</w:t>
            </w:r>
          </w:p>
        </w:tc>
        <w:tc>
          <w:tcPr>
            <w:tcW w:w="1240" w:type="dxa"/>
            <w:vAlign w:val="center"/>
          </w:tcPr>
          <w:p w14:paraId="0107270F" w14:textId="77777777" w:rsidR="00B63117" w:rsidRPr="005301B7" w:rsidRDefault="00B63117" w:rsidP="00755594">
            <w:pPr>
              <w:contextualSpacing/>
              <w:jc w:val="center"/>
            </w:pPr>
            <w:r>
              <w:t>0</w:t>
            </w:r>
          </w:p>
        </w:tc>
        <w:tc>
          <w:tcPr>
            <w:tcW w:w="1240" w:type="dxa"/>
            <w:vAlign w:val="center"/>
          </w:tcPr>
          <w:p w14:paraId="0A722652" w14:textId="77777777" w:rsidR="00B63117" w:rsidRPr="005301B7" w:rsidRDefault="00B63117" w:rsidP="00755594">
            <w:pPr>
              <w:contextualSpacing/>
              <w:jc w:val="center"/>
            </w:pPr>
            <w:r>
              <w:t>0</w:t>
            </w:r>
          </w:p>
        </w:tc>
        <w:tc>
          <w:tcPr>
            <w:tcW w:w="1240" w:type="dxa"/>
            <w:vAlign w:val="center"/>
          </w:tcPr>
          <w:p w14:paraId="5834D049" w14:textId="77777777" w:rsidR="00B63117" w:rsidRPr="005301B7" w:rsidRDefault="00B63117" w:rsidP="00755594">
            <w:pPr>
              <w:contextualSpacing/>
              <w:jc w:val="center"/>
            </w:pPr>
            <w:r>
              <w:t>50</w:t>
            </w:r>
          </w:p>
        </w:tc>
        <w:tc>
          <w:tcPr>
            <w:tcW w:w="1241" w:type="dxa"/>
            <w:vAlign w:val="center"/>
          </w:tcPr>
          <w:p w14:paraId="7D276435" w14:textId="77777777" w:rsidR="00B63117" w:rsidRPr="005301B7" w:rsidRDefault="00B63117" w:rsidP="00755594">
            <w:pPr>
              <w:contextualSpacing/>
              <w:jc w:val="center"/>
            </w:pPr>
            <w:r>
              <w:t>50</w:t>
            </w:r>
          </w:p>
        </w:tc>
        <w:tc>
          <w:tcPr>
            <w:tcW w:w="2480" w:type="dxa"/>
            <w:vAlign w:val="center"/>
          </w:tcPr>
          <w:p w14:paraId="6B3C4C1F" w14:textId="77777777" w:rsidR="00B63117" w:rsidRPr="005301B7" w:rsidRDefault="00B63117" w:rsidP="00755594">
            <w:pPr>
              <w:contextualSpacing/>
              <w:jc w:val="center"/>
            </w:pPr>
            <w:r>
              <w:t>100</w:t>
            </w:r>
          </w:p>
        </w:tc>
        <w:tc>
          <w:tcPr>
            <w:tcW w:w="3048" w:type="dxa"/>
            <w:vAlign w:val="center"/>
          </w:tcPr>
          <w:p w14:paraId="03413FAB" w14:textId="77777777" w:rsidR="00B63117" w:rsidRPr="005301B7" w:rsidRDefault="00B63117" w:rsidP="00755594">
            <w:pPr>
              <w:tabs>
                <w:tab w:val="left" w:pos="10320"/>
              </w:tabs>
              <w:jc w:val="center"/>
            </w:pPr>
            <w:r>
              <w:t>100</w:t>
            </w:r>
          </w:p>
        </w:tc>
      </w:tr>
      <w:tr w:rsidR="00B63117" w:rsidRPr="005301B7" w14:paraId="5FB8FA6F" w14:textId="77777777" w:rsidTr="00755594">
        <w:trPr>
          <w:trHeight w:val="397"/>
        </w:trPr>
        <w:tc>
          <w:tcPr>
            <w:tcW w:w="851" w:type="dxa"/>
            <w:vAlign w:val="center"/>
          </w:tcPr>
          <w:p w14:paraId="6597C0CD"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09CC7708" w14:textId="77777777" w:rsidR="00B63117" w:rsidRPr="005301B7" w:rsidRDefault="00B63117" w:rsidP="00755594">
            <w:pPr>
              <w:contextualSpacing/>
            </w:pPr>
            <w:r w:rsidRPr="005301B7">
              <w:t>Обучающиеся гимназий</w:t>
            </w:r>
          </w:p>
        </w:tc>
        <w:tc>
          <w:tcPr>
            <w:tcW w:w="1240" w:type="dxa"/>
            <w:vAlign w:val="center"/>
          </w:tcPr>
          <w:p w14:paraId="03FF195E" w14:textId="77777777" w:rsidR="00B63117" w:rsidRPr="005301B7" w:rsidRDefault="00B63117" w:rsidP="00755594">
            <w:pPr>
              <w:contextualSpacing/>
              <w:jc w:val="center"/>
            </w:pPr>
            <w:r>
              <w:t>0</w:t>
            </w:r>
          </w:p>
        </w:tc>
        <w:tc>
          <w:tcPr>
            <w:tcW w:w="1240" w:type="dxa"/>
            <w:vAlign w:val="center"/>
          </w:tcPr>
          <w:p w14:paraId="6C7CEC1C" w14:textId="77777777" w:rsidR="00B63117" w:rsidRPr="005301B7" w:rsidRDefault="00B63117" w:rsidP="00755594">
            <w:pPr>
              <w:contextualSpacing/>
              <w:jc w:val="center"/>
            </w:pPr>
            <w:r>
              <w:t>0</w:t>
            </w:r>
          </w:p>
        </w:tc>
        <w:tc>
          <w:tcPr>
            <w:tcW w:w="1240" w:type="dxa"/>
            <w:vAlign w:val="center"/>
          </w:tcPr>
          <w:p w14:paraId="0F7ADA86" w14:textId="77777777" w:rsidR="00B63117" w:rsidRPr="005301B7" w:rsidRDefault="00B63117" w:rsidP="00755594">
            <w:pPr>
              <w:contextualSpacing/>
              <w:jc w:val="center"/>
            </w:pPr>
            <w:r>
              <w:t>75</w:t>
            </w:r>
          </w:p>
        </w:tc>
        <w:tc>
          <w:tcPr>
            <w:tcW w:w="1241" w:type="dxa"/>
            <w:vAlign w:val="center"/>
          </w:tcPr>
          <w:p w14:paraId="771DECF7" w14:textId="77777777" w:rsidR="00B63117" w:rsidRPr="005301B7" w:rsidRDefault="00B63117" w:rsidP="00755594">
            <w:pPr>
              <w:contextualSpacing/>
              <w:jc w:val="center"/>
            </w:pPr>
            <w:r>
              <w:t>25</w:t>
            </w:r>
          </w:p>
        </w:tc>
        <w:tc>
          <w:tcPr>
            <w:tcW w:w="2480" w:type="dxa"/>
            <w:vAlign w:val="center"/>
          </w:tcPr>
          <w:p w14:paraId="5218B8F7" w14:textId="77777777" w:rsidR="00B63117" w:rsidRPr="005301B7" w:rsidRDefault="00B63117" w:rsidP="00755594">
            <w:pPr>
              <w:contextualSpacing/>
              <w:jc w:val="center"/>
            </w:pPr>
            <w:r>
              <w:t>100</w:t>
            </w:r>
          </w:p>
        </w:tc>
        <w:tc>
          <w:tcPr>
            <w:tcW w:w="3048" w:type="dxa"/>
            <w:vAlign w:val="center"/>
          </w:tcPr>
          <w:p w14:paraId="197CB1AD" w14:textId="77777777" w:rsidR="00B63117" w:rsidRPr="005301B7" w:rsidRDefault="00B63117" w:rsidP="00755594">
            <w:pPr>
              <w:tabs>
                <w:tab w:val="left" w:pos="10320"/>
              </w:tabs>
              <w:jc w:val="center"/>
            </w:pPr>
            <w:r>
              <w:t>100</w:t>
            </w:r>
          </w:p>
        </w:tc>
      </w:tr>
      <w:tr w:rsidR="00B63117" w:rsidRPr="005301B7" w14:paraId="74A6F423" w14:textId="77777777" w:rsidTr="00755594">
        <w:trPr>
          <w:trHeight w:val="397"/>
        </w:trPr>
        <w:tc>
          <w:tcPr>
            <w:tcW w:w="851" w:type="dxa"/>
            <w:vAlign w:val="center"/>
          </w:tcPr>
          <w:p w14:paraId="566C6431"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174C8CE9" w14:textId="77777777" w:rsidR="00B63117" w:rsidRPr="005301B7" w:rsidRDefault="00B63117" w:rsidP="00755594">
            <w:pPr>
              <w:contextualSpacing/>
            </w:pPr>
            <w:r w:rsidRPr="005301B7">
              <w:t>Обучающиеся коррекционных школ</w:t>
            </w:r>
          </w:p>
        </w:tc>
        <w:tc>
          <w:tcPr>
            <w:tcW w:w="1240" w:type="dxa"/>
            <w:vAlign w:val="center"/>
          </w:tcPr>
          <w:p w14:paraId="6EC689B4" w14:textId="77777777" w:rsidR="00B63117" w:rsidRPr="005301B7" w:rsidRDefault="00B63117" w:rsidP="00755594">
            <w:pPr>
              <w:contextualSpacing/>
              <w:jc w:val="center"/>
            </w:pPr>
            <w:r>
              <w:t>0</w:t>
            </w:r>
          </w:p>
        </w:tc>
        <w:tc>
          <w:tcPr>
            <w:tcW w:w="1240" w:type="dxa"/>
            <w:vAlign w:val="center"/>
          </w:tcPr>
          <w:p w14:paraId="519DAE08" w14:textId="77777777" w:rsidR="00B63117" w:rsidRPr="005301B7" w:rsidRDefault="00B63117" w:rsidP="00755594">
            <w:pPr>
              <w:contextualSpacing/>
              <w:jc w:val="center"/>
            </w:pPr>
            <w:r>
              <w:t>0</w:t>
            </w:r>
          </w:p>
        </w:tc>
        <w:tc>
          <w:tcPr>
            <w:tcW w:w="1240" w:type="dxa"/>
            <w:vAlign w:val="center"/>
          </w:tcPr>
          <w:p w14:paraId="292A5BA0" w14:textId="77777777" w:rsidR="00B63117" w:rsidRPr="005301B7" w:rsidRDefault="00B63117" w:rsidP="00755594">
            <w:pPr>
              <w:contextualSpacing/>
              <w:jc w:val="center"/>
            </w:pPr>
            <w:r>
              <w:t>0</w:t>
            </w:r>
          </w:p>
        </w:tc>
        <w:tc>
          <w:tcPr>
            <w:tcW w:w="1241" w:type="dxa"/>
            <w:vAlign w:val="center"/>
          </w:tcPr>
          <w:p w14:paraId="5909C01F" w14:textId="77777777" w:rsidR="00B63117" w:rsidRPr="005301B7" w:rsidRDefault="00B63117" w:rsidP="00755594">
            <w:pPr>
              <w:contextualSpacing/>
              <w:jc w:val="center"/>
            </w:pPr>
            <w:r>
              <w:t>0</w:t>
            </w:r>
          </w:p>
        </w:tc>
        <w:tc>
          <w:tcPr>
            <w:tcW w:w="2480" w:type="dxa"/>
            <w:vAlign w:val="center"/>
          </w:tcPr>
          <w:p w14:paraId="661C4B89" w14:textId="77777777" w:rsidR="00B63117" w:rsidRPr="005301B7" w:rsidRDefault="00B63117" w:rsidP="00755594">
            <w:pPr>
              <w:contextualSpacing/>
              <w:jc w:val="center"/>
            </w:pPr>
            <w:r>
              <w:t>0</w:t>
            </w:r>
          </w:p>
        </w:tc>
        <w:tc>
          <w:tcPr>
            <w:tcW w:w="3048" w:type="dxa"/>
            <w:vAlign w:val="center"/>
          </w:tcPr>
          <w:p w14:paraId="668AC4A6" w14:textId="77777777" w:rsidR="00B63117" w:rsidRPr="005301B7" w:rsidRDefault="00B63117" w:rsidP="00755594">
            <w:pPr>
              <w:tabs>
                <w:tab w:val="left" w:pos="10320"/>
              </w:tabs>
              <w:jc w:val="center"/>
            </w:pPr>
            <w:r>
              <w:t>0</w:t>
            </w:r>
          </w:p>
        </w:tc>
      </w:tr>
      <w:tr w:rsidR="00B63117" w:rsidRPr="005301B7" w14:paraId="202CD4B3" w14:textId="77777777" w:rsidTr="00755594">
        <w:trPr>
          <w:trHeight w:val="397"/>
        </w:trPr>
        <w:tc>
          <w:tcPr>
            <w:tcW w:w="851" w:type="dxa"/>
            <w:vAlign w:val="center"/>
          </w:tcPr>
          <w:p w14:paraId="43F0C8C4"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0752F055" w14:textId="77777777" w:rsidR="00B63117" w:rsidRPr="005301B7" w:rsidRDefault="00B63117" w:rsidP="00755594">
            <w:pPr>
              <w:tabs>
                <w:tab w:val="left" w:pos="10320"/>
              </w:tabs>
            </w:pPr>
            <w:r w:rsidRPr="005301B7">
              <w:t xml:space="preserve">Обучающиеся </w:t>
            </w:r>
            <w:r>
              <w:t>О</w:t>
            </w:r>
            <w:r w:rsidRPr="005301B7">
              <w:t>ОШ</w:t>
            </w:r>
          </w:p>
        </w:tc>
        <w:tc>
          <w:tcPr>
            <w:tcW w:w="1240" w:type="dxa"/>
            <w:vAlign w:val="center"/>
          </w:tcPr>
          <w:p w14:paraId="13DA9A4A" w14:textId="77777777" w:rsidR="00B63117" w:rsidRPr="005301B7" w:rsidRDefault="00B63117" w:rsidP="00755594">
            <w:pPr>
              <w:contextualSpacing/>
              <w:jc w:val="center"/>
            </w:pPr>
            <w:r>
              <w:t>0</w:t>
            </w:r>
          </w:p>
        </w:tc>
        <w:tc>
          <w:tcPr>
            <w:tcW w:w="1240" w:type="dxa"/>
            <w:vAlign w:val="center"/>
          </w:tcPr>
          <w:p w14:paraId="445DBF35" w14:textId="77777777" w:rsidR="00B63117" w:rsidRPr="005301B7" w:rsidRDefault="00B63117" w:rsidP="00755594">
            <w:pPr>
              <w:contextualSpacing/>
              <w:jc w:val="center"/>
            </w:pPr>
            <w:r>
              <w:t>25</w:t>
            </w:r>
          </w:p>
        </w:tc>
        <w:tc>
          <w:tcPr>
            <w:tcW w:w="1240" w:type="dxa"/>
            <w:vAlign w:val="center"/>
          </w:tcPr>
          <w:p w14:paraId="5B7D222E" w14:textId="77777777" w:rsidR="00B63117" w:rsidRPr="005301B7" w:rsidRDefault="00B63117" w:rsidP="00755594">
            <w:pPr>
              <w:contextualSpacing/>
              <w:jc w:val="center"/>
            </w:pPr>
            <w:r>
              <w:t>37,5</w:t>
            </w:r>
          </w:p>
        </w:tc>
        <w:tc>
          <w:tcPr>
            <w:tcW w:w="1241" w:type="dxa"/>
            <w:vAlign w:val="center"/>
          </w:tcPr>
          <w:p w14:paraId="6A9514F3" w14:textId="77777777" w:rsidR="00B63117" w:rsidRPr="005301B7" w:rsidRDefault="00B63117" w:rsidP="00755594">
            <w:pPr>
              <w:contextualSpacing/>
              <w:jc w:val="center"/>
            </w:pPr>
            <w:r>
              <w:t>37,5</w:t>
            </w:r>
          </w:p>
        </w:tc>
        <w:tc>
          <w:tcPr>
            <w:tcW w:w="2480" w:type="dxa"/>
            <w:vAlign w:val="center"/>
          </w:tcPr>
          <w:p w14:paraId="7451B119" w14:textId="77777777" w:rsidR="00B63117" w:rsidRPr="005301B7" w:rsidRDefault="00B63117" w:rsidP="00755594">
            <w:pPr>
              <w:contextualSpacing/>
              <w:jc w:val="center"/>
            </w:pPr>
            <w:r>
              <w:t>75</w:t>
            </w:r>
          </w:p>
        </w:tc>
        <w:tc>
          <w:tcPr>
            <w:tcW w:w="3048" w:type="dxa"/>
            <w:vAlign w:val="center"/>
          </w:tcPr>
          <w:p w14:paraId="7D0411D3" w14:textId="77777777" w:rsidR="00B63117" w:rsidRPr="005301B7" w:rsidRDefault="00B63117" w:rsidP="00755594">
            <w:pPr>
              <w:tabs>
                <w:tab w:val="left" w:pos="10320"/>
              </w:tabs>
              <w:jc w:val="center"/>
            </w:pPr>
            <w:r>
              <w:t>100</w:t>
            </w:r>
          </w:p>
        </w:tc>
      </w:tr>
      <w:tr w:rsidR="00B63117" w:rsidRPr="005301B7" w14:paraId="09AA5CB6" w14:textId="77777777" w:rsidTr="00755594">
        <w:trPr>
          <w:trHeight w:val="397"/>
        </w:trPr>
        <w:tc>
          <w:tcPr>
            <w:tcW w:w="851" w:type="dxa"/>
            <w:vAlign w:val="center"/>
          </w:tcPr>
          <w:p w14:paraId="72E8930B"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5F5DF9CA" w14:textId="77777777" w:rsidR="00B63117" w:rsidRPr="005301B7" w:rsidRDefault="00B63117" w:rsidP="00755594">
            <w:pPr>
              <w:tabs>
                <w:tab w:val="left" w:pos="10320"/>
              </w:tabs>
            </w:pPr>
            <w:r>
              <w:t>Обучающиеся КШ-интернат</w:t>
            </w:r>
          </w:p>
        </w:tc>
        <w:tc>
          <w:tcPr>
            <w:tcW w:w="1240" w:type="dxa"/>
            <w:vAlign w:val="center"/>
          </w:tcPr>
          <w:p w14:paraId="3344B0B2" w14:textId="77777777" w:rsidR="00B63117" w:rsidRPr="005301B7" w:rsidRDefault="00B63117" w:rsidP="00755594">
            <w:pPr>
              <w:contextualSpacing/>
              <w:jc w:val="center"/>
            </w:pPr>
            <w:r>
              <w:t>0</w:t>
            </w:r>
          </w:p>
        </w:tc>
        <w:tc>
          <w:tcPr>
            <w:tcW w:w="1240" w:type="dxa"/>
            <w:vAlign w:val="center"/>
          </w:tcPr>
          <w:p w14:paraId="6D3B6F3C" w14:textId="77777777" w:rsidR="00B63117" w:rsidRPr="005301B7" w:rsidRDefault="00B63117" w:rsidP="00755594">
            <w:pPr>
              <w:contextualSpacing/>
              <w:jc w:val="center"/>
            </w:pPr>
            <w:r>
              <w:t>0</w:t>
            </w:r>
          </w:p>
        </w:tc>
        <w:tc>
          <w:tcPr>
            <w:tcW w:w="1240" w:type="dxa"/>
            <w:vAlign w:val="center"/>
          </w:tcPr>
          <w:p w14:paraId="1C273115" w14:textId="77777777" w:rsidR="00B63117" w:rsidRPr="005301B7" w:rsidRDefault="00B63117" w:rsidP="00755594">
            <w:pPr>
              <w:contextualSpacing/>
              <w:jc w:val="center"/>
            </w:pPr>
            <w:r>
              <w:t>0</w:t>
            </w:r>
          </w:p>
        </w:tc>
        <w:tc>
          <w:tcPr>
            <w:tcW w:w="1241" w:type="dxa"/>
            <w:vAlign w:val="center"/>
          </w:tcPr>
          <w:p w14:paraId="2692B5D7" w14:textId="77777777" w:rsidR="00B63117" w:rsidRPr="005301B7" w:rsidRDefault="00B63117" w:rsidP="00755594">
            <w:pPr>
              <w:contextualSpacing/>
              <w:jc w:val="center"/>
            </w:pPr>
            <w:r>
              <w:t>0</w:t>
            </w:r>
          </w:p>
        </w:tc>
        <w:tc>
          <w:tcPr>
            <w:tcW w:w="2480" w:type="dxa"/>
            <w:vAlign w:val="center"/>
          </w:tcPr>
          <w:p w14:paraId="6556D052" w14:textId="77777777" w:rsidR="00B63117" w:rsidRPr="005301B7" w:rsidRDefault="00B63117" w:rsidP="00755594">
            <w:pPr>
              <w:contextualSpacing/>
              <w:jc w:val="center"/>
            </w:pPr>
            <w:r>
              <w:t>0</w:t>
            </w:r>
          </w:p>
        </w:tc>
        <w:tc>
          <w:tcPr>
            <w:tcW w:w="3048" w:type="dxa"/>
            <w:vAlign w:val="center"/>
          </w:tcPr>
          <w:p w14:paraId="4E82C41D" w14:textId="77777777" w:rsidR="00B63117" w:rsidRPr="005301B7" w:rsidRDefault="00B63117" w:rsidP="00755594">
            <w:pPr>
              <w:tabs>
                <w:tab w:val="left" w:pos="10320"/>
              </w:tabs>
              <w:jc w:val="center"/>
            </w:pPr>
            <w:r>
              <w:t>0</w:t>
            </w:r>
          </w:p>
        </w:tc>
      </w:tr>
      <w:tr w:rsidR="00B63117" w:rsidRPr="005301B7" w14:paraId="0F794860" w14:textId="77777777" w:rsidTr="00755594">
        <w:trPr>
          <w:trHeight w:val="397"/>
        </w:trPr>
        <w:tc>
          <w:tcPr>
            <w:tcW w:w="851" w:type="dxa"/>
            <w:vAlign w:val="center"/>
          </w:tcPr>
          <w:p w14:paraId="67B3733A" w14:textId="77777777" w:rsidR="00B63117" w:rsidRPr="00174828" w:rsidRDefault="00B63117" w:rsidP="00B63117">
            <w:pPr>
              <w:pStyle w:val="a6"/>
              <w:numPr>
                <w:ilvl w:val="0"/>
                <w:numId w:val="30"/>
              </w:numPr>
              <w:tabs>
                <w:tab w:val="left" w:pos="10320"/>
              </w:tabs>
              <w:spacing w:after="0"/>
              <w:ind w:left="0" w:firstLine="0"/>
              <w:rPr>
                <w:rFonts w:ascii="Times New Roman" w:hAnsi="Times New Roman"/>
                <w:sz w:val="24"/>
                <w:szCs w:val="24"/>
              </w:rPr>
            </w:pPr>
          </w:p>
        </w:tc>
        <w:tc>
          <w:tcPr>
            <w:tcW w:w="2977" w:type="dxa"/>
            <w:vAlign w:val="center"/>
          </w:tcPr>
          <w:p w14:paraId="6A58725A" w14:textId="77777777" w:rsidR="00B63117" w:rsidRDefault="00B63117" w:rsidP="00755594">
            <w:pPr>
              <w:tabs>
                <w:tab w:val="left" w:pos="10320"/>
              </w:tabs>
            </w:pPr>
            <w:r>
              <w:t>Не завершившие обучение</w:t>
            </w:r>
          </w:p>
        </w:tc>
        <w:tc>
          <w:tcPr>
            <w:tcW w:w="1240" w:type="dxa"/>
            <w:vAlign w:val="center"/>
          </w:tcPr>
          <w:p w14:paraId="5E27D151" w14:textId="77777777" w:rsidR="00B63117" w:rsidRPr="005301B7" w:rsidRDefault="00B63117" w:rsidP="00755594">
            <w:pPr>
              <w:contextualSpacing/>
              <w:jc w:val="center"/>
            </w:pPr>
            <w:r>
              <w:t>0</w:t>
            </w:r>
          </w:p>
        </w:tc>
        <w:tc>
          <w:tcPr>
            <w:tcW w:w="1240" w:type="dxa"/>
            <w:vAlign w:val="center"/>
          </w:tcPr>
          <w:p w14:paraId="3895FC79" w14:textId="77777777" w:rsidR="00B63117" w:rsidRPr="005301B7" w:rsidRDefault="00B63117" w:rsidP="00755594">
            <w:pPr>
              <w:contextualSpacing/>
              <w:jc w:val="center"/>
            </w:pPr>
            <w:r>
              <w:t>0</w:t>
            </w:r>
          </w:p>
        </w:tc>
        <w:tc>
          <w:tcPr>
            <w:tcW w:w="1240" w:type="dxa"/>
            <w:vAlign w:val="center"/>
          </w:tcPr>
          <w:p w14:paraId="6D0384F2" w14:textId="77777777" w:rsidR="00B63117" w:rsidRPr="005301B7" w:rsidRDefault="00B63117" w:rsidP="00755594">
            <w:pPr>
              <w:contextualSpacing/>
              <w:jc w:val="center"/>
            </w:pPr>
            <w:r>
              <w:t>0</w:t>
            </w:r>
          </w:p>
        </w:tc>
        <w:tc>
          <w:tcPr>
            <w:tcW w:w="1241" w:type="dxa"/>
            <w:vAlign w:val="center"/>
          </w:tcPr>
          <w:p w14:paraId="3B1033B2" w14:textId="77777777" w:rsidR="00B63117" w:rsidRPr="005301B7" w:rsidRDefault="00B63117" w:rsidP="00755594">
            <w:pPr>
              <w:contextualSpacing/>
              <w:jc w:val="center"/>
            </w:pPr>
            <w:r>
              <w:t>0</w:t>
            </w:r>
          </w:p>
        </w:tc>
        <w:tc>
          <w:tcPr>
            <w:tcW w:w="2480" w:type="dxa"/>
            <w:vAlign w:val="center"/>
          </w:tcPr>
          <w:p w14:paraId="779C1033" w14:textId="77777777" w:rsidR="00B63117" w:rsidRPr="005301B7" w:rsidRDefault="00B63117" w:rsidP="00755594">
            <w:pPr>
              <w:contextualSpacing/>
              <w:jc w:val="center"/>
            </w:pPr>
            <w:r>
              <w:t>0</w:t>
            </w:r>
          </w:p>
        </w:tc>
        <w:tc>
          <w:tcPr>
            <w:tcW w:w="3048" w:type="dxa"/>
            <w:vAlign w:val="center"/>
          </w:tcPr>
          <w:p w14:paraId="39265AE1" w14:textId="77777777" w:rsidR="00B63117" w:rsidRPr="005301B7" w:rsidRDefault="00B63117" w:rsidP="00755594">
            <w:pPr>
              <w:tabs>
                <w:tab w:val="left" w:pos="10320"/>
              </w:tabs>
              <w:jc w:val="center"/>
            </w:pPr>
            <w:r>
              <w:t>0</w:t>
            </w:r>
          </w:p>
        </w:tc>
      </w:tr>
    </w:tbl>
    <w:p w14:paraId="3ADA4E29" w14:textId="77777777" w:rsidR="00B63117" w:rsidRDefault="00B63117" w:rsidP="00B63117">
      <w:pPr>
        <w:pStyle w:val="a6"/>
        <w:spacing w:after="120" w:line="240" w:lineRule="auto"/>
        <w:ind w:left="709"/>
        <w:jc w:val="both"/>
        <w:rPr>
          <w:rFonts w:ascii="Times New Roman" w:eastAsia="Times New Roman" w:hAnsi="Times New Roman"/>
          <w:b/>
          <w:sz w:val="24"/>
          <w:szCs w:val="24"/>
          <w:lang w:eastAsia="ru-RU"/>
        </w:rPr>
      </w:pPr>
    </w:p>
    <w:p w14:paraId="63F55914" w14:textId="77777777" w:rsidR="00B63117" w:rsidRDefault="00B63117" w:rsidP="00B63117">
      <w:pPr>
        <w:pStyle w:val="a6"/>
        <w:spacing w:after="120" w:line="240" w:lineRule="auto"/>
        <w:ind w:left="709"/>
        <w:jc w:val="both"/>
        <w:rPr>
          <w:rFonts w:ascii="Times New Roman" w:eastAsia="Times New Roman" w:hAnsi="Times New Roman"/>
          <w:b/>
          <w:sz w:val="24"/>
          <w:szCs w:val="24"/>
          <w:lang w:eastAsia="ru-RU"/>
        </w:rPr>
      </w:pPr>
    </w:p>
    <w:p w14:paraId="56673A77" w14:textId="77777777" w:rsidR="00B63117" w:rsidRDefault="00B63117" w:rsidP="00B63117">
      <w:pPr>
        <w:pStyle w:val="a6"/>
        <w:spacing w:after="120" w:line="240" w:lineRule="auto"/>
        <w:ind w:left="709"/>
        <w:jc w:val="both"/>
        <w:rPr>
          <w:rFonts w:ascii="Times New Roman" w:eastAsia="Times New Roman" w:hAnsi="Times New Roman"/>
          <w:b/>
          <w:sz w:val="24"/>
          <w:szCs w:val="24"/>
          <w:lang w:eastAsia="ru-RU"/>
        </w:rPr>
      </w:pPr>
    </w:p>
    <w:p w14:paraId="513ADE24" w14:textId="77777777" w:rsidR="00B63117" w:rsidRDefault="00B63117" w:rsidP="00B63117">
      <w:pPr>
        <w:pStyle w:val="a6"/>
        <w:spacing w:after="120" w:line="240" w:lineRule="auto"/>
        <w:ind w:left="709"/>
        <w:jc w:val="both"/>
        <w:rPr>
          <w:rFonts w:ascii="Times New Roman" w:eastAsia="Times New Roman" w:hAnsi="Times New Roman"/>
          <w:b/>
          <w:sz w:val="24"/>
          <w:szCs w:val="24"/>
          <w:lang w:eastAsia="ru-RU"/>
        </w:rPr>
      </w:pPr>
    </w:p>
    <w:p w14:paraId="5A68EF08" w14:textId="77777777" w:rsidR="00B63117" w:rsidRDefault="00B63117" w:rsidP="00B63117">
      <w:pPr>
        <w:pStyle w:val="a6"/>
        <w:spacing w:after="120" w:line="240" w:lineRule="auto"/>
        <w:ind w:left="709"/>
        <w:jc w:val="both"/>
        <w:rPr>
          <w:rFonts w:ascii="Times New Roman" w:eastAsia="Times New Roman" w:hAnsi="Times New Roman"/>
          <w:b/>
          <w:sz w:val="24"/>
          <w:szCs w:val="24"/>
          <w:lang w:eastAsia="ru-RU"/>
        </w:rPr>
      </w:pPr>
    </w:p>
    <w:p w14:paraId="06A6EB96" w14:textId="77777777" w:rsidR="00B63117" w:rsidRPr="005301B7" w:rsidRDefault="00B63117" w:rsidP="00B63117">
      <w:pPr>
        <w:pStyle w:val="3"/>
        <w:numPr>
          <w:ilvl w:val="1"/>
          <w:numId w:val="31"/>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Выделение перечня ОО, продемонстрировавших наиболее высокие результаты ОГЭ по предмету</w:t>
      </w:r>
      <w:r w:rsidRPr="005301B7">
        <w:rPr>
          <w:rFonts w:ascii="Times New Roman" w:hAnsi="Times New Roman"/>
          <w:color w:val="000000"/>
          <w:sz w:val="28"/>
          <w:vertAlign w:val="superscript"/>
        </w:rPr>
        <w:footnoteReference w:id="5"/>
      </w:r>
    </w:p>
    <w:p w14:paraId="4CA89FA0" w14:textId="77777777" w:rsidR="00B63117" w:rsidRDefault="00B63117" w:rsidP="00B63117">
      <w:pPr>
        <w:ind w:firstLine="284"/>
        <w:jc w:val="both"/>
        <w:rPr>
          <w:b/>
          <w:i/>
        </w:rPr>
      </w:pPr>
    </w:p>
    <w:p w14:paraId="7C00978F" w14:textId="77777777" w:rsidR="00B63117" w:rsidRPr="002178E5" w:rsidRDefault="00B63117" w:rsidP="00B63117">
      <w:pPr>
        <w:ind w:firstLine="284"/>
        <w:jc w:val="both"/>
        <w:rPr>
          <w:b/>
          <w:i/>
        </w:rPr>
      </w:pPr>
      <w:r w:rsidRPr="0082776F">
        <w:rPr>
          <w:b/>
          <w:i/>
        </w:rPr>
        <w:t>Выбирается от 5 до 15%</w:t>
      </w:r>
      <w:r w:rsidRPr="002178E5">
        <w:rPr>
          <w:i/>
        </w:rPr>
        <w:t xml:space="preserve"> от общего числа ОО в субъекте Российской Федерации, в которых: </w:t>
      </w:r>
    </w:p>
    <w:p w14:paraId="3DC3525E" w14:textId="77777777" w:rsidR="00B63117" w:rsidRPr="00A61E60" w:rsidRDefault="00B63117" w:rsidP="00B63117">
      <w:pPr>
        <w:pStyle w:val="a6"/>
        <w:numPr>
          <w:ilvl w:val="0"/>
          <w:numId w:val="5"/>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r w:rsidRPr="002178E5">
        <w:rPr>
          <w:rFonts w:ascii="Times New Roman" w:eastAsia="Times New Roman" w:hAnsi="Times New Roman"/>
          <w:b/>
          <w:i/>
          <w:sz w:val="24"/>
          <w:szCs w:val="24"/>
          <w:lang w:eastAsia="ru-RU"/>
        </w:rPr>
        <w:t xml:space="preserve"> </w:t>
      </w:r>
    </w:p>
    <w:p w14:paraId="093BBF16" w14:textId="77777777" w:rsidR="00B63117" w:rsidRPr="002178E5" w:rsidRDefault="00B63117" w:rsidP="00B63117">
      <w:pPr>
        <w:pStyle w:val="a6"/>
        <w:numPr>
          <w:ilvl w:val="0"/>
          <w:numId w:val="5"/>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w:t>
      </w:r>
      <w:r>
        <w:rPr>
          <w:rFonts w:ascii="Times New Roman" w:eastAsia="Times New Roman" w:hAnsi="Times New Roman"/>
          <w:sz w:val="24"/>
          <w:szCs w:val="24"/>
          <w:lang w:eastAsia="ru-RU"/>
        </w:rPr>
        <w:t xml:space="preserve"> Федерации</w:t>
      </w:r>
      <w:r w:rsidRPr="00F921F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541E67C9" w14:textId="77777777" w:rsidR="00B63117" w:rsidRPr="00AD3663" w:rsidRDefault="00B63117" w:rsidP="00B63117">
      <w:pPr>
        <w:pStyle w:val="a5"/>
        <w:keepNext/>
        <w:jc w:val="right"/>
        <w:rPr>
          <w:iCs w:val="0"/>
        </w:rPr>
      </w:pPr>
      <w:r w:rsidRPr="00870F21">
        <w:rPr>
          <w:bCs/>
          <w:iCs w:val="0"/>
        </w:rPr>
        <w:t xml:space="preserve">Таблица </w:t>
      </w:r>
      <w:r>
        <w:rPr>
          <w:bCs/>
          <w:iCs w:val="0"/>
        </w:rPr>
        <w:t>2</w:t>
      </w:r>
      <w:r>
        <w:rPr>
          <w:bCs/>
          <w:iCs w:val="0"/>
        </w:rPr>
        <w:noBreakHyphen/>
        <w:t>7</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98"/>
        <w:gridCol w:w="3371"/>
        <w:gridCol w:w="3371"/>
        <w:gridCol w:w="3372"/>
      </w:tblGrid>
      <w:tr w:rsidR="00B63117" w:rsidRPr="005301B7" w14:paraId="04504E06" w14:textId="77777777" w:rsidTr="00755594">
        <w:trPr>
          <w:cantSplit/>
          <w:tblHeader/>
        </w:trPr>
        <w:tc>
          <w:tcPr>
            <w:tcW w:w="563" w:type="dxa"/>
            <w:shd w:val="clear" w:color="auto" w:fill="auto"/>
            <w:vAlign w:val="center"/>
          </w:tcPr>
          <w:p w14:paraId="2D807E16"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п/п</w:t>
            </w:r>
          </w:p>
        </w:tc>
        <w:tc>
          <w:tcPr>
            <w:tcW w:w="3498" w:type="dxa"/>
            <w:shd w:val="clear" w:color="auto" w:fill="auto"/>
            <w:vAlign w:val="center"/>
          </w:tcPr>
          <w:p w14:paraId="3571D355"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Название ОО</w:t>
            </w:r>
          </w:p>
        </w:tc>
        <w:tc>
          <w:tcPr>
            <w:tcW w:w="3371" w:type="dxa"/>
            <w:shd w:val="clear" w:color="auto" w:fill="auto"/>
            <w:vAlign w:val="center"/>
          </w:tcPr>
          <w:p w14:paraId="6AC52657"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Доля участников, получивших отметку «2»</w:t>
            </w:r>
          </w:p>
        </w:tc>
        <w:tc>
          <w:tcPr>
            <w:tcW w:w="3371" w:type="dxa"/>
            <w:shd w:val="clear" w:color="auto" w:fill="auto"/>
            <w:vAlign w:val="center"/>
          </w:tcPr>
          <w:p w14:paraId="285CB5DE"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xml:space="preserve">Доля участников, получивших отметки «4» и «5» </w:t>
            </w:r>
          </w:p>
          <w:p w14:paraId="07B9CC9C"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(качество обучения)</w:t>
            </w:r>
          </w:p>
        </w:tc>
        <w:tc>
          <w:tcPr>
            <w:tcW w:w="3372" w:type="dxa"/>
            <w:shd w:val="clear" w:color="auto" w:fill="auto"/>
            <w:vAlign w:val="center"/>
          </w:tcPr>
          <w:p w14:paraId="7DEB30AB"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xml:space="preserve">Доля участников, получивших отметки </w:t>
            </w:r>
          </w:p>
          <w:p w14:paraId="42B71292" w14:textId="77777777" w:rsidR="00B63117" w:rsidRPr="005301B7" w:rsidRDefault="00B63117" w:rsidP="00755594">
            <w:pPr>
              <w:pStyle w:val="a6"/>
              <w:spacing w:after="0" w:line="240" w:lineRule="auto"/>
              <w:ind w:left="0"/>
              <w:jc w:val="center"/>
              <w:rPr>
                <w:rFonts w:ascii="Times New Roman" w:eastAsia="Times New Roman" w:hAnsi="Times New Roman"/>
                <w:szCs w:val="20"/>
                <w:lang w:eastAsia="ru-RU"/>
              </w:rPr>
            </w:pPr>
            <w:r w:rsidRPr="005301B7">
              <w:rPr>
                <w:rFonts w:ascii="Times New Roman" w:eastAsia="Times New Roman" w:hAnsi="Times New Roman"/>
                <w:szCs w:val="20"/>
                <w:lang w:eastAsia="ru-RU"/>
              </w:rPr>
              <w:t xml:space="preserve">«3», «4» и «5» </w:t>
            </w:r>
            <w:r w:rsidRPr="005301B7">
              <w:rPr>
                <w:rFonts w:ascii="Times New Roman" w:eastAsia="MS Mincho" w:hAnsi="Times New Roman"/>
                <w:szCs w:val="20"/>
              </w:rPr>
              <w:t>(</w:t>
            </w:r>
            <w:r w:rsidRPr="005301B7">
              <w:rPr>
                <w:rFonts w:ascii="Times New Roman" w:eastAsia="Times New Roman" w:hAnsi="Times New Roman"/>
                <w:szCs w:val="20"/>
                <w:lang w:eastAsia="ru-RU"/>
              </w:rPr>
              <w:t>уровень обученности)</w:t>
            </w:r>
          </w:p>
        </w:tc>
      </w:tr>
      <w:tr w:rsidR="00B63117" w:rsidRPr="005301B7" w14:paraId="0C692511" w14:textId="77777777" w:rsidTr="00755594">
        <w:trPr>
          <w:trHeight w:val="385"/>
        </w:trPr>
        <w:tc>
          <w:tcPr>
            <w:tcW w:w="563" w:type="dxa"/>
            <w:shd w:val="clear" w:color="auto" w:fill="auto"/>
            <w:vAlign w:val="center"/>
          </w:tcPr>
          <w:p w14:paraId="17CDEDA3"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r w:rsidRPr="005301B7">
              <w:rPr>
                <w:rFonts w:ascii="Times New Roman" w:eastAsia="Times New Roman" w:hAnsi="Times New Roman"/>
                <w:szCs w:val="20"/>
                <w:lang w:eastAsia="ru-RU"/>
              </w:rPr>
              <w:t>1.</w:t>
            </w:r>
          </w:p>
        </w:tc>
        <w:tc>
          <w:tcPr>
            <w:tcW w:w="3498" w:type="dxa"/>
            <w:shd w:val="clear" w:color="auto" w:fill="auto"/>
            <w:vAlign w:val="center"/>
          </w:tcPr>
          <w:p w14:paraId="52223532"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c>
          <w:tcPr>
            <w:tcW w:w="3371" w:type="dxa"/>
            <w:shd w:val="clear" w:color="auto" w:fill="auto"/>
            <w:vAlign w:val="center"/>
          </w:tcPr>
          <w:p w14:paraId="055F94BC"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c>
          <w:tcPr>
            <w:tcW w:w="3371" w:type="dxa"/>
            <w:shd w:val="clear" w:color="auto" w:fill="auto"/>
            <w:vAlign w:val="center"/>
          </w:tcPr>
          <w:p w14:paraId="3ED9B468"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c>
          <w:tcPr>
            <w:tcW w:w="3372" w:type="dxa"/>
            <w:shd w:val="clear" w:color="auto" w:fill="auto"/>
            <w:vAlign w:val="center"/>
          </w:tcPr>
          <w:p w14:paraId="40EAD7E4"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r>
      <w:tr w:rsidR="00B63117" w:rsidRPr="005301B7" w14:paraId="217F1B11" w14:textId="77777777" w:rsidTr="00755594">
        <w:trPr>
          <w:trHeight w:val="419"/>
        </w:trPr>
        <w:tc>
          <w:tcPr>
            <w:tcW w:w="563" w:type="dxa"/>
            <w:shd w:val="clear" w:color="auto" w:fill="auto"/>
            <w:vAlign w:val="center"/>
          </w:tcPr>
          <w:p w14:paraId="38BFAB7B" w14:textId="77777777" w:rsidR="00B63117" w:rsidRPr="005301B7" w:rsidRDefault="00B63117" w:rsidP="00755594">
            <w:pPr>
              <w:pStyle w:val="a6"/>
              <w:spacing w:after="0" w:line="240" w:lineRule="auto"/>
              <w:ind w:left="34"/>
              <w:rPr>
                <w:rFonts w:ascii="Times New Roman" w:hAnsi="Times New Roman"/>
                <w:szCs w:val="20"/>
              </w:rPr>
            </w:pPr>
            <w:r w:rsidRPr="005301B7">
              <w:rPr>
                <w:rFonts w:ascii="Times New Roman" w:hAnsi="Times New Roman"/>
                <w:szCs w:val="20"/>
              </w:rPr>
              <w:t>…</w:t>
            </w:r>
          </w:p>
        </w:tc>
        <w:tc>
          <w:tcPr>
            <w:tcW w:w="3498" w:type="dxa"/>
            <w:shd w:val="clear" w:color="auto" w:fill="auto"/>
            <w:vAlign w:val="center"/>
          </w:tcPr>
          <w:p w14:paraId="2C227144" w14:textId="77777777" w:rsidR="00B63117" w:rsidRPr="005301B7" w:rsidRDefault="00B63117" w:rsidP="00755594">
            <w:pPr>
              <w:pStyle w:val="a6"/>
              <w:spacing w:after="0" w:line="240" w:lineRule="auto"/>
              <w:ind w:left="0"/>
              <w:rPr>
                <w:rFonts w:ascii="Times New Roman" w:hAnsi="Times New Roman"/>
                <w:szCs w:val="20"/>
              </w:rPr>
            </w:pPr>
            <w:r w:rsidRPr="005301B7">
              <w:rPr>
                <w:rFonts w:ascii="Times New Roman" w:hAnsi="Times New Roman"/>
                <w:szCs w:val="20"/>
              </w:rPr>
              <w:t>...</w:t>
            </w:r>
          </w:p>
        </w:tc>
        <w:tc>
          <w:tcPr>
            <w:tcW w:w="3371" w:type="dxa"/>
            <w:shd w:val="clear" w:color="auto" w:fill="auto"/>
            <w:vAlign w:val="center"/>
          </w:tcPr>
          <w:p w14:paraId="4060008A"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c>
          <w:tcPr>
            <w:tcW w:w="3371" w:type="dxa"/>
            <w:shd w:val="clear" w:color="auto" w:fill="auto"/>
            <w:vAlign w:val="center"/>
          </w:tcPr>
          <w:p w14:paraId="3E0188DF"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c>
          <w:tcPr>
            <w:tcW w:w="3372" w:type="dxa"/>
            <w:shd w:val="clear" w:color="auto" w:fill="auto"/>
            <w:vAlign w:val="center"/>
          </w:tcPr>
          <w:p w14:paraId="5BECAB93" w14:textId="77777777" w:rsidR="00B63117" w:rsidRPr="005301B7" w:rsidRDefault="00B63117" w:rsidP="00755594">
            <w:pPr>
              <w:pStyle w:val="a6"/>
              <w:spacing w:after="0" w:line="240" w:lineRule="auto"/>
              <w:ind w:left="0"/>
              <w:rPr>
                <w:rFonts w:ascii="Times New Roman" w:eastAsia="Times New Roman" w:hAnsi="Times New Roman"/>
                <w:szCs w:val="20"/>
                <w:lang w:eastAsia="ru-RU"/>
              </w:rPr>
            </w:pPr>
          </w:p>
        </w:tc>
      </w:tr>
    </w:tbl>
    <w:p w14:paraId="243E2DE6" w14:textId="77777777" w:rsidR="00B63117" w:rsidRDefault="00B63117" w:rsidP="00B63117">
      <w:pPr>
        <w:rPr>
          <w:rFonts w:eastAsia="Times New Roman"/>
        </w:rPr>
      </w:pPr>
      <w:bookmarkStart w:id="4" w:name="_Toc395183674"/>
      <w:bookmarkStart w:id="5" w:name="_Toc423954908"/>
      <w:bookmarkStart w:id="6" w:name="_Toc424490594"/>
    </w:p>
    <w:p w14:paraId="0073986A" w14:textId="77777777" w:rsidR="00B63117" w:rsidRDefault="00B63117" w:rsidP="00B63117">
      <w:pPr>
        <w:rPr>
          <w:rFonts w:eastAsia="Times New Roman"/>
        </w:rPr>
      </w:pPr>
    </w:p>
    <w:p w14:paraId="6DAAD566" w14:textId="77777777" w:rsidR="00B63117" w:rsidRPr="005301B7" w:rsidRDefault="00B63117" w:rsidP="00B63117">
      <w:pPr>
        <w:pStyle w:val="3"/>
        <w:numPr>
          <w:ilvl w:val="1"/>
          <w:numId w:val="31"/>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Выделение перечня ОО, продемонстрировавших самые низкие результаты ОГЭ по предмету</w:t>
      </w:r>
      <w:r w:rsidRPr="005301B7">
        <w:rPr>
          <w:rStyle w:val="a7"/>
          <w:rFonts w:ascii="Times New Roman" w:hAnsi="Times New Roman"/>
          <w:color w:val="000000"/>
          <w:sz w:val="28"/>
        </w:rPr>
        <w:footnoteReference w:id="6"/>
      </w:r>
    </w:p>
    <w:p w14:paraId="4DC9A16B" w14:textId="77777777" w:rsidR="00B63117" w:rsidRDefault="00B63117" w:rsidP="00B63117">
      <w:pPr>
        <w:pStyle w:val="a6"/>
        <w:spacing w:after="0" w:line="240" w:lineRule="auto"/>
        <w:ind w:left="0" w:firstLine="284"/>
        <w:jc w:val="both"/>
        <w:rPr>
          <w:rFonts w:ascii="Times New Roman" w:eastAsia="Times New Roman" w:hAnsi="Times New Roman"/>
          <w:b/>
          <w:i/>
          <w:sz w:val="24"/>
          <w:szCs w:val="24"/>
          <w:lang w:eastAsia="ru-RU"/>
        </w:rPr>
      </w:pPr>
    </w:p>
    <w:p w14:paraId="4B425286" w14:textId="77777777" w:rsidR="00B63117" w:rsidRPr="002178E5" w:rsidRDefault="00B63117" w:rsidP="00B63117">
      <w:pPr>
        <w:pStyle w:val="a6"/>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ОО в субъекте Российской Федерации, в которых: </w:t>
      </w:r>
    </w:p>
    <w:p w14:paraId="4A64B18D" w14:textId="77777777" w:rsidR="00B63117" w:rsidRPr="002178E5" w:rsidRDefault="00B63117" w:rsidP="00B63117">
      <w:pPr>
        <w:pStyle w:val="a6"/>
        <w:numPr>
          <w:ilvl w:val="0"/>
          <w:numId w:val="5"/>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p>
    <w:p w14:paraId="13FC4405" w14:textId="77777777" w:rsidR="00B63117" w:rsidRPr="002178E5" w:rsidRDefault="00B63117" w:rsidP="00B63117">
      <w:pPr>
        <w:pStyle w:val="a6"/>
        <w:numPr>
          <w:ilvl w:val="0"/>
          <w:numId w:val="5"/>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p>
    <w:p w14:paraId="4FCA2678" w14:textId="77777777" w:rsidR="00B63117" w:rsidRPr="00AD3663" w:rsidRDefault="00B63117" w:rsidP="00B63117">
      <w:pPr>
        <w:pStyle w:val="a5"/>
        <w:keepNext/>
        <w:jc w:val="right"/>
        <w:rPr>
          <w:iCs w:val="0"/>
        </w:rPr>
      </w:pPr>
      <w:r w:rsidRPr="00870F21">
        <w:rPr>
          <w:bCs/>
          <w:iCs w:val="0"/>
        </w:rPr>
        <w:t xml:space="preserve">Таблица </w:t>
      </w:r>
      <w:r>
        <w:rPr>
          <w:bCs/>
          <w:iCs w:val="0"/>
        </w:rPr>
        <w:t>2</w:t>
      </w:r>
      <w:r>
        <w:rPr>
          <w:bCs/>
          <w:iCs w:val="0"/>
        </w:rPr>
        <w:noBreakHyphen/>
        <w:t>8</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98"/>
        <w:gridCol w:w="3371"/>
        <w:gridCol w:w="3371"/>
        <w:gridCol w:w="3372"/>
      </w:tblGrid>
      <w:tr w:rsidR="00B63117" w:rsidRPr="005301B7" w14:paraId="5F69E2D1" w14:textId="77777777" w:rsidTr="00755594">
        <w:trPr>
          <w:cantSplit/>
          <w:tblHeader/>
        </w:trPr>
        <w:tc>
          <w:tcPr>
            <w:tcW w:w="563" w:type="dxa"/>
            <w:vAlign w:val="center"/>
          </w:tcPr>
          <w:p w14:paraId="19329B58"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п/п</w:t>
            </w:r>
          </w:p>
        </w:tc>
        <w:tc>
          <w:tcPr>
            <w:tcW w:w="3498" w:type="dxa"/>
            <w:vAlign w:val="center"/>
          </w:tcPr>
          <w:p w14:paraId="457E38F7"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Название ОО</w:t>
            </w:r>
          </w:p>
        </w:tc>
        <w:tc>
          <w:tcPr>
            <w:tcW w:w="3371" w:type="dxa"/>
            <w:vAlign w:val="center"/>
          </w:tcPr>
          <w:p w14:paraId="165C25D6"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Доля участников, получивших отметку «2»</w:t>
            </w:r>
          </w:p>
        </w:tc>
        <w:tc>
          <w:tcPr>
            <w:tcW w:w="3371" w:type="dxa"/>
            <w:vAlign w:val="center"/>
          </w:tcPr>
          <w:p w14:paraId="68244EDE"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xml:space="preserve">Доля участников, получивших отметки «4» и «5» </w:t>
            </w:r>
          </w:p>
          <w:p w14:paraId="53F28977"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(качество обучения)</w:t>
            </w:r>
          </w:p>
        </w:tc>
        <w:tc>
          <w:tcPr>
            <w:tcW w:w="3372" w:type="dxa"/>
            <w:vAlign w:val="center"/>
          </w:tcPr>
          <w:p w14:paraId="1A908CE0"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xml:space="preserve">Доля участников, получивших отметки </w:t>
            </w:r>
          </w:p>
          <w:p w14:paraId="36791D68" w14:textId="77777777" w:rsidR="00B63117" w:rsidRPr="007D0F7E" w:rsidRDefault="00B63117" w:rsidP="00755594">
            <w:pPr>
              <w:pStyle w:val="a6"/>
              <w:spacing w:after="0" w:line="240" w:lineRule="auto"/>
              <w:ind w:left="0"/>
              <w:jc w:val="center"/>
              <w:rPr>
                <w:rFonts w:ascii="Times New Roman" w:eastAsia="Times New Roman" w:hAnsi="Times New Roman"/>
                <w:sz w:val="24"/>
                <w:szCs w:val="20"/>
                <w:lang w:eastAsia="ru-RU"/>
              </w:rPr>
            </w:pPr>
            <w:r w:rsidRPr="007D0F7E">
              <w:rPr>
                <w:rFonts w:ascii="Times New Roman" w:eastAsia="Times New Roman" w:hAnsi="Times New Roman"/>
                <w:sz w:val="24"/>
                <w:szCs w:val="20"/>
                <w:lang w:eastAsia="ru-RU"/>
              </w:rPr>
              <w:t xml:space="preserve">«3», «4» и «5» </w:t>
            </w:r>
            <w:r w:rsidRPr="007D0F7E">
              <w:rPr>
                <w:rFonts w:ascii="Times New Roman" w:eastAsia="MS Mincho" w:hAnsi="Times New Roman"/>
                <w:sz w:val="24"/>
                <w:szCs w:val="20"/>
              </w:rPr>
              <w:t>(</w:t>
            </w:r>
            <w:r w:rsidRPr="007D0F7E">
              <w:rPr>
                <w:rFonts w:ascii="Times New Roman" w:eastAsia="Times New Roman" w:hAnsi="Times New Roman"/>
                <w:sz w:val="24"/>
                <w:szCs w:val="20"/>
                <w:lang w:eastAsia="ru-RU"/>
              </w:rPr>
              <w:t>уровень обученности)</w:t>
            </w:r>
          </w:p>
        </w:tc>
      </w:tr>
      <w:tr w:rsidR="00B63117" w:rsidRPr="005301B7" w14:paraId="13CAB34F" w14:textId="77777777" w:rsidTr="00755594">
        <w:trPr>
          <w:trHeight w:val="451"/>
        </w:trPr>
        <w:tc>
          <w:tcPr>
            <w:tcW w:w="563" w:type="dxa"/>
            <w:vAlign w:val="center"/>
          </w:tcPr>
          <w:p w14:paraId="7C2F4310"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r w:rsidRPr="00911A9C">
              <w:rPr>
                <w:rFonts w:ascii="Times New Roman" w:eastAsia="Times New Roman" w:hAnsi="Times New Roman"/>
                <w:sz w:val="24"/>
                <w:szCs w:val="20"/>
                <w:lang w:eastAsia="ru-RU"/>
              </w:rPr>
              <w:t>1.</w:t>
            </w:r>
          </w:p>
        </w:tc>
        <w:tc>
          <w:tcPr>
            <w:tcW w:w="3498" w:type="dxa"/>
            <w:vAlign w:val="center"/>
          </w:tcPr>
          <w:p w14:paraId="3C2CC688"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c>
          <w:tcPr>
            <w:tcW w:w="3371" w:type="dxa"/>
            <w:vAlign w:val="center"/>
          </w:tcPr>
          <w:p w14:paraId="1CC923DA"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c>
          <w:tcPr>
            <w:tcW w:w="3371" w:type="dxa"/>
            <w:vAlign w:val="center"/>
          </w:tcPr>
          <w:p w14:paraId="6B7130DE"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c>
          <w:tcPr>
            <w:tcW w:w="3372" w:type="dxa"/>
            <w:vAlign w:val="center"/>
          </w:tcPr>
          <w:p w14:paraId="706CAA35"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r>
      <w:tr w:rsidR="00B63117" w:rsidRPr="005301B7" w14:paraId="16736159" w14:textId="77777777" w:rsidTr="00755594">
        <w:trPr>
          <w:trHeight w:val="427"/>
        </w:trPr>
        <w:tc>
          <w:tcPr>
            <w:tcW w:w="563" w:type="dxa"/>
            <w:vAlign w:val="center"/>
          </w:tcPr>
          <w:p w14:paraId="624DA182" w14:textId="77777777" w:rsidR="00B63117" w:rsidRPr="00911A9C" w:rsidRDefault="00B63117" w:rsidP="00755594">
            <w:pPr>
              <w:pStyle w:val="a6"/>
              <w:spacing w:after="0" w:line="240" w:lineRule="auto"/>
              <w:ind w:left="34"/>
              <w:rPr>
                <w:rFonts w:ascii="Times New Roman" w:hAnsi="Times New Roman"/>
                <w:sz w:val="24"/>
                <w:szCs w:val="20"/>
              </w:rPr>
            </w:pPr>
            <w:r w:rsidRPr="00911A9C">
              <w:rPr>
                <w:rFonts w:ascii="Times New Roman" w:hAnsi="Times New Roman"/>
                <w:sz w:val="24"/>
                <w:szCs w:val="20"/>
              </w:rPr>
              <w:t>…</w:t>
            </w:r>
          </w:p>
        </w:tc>
        <w:tc>
          <w:tcPr>
            <w:tcW w:w="3498" w:type="dxa"/>
            <w:vAlign w:val="center"/>
          </w:tcPr>
          <w:p w14:paraId="5739E0D3" w14:textId="77777777" w:rsidR="00B63117" w:rsidRPr="00911A9C" w:rsidRDefault="00B63117" w:rsidP="00755594">
            <w:pPr>
              <w:pStyle w:val="a6"/>
              <w:spacing w:after="0" w:line="240" w:lineRule="auto"/>
              <w:ind w:left="0"/>
              <w:rPr>
                <w:rFonts w:ascii="Times New Roman" w:hAnsi="Times New Roman"/>
                <w:sz w:val="24"/>
                <w:szCs w:val="20"/>
              </w:rPr>
            </w:pPr>
            <w:r w:rsidRPr="00911A9C">
              <w:rPr>
                <w:rFonts w:ascii="Times New Roman" w:hAnsi="Times New Roman"/>
                <w:sz w:val="24"/>
                <w:szCs w:val="20"/>
              </w:rPr>
              <w:t>...</w:t>
            </w:r>
          </w:p>
        </w:tc>
        <w:tc>
          <w:tcPr>
            <w:tcW w:w="3371" w:type="dxa"/>
            <w:vAlign w:val="center"/>
          </w:tcPr>
          <w:p w14:paraId="6272EE5E"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c>
          <w:tcPr>
            <w:tcW w:w="3371" w:type="dxa"/>
            <w:vAlign w:val="center"/>
          </w:tcPr>
          <w:p w14:paraId="6E2F85AE"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c>
          <w:tcPr>
            <w:tcW w:w="3372" w:type="dxa"/>
            <w:vAlign w:val="center"/>
          </w:tcPr>
          <w:p w14:paraId="302855E1" w14:textId="77777777" w:rsidR="00B63117" w:rsidRPr="00911A9C" w:rsidRDefault="00B63117" w:rsidP="00755594">
            <w:pPr>
              <w:pStyle w:val="a6"/>
              <w:spacing w:after="0" w:line="240" w:lineRule="auto"/>
              <w:ind w:left="0"/>
              <w:rPr>
                <w:rFonts w:ascii="Times New Roman" w:eastAsia="Times New Roman" w:hAnsi="Times New Roman"/>
                <w:sz w:val="24"/>
                <w:szCs w:val="20"/>
                <w:lang w:eastAsia="ru-RU"/>
              </w:rPr>
            </w:pPr>
          </w:p>
        </w:tc>
      </w:tr>
      <w:bookmarkEnd w:id="4"/>
      <w:bookmarkEnd w:id="5"/>
      <w:bookmarkEnd w:id="6"/>
    </w:tbl>
    <w:p w14:paraId="636A472E" w14:textId="77777777" w:rsidR="00B63117" w:rsidRPr="00931BA3" w:rsidRDefault="00B63117" w:rsidP="00B63117">
      <w:pPr>
        <w:pStyle w:val="a6"/>
        <w:spacing w:after="0" w:line="240" w:lineRule="auto"/>
        <w:ind w:left="360"/>
        <w:jc w:val="both"/>
        <w:rPr>
          <w:rFonts w:ascii="Times New Roman" w:eastAsia="Times New Roman" w:hAnsi="Times New Roman"/>
          <w:b/>
          <w:sz w:val="24"/>
          <w:szCs w:val="24"/>
          <w:lang w:eastAsia="ru-RU"/>
        </w:rPr>
      </w:pPr>
    </w:p>
    <w:p w14:paraId="7F39A439" w14:textId="77777777" w:rsidR="00B63117" w:rsidRDefault="00B63117" w:rsidP="00B63117">
      <w:pPr>
        <w:jc w:val="both"/>
        <w:rPr>
          <w:b/>
        </w:rPr>
      </w:pPr>
    </w:p>
    <w:p w14:paraId="615E09DA" w14:textId="77777777" w:rsidR="00B63117" w:rsidRPr="005301B7" w:rsidRDefault="00B63117" w:rsidP="00B63117">
      <w:pPr>
        <w:pStyle w:val="3"/>
        <w:numPr>
          <w:ilvl w:val="1"/>
          <w:numId w:val="31"/>
        </w:numPr>
        <w:tabs>
          <w:tab w:val="left" w:pos="142"/>
        </w:tabs>
        <w:ind w:left="426" w:hanging="360"/>
        <w:jc w:val="both"/>
        <w:rPr>
          <w:rFonts w:ascii="Times New Roman" w:hAnsi="Times New Roman"/>
          <w:color w:val="000000"/>
          <w:sz w:val="28"/>
        </w:rPr>
      </w:pPr>
      <w:r w:rsidRPr="005301B7">
        <w:rPr>
          <w:rFonts w:ascii="Times New Roman" w:hAnsi="Times New Roman"/>
          <w:color w:val="000000"/>
          <w:sz w:val="28"/>
        </w:rPr>
        <w:t>ВЫВОДЫ о характере результатов ОГЭ по предмету в 2024 году и в динамике</w:t>
      </w:r>
    </w:p>
    <w:p w14:paraId="6FACE6CE" w14:textId="77777777" w:rsidR="00B63117" w:rsidRPr="00F97F6F" w:rsidRDefault="00B63117" w:rsidP="00B63117">
      <w:pPr>
        <w:spacing w:line="360" w:lineRule="auto"/>
        <w:jc w:val="both"/>
        <w:rPr>
          <w:b/>
        </w:rPr>
      </w:pPr>
      <w:r w:rsidRPr="00E2039C">
        <w:t>________________________________________________________________________________________________________________________________________________________</w:t>
      </w:r>
      <w:r>
        <w:t>_______</w:t>
      </w:r>
      <w:r w:rsidRPr="00E2039C">
        <w:t>_______________________________________________________________________________</w:t>
      </w:r>
    </w:p>
    <w:p w14:paraId="571F5B47" w14:textId="77777777" w:rsidR="00B63117" w:rsidRDefault="00B63117" w:rsidP="00B63117">
      <w:pPr>
        <w:spacing w:after="200" w:line="276" w:lineRule="auto"/>
        <w:rPr>
          <w:b/>
          <w:bCs/>
          <w:sz w:val="28"/>
          <w:szCs w:val="28"/>
        </w:rPr>
      </w:pPr>
      <w:r>
        <w:rPr>
          <w:b/>
          <w:bCs/>
          <w:sz w:val="28"/>
          <w:szCs w:val="28"/>
        </w:rPr>
        <w:br w:type="page"/>
      </w:r>
    </w:p>
    <w:p w14:paraId="164BD889" w14:textId="77777777" w:rsidR="00F95E72" w:rsidRDefault="00F95E72" w:rsidP="00F95E72">
      <w:pPr>
        <w:pStyle w:val="2"/>
        <w:jc w:val="center"/>
        <w:rPr>
          <w:rFonts w:ascii="Times New Roman" w:hAnsi="Times New Roman"/>
          <w:b/>
          <w:bCs/>
          <w:color w:val="auto"/>
          <w:sz w:val="28"/>
          <w:szCs w:val="28"/>
          <w:lang w:val="ru-RU"/>
        </w:rPr>
      </w:pPr>
      <w:r>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7"/>
          <w:rFonts w:ascii="Times New Roman" w:hAnsi="Times New Roman"/>
          <w:bCs/>
          <w:color w:val="auto"/>
          <w:sz w:val="28"/>
          <w:szCs w:val="28"/>
        </w:rPr>
        <w:footnoteReference w:id="7"/>
      </w:r>
    </w:p>
    <w:p w14:paraId="76BEC47A" w14:textId="77777777" w:rsidR="00F95E72" w:rsidRDefault="00F95E72" w:rsidP="00F95E72"/>
    <w:p w14:paraId="0F846BD1" w14:textId="77777777" w:rsidR="00F95E72" w:rsidRDefault="00F95E72" w:rsidP="00F95E72">
      <w:pPr>
        <w:pStyle w:val="a6"/>
        <w:keepNext/>
        <w:keepLines/>
        <w:numPr>
          <w:ilvl w:val="0"/>
          <w:numId w:val="3"/>
        </w:numPr>
        <w:tabs>
          <w:tab w:val="left" w:pos="142"/>
        </w:tabs>
        <w:spacing w:before="200" w:after="0" w:line="240" w:lineRule="auto"/>
        <w:jc w:val="both"/>
        <w:outlineLvl w:val="2"/>
        <w:rPr>
          <w:rFonts w:ascii="Times New Roman" w:eastAsia="Times New Roman" w:hAnsi="Times New Roman"/>
          <w:b/>
          <w:bCs/>
          <w:vanish/>
          <w:color w:val="000000"/>
          <w:sz w:val="28"/>
          <w:szCs w:val="24"/>
          <w:lang w:eastAsia="ru-RU"/>
        </w:rPr>
      </w:pPr>
    </w:p>
    <w:p w14:paraId="6628EF30" w14:textId="77777777" w:rsidR="00F95E72" w:rsidRDefault="00F95E72" w:rsidP="00F95E72">
      <w:pPr>
        <w:pStyle w:val="3"/>
        <w:numPr>
          <w:ilvl w:val="1"/>
          <w:numId w:val="3"/>
        </w:numPr>
        <w:tabs>
          <w:tab w:val="left" w:pos="142"/>
        </w:tabs>
        <w:ind w:left="426"/>
        <w:jc w:val="both"/>
        <w:rPr>
          <w:rFonts w:ascii="Times New Roman" w:hAnsi="Times New Roman"/>
          <w:color w:val="000000"/>
          <w:sz w:val="28"/>
        </w:rPr>
      </w:pPr>
      <w:r>
        <w:rPr>
          <w:rFonts w:ascii="Times New Roman" w:hAnsi="Times New Roman"/>
          <w:color w:val="000000"/>
          <w:sz w:val="28"/>
        </w:rPr>
        <w:t>Краткая характеристика КИМ по учебному предмету</w:t>
      </w:r>
    </w:p>
    <w:p w14:paraId="4B6D0277" w14:textId="77777777" w:rsidR="00F95E72" w:rsidRDefault="00F95E72" w:rsidP="00F95E72">
      <w:pPr>
        <w:ind w:firstLine="567"/>
        <w:jc w:val="both"/>
        <w:rPr>
          <w:i/>
          <w:iCs/>
        </w:rPr>
      </w:pPr>
    </w:p>
    <w:p w14:paraId="30047D00" w14:textId="77777777" w:rsidR="00F95E72" w:rsidRDefault="00F95E72" w:rsidP="00F95E72">
      <w:pPr>
        <w:ind w:firstLine="567"/>
        <w:jc w:val="both"/>
        <w:rPr>
          <w:i/>
          <w:iCs/>
        </w:rPr>
      </w:pPr>
      <w:r>
        <w:rPr>
          <w:i/>
          <w:iCs/>
        </w:rPr>
        <w:t xml:space="preserve">Описываются содержательные особенности, которые можно выделить </w:t>
      </w:r>
      <w:r>
        <w:rPr>
          <w:b/>
          <w:bCs/>
          <w:i/>
          <w:iCs/>
        </w:rPr>
        <w:t>на основе использованных в регионе вариантов КИМ ОГЭ по учебному предмету</w:t>
      </w:r>
      <w:r>
        <w:rPr>
          <w:i/>
          <w:iCs/>
        </w:rPr>
        <w:t xml:space="preserve"> в 2024 году (с учетом всех заданий, всех типов заданий) в сравнении с КИМ ОГЭ прошлых лет по этому учебному предмету.</w:t>
      </w:r>
    </w:p>
    <w:p w14:paraId="373C46D0" w14:textId="77777777" w:rsidR="00F95E72" w:rsidRDefault="00F95E72" w:rsidP="00F95E72">
      <w:pPr>
        <w:ind w:firstLine="567"/>
        <w:jc w:val="both"/>
        <w:rPr>
          <w:i/>
          <w:iCs/>
        </w:rPr>
      </w:pPr>
    </w:p>
    <w:p w14:paraId="1E755CED" w14:textId="020E0A15" w:rsidR="00F95E72" w:rsidRDefault="00F95E72" w:rsidP="00F95E72">
      <w:pPr>
        <w:spacing w:line="360" w:lineRule="auto"/>
        <w:jc w:val="both"/>
      </w:pPr>
      <w:r>
        <w:t>_________________________________________________________________________________________________________________________</w:t>
      </w:r>
    </w:p>
    <w:p w14:paraId="6FA58B70" w14:textId="5A485F7F" w:rsidR="00F95E72" w:rsidRDefault="00F95E72" w:rsidP="00F95E72">
      <w:pPr>
        <w:spacing w:line="360" w:lineRule="auto"/>
        <w:jc w:val="both"/>
      </w:pPr>
    </w:p>
    <w:p w14:paraId="5C99B201" w14:textId="140FC7E4" w:rsidR="00F95E72" w:rsidRPr="00F95E72" w:rsidRDefault="00F95E72" w:rsidP="00F95E72">
      <w:pPr>
        <w:pStyle w:val="a6"/>
        <w:ind w:left="0" w:firstLine="709"/>
        <w:jc w:val="both"/>
        <w:rPr>
          <w:rFonts w:ascii="Times New Roman" w:eastAsia="Times New Roman" w:hAnsi="Times New Roman"/>
          <w:sz w:val="28"/>
          <w:szCs w:val="28"/>
          <w:lang w:eastAsia="ru-RU"/>
        </w:rPr>
      </w:pPr>
      <w:r w:rsidRPr="00F95E72">
        <w:rPr>
          <w:rFonts w:ascii="Times New Roman" w:hAnsi="Times New Roman"/>
          <w:sz w:val="24"/>
          <w:szCs w:val="24"/>
        </w:rPr>
        <w:t>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требованиям федерального государственного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w:t>
      </w:r>
      <w:r>
        <w:rPr>
          <w:rFonts w:ascii="Times New Roman" w:hAnsi="Times New Roman"/>
          <w:sz w:val="24"/>
          <w:szCs w:val="24"/>
        </w:rPr>
        <w:t>.</w:t>
      </w:r>
    </w:p>
    <w:p w14:paraId="66B0661F" w14:textId="21F856F5"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 xml:space="preserve">Назначение экзаменационного испытания заключается в оценке общеобразовательной подготовки по географии выпускников </w:t>
      </w:r>
      <w:r>
        <w:rPr>
          <w:rFonts w:ascii="Times New Roman" w:eastAsia="Times New Roman" w:hAnsi="Times New Roman"/>
          <w:sz w:val="24"/>
          <w:szCs w:val="24"/>
          <w:lang w:eastAsia="ru-RU"/>
        </w:rPr>
        <w:t>9</w:t>
      </w:r>
      <w:r w:rsidRPr="00F95E72">
        <w:rPr>
          <w:rFonts w:ascii="Times New Roman" w:eastAsia="Times New Roman" w:hAnsi="Times New Roman"/>
          <w:sz w:val="24"/>
          <w:szCs w:val="24"/>
          <w:lang w:eastAsia="ru-RU"/>
        </w:rPr>
        <w:t xml:space="preserve"> классов</w:t>
      </w:r>
      <w:r>
        <w:rPr>
          <w:rFonts w:ascii="Times New Roman" w:eastAsia="Times New Roman" w:hAnsi="Times New Roman"/>
          <w:sz w:val="24"/>
          <w:szCs w:val="24"/>
          <w:lang w:eastAsia="ru-RU"/>
        </w:rPr>
        <w:t xml:space="preserve"> </w:t>
      </w:r>
      <w:r w:rsidRPr="00F95E72">
        <w:rPr>
          <w:rFonts w:ascii="Times New Roman" w:eastAsia="Times New Roman" w:hAnsi="Times New Roman"/>
          <w:sz w:val="24"/>
          <w:szCs w:val="24"/>
          <w:lang w:eastAsia="ru-RU"/>
        </w:rPr>
        <w:t>общеобразовательных организаций.</w:t>
      </w:r>
    </w:p>
    <w:p w14:paraId="6BA2389D"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 xml:space="preserve">Содержание экзаменационной работы определяется на основе Федерального компонента государственного стандарта основного общего образования по географии с учётом Примерной основной образовательной программы основного общего образования.         </w:t>
      </w:r>
    </w:p>
    <w:p w14:paraId="70591AB3"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Каждый вариант экзаменационной работы включает в себя 30 заданий, различающихся формой и уровнем сложности, проверяющих основу географической грамотности обучающихся, а также способность применить знания и умения в повседневной жизни.</w:t>
      </w:r>
    </w:p>
    <w:p w14:paraId="52243CF0"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Работа содержит 27 заданий с записью краткого ответа, из них 14 заданий с ответом в виде числа или последовательности цифр, 5 задания с ответом в виде слова или словосочетания, 8 заданий в виде одной цифры. В экзаменационном испытании содержится 3 задания с развернутым, обоснованным ответом.</w:t>
      </w:r>
    </w:p>
    <w:p w14:paraId="2CEA5F02"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Экзаменационная работа по географии 2023 года включает 15 заданий базового, 13 – повышенного и 2 задания высокого уровня сложности.</w:t>
      </w:r>
    </w:p>
    <w:p w14:paraId="4220869D"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В каждый вариант КИМ 2023 года включены задания, которые проверяют уровень знания всех основных разделов курса географии за основную школу и соответствие основным требованиям к уровню подготовки</w:t>
      </w:r>
      <w:r>
        <w:rPr>
          <w:rFonts w:ascii="Times New Roman" w:eastAsia="Times New Roman" w:hAnsi="Times New Roman"/>
          <w:sz w:val="24"/>
          <w:szCs w:val="24"/>
          <w:lang w:eastAsia="ru-RU"/>
        </w:rPr>
        <w:t>.</w:t>
      </w:r>
    </w:p>
    <w:p w14:paraId="54D83B55"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lastRenderedPageBreak/>
        <w:t>При выполнении работы разрешается использовать географические атласы для 7-9 классов, линейки, непрограммируемые калькуляторы.</w:t>
      </w:r>
    </w:p>
    <w:p w14:paraId="26C6DD49" w14:textId="77777777" w:rsidR="00F95E72" w:rsidRDefault="00F95E72" w:rsidP="00F95E72">
      <w:pPr>
        <w:pStyle w:val="a6"/>
        <w:ind w:left="0" w:firstLine="709"/>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 xml:space="preserve">Экзаменационная работа ГИА-9 по географии состоит из номеров заданий различного уровня сложности, идущих по порядку. Для удобства анализа разделим работу на условные части: </w:t>
      </w:r>
    </w:p>
    <w:p w14:paraId="69BC6CE7" w14:textId="77777777" w:rsidR="00F95E72" w:rsidRDefault="00F95E72" w:rsidP="00F95E72">
      <w:pPr>
        <w:pStyle w:val="a6"/>
        <w:numPr>
          <w:ilvl w:val="0"/>
          <w:numId w:val="12"/>
        </w:numPr>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 xml:space="preserve">часть №1 –задания базового, повышенного, высокого уровней под № 1-14, 16-19, 21, 22;24-30; </w:t>
      </w:r>
    </w:p>
    <w:p w14:paraId="7E050323" w14:textId="77777777" w:rsidR="00F95E72" w:rsidRDefault="00F95E72" w:rsidP="00F95E72">
      <w:pPr>
        <w:pStyle w:val="a6"/>
        <w:numPr>
          <w:ilvl w:val="0"/>
          <w:numId w:val="12"/>
        </w:numPr>
        <w:jc w:val="both"/>
        <w:rPr>
          <w:rFonts w:ascii="Times New Roman" w:eastAsia="Times New Roman" w:hAnsi="Times New Roman"/>
          <w:sz w:val="24"/>
          <w:szCs w:val="24"/>
          <w:lang w:eastAsia="ru-RU"/>
        </w:rPr>
      </w:pPr>
      <w:r w:rsidRPr="00F95E72">
        <w:rPr>
          <w:rFonts w:ascii="Times New Roman" w:eastAsia="Times New Roman" w:hAnsi="Times New Roman"/>
          <w:sz w:val="24"/>
          <w:szCs w:val="24"/>
          <w:lang w:eastAsia="ru-RU"/>
        </w:rPr>
        <w:t>часть №2 с развернутым типом заданий высокого и повышенного уровней под № 12,28,29.</w:t>
      </w:r>
    </w:p>
    <w:p w14:paraId="4A4E40CD" w14:textId="77777777" w:rsidR="00F95E72" w:rsidRPr="00F95E72" w:rsidRDefault="00F95E72" w:rsidP="00F95E72">
      <w:pPr>
        <w:pStyle w:val="a6"/>
        <w:ind w:left="0" w:firstLine="709"/>
        <w:jc w:val="both"/>
        <w:rPr>
          <w:rFonts w:ascii="Times New Roman" w:hAnsi="Times New Roman"/>
          <w:sz w:val="24"/>
          <w:szCs w:val="24"/>
        </w:rPr>
      </w:pPr>
      <w:r w:rsidRPr="00F95E72">
        <w:rPr>
          <w:rFonts w:ascii="Times New Roman" w:hAnsi="Times New Roman"/>
          <w:sz w:val="24"/>
          <w:szCs w:val="24"/>
        </w:rPr>
        <w:t>В работе используются задания базового, повышенного и высокого уровней сложности. Задания базового уровня имеют планируемый процент выполнения 60–90; повышенного уровня – 40–60; высокого – менее 40.</w:t>
      </w:r>
    </w:p>
    <w:p w14:paraId="16C4D4FF" w14:textId="77777777" w:rsidR="00F95E72" w:rsidRPr="00F95E72" w:rsidRDefault="00F95E72" w:rsidP="00F95E72">
      <w:pPr>
        <w:pStyle w:val="a6"/>
        <w:ind w:left="0" w:firstLine="709"/>
        <w:jc w:val="both"/>
        <w:rPr>
          <w:rFonts w:ascii="Times New Roman" w:hAnsi="Times New Roman"/>
          <w:sz w:val="24"/>
          <w:szCs w:val="24"/>
        </w:rPr>
      </w:pPr>
      <w:r w:rsidRPr="00F95E72">
        <w:rPr>
          <w:rFonts w:ascii="Times New Roman" w:hAnsi="Times New Roman"/>
          <w:sz w:val="24"/>
          <w:szCs w:val="24"/>
        </w:rPr>
        <w:t>К разделам обязательного минимума содержания основного общего образования относятся:</w:t>
      </w:r>
    </w:p>
    <w:p w14:paraId="443CD22A" w14:textId="0A986C1D" w:rsidR="00F95E72" w:rsidRPr="00F95E72" w:rsidRDefault="00F95E72" w:rsidP="00B07C3A">
      <w:pPr>
        <w:pStyle w:val="a6"/>
        <w:numPr>
          <w:ilvl w:val="0"/>
          <w:numId w:val="13"/>
        </w:numPr>
        <w:jc w:val="both"/>
        <w:rPr>
          <w:rFonts w:ascii="Times New Roman" w:hAnsi="Times New Roman"/>
          <w:sz w:val="24"/>
          <w:szCs w:val="24"/>
        </w:rPr>
      </w:pPr>
      <w:r w:rsidRPr="00F95E72">
        <w:rPr>
          <w:rFonts w:ascii="Times New Roman" w:hAnsi="Times New Roman"/>
          <w:sz w:val="24"/>
          <w:szCs w:val="24"/>
        </w:rPr>
        <w:t>«Источники географической информации» - 7 заданий,</w:t>
      </w:r>
    </w:p>
    <w:p w14:paraId="011CDD0C" w14:textId="77777777" w:rsidR="00F95E72" w:rsidRPr="00F95E72" w:rsidRDefault="00F95E72" w:rsidP="00B07C3A">
      <w:pPr>
        <w:pStyle w:val="a6"/>
        <w:numPr>
          <w:ilvl w:val="0"/>
          <w:numId w:val="13"/>
        </w:numPr>
        <w:jc w:val="both"/>
        <w:rPr>
          <w:rFonts w:ascii="Times New Roman" w:hAnsi="Times New Roman"/>
          <w:sz w:val="24"/>
          <w:szCs w:val="24"/>
        </w:rPr>
      </w:pPr>
      <w:r w:rsidRPr="00F95E72">
        <w:rPr>
          <w:rFonts w:ascii="Times New Roman" w:hAnsi="Times New Roman"/>
          <w:sz w:val="24"/>
          <w:szCs w:val="24"/>
        </w:rPr>
        <w:t xml:space="preserve">«Природа Земли и человек» - 6 заданий, </w:t>
      </w:r>
    </w:p>
    <w:p w14:paraId="014325DB" w14:textId="77777777" w:rsidR="00F95E72" w:rsidRPr="00F95E72" w:rsidRDefault="00F95E72" w:rsidP="00B07C3A">
      <w:pPr>
        <w:pStyle w:val="a6"/>
        <w:numPr>
          <w:ilvl w:val="0"/>
          <w:numId w:val="13"/>
        </w:numPr>
        <w:jc w:val="both"/>
        <w:rPr>
          <w:rFonts w:ascii="Times New Roman" w:hAnsi="Times New Roman"/>
          <w:sz w:val="24"/>
          <w:szCs w:val="24"/>
        </w:rPr>
      </w:pPr>
      <w:r w:rsidRPr="00F95E72">
        <w:rPr>
          <w:rFonts w:ascii="Times New Roman" w:hAnsi="Times New Roman"/>
          <w:sz w:val="24"/>
          <w:szCs w:val="24"/>
        </w:rPr>
        <w:t xml:space="preserve">«Материки, океаны, народы и страны» - 2 задания, </w:t>
      </w:r>
    </w:p>
    <w:p w14:paraId="2F0FC098" w14:textId="77777777" w:rsidR="00F95E72" w:rsidRPr="00F95E72" w:rsidRDefault="00F95E72" w:rsidP="00B07C3A">
      <w:pPr>
        <w:pStyle w:val="a6"/>
        <w:numPr>
          <w:ilvl w:val="0"/>
          <w:numId w:val="13"/>
        </w:numPr>
        <w:jc w:val="both"/>
        <w:rPr>
          <w:rFonts w:ascii="Times New Roman" w:hAnsi="Times New Roman"/>
          <w:sz w:val="24"/>
          <w:szCs w:val="24"/>
        </w:rPr>
      </w:pPr>
      <w:r w:rsidRPr="00F95E72">
        <w:rPr>
          <w:rFonts w:ascii="Times New Roman" w:hAnsi="Times New Roman"/>
          <w:sz w:val="24"/>
          <w:szCs w:val="24"/>
        </w:rPr>
        <w:t xml:space="preserve">«Природопользование и геоэкология» - 2 задания, </w:t>
      </w:r>
    </w:p>
    <w:p w14:paraId="6002C2C3" w14:textId="77777777" w:rsidR="00F95E72" w:rsidRPr="00F95E72" w:rsidRDefault="00F95E72" w:rsidP="00B07C3A">
      <w:pPr>
        <w:pStyle w:val="a6"/>
        <w:numPr>
          <w:ilvl w:val="0"/>
          <w:numId w:val="13"/>
        </w:numPr>
        <w:jc w:val="both"/>
        <w:rPr>
          <w:rFonts w:ascii="Times New Roman" w:hAnsi="Times New Roman"/>
          <w:sz w:val="24"/>
          <w:szCs w:val="24"/>
        </w:rPr>
      </w:pPr>
      <w:r w:rsidRPr="00F95E72">
        <w:rPr>
          <w:rFonts w:ascii="Times New Roman" w:hAnsi="Times New Roman"/>
          <w:sz w:val="24"/>
          <w:szCs w:val="24"/>
        </w:rPr>
        <w:t>«География России» - 12 заданий.</w:t>
      </w:r>
    </w:p>
    <w:p w14:paraId="64B02A8A" w14:textId="77777777" w:rsidR="00F95E72" w:rsidRPr="00F95E72" w:rsidRDefault="00F95E72" w:rsidP="00F95E72">
      <w:pPr>
        <w:pStyle w:val="a6"/>
        <w:ind w:left="0" w:firstLine="709"/>
        <w:jc w:val="both"/>
        <w:rPr>
          <w:rFonts w:ascii="Times New Roman" w:hAnsi="Times New Roman"/>
          <w:sz w:val="24"/>
          <w:szCs w:val="24"/>
        </w:rPr>
      </w:pPr>
    </w:p>
    <w:p w14:paraId="496B04D4" w14:textId="77777777" w:rsidR="00F95E72" w:rsidRPr="00F95E72" w:rsidRDefault="00F95E72" w:rsidP="00F95E72">
      <w:pPr>
        <w:pStyle w:val="a6"/>
        <w:ind w:left="0" w:firstLine="709"/>
        <w:jc w:val="both"/>
        <w:rPr>
          <w:rFonts w:ascii="Times New Roman" w:hAnsi="Times New Roman"/>
          <w:sz w:val="24"/>
          <w:szCs w:val="24"/>
        </w:rPr>
      </w:pPr>
      <w:r w:rsidRPr="00F95E72">
        <w:rPr>
          <w:rFonts w:ascii="Times New Roman" w:hAnsi="Times New Roman"/>
          <w:sz w:val="24"/>
          <w:szCs w:val="24"/>
        </w:rPr>
        <w:t>На выполнение экзаменационной работы отводится 2 часа 30 минут (150 минут).</w:t>
      </w:r>
    </w:p>
    <w:p w14:paraId="662A445A" w14:textId="7E8D311E" w:rsidR="00B07C3A" w:rsidRDefault="00B07C3A" w:rsidP="00F95E72">
      <w:pPr>
        <w:pStyle w:val="a6"/>
        <w:ind w:left="0" w:firstLine="709"/>
        <w:jc w:val="both"/>
        <w:rPr>
          <w:rFonts w:ascii="Times New Roman" w:hAnsi="Times New Roman"/>
          <w:sz w:val="24"/>
          <w:szCs w:val="24"/>
        </w:rPr>
      </w:pPr>
    </w:p>
    <w:p w14:paraId="3E2312F7" w14:textId="7E4F47D2" w:rsidR="00B07C3A" w:rsidRDefault="00B07C3A" w:rsidP="00B07C3A">
      <w:pPr>
        <w:pStyle w:val="a6"/>
        <w:ind w:left="0" w:firstLine="709"/>
        <w:jc w:val="both"/>
        <w:rPr>
          <w:rFonts w:ascii="Times New Roman" w:hAnsi="Times New Roman"/>
          <w:sz w:val="24"/>
          <w:szCs w:val="24"/>
        </w:rPr>
      </w:pPr>
      <w:r w:rsidRPr="00B07C3A">
        <w:rPr>
          <w:rFonts w:ascii="Times New Roman" w:hAnsi="Times New Roman"/>
          <w:sz w:val="24"/>
          <w:szCs w:val="24"/>
        </w:rPr>
        <w:t>Значительная часть заданий КИМ для ОГЭ по типу аналогична заданиям, используемым в экзаменационной работе ЕГЭ. В отличие от ЕГЭ, в КИМ для ОГЭ большее внимание уделяется достижению требований, направленных на практическое применение географических знаний и умений</w:t>
      </w:r>
      <w:r>
        <w:rPr>
          <w:rFonts w:ascii="Times New Roman" w:hAnsi="Times New Roman"/>
          <w:sz w:val="24"/>
          <w:szCs w:val="24"/>
        </w:rPr>
        <w:t xml:space="preserve">. </w:t>
      </w:r>
      <w:r w:rsidRPr="00F95E72">
        <w:rPr>
          <w:rFonts w:ascii="Times New Roman" w:hAnsi="Times New Roman"/>
          <w:sz w:val="24"/>
          <w:szCs w:val="24"/>
        </w:rPr>
        <w:t>Изменения структуры и содержания КИМ ОГЭ по географии в 202</w:t>
      </w:r>
      <w:r>
        <w:rPr>
          <w:rFonts w:ascii="Times New Roman" w:hAnsi="Times New Roman"/>
          <w:sz w:val="24"/>
          <w:szCs w:val="24"/>
        </w:rPr>
        <w:t>4</w:t>
      </w:r>
      <w:r w:rsidRPr="00F95E72">
        <w:rPr>
          <w:rFonts w:ascii="Times New Roman" w:hAnsi="Times New Roman"/>
          <w:sz w:val="24"/>
          <w:szCs w:val="24"/>
        </w:rPr>
        <w:t xml:space="preserve"> году отсутствует.</w:t>
      </w:r>
    </w:p>
    <w:p w14:paraId="09A258D8" w14:textId="629B73C8" w:rsidR="00B07C3A" w:rsidRPr="00B07C3A" w:rsidRDefault="00B07C3A" w:rsidP="00F95E72">
      <w:pPr>
        <w:pStyle w:val="a6"/>
        <w:ind w:left="0" w:firstLine="709"/>
        <w:jc w:val="both"/>
        <w:rPr>
          <w:rFonts w:ascii="Times New Roman" w:hAnsi="Times New Roman"/>
          <w:sz w:val="28"/>
          <w:szCs w:val="28"/>
        </w:rPr>
      </w:pPr>
    </w:p>
    <w:p w14:paraId="258479A8" w14:textId="0CC3860E" w:rsidR="00F95E72" w:rsidRPr="00F95E72" w:rsidRDefault="00F95E72" w:rsidP="00F95E72"/>
    <w:p w14:paraId="25C490FD" w14:textId="77777777" w:rsidR="00F95E72" w:rsidRDefault="00F95E72" w:rsidP="00F95E72">
      <w:pPr>
        <w:spacing w:line="360" w:lineRule="auto"/>
        <w:jc w:val="both"/>
      </w:pPr>
    </w:p>
    <w:p w14:paraId="177AAEE4" w14:textId="0C9979D7" w:rsidR="00F95E72" w:rsidRDefault="00F95E72" w:rsidP="00F95E72">
      <w:pPr>
        <w:pStyle w:val="3"/>
        <w:tabs>
          <w:tab w:val="left" w:pos="142"/>
        </w:tabs>
        <w:ind w:left="426"/>
        <w:jc w:val="both"/>
        <w:rPr>
          <w:rFonts w:ascii="Times New Roman" w:hAnsi="Times New Roman"/>
          <w:color w:val="000000"/>
          <w:sz w:val="28"/>
        </w:rPr>
      </w:pPr>
    </w:p>
    <w:p w14:paraId="76E3F4BC" w14:textId="2230C304" w:rsidR="0049010C" w:rsidRDefault="0049010C" w:rsidP="0049010C"/>
    <w:p w14:paraId="43B62787" w14:textId="77777777" w:rsidR="0049010C" w:rsidRPr="0049010C" w:rsidRDefault="0049010C" w:rsidP="0049010C"/>
    <w:p w14:paraId="58941C8B" w14:textId="77777777" w:rsidR="00F95E72" w:rsidRDefault="00F95E72" w:rsidP="00F95E72">
      <w:pPr>
        <w:pStyle w:val="3"/>
        <w:numPr>
          <w:ilvl w:val="1"/>
          <w:numId w:val="3"/>
        </w:numPr>
        <w:tabs>
          <w:tab w:val="left" w:pos="142"/>
        </w:tabs>
        <w:ind w:left="426"/>
        <w:jc w:val="both"/>
        <w:rPr>
          <w:rFonts w:ascii="Times New Roman" w:hAnsi="Times New Roman"/>
          <w:color w:val="000000"/>
          <w:sz w:val="28"/>
        </w:rPr>
      </w:pPr>
      <w:r>
        <w:rPr>
          <w:rFonts w:ascii="Times New Roman" w:hAnsi="Times New Roman"/>
          <w:color w:val="000000"/>
          <w:sz w:val="28"/>
        </w:rPr>
        <w:lastRenderedPageBreak/>
        <w:t>Анализ выполнения заданий КИМ ОГЭ в 2024 году</w:t>
      </w:r>
    </w:p>
    <w:p w14:paraId="4517F7C8" w14:textId="77777777" w:rsidR="00F95E72" w:rsidRDefault="00F95E72" w:rsidP="00F95E72">
      <w:pPr>
        <w:ind w:firstLine="426"/>
        <w:jc w:val="both"/>
        <w:rPr>
          <w:b/>
          <w:i/>
          <w:iCs/>
        </w:rPr>
      </w:pPr>
    </w:p>
    <w:p w14:paraId="43899417" w14:textId="77777777" w:rsidR="00F95E72" w:rsidRDefault="00F95E72" w:rsidP="00F95E72">
      <w:pPr>
        <w:ind w:firstLine="426"/>
        <w:jc w:val="both"/>
        <w:rPr>
          <w:b/>
          <w:i/>
          <w:iCs/>
        </w:rPr>
      </w:pPr>
      <w:r>
        <w:rPr>
          <w:b/>
          <w:i/>
          <w:iCs/>
        </w:rPr>
        <w:t>Анализ выполнения КИМ в разделе 3.2. проводится на основе результатов всего массива участников основного периода ОГЭ по учебному предмету в субъекте Российской Федерации вне зависимости от выполненного участником экзамена конкретного варианта КИМ.</w:t>
      </w:r>
    </w:p>
    <w:p w14:paraId="1003076E" w14:textId="77777777" w:rsidR="00F95E72" w:rsidRDefault="00F95E72" w:rsidP="00F95E72">
      <w:pPr>
        <w:ind w:firstLine="426"/>
        <w:jc w:val="both"/>
        <w:rPr>
          <w:i/>
        </w:rPr>
      </w:pPr>
      <w:r>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 по умениям, навыкам, видам познавательной деятельности; по тематическим разделам).</w:t>
      </w:r>
    </w:p>
    <w:p w14:paraId="5F40CEF7" w14:textId="77777777" w:rsidR="00F95E72" w:rsidRDefault="00F95E72" w:rsidP="00F95E72">
      <w:pPr>
        <w:ind w:firstLine="426"/>
        <w:jc w:val="both"/>
        <w:rPr>
          <w:i/>
        </w:rPr>
      </w:pPr>
      <w:r>
        <w:rPr>
          <w:i/>
        </w:rPr>
        <w:t xml:space="preserve">Рекомендуется рассматривать задания, проверяющие один и тот же элемент содержания / умение, навык, вид познавательной 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заданий группами участников ОГЭ с разным уровнем подготовки (группа обучающихся, получивших неудовлетворительную отметку, получивших отметки «3», «4», «5»). </w:t>
      </w:r>
    </w:p>
    <w:p w14:paraId="5450C8EC" w14:textId="77777777" w:rsidR="00F95E72" w:rsidRDefault="00F95E72" w:rsidP="00F95E72">
      <w:pPr>
        <w:ind w:firstLine="426"/>
        <w:jc w:val="both"/>
        <w:rPr>
          <w:i/>
          <w:iCs/>
        </w:rPr>
      </w:pPr>
      <w:r>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36163759" w14:textId="77777777" w:rsidR="00F95E72" w:rsidRDefault="00F95E72" w:rsidP="0049010C">
      <w:pPr>
        <w:rPr>
          <w:b/>
          <w:iCs/>
          <w:szCs w:val="28"/>
        </w:rPr>
      </w:pPr>
    </w:p>
    <w:p w14:paraId="0D56173E" w14:textId="77777777" w:rsidR="00F95E72" w:rsidRDefault="00F95E72" w:rsidP="00F95E72">
      <w:pPr>
        <w:pStyle w:val="3"/>
        <w:numPr>
          <w:ilvl w:val="2"/>
          <w:numId w:val="3"/>
        </w:numPr>
        <w:tabs>
          <w:tab w:val="left" w:pos="142"/>
        </w:tabs>
        <w:jc w:val="both"/>
        <w:rPr>
          <w:rFonts w:ascii="Times New Roman" w:hAnsi="Times New Roman"/>
          <w:b w:val="0"/>
          <w:color w:val="000000"/>
          <w:sz w:val="28"/>
        </w:rPr>
      </w:pPr>
      <w:r>
        <w:rPr>
          <w:rFonts w:ascii="Times New Roman" w:hAnsi="Times New Roman"/>
          <w:b w:val="0"/>
          <w:color w:val="000000"/>
          <w:sz w:val="28"/>
        </w:rPr>
        <w:t>Статистический анализ выполнения заданий КИМ в 2024 году</w:t>
      </w:r>
    </w:p>
    <w:p w14:paraId="3AC66B0F" w14:textId="77777777" w:rsidR="00F95E72" w:rsidRDefault="00F95E72" w:rsidP="00F95E72">
      <w:pPr>
        <w:ind w:firstLine="567"/>
        <w:rPr>
          <w:b/>
          <w:iCs/>
          <w:sz w:val="28"/>
          <w:szCs w:val="28"/>
        </w:rPr>
      </w:pPr>
      <w:r>
        <w:rPr>
          <w:b/>
          <w:iCs/>
          <w:sz w:val="28"/>
          <w:szCs w:val="28"/>
        </w:rPr>
        <w:t>Основные статистические характеристики выполнения заданий КИМ в 2024 году</w:t>
      </w:r>
    </w:p>
    <w:p w14:paraId="6905E781" w14:textId="77777777" w:rsidR="00F95E72" w:rsidRDefault="00F95E72" w:rsidP="00F95E72">
      <w:pPr>
        <w:pStyle w:val="a5"/>
        <w:keepNext/>
        <w:jc w:val="right"/>
        <w:rPr>
          <w:iCs w:val="0"/>
        </w:rPr>
      </w:pPr>
      <w:r>
        <w:rPr>
          <w:bCs/>
          <w:iCs w:val="0"/>
        </w:rPr>
        <w:t>Таблица 2</w:t>
      </w:r>
      <w:r>
        <w:rPr>
          <w:bCs/>
          <w:iCs w:val="0"/>
        </w:rPr>
        <w:noBreakHyphen/>
        <w:t>9</w:t>
      </w:r>
    </w:p>
    <w:tbl>
      <w:tblPr>
        <w:tblW w:w="4950" w:type="pct"/>
        <w:tblInd w:w="108" w:type="dxa"/>
        <w:tblLook w:val="04A0" w:firstRow="1" w:lastRow="0" w:firstColumn="1" w:lastColumn="0" w:noHBand="0" w:noVBand="1"/>
      </w:tblPr>
      <w:tblGrid>
        <w:gridCol w:w="1018"/>
        <w:gridCol w:w="4109"/>
        <w:gridCol w:w="1417"/>
        <w:gridCol w:w="1616"/>
        <w:gridCol w:w="1409"/>
        <w:gridCol w:w="1616"/>
        <w:gridCol w:w="1610"/>
        <w:gridCol w:w="1610"/>
      </w:tblGrid>
      <w:tr w:rsidR="00F95E72" w14:paraId="205512B4" w14:textId="77777777" w:rsidTr="0049010C">
        <w:trPr>
          <w:cantSplit/>
          <w:trHeight w:val="649"/>
          <w:tblHeader/>
        </w:trPr>
        <w:tc>
          <w:tcPr>
            <w:tcW w:w="353" w:type="pct"/>
            <w:vMerge w:val="restart"/>
            <w:tcBorders>
              <w:top w:val="single" w:sz="8" w:space="0" w:color="000000"/>
              <w:left w:val="single" w:sz="8" w:space="0" w:color="000000"/>
              <w:bottom w:val="single" w:sz="8" w:space="0" w:color="000000"/>
              <w:right w:val="single" w:sz="8" w:space="0" w:color="000000"/>
            </w:tcBorders>
            <w:vAlign w:val="center"/>
            <w:hideMark/>
          </w:tcPr>
          <w:p w14:paraId="228F1D87" w14:textId="77777777" w:rsidR="00F95E72" w:rsidRDefault="00F95E72">
            <w:pPr>
              <w:autoSpaceDE w:val="0"/>
              <w:autoSpaceDN w:val="0"/>
              <w:adjustRightInd w:val="0"/>
              <w:jc w:val="center"/>
              <w:rPr>
                <w:szCs w:val="20"/>
              </w:rPr>
            </w:pPr>
            <w:r>
              <w:rPr>
                <w:bCs/>
                <w:sz w:val="22"/>
                <w:szCs w:val="20"/>
              </w:rPr>
              <w:t>Номер</w:t>
            </w:r>
          </w:p>
          <w:p w14:paraId="676C7977" w14:textId="77777777" w:rsidR="00F95E72" w:rsidRDefault="00F95E72">
            <w:pPr>
              <w:autoSpaceDE w:val="0"/>
              <w:autoSpaceDN w:val="0"/>
              <w:adjustRightInd w:val="0"/>
              <w:jc w:val="center"/>
              <w:rPr>
                <w:szCs w:val="20"/>
              </w:rPr>
            </w:pPr>
            <w:r>
              <w:rPr>
                <w:bCs/>
                <w:sz w:val="22"/>
                <w:szCs w:val="20"/>
              </w:rPr>
              <w:t xml:space="preserve">задания </w:t>
            </w:r>
            <w:r>
              <w:rPr>
                <w:bCs/>
                <w:sz w:val="22"/>
                <w:szCs w:val="20"/>
              </w:rPr>
              <w:br/>
              <w:t>в КИМ</w:t>
            </w:r>
          </w:p>
        </w:tc>
        <w:tc>
          <w:tcPr>
            <w:tcW w:w="1426" w:type="pct"/>
            <w:vMerge w:val="restart"/>
            <w:tcBorders>
              <w:top w:val="single" w:sz="8" w:space="0" w:color="000000"/>
              <w:left w:val="single" w:sz="8" w:space="0" w:color="000000"/>
              <w:bottom w:val="single" w:sz="8" w:space="0" w:color="000000"/>
              <w:right w:val="single" w:sz="8" w:space="0" w:color="000000"/>
            </w:tcBorders>
            <w:vAlign w:val="center"/>
            <w:hideMark/>
          </w:tcPr>
          <w:p w14:paraId="477CB7A0" w14:textId="77777777" w:rsidR="00F95E72" w:rsidRDefault="00F95E72">
            <w:pPr>
              <w:autoSpaceDE w:val="0"/>
              <w:autoSpaceDN w:val="0"/>
              <w:adjustRightInd w:val="0"/>
              <w:jc w:val="center"/>
              <w:rPr>
                <w:szCs w:val="20"/>
              </w:rPr>
            </w:pPr>
            <w:r>
              <w:rPr>
                <w:bCs/>
                <w:sz w:val="22"/>
                <w:szCs w:val="20"/>
              </w:rPr>
              <w:t>Проверяемые элементы содержания / умения</w:t>
            </w:r>
          </w:p>
        </w:tc>
        <w:tc>
          <w:tcPr>
            <w:tcW w:w="492" w:type="pct"/>
            <w:vMerge w:val="restart"/>
            <w:tcBorders>
              <w:top w:val="single" w:sz="8" w:space="0" w:color="000000"/>
              <w:left w:val="single" w:sz="8" w:space="0" w:color="000000"/>
              <w:bottom w:val="single" w:sz="8" w:space="0" w:color="000000"/>
              <w:right w:val="single" w:sz="8" w:space="0" w:color="000000"/>
            </w:tcBorders>
            <w:vAlign w:val="center"/>
            <w:hideMark/>
          </w:tcPr>
          <w:p w14:paraId="169D5676" w14:textId="77777777" w:rsidR="00F95E72" w:rsidRDefault="00F95E72">
            <w:pPr>
              <w:autoSpaceDE w:val="0"/>
              <w:autoSpaceDN w:val="0"/>
              <w:adjustRightInd w:val="0"/>
              <w:jc w:val="center"/>
              <w:rPr>
                <w:szCs w:val="20"/>
              </w:rPr>
            </w:pPr>
            <w:r>
              <w:rPr>
                <w:bCs/>
                <w:sz w:val="22"/>
                <w:szCs w:val="20"/>
              </w:rPr>
              <w:t>Уровень сложности задания</w:t>
            </w:r>
          </w:p>
        </w:tc>
        <w:tc>
          <w:tcPr>
            <w:tcW w:w="561" w:type="pct"/>
            <w:vMerge w:val="restart"/>
            <w:tcBorders>
              <w:top w:val="single" w:sz="8" w:space="0" w:color="000000"/>
              <w:left w:val="single" w:sz="8" w:space="0" w:color="000000"/>
              <w:bottom w:val="single" w:sz="8" w:space="0" w:color="000000"/>
              <w:right w:val="single" w:sz="4" w:space="0" w:color="auto"/>
            </w:tcBorders>
            <w:vAlign w:val="center"/>
            <w:hideMark/>
          </w:tcPr>
          <w:p w14:paraId="2D0A9E79" w14:textId="77777777" w:rsidR="00F95E72" w:rsidRDefault="00F95E72">
            <w:pPr>
              <w:jc w:val="center"/>
              <w:rPr>
                <w:bCs/>
                <w:szCs w:val="20"/>
              </w:rPr>
            </w:pPr>
            <w:r>
              <w:rPr>
                <w:bCs/>
                <w:sz w:val="22"/>
                <w:szCs w:val="20"/>
              </w:rPr>
              <w:t>Средний процент выполнения</w:t>
            </w:r>
            <w:r>
              <w:rPr>
                <w:rStyle w:val="a7"/>
                <w:bCs/>
                <w:sz w:val="22"/>
                <w:szCs w:val="20"/>
              </w:rPr>
              <w:footnoteReference w:id="8"/>
            </w:r>
          </w:p>
        </w:tc>
        <w:tc>
          <w:tcPr>
            <w:tcW w:w="2168" w:type="pct"/>
            <w:gridSpan w:val="4"/>
            <w:tcBorders>
              <w:top w:val="single" w:sz="8" w:space="0" w:color="000000"/>
              <w:left w:val="single" w:sz="4" w:space="0" w:color="auto"/>
              <w:bottom w:val="single" w:sz="8" w:space="0" w:color="000000"/>
              <w:right w:val="single" w:sz="8" w:space="0" w:color="000000"/>
            </w:tcBorders>
            <w:vAlign w:val="center"/>
            <w:hideMark/>
          </w:tcPr>
          <w:p w14:paraId="0B6E44E1" w14:textId="77777777" w:rsidR="00F95E72" w:rsidRDefault="00F95E72">
            <w:pPr>
              <w:jc w:val="center"/>
              <w:rPr>
                <w:bCs/>
                <w:szCs w:val="20"/>
              </w:rPr>
            </w:pPr>
            <w:r>
              <w:rPr>
                <w:sz w:val="22"/>
                <w:szCs w:val="20"/>
              </w:rPr>
              <w:t>Процент выполнения</w:t>
            </w:r>
            <w:r>
              <w:rPr>
                <w:sz w:val="22"/>
                <w:szCs w:val="20"/>
                <w:vertAlign w:val="superscript"/>
              </w:rPr>
              <w:t>6</w:t>
            </w:r>
            <w:r>
              <w:rPr>
                <w:sz w:val="22"/>
                <w:szCs w:val="20"/>
              </w:rPr>
              <w:t xml:space="preserve"> по региону в группах, </w:t>
            </w:r>
            <w:r>
              <w:rPr>
                <w:sz w:val="22"/>
                <w:szCs w:val="20"/>
              </w:rPr>
              <w:br/>
              <w:t>получивших отметку</w:t>
            </w:r>
          </w:p>
        </w:tc>
      </w:tr>
      <w:tr w:rsidR="00F95E72" w14:paraId="5C019A5A" w14:textId="77777777" w:rsidTr="0049010C">
        <w:trPr>
          <w:cantSplit/>
          <w:trHeight w:val="60"/>
          <w:tblHeader/>
        </w:trPr>
        <w:tc>
          <w:tcPr>
            <w:tcW w:w="353" w:type="pct"/>
            <w:vMerge/>
            <w:tcBorders>
              <w:top w:val="single" w:sz="8" w:space="0" w:color="000000"/>
              <w:left w:val="single" w:sz="8" w:space="0" w:color="000000"/>
              <w:bottom w:val="single" w:sz="8" w:space="0" w:color="000000"/>
              <w:right w:val="single" w:sz="8" w:space="0" w:color="000000"/>
            </w:tcBorders>
            <w:vAlign w:val="center"/>
            <w:hideMark/>
          </w:tcPr>
          <w:p w14:paraId="7ABB483F" w14:textId="77777777" w:rsidR="00F95E72" w:rsidRDefault="00F95E72">
            <w:pPr>
              <w:rPr>
                <w:szCs w:val="20"/>
              </w:rPr>
            </w:pPr>
          </w:p>
        </w:tc>
        <w:tc>
          <w:tcPr>
            <w:tcW w:w="1426" w:type="pct"/>
            <w:vMerge/>
            <w:tcBorders>
              <w:top w:val="single" w:sz="8" w:space="0" w:color="000000"/>
              <w:left w:val="single" w:sz="8" w:space="0" w:color="000000"/>
              <w:bottom w:val="single" w:sz="8" w:space="0" w:color="000000"/>
              <w:right w:val="single" w:sz="8" w:space="0" w:color="000000"/>
            </w:tcBorders>
            <w:vAlign w:val="center"/>
            <w:hideMark/>
          </w:tcPr>
          <w:p w14:paraId="7DCF9650" w14:textId="77777777" w:rsidR="00F95E72" w:rsidRDefault="00F95E72">
            <w:pPr>
              <w:rPr>
                <w:szCs w:val="20"/>
              </w:rPr>
            </w:pPr>
          </w:p>
        </w:tc>
        <w:tc>
          <w:tcPr>
            <w:tcW w:w="492" w:type="pct"/>
            <w:vMerge/>
            <w:tcBorders>
              <w:top w:val="single" w:sz="8" w:space="0" w:color="000000"/>
              <w:left w:val="single" w:sz="8" w:space="0" w:color="000000"/>
              <w:bottom w:val="single" w:sz="8" w:space="0" w:color="000000"/>
              <w:right w:val="single" w:sz="8" w:space="0" w:color="000000"/>
            </w:tcBorders>
            <w:vAlign w:val="center"/>
            <w:hideMark/>
          </w:tcPr>
          <w:p w14:paraId="1FC67DF7" w14:textId="77777777" w:rsidR="00F95E72" w:rsidRDefault="00F95E72">
            <w:pPr>
              <w:rPr>
                <w:szCs w:val="20"/>
              </w:rPr>
            </w:pPr>
          </w:p>
        </w:tc>
        <w:tc>
          <w:tcPr>
            <w:tcW w:w="561" w:type="pct"/>
            <w:vMerge/>
            <w:tcBorders>
              <w:top w:val="single" w:sz="8" w:space="0" w:color="000000"/>
              <w:left w:val="single" w:sz="8" w:space="0" w:color="000000"/>
              <w:bottom w:val="single" w:sz="8" w:space="0" w:color="000000"/>
              <w:right w:val="single" w:sz="4" w:space="0" w:color="auto"/>
            </w:tcBorders>
            <w:vAlign w:val="center"/>
            <w:hideMark/>
          </w:tcPr>
          <w:p w14:paraId="1CDB2CCC" w14:textId="77777777" w:rsidR="00F95E72" w:rsidRDefault="00F95E72">
            <w:pPr>
              <w:rPr>
                <w:bCs/>
                <w:szCs w:val="20"/>
              </w:rPr>
            </w:pPr>
          </w:p>
        </w:tc>
        <w:tc>
          <w:tcPr>
            <w:tcW w:w="489" w:type="pct"/>
            <w:tcBorders>
              <w:top w:val="single" w:sz="8" w:space="0" w:color="000000"/>
              <w:left w:val="single" w:sz="4" w:space="0" w:color="auto"/>
              <w:bottom w:val="single" w:sz="8" w:space="0" w:color="000000"/>
              <w:right w:val="single" w:sz="8" w:space="0" w:color="000000"/>
            </w:tcBorders>
            <w:vAlign w:val="center"/>
            <w:hideMark/>
          </w:tcPr>
          <w:p w14:paraId="1F524D34" w14:textId="77777777" w:rsidR="00F95E72" w:rsidRDefault="00F95E72">
            <w:pPr>
              <w:jc w:val="center"/>
              <w:rPr>
                <w:bCs/>
                <w:szCs w:val="20"/>
              </w:rPr>
            </w:pPr>
            <w:r>
              <w:rPr>
                <w:bCs/>
                <w:sz w:val="22"/>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368751F" w14:textId="77777777" w:rsidR="00F95E72" w:rsidRDefault="00F95E72">
            <w:pPr>
              <w:jc w:val="center"/>
              <w:rPr>
                <w:bCs/>
                <w:szCs w:val="20"/>
              </w:rPr>
            </w:pPr>
            <w:r>
              <w:rPr>
                <w:bCs/>
                <w:sz w:val="22"/>
                <w:szCs w:val="20"/>
              </w:rPr>
              <w:t>«3»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961E6B3" w14:textId="77777777" w:rsidR="00F95E72" w:rsidRDefault="00F95E72">
            <w:pPr>
              <w:jc w:val="center"/>
              <w:rPr>
                <w:bCs/>
                <w:szCs w:val="20"/>
              </w:rPr>
            </w:pPr>
            <w:r>
              <w:rPr>
                <w:bCs/>
                <w:sz w:val="22"/>
                <w:szCs w:val="20"/>
              </w:rPr>
              <w:t>«4»</w:t>
            </w:r>
          </w:p>
        </w:tc>
        <w:tc>
          <w:tcPr>
            <w:tcW w:w="559" w:type="pct"/>
            <w:tcBorders>
              <w:top w:val="single" w:sz="8" w:space="0" w:color="000000"/>
              <w:left w:val="single" w:sz="4" w:space="0" w:color="auto"/>
              <w:bottom w:val="single" w:sz="8" w:space="0" w:color="000000"/>
              <w:right w:val="single" w:sz="8" w:space="0" w:color="000000"/>
            </w:tcBorders>
            <w:vAlign w:val="center"/>
            <w:hideMark/>
          </w:tcPr>
          <w:p w14:paraId="4BDC42F5" w14:textId="77777777" w:rsidR="00F95E72" w:rsidRDefault="00F95E72">
            <w:pPr>
              <w:jc w:val="center"/>
              <w:rPr>
                <w:bCs/>
                <w:szCs w:val="20"/>
              </w:rPr>
            </w:pPr>
            <w:r>
              <w:rPr>
                <w:bCs/>
                <w:sz w:val="22"/>
                <w:szCs w:val="20"/>
              </w:rPr>
              <w:t>«5»</w:t>
            </w:r>
          </w:p>
        </w:tc>
      </w:tr>
      <w:tr w:rsidR="00B07C3A" w14:paraId="3551B68E" w14:textId="77777777" w:rsidTr="0049010C">
        <w:trPr>
          <w:trHeight w:val="194"/>
        </w:trPr>
        <w:tc>
          <w:tcPr>
            <w:tcW w:w="353" w:type="pct"/>
            <w:tcBorders>
              <w:top w:val="single" w:sz="8" w:space="0" w:color="000000"/>
              <w:left w:val="single" w:sz="8" w:space="0" w:color="000000"/>
              <w:bottom w:val="single" w:sz="8" w:space="0" w:color="000000"/>
              <w:right w:val="single" w:sz="8" w:space="0" w:color="000000"/>
            </w:tcBorders>
            <w:vAlign w:val="center"/>
            <w:hideMark/>
          </w:tcPr>
          <w:p w14:paraId="448B575F" w14:textId="7E4B9311" w:rsidR="00B07C3A" w:rsidRPr="00E227AB" w:rsidRDefault="00B07C3A" w:rsidP="00B07C3A">
            <w:pPr>
              <w:pStyle w:val="a6"/>
              <w:numPr>
                <w:ilvl w:val="0"/>
                <w:numId w:val="14"/>
              </w:numPr>
              <w:autoSpaceDE w:val="0"/>
              <w:autoSpaceDN w:val="0"/>
              <w:adjustRightInd w:val="0"/>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30A3A7D6" w14:textId="7C6BD009" w:rsidR="00B07C3A" w:rsidRPr="00E227AB" w:rsidRDefault="0014282C" w:rsidP="00B07C3A">
            <w:pPr>
              <w:autoSpaceDE w:val="0"/>
              <w:autoSpaceDN w:val="0"/>
              <w:adjustRightInd w:val="0"/>
              <w:ind w:firstLine="67"/>
              <w:jc w:val="both"/>
              <w:rPr>
                <w:sz w:val="22"/>
                <w:szCs w:val="22"/>
              </w:rPr>
            </w:pPr>
            <w:r w:rsidRPr="00E227AB">
              <w:rPr>
                <w:sz w:val="22"/>
                <w:szCs w:val="22"/>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w:t>
            </w:r>
            <w:r w:rsidRPr="00E227AB">
              <w:rPr>
                <w:sz w:val="22"/>
                <w:szCs w:val="22"/>
              </w:rPr>
              <w:lastRenderedPageBreak/>
              <w:t>числе задачи устойчивого развития; понимание роли и места географической науки в системе научных дисциплин.</w:t>
            </w:r>
          </w:p>
        </w:tc>
        <w:tc>
          <w:tcPr>
            <w:tcW w:w="492" w:type="pct"/>
            <w:tcBorders>
              <w:top w:val="single" w:sz="8" w:space="0" w:color="000000"/>
              <w:left w:val="single" w:sz="8" w:space="0" w:color="000000"/>
              <w:bottom w:val="single" w:sz="8" w:space="0" w:color="000000"/>
              <w:right w:val="single" w:sz="8" w:space="0" w:color="000000"/>
            </w:tcBorders>
            <w:vAlign w:val="center"/>
          </w:tcPr>
          <w:p w14:paraId="116A8BCB" w14:textId="62195862" w:rsidR="00B07C3A" w:rsidRPr="00E227AB" w:rsidRDefault="00B07C3A" w:rsidP="00E227AB">
            <w:pPr>
              <w:autoSpaceDE w:val="0"/>
              <w:autoSpaceDN w:val="0"/>
              <w:adjustRightInd w:val="0"/>
              <w:ind w:hanging="112"/>
              <w:jc w:val="center"/>
              <w:rPr>
                <w:sz w:val="22"/>
                <w:szCs w:val="22"/>
              </w:rPr>
            </w:pPr>
            <w:r w:rsidRPr="00E227AB">
              <w:rPr>
                <w:sz w:val="22"/>
                <w:szCs w:val="22"/>
              </w:rPr>
              <w:lastRenderedPageBreak/>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3F81B66D" w14:textId="367CAF7D" w:rsidR="00B07C3A" w:rsidRPr="00E227AB" w:rsidRDefault="0049010C" w:rsidP="00E227AB">
            <w:pPr>
              <w:autoSpaceDE w:val="0"/>
              <w:autoSpaceDN w:val="0"/>
              <w:adjustRightInd w:val="0"/>
              <w:ind w:firstLine="67"/>
              <w:jc w:val="center"/>
              <w:rPr>
                <w:sz w:val="22"/>
                <w:szCs w:val="22"/>
              </w:rPr>
            </w:pPr>
            <w:r>
              <w:rPr>
                <w:sz w:val="22"/>
                <w:szCs w:val="22"/>
              </w:rPr>
              <w:t>89</w:t>
            </w:r>
          </w:p>
        </w:tc>
        <w:tc>
          <w:tcPr>
            <w:tcW w:w="489" w:type="pct"/>
            <w:tcBorders>
              <w:top w:val="single" w:sz="8" w:space="0" w:color="000000"/>
              <w:left w:val="single" w:sz="8" w:space="0" w:color="000000"/>
              <w:bottom w:val="single" w:sz="8" w:space="0" w:color="000000"/>
              <w:right w:val="single" w:sz="8" w:space="0" w:color="000000"/>
            </w:tcBorders>
            <w:vAlign w:val="center"/>
          </w:tcPr>
          <w:p w14:paraId="6E40389B" w14:textId="3E172CED"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30C87750" w14:textId="1DC92E28" w:rsidR="00B07C3A" w:rsidRPr="00E227AB" w:rsidRDefault="003E43A5" w:rsidP="00E227AB">
            <w:pPr>
              <w:jc w:val="center"/>
              <w:rPr>
                <w:sz w:val="22"/>
                <w:szCs w:val="22"/>
              </w:rPr>
            </w:pPr>
            <w:r>
              <w:rPr>
                <w:sz w:val="22"/>
                <w:szCs w:val="22"/>
              </w:rPr>
              <w:t>80</w:t>
            </w:r>
          </w:p>
        </w:tc>
        <w:tc>
          <w:tcPr>
            <w:tcW w:w="559" w:type="pct"/>
            <w:tcBorders>
              <w:top w:val="single" w:sz="8" w:space="0" w:color="000000"/>
              <w:left w:val="single" w:sz="8" w:space="0" w:color="000000"/>
              <w:bottom w:val="single" w:sz="8" w:space="0" w:color="000000"/>
              <w:right w:val="single" w:sz="4" w:space="0" w:color="auto"/>
            </w:tcBorders>
            <w:vAlign w:val="center"/>
          </w:tcPr>
          <w:p w14:paraId="15960C36" w14:textId="384EE10E" w:rsidR="00B07C3A" w:rsidRPr="00E227AB" w:rsidRDefault="003E43A5" w:rsidP="00E227AB">
            <w:pPr>
              <w:jc w:val="center"/>
              <w:rPr>
                <w:sz w:val="22"/>
                <w:szCs w:val="22"/>
              </w:rPr>
            </w:pPr>
            <w:r>
              <w:rPr>
                <w:sz w:val="22"/>
                <w:szCs w:val="22"/>
              </w:rPr>
              <w:t>92</w:t>
            </w:r>
          </w:p>
        </w:tc>
        <w:tc>
          <w:tcPr>
            <w:tcW w:w="559" w:type="pct"/>
            <w:tcBorders>
              <w:top w:val="single" w:sz="8" w:space="0" w:color="000000"/>
              <w:left w:val="single" w:sz="4" w:space="0" w:color="auto"/>
              <w:bottom w:val="single" w:sz="8" w:space="0" w:color="000000"/>
              <w:right w:val="single" w:sz="8" w:space="0" w:color="000000"/>
            </w:tcBorders>
            <w:vAlign w:val="center"/>
          </w:tcPr>
          <w:p w14:paraId="385F266B" w14:textId="33A6AC4A" w:rsidR="00B07C3A" w:rsidRPr="00E227AB" w:rsidRDefault="003E43A5" w:rsidP="00E227AB">
            <w:pPr>
              <w:jc w:val="center"/>
              <w:rPr>
                <w:sz w:val="22"/>
                <w:szCs w:val="22"/>
              </w:rPr>
            </w:pPr>
            <w:r>
              <w:rPr>
                <w:sz w:val="22"/>
                <w:szCs w:val="22"/>
              </w:rPr>
              <w:t>100</w:t>
            </w:r>
          </w:p>
        </w:tc>
      </w:tr>
      <w:tr w:rsidR="00B07C3A" w14:paraId="69BB2BB5"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49C14BF5"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178BC641" w14:textId="41E0FCD5" w:rsidR="00B07C3A" w:rsidRPr="00E227AB" w:rsidRDefault="0014282C" w:rsidP="00B07C3A">
            <w:pPr>
              <w:autoSpaceDE w:val="0"/>
              <w:autoSpaceDN w:val="0"/>
              <w:adjustRightInd w:val="0"/>
              <w:ind w:firstLine="67"/>
              <w:jc w:val="both"/>
              <w:rPr>
                <w:sz w:val="22"/>
                <w:szCs w:val="22"/>
              </w:rPr>
            </w:pPr>
            <w:r w:rsidRPr="00E227AB">
              <w:rPr>
                <w:sz w:val="22"/>
                <w:szCs w:val="22"/>
              </w:rPr>
              <w:t>Умение использовать географические знания для описания положения и взаиморасположения объектов и явлений в пространстве</w:t>
            </w:r>
          </w:p>
        </w:tc>
        <w:tc>
          <w:tcPr>
            <w:tcW w:w="492" w:type="pct"/>
            <w:tcBorders>
              <w:top w:val="single" w:sz="8" w:space="0" w:color="000000"/>
              <w:left w:val="single" w:sz="8" w:space="0" w:color="000000"/>
              <w:bottom w:val="single" w:sz="8" w:space="0" w:color="000000"/>
              <w:right w:val="single" w:sz="8" w:space="0" w:color="000000"/>
            </w:tcBorders>
            <w:vAlign w:val="center"/>
          </w:tcPr>
          <w:p w14:paraId="684173B1" w14:textId="709D0356" w:rsidR="00B07C3A" w:rsidRPr="00E227AB" w:rsidRDefault="00B07C3A"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32004377" w14:textId="0CA626D6" w:rsidR="00B07C3A" w:rsidRPr="00E227AB" w:rsidRDefault="0049010C" w:rsidP="00E227AB">
            <w:pPr>
              <w:autoSpaceDE w:val="0"/>
              <w:autoSpaceDN w:val="0"/>
              <w:adjustRightInd w:val="0"/>
              <w:ind w:firstLine="67"/>
              <w:jc w:val="center"/>
              <w:rPr>
                <w:sz w:val="22"/>
                <w:szCs w:val="22"/>
              </w:rPr>
            </w:pPr>
            <w:r>
              <w:rPr>
                <w:sz w:val="22"/>
                <w:szCs w:val="22"/>
              </w:rPr>
              <w:t>87</w:t>
            </w:r>
          </w:p>
        </w:tc>
        <w:tc>
          <w:tcPr>
            <w:tcW w:w="489" w:type="pct"/>
            <w:tcBorders>
              <w:top w:val="single" w:sz="8" w:space="0" w:color="000000"/>
              <w:left w:val="single" w:sz="8" w:space="0" w:color="000000"/>
              <w:bottom w:val="single" w:sz="8" w:space="0" w:color="000000"/>
              <w:right w:val="single" w:sz="8" w:space="0" w:color="000000"/>
            </w:tcBorders>
            <w:vAlign w:val="center"/>
          </w:tcPr>
          <w:p w14:paraId="4F28F0DD" w14:textId="1A23537F"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70AD36CF" w14:textId="75960AB8" w:rsidR="00B07C3A" w:rsidRPr="00E227AB" w:rsidRDefault="003E43A5" w:rsidP="00E227AB">
            <w:pPr>
              <w:jc w:val="center"/>
              <w:rPr>
                <w:sz w:val="22"/>
                <w:szCs w:val="22"/>
              </w:rPr>
            </w:pPr>
            <w:r>
              <w:rPr>
                <w:sz w:val="22"/>
                <w:szCs w:val="22"/>
              </w:rPr>
              <w:t>87</w:t>
            </w:r>
          </w:p>
        </w:tc>
        <w:tc>
          <w:tcPr>
            <w:tcW w:w="559" w:type="pct"/>
            <w:tcBorders>
              <w:top w:val="single" w:sz="8" w:space="0" w:color="000000"/>
              <w:left w:val="single" w:sz="8" w:space="0" w:color="000000"/>
              <w:bottom w:val="single" w:sz="8" w:space="0" w:color="000000"/>
              <w:right w:val="single" w:sz="4" w:space="0" w:color="auto"/>
            </w:tcBorders>
            <w:vAlign w:val="center"/>
          </w:tcPr>
          <w:p w14:paraId="401C8BF3" w14:textId="74FE1227" w:rsidR="00B07C3A" w:rsidRPr="00E227AB" w:rsidRDefault="003E43A5" w:rsidP="00E227AB">
            <w:pPr>
              <w:jc w:val="center"/>
              <w:rPr>
                <w:sz w:val="22"/>
                <w:szCs w:val="22"/>
              </w:rPr>
            </w:pPr>
            <w:r>
              <w:rPr>
                <w:sz w:val="22"/>
                <w:szCs w:val="22"/>
              </w:rPr>
              <w:t>81</w:t>
            </w:r>
          </w:p>
        </w:tc>
        <w:tc>
          <w:tcPr>
            <w:tcW w:w="559" w:type="pct"/>
            <w:tcBorders>
              <w:top w:val="single" w:sz="8" w:space="0" w:color="000000"/>
              <w:left w:val="single" w:sz="4" w:space="0" w:color="auto"/>
              <w:bottom w:val="single" w:sz="8" w:space="0" w:color="000000"/>
              <w:right w:val="single" w:sz="8" w:space="0" w:color="000000"/>
            </w:tcBorders>
            <w:vAlign w:val="center"/>
          </w:tcPr>
          <w:p w14:paraId="2231C0B9" w14:textId="3B4C474F" w:rsidR="00B07C3A" w:rsidRPr="00E227AB" w:rsidRDefault="003E43A5" w:rsidP="00E227AB">
            <w:pPr>
              <w:jc w:val="center"/>
              <w:rPr>
                <w:sz w:val="22"/>
                <w:szCs w:val="22"/>
              </w:rPr>
            </w:pPr>
            <w:r>
              <w:rPr>
                <w:sz w:val="22"/>
                <w:szCs w:val="22"/>
              </w:rPr>
              <w:t>100</w:t>
            </w:r>
          </w:p>
        </w:tc>
      </w:tr>
      <w:tr w:rsidR="00B07C3A" w14:paraId="607A2F91"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7C8651A7"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47F77DFC" w14:textId="114E72C8" w:rsidR="00B07C3A" w:rsidRPr="00E227AB" w:rsidRDefault="0014282C" w:rsidP="00B07C3A">
            <w:pPr>
              <w:autoSpaceDE w:val="0"/>
              <w:autoSpaceDN w:val="0"/>
              <w:adjustRightInd w:val="0"/>
              <w:ind w:firstLine="67"/>
              <w:jc w:val="both"/>
              <w:rPr>
                <w:sz w:val="22"/>
                <w:szCs w:val="22"/>
              </w:rPr>
            </w:pPr>
            <w:r w:rsidRPr="00E227AB">
              <w:rPr>
                <w:sz w:val="22"/>
                <w:szCs w:val="22"/>
              </w:rPr>
              <w:t>Умение сравнивать изученные географические объекты, явления и процессы на основе выделения их существенных признаков</w:t>
            </w:r>
          </w:p>
        </w:tc>
        <w:tc>
          <w:tcPr>
            <w:tcW w:w="492" w:type="pct"/>
            <w:tcBorders>
              <w:top w:val="single" w:sz="8" w:space="0" w:color="000000"/>
              <w:left w:val="single" w:sz="8" w:space="0" w:color="000000"/>
              <w:bottom w:val="single" w:sz="8" w:space="0" w:color="000000"/>
              <w:right w:val="single" w:sz="8" w:space="0" w:color="000000"/>
            </w:tcBorders>
            <w:vAlign w:val="center"/>
          </w:tcPr>
          <w:p w14:paraId="7CA9125F" w14:textId="238733DD" w:rsidR="00B07C3A"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7D32C0F1" w14:textId="159974AB" w:rsidR="00B07C3A" w:rsidRPr="00E227AB" w:rsidRDefault="0049010C" w:rsidP="00E227AB">
            <w:pPr>
              <w:autoSpaceDE w:val="0"/>
              <w:autoSpaceDN w:val="0"/>
              <w:adjustRightInd w:val="0"/>
              <w:ind w:firstLine="67"/>
              <w:jc w:val="center"/>
              <w:rPr>
                <w:sz w:val="22"/>
                <w:szCs w:val="22"/>
              </w:rPr>
            </w:pPr>
            <w:r>
              <w:rPr>
                <w:sz w:val="22"/>
                <w:szCs w:val="22"/>
              </w:rPr>
              <w:t>86</w:t>
            </w:r>
          </w:p>
        </w:tc>
        <w:tc>
          <w:tcPr>
            <w:tcW w:w="489" w:type="pct"/>
            <w:tcBorders>
              <w:top w:val="single" w:sz="8" w:space="0" w:color="000000"/>
              <w:left w:val="single" w:sz="8" w:space="0" w:color="000000"/>
              <w:bottom w:val="single" w:sz="8" w:space="0" w:color="000000"/>
              <w:right w:val="single" w:sz="8" w:space="0" w:color="000000"/>
            </w:tcBorders>
            <w:vAlign w:val="center"/>
          </w:tcPr>
          <w:p w14:paraId="1F20D643" w14:textId="5846E8FB"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49C893CB" w14:textId="0CCDDF1C" w:rsidR="00B07C3A" w:rsidRPr="00E227AB" w:rsidRDefault="003E43A5" w:rsidP="00E227AB">
            <w:pPr>
              <w:jc w:val="center"/>
              <w:rPr>
                <w:sz w:val="22"/>
                <w:szCs w:val="22"/>
              </w:rPr>
            </w:pPr>
            <w:r>
              <w:rPr>
                <w:sz w:val="22"/>
                <w:szCs w:val="22"/>
              </w:rPr>
              <w:t>70</w:t>
            </w:r>
          </w:p>
        </w:tc>
        <w:tc>
          <w:tcPr>
            <w:tcW w:w="559" w:type="pct"/>
            <w:tcBorders>
              <w:top w:val="single" w:sz="8" w:space="0" w:color="000000"/>
              <w:left w:val="single" w:sz="8" w:space="0" w:color="000000"/>
              <w:bottom w:val="single" w:sz="8" w:space="0" w:color="000000"/>
              <w:right w:val="single" w:sz="4" w:space="0" w:color="auto"/>
            </w:tcBorders>
            <w:vAlign w:val="center"/>
          </w:tcPr>
          <w:p w14:paraId="2EDAA937" w14:textId="1620926C" w:rsidR="00B07C3A" w:rsidRPr="00E227AB" w:rsidRDefault="003E43A5" w:rsidP="00E227AB">
            <w:pPr>
              <w:jc w:val="center"/>
              <w:rPr>
                <w:sz w:val="22"/>
                <w:szCs w:val="22"/>
              </w:rPr>
            </w:pPr>
            <w:r>
              <w:rPr>
                <w:sz w:val="22"/>
                <w:szCs w:val="22"/>
              </w:rPr>
              <w:t>92</w:t>
            </w:r>
          </w:p>
        </w:tc>
        <w:tc>
          <w:tcPr>
            <w:tcW w:w="559" w:type="pct"/>
            <w:tcBorders>
              <w:top w:val="single" w:sz="8" w:space="0" w:color="000000"/>
              <w:left w:val="single" w:sz="4" w:space="0" w:color="auto"/>
              <w:bottom w:val="single" w:sz="8" w:space="0" w:color="000000"/>
              <w:right w:val="single" w:sz="8" w:space="0" w:color="000000"/>
            </w:tcBorders>
            <w:vAlign w:val="center"/>
          </w:tcPr>
          <w:p w14:paraId="159A6DFD" w14:textId="76FDDDFD" w:rsidR="00B07C3A" w:rsidRPr="00E227AB" w:rsidRDefault="003E43A5" w:rsidP="00E227AB">
            <w:pPr>
              <w:jc w:val="center"/>
              <w:rPr>
                <w:sz w:val="22"/>
                <w:szCs w:val="22"/>
              </w:rPr>
            </w:pPr>
            <w:r>
              <w:rPr>
                <w:sz w:val="22"/>
                <w:szCs w:val="22"/>
              </w:rPr>
              <w:t>98</w:t>
            </w:r>
          </w:p>
        </w:tc>
      </w:tr>
      <w:tr w:rsidR="00E227AB" w14:paraId="39023964"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0BCB6394"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tcPr>
          <w:p w14:paraId="14B7EA9A" w14:textId="7860C243" w:rsidR="00E227AB" w:rsidRPr="00E227AB" w:rsidRDefault="00E227AB" w:rsidP="00E227AB">
            <w:pPr>
              <w:autoSpaceDE w:val="0"/>
              <w:autoSpaceDN w:val="0"/>
              <w:adjustRightInd w:val="0"/>
              <w:ind w:firstLine="67"/>
              <w:jc w:val="both"/>
              <w:rPr>
                <w:sz w:val="22"/>
                <w:szCs w:val="22"/>
              </w:rPr>
            </w:pPr>
            <w:r w:rsidRPr="00E227AB">
              <w:rPr>
                <w:sz w:val="22"/>
                <w:szCs w:val="22"/>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6EAFD482" w14:textId="3084169E" w:rsidR="00E227AB"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6A7872C4" w14:textId="77399AF4" w:rsidR="00E227AB" w:rsidRPr="00E227AB" w:rsidRDefault="0049010C" w:rsidP="00E227AB">
            <w:pPr>
              <w:autoSpaceDE w:val="0"/>
              <w:autoSpaceDN w:val="0"/>
              <w:adjustRightInd w:val="0"/>
              <w:ind w:firstLine="67"/>
              <w:jc w:val="center"/>
              <w:rPr>
                <w:sz w:val="22"/>
                <w:szCs w:val="22"/>
              </w:rPr>
            </w:pPr>
            <w:r>
              <w:rPr>
                <w:sz w:val="22"/>
                <w:szCs w:val="22"/>
              </w:rPr>
              <w:t>82</w:t>
            </w:r>
          </w:p>
        </w:tc>
        <w:tc>
          <w:tcPr>
            <w:tcW w:w="489" w:type="pct"/>
            <w:tcBorders>
              <w:top w:val="single" w:sz="8" w:space="0" w:color="000000"/>
              <w:left w:val="single" w:sz="8" w:space="0" w:color="000000"/>
              <w:bottom w:val="single" w:sz="8" w:space="0" w:color="000000"/>
              <w:right w:val="single" w:sz="8" w:space="0" w:color="000000"/>
            </w:tcBorders>
            <w:vAlign w:val="center"/>
          </w:tcPr>
          <w:p w14:paraId="29D7A6A4" w14:textId="3364C7B7"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120A876" w14:textId="5F880EB9" w:rsidR="00E227AB" w:rsidRPr="00E227AB" w:rsidRDefault="003E43A5" w:rsidP="00E227AB">
            <w:pPr>
              <w:jc w:val="center"/>
              <w:rPr>
                <w:sz w:val="22"/>
                <w:szCs w:val="22"/>
              </w:rPr>
            </w:pPr>
            <w:r>
              <w:rPr>
                <w:sz w:val="22"/>
                <w:szCs w:val="22"/>
              </w:rPr>
              <w:t>58</w:t>
            </w:r>
          </w:p>
        </w:tc>
        <w:tc>
          <w:tcPr>
            <w:tcW w:w="559" w:type="pct"/>
            <w:tcBorders>
              <w:top w:val="single" w:sz="8" w:space="0" w:color="000000"/>
              <w:left w:val="single" w:sz="8" w:space="0" w:color="000000"/>
              <w:bottom w:val="single" w:sz="8" w:space="0" w:color="000000"/>
              <w:right w:val="single" w:sz="4" w:space="0" w:color="auto"/>
            </w:tcBorders>
            <w:vAlign w:val="center"/>
          </w:tcPr>
          <w:p w14:paraId="6CEB8A43" w14:textId="7E204EB1" w:rsidR="00E227AB" w:rsidRPr="00E227AB" w:rsidRDefault="003E43A5" w:rsidP="00E227AB">
            <w:pPr>
              <w:jc w:val="center"/>
              <w:rPr>
                <w:sz w:val="22"/>
                <w:szCs w:val="22"/>
              </w:rPr>
            </w:pPr>
            <w:r>
              <w:rPr>
                <w:sz w:val="22"/>
                <w:szCs w:val="22"/>
              </w:rPr>
              <w:t>92</w:t>
            </w:r>
          </w:p>
        </w:tc>
        <w:tc>
          <w:tcPr>
            <w:tcW w:w="559" w:type="pct"/>
            <w:tcBorders>
              <w:top w:val="single" w:sz="8" w:space="0" w:color="000000"/>
              <w:left w:val="single" w:sz="4" w:space="0" w:color="auto"/>
              <w:bottom w:val="single" w:sz="8" w:space="0" w:color="000000"/>
              <w:right w:val="single" w:sz="8" w:space="0" w:color="000000"/>
            </w:tcBorders>
            <w:vAlign w:val="center"/>
          </w:tcPr>
          <w:p w14:paraId="23240C8D" w14:textId="47EA2FBB" w:rsidR="00E227AB" w:rsidRPr="00E227AB" w:rsidRDefault="003E43A5" w:rsidP="00E227AB">
            <w:pPr>
              <w:jc w:val="center"/>
              <w:rPr>
                <w:sz w:val="22"/>
                <w:szCs w:val="22"/>
              </w:rPr>
            </w:pPr>
            <w:r>
              <w:rPr>
                <w:sz w:val="22"/>
                <w:szCs w:val="22"/>
              </w:rPr>
              <w:t>99</w:t>
            </w:r>
          </w:p>
        </w:tc>
      </w:tr>
      <w:tr w:rsidR="00E227AB" w14:paraId="60185769"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596F8363"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26105438" w14:textId="6B6558CB" w:rsidR="00E227AB" w:rsidRPr="00E227AB" w:rsidRDefault="00E227AB" w:rsidP="00E227AB">
            <w:pPr>
              <w:autoSpaceDE w:val="0"/>
              <w:autoSpaceDN w:val="0"/>
              <w:adjustRightInd w:val="0"/>
              <w:ind w:firstLine="67"/>
              <w:jc w:val="both"/>
              <w:rPr>
                <w:sz w:val="22"/>
                <w:szCs w:val="22"/>
              </w:rPr>
            </w:pPr>
            <w:r w:rsidRPr="00E227AB">
              <w:rPr>
                <w:sz w:val="22"/>
                <w:szCs w:val="22"/>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c>
          <w:tcPr>
            <w:tcW w:w="492" w:type="pct"/>
            <w:tcBorders>
              <w:top w:val="single" w:sz="8" w:space="0" w:color="000000"/>
              <w:left w:val="single" w:sz="8" w:space="0" w:color="000000"/>
              <w:bottom w:val="single" w:sz="8" w:space="0" w:color="000000"/>
              <w:right w:val="single" w:sz="8" w:space="0" w:color="000000"/>
            </w:tcBorders>
            <w:vAlign w:val="center"/>
          </w:tcPr>
          <w:p w14:paraId="5B7BA75B" w14:textId="56646B50" w:rsidR="00E227AB"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31D0450C" w14:textId="606EEABB" w:rsidR="00E227AB" w:rsidRPr="00E227AB" w:rsidRDefault="0049010C" w:rsidP="00E227AB">
            <w:pPr>
              <w:autoSpaceDE w:val="0"/>
              <w:autoSpaceDN w:val="0"/>
              <w:adjustRightInd w:val="0"/>
              <w:ind w:firstLine="67"/>
              <w:jc w:val="center"/>
              <w:rPr>
                <w:sz w:val="22"/>
                <w:szCs w:val="22"/>
              </w:rPr>
            </w:pPr>
            <w:r>
              <w:rPr>
                <w:sz w:val="22"/>
                <w:szCs w:val="22"/>
              </w:rPr>
              <w:t>84</w:t>
            </w:r>
          </w:p>
        </w:tc>
        <w:tc>
          <w:tcPr>
            <w:tcW w:w="489" w:type="pct"/>
            <w:tcBorders>
              <w:top w:val="single" w:sz="8" w:space="0" w:color="000000"/>
              <w:left w:val="single" w:sz="8" w:space="0" w:color="000000"/>
              <w:bottom w:val="single" w:sz="8" w:space="0" w:color="000000"/>
              <w:right w:val="single" w:sz="8" w:space="0" w:color="000000"/>
            </w:tcBorders>
            <w:vAlign w:val="center"/>
          </w:tcPr>
          <w:p w14:paraId="1DF5A1EC" w14:textId="3C4E8BDA"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735195ED" w14:textId="6878B87B" w:rsidR="00E227AB" w:rsidRPr="00E227AB" w:rsidRDefault="003E43A5" w:rsidP="00E227AB">
            <w:pPr>
              <w:jc w:val="center"/>
              <w:rPr>
                <w:sz w:val="22"/>
                <w:szCs w:val="22"/>
              </w:rPr>
            </w:pPr>
            <w:r>
              <w:rPr>
                <w:sz w:val="22"/>
                <w:szCs w:val="22"/>
              </w:rPr>
              <w:t>62</w:t>
            </w:r>
          </w:p>
        </w:tc>
        <w:tc>
          <w:tcPr>
            <w:tcW w:w="559" w:type="pct"/>
            <w:tcBorders>
              <w:top w:val="single" w:sz="8" w:space="0" w:color="000000"/>
              <w:left w:val="single" w:sz="8" w:space="0" w:color="000000"/>
              <w:bottom w:val="single" w:sz="8" w:space="0" w:color="000000"/>
              <w:right w:val="single" w:sz="4" w:space="0" w:color="auto"/>
            </w:tcBorders>
            <w:vAlign w:val="center"/>
          </w:tcPr>
          <w:p w14:paraId="1BF191F9" w14:textId="67256BB2" w:rsidR="00E227AB" w:rsidRPr="00E227AB" w:rsidRDefault="003E43A5" w:rsidP="00E227AB">
            <w:pPr>
              <w:jc w:val="center"/>
              <w:rPr>
                <w:sz w:val="22"/>
                <w:szCs w:val="22"/>
              </w:rPr>
            </w:pPr>
            <w:r>
              <w:rPr>
                <w:sz w:val="22"/>
                <w:szCs w:val="22"/>
              </w:rPr>
              <w:t>94</w:t>
            </w:r>
          </w:p>
        </w:tc>
        <w:tc>
          <w:tcPr>
            <w:tcW w:w="559" w:type="pct"/>
            <w:tcBorders>
              <w:top w:val="single" w:sz="8" w:space="0" w:color="000000"/>
              <w:left w:val="single" w:sz="4" w:space="0" w:color="auto"/>
              <w:bottom w:val="single" w:sz="8" w:space="0" w:color="000000"/>
              <w:right w:val="single" w:sz="8" w:space="0" w:color="000000"/>
            </w:tcBorders>
            <w:vAlign w:val="center"/>
          </w:tcPr>
          <w:p w14:paraId="1D79AE17" w14:textId="7E35EE33" w:rsidR="00E227AB" w:rsidRPr="00E227AB" w:rsidRDefault="003E43A5" w:rsidP="00E227AB">
            <w:pPr>
              <w:jc w:val="center"/>
              <w:rPr>
                <w:sz w:val="22"/>
                <w:szCs w:val="22"/>
              </w:rPr>
            </w:pPr>
            <w:r>
              <w:rPr>
                <w:sz w:val="22"/>
                <w:szCs w:val="22"/>
              </w:rPr>
              <w:t>100</w:t>
            </w:r>
          </w:p>
        </w:tc>
      </w:tr>
      <w:tr w:rsidR="00E227AB" w14:paraId="436AC2BF"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43F06AD1"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793EBA59" w14:textId="58007C2C" w:rsidR="00E227AB" w:rsidRPr="00E227AB" w:rsidRDefault="00E227AB" w:rsidP="00E227AB">
            <w:pPr>
              <w:autoSpaceDE w:val="0"/>
              <w:autoSpaceDN w:val="0"/>
              <w:adjustRightInd w:val="0"/>
              <w:ind w:firstLine="67"/>
              <w:jc w:val="both"/>
              <w:rPr>
                <w:sz w:val="22"/>
                <w:szCs w:val="22"/>
              </w:rPr>
            </w:pPr>
            <w:r w:rsidRPr="00E227AB">
              <w:rPr>
                <w:sz w:val="22"/>
                <w:szCs w:val="22"/>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w:t>
            </w:r>
            <w:proofErr w:type="spellStart"/>
            <w:r w:rsidRPr="00E227AB">
              <w:rPr>
                <w:sz w:val="22"/>
                <w:szCs w:val="22"/>
              </w:rPr>
              <w:t>практикоориентированных</w:t>
            </w:r>
            <w:proofErr w:type="spellEnd"/>
            <w:r w:rsidRPr="00E227AB">
              <w:rPr>
                <w:sz w:val="22"/>
                <w:szCs w:val="22"/>
              </w:rPr>
              <w:t xml:space="preserve"> задач, </w:t>
            </w:r>
            <w:r w:rsidRPr="00E227AB">
              <w:rPr>
                <w:sz w:val="22"/>
                <w:szCs w:val="22"/>
              </w:rPr>
              <w:lastRenderedPageBreak/>
              <w:t>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767FF425" w14:textId="6575B394" w:rsidR="00E227AB" w:rsidRPr="00E227AB" w:rsidRDefault="00E227AB" w:rsidP="00E227AB">
            <w:pPr>
              <w:autoSpaceDE w:val="0"/>
              <w:autoSpaceDN w:val="0"/>
              <w:adjustRightInd w:val="0"/>
              <w:ind w:hanging="112"/>
              <w:jc w:val="center"/>
              <w:rPr>
                <w:sz w:val="22"/>
                <w:szCs w:val="22"/>
              </w:rPr>
            </w:pPr>
            <w:r w:rsidRPr="00E227AB">
              <w:rPr>
                <w:sz w:val="22"/>
                <w:szCs w:val="22"/>
              </w:rPr>
              <w:lastRenderedPageBreak/>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25C62D8C" w14:textId="3D6A92C5" w:rsidR="00E227AB" w:rsidRPr="00E227AB" w:rsidRDefault="0049010C" w:rsidP="00E227AB">
            <w:pPr>
              <w:autoSpaceDE w:val="0"/>
              <w:autoSpaceDN w:val="0"/>
              <w:adjustRightInd w:val="0"/>
              <w:ind w:firstLine="67"/>
              <w:jc w:val="center"/>
              <w:rPr>
                <w:sz w:val="22"/>
                <w:szCs w:val="22"/>
              </w:rPr>
            </w:pPr>
            <w:r>
              <w:rPr>
                <w:sz w:val="22"/>
                <w:szCs w:val="22"/>
              </w:rPr>
              <w:t>85</w:t>
            </w:r>
          </w:p>
        </w:tc>
        <w:tc>
          <w:tcPr>
            <w:tcW w:w="489" w:type="pct"/>
            <w:tcBorders>
              <w:top w:val="single" w:sz="8" w:space="0" w:color="000000"/>
              <w:left w:val="single" w:sz="8" w:space="0" w:color="000000"/>
              <w:bottom w:val="single" w:sz="8" w:space="0" w:color="000000"/>
              <w:right w:val="single" w:sz="8" w:space="0" w:color="000000"/>
            </w:tcBorders>
            <w:vAlign w:val="center"/>
          </w:tcPr>
          <w:p w14:paraId="3ECE224F" w14:textId="13114367" w:rsidR="00E227AB" w:rsidRPr="00E227AB" w:rsidRDefault="0049010C" w:rsidP="00E227AB">
            <w:pPr>
              <w:jc w:val="center"/>
              <w:rPr>
                <w:sz w:val="22"/>
                <w:szCs w:val="22"/>
              </w:rPr>
            </w:pPr>
            <w:r>
              <w:rPr>
                <w:sz w:val="22"/>
                <w:szCs w:val="22"/>
              </w:rPr>
              <w:t>100</w:t>
            </w:r>
          </w:p>
        </w:tc>
        <w:tc>
          <w:tcPr>
            <w:tcW w:w="561" w:type="pct"/>
            <w:tcBorders>
              <w:top w:val="single" w:sz="8" w:space="0" w:color="000000"/>
              <w:left w:val="single" w:sz="8" w:space="0" w:color="000000"/>
              <w:bottom w:val="single" w:sz="8" w:space="0" w:color="000000"/>
              <w:right w:val="single" w:sz="8" w:space="0" w:color="000000"/>
            </w:tcBorders>
            <w:vAlign w:val="center"/>
          </w:tcPr>
          <w:p w14:paraId="0507115C" w14:textId="0C860703" w:rsidR="00E227AB" w:rsidRPr="00E227AB" w:rsidRDefault="003E43A5" w:rsidP="00E227AB">
            <w:pPr>
              <w:jc w:val="center"/>
              <w:rPr>
                <w:sz w:val="22"/>
                <w:szCs w:val="22"/>
              </w:rPr>
            </w:pPr>
            <w:r>
              <w:rPr>
                <w:sz w:val="22"/>
                <w:szCs w:val="22"/>
              </w:rPr>
              <w:t>65</w:t>
            </w:r>
          </w:p>
        </w:tc>
        <w:tc>
          <w:tcPr>
            <w:tcW w:w="559" w:type="pct"/>
            <w:tcBorders>
              <w:top w:val="single" w:sz="8" w:space="0" w:color="000000"/>
              <w:left w:val="single" w:sz="8" w:space="0" w:color="000000"/>
              <w:bottom w:val="single" w:sz="8" w:space="0" w:color="000000"/>
              <w:right w:val="single" w:sz="4" w:space="0" w:color="auto"/>
            </w:tcBorders>
            <w:vAlign w:val="center"/>
          </w:tcPr>
          <w:p w14:paraId="7B31B608" w14:textId="4D8DF4AC" w:rsidR="00E227AB" w:rsidRPr="00E227AB" w:rsidRDefault="003E43A5" w:rsidP="00E227AB">
            <w:pPr>
              <w:jc w:val="center"/>
              <w:rPr>
                <w:sz w:val="22"/>
                <w:szCs w:val="22"/>
              </w:rPr>
            </w:pPr>
            <w:r>
              <w:rPr>
                <w:sz w:val="22"/>
                <w:szCs w:val="22"/>
              </w:rPr>
              <w:t>95</w:t>
            </w:r>
          </w:p>
        </w:tc>
        <w:tc>
          <w:tcPr>
            <w:tcW w:w="559" w:type="pct"/>
            <w:tcBorders>
              <w:top w:val="single" w:sz="8" w:space="0" w:color="000000"/>
              <w:left w:val="single" w:sz="4" w:space="0" w:color="auto"/>
              <w:bottom w:val="single" w:sz="8" w:space="0" w:color="000000"/>
              <w:right w:val="single" w:sz="8" w:space="0" w:color="000000"/>
            </w:tcBorders>
            <w:vAlign w:val="center"/>
          </w:tcPr>
          <w:p w14:paraId="3D215947" w14:textId="6178659F" w:rsidR="00E227AB" w:rsidRPr="00E227AB" w:rsidRDefault="00EB04C3" w:rsidP="00E227AB">
            <w:pPr>
              <w:jc w:val="center"/>
              <w:rPr>
                <w:sz w:val="22"/>
                <w:szCs w:val="22"/>
              </w:rPr>
            </w:pPr>
            <w:r>
              <w:rPr>
                <w:sz w:val="22"/>
                <w:szCs w:val="22"/>
              </w:rPr>
              <w:t>96</w:t>
            </w:r>
          </w:p>
        </w:tc>
      </w:tr>
      <w:tr w:rsidR="00B07C3A" w14:paraId="62753F17"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26791B9E"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0F253E30" w14:textId="1FA840A4" w:rsidR="00B07C3A" w:rsidRPr="00E227AB" w:rsidRDefault="00CB5FA6" w:rsidP="00B07C3A">
            <w:pPr>
              <w:autoSpaceDE w:val="0"/>
              <w:autoSpaceDN w:val="0"/>
              <w:adjustRightInd w:val="0"/>
              <w:ind w:firstLine="67"/>
              <w:jc w:val="both"/>
              <w:rPr>
                <w:sz w:val="22"/>
                <w:szCs w:val="22"/>
              </w:rPr>
            </w:pPr>
            <w:r w:rsidRPr="00E227AB">
              <w:rPr>
                <w:sz w:val="22"/>
                <w:szCs w:val="22"/>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w:t>
            </w:r>
            <w:proofErr w:type="spellStart"/>
            <w:r w:rsidRPr="00E227AB">
              <w:rPr>
                <w:sz w:val="22"/>
                <w:szCs w:val="22"/>
              </w:rPr>
              <w:t>практикоориентированных</w:t>
            </w:r>
            <w:proofErr w:type="spellEnd"/>
            <w:r w:rsidRPr="00E227AB">
              <w:rPr>
                <w:sz w:val="22"/>
                <w:szCs w:val="22"/>
              </w:rPr>
              <w:t xml:space="preserve"> задач, 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22CF7D59" w14:textId="6F771499" w:rsidR="00B07C3A"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0D0884DE" w14:textId="1781D2EC" w:rsidR="00B07C3A" w:rsidRPr="00E227AB" w:rsidRDefault="0049010C" w:rsidP="00E227AB">
            <w:pPr>
              <w:autoSpaceDE w:val="0"/>
              <w:autoSpaceDN w:val="0"/>
              <w:adjustRightInd w:val="0"/>
              <w:ind w:firstLine="67"/>
              <w:jc w:val="center"/>
              <w:rPr>
                <w:sz w:val="22"/>
                <w:szCs w:val="22"/>
              </w:rPr>
            </w:pPr>
            <w:r>
              <w:rPr>
                <w:sz w:val="22"/>
                <w:szCs w:val="22"/>
              </w:rPr>
              <w:t>78</w:t>
            </w:r>
          </w:p>
        </w:tc>
        <w:tc>
          <w:tcPr>
            <w:tcW w:w="489" w:type="pct"/>
            <w:tcBorders>
              <w:top w:val="single" w:sz="8" w:space="0" w:color="000000"/>
              <w:left w:val="single" w:sz="8" w:space="0" w:color="000000"/>
              <w:bottom w:val="single" w:sz="8" w:space="0" w:color="000000"/>
              <w:right w:val="single" w:sz="8" w:space="0" w:color="000000"/>
            </w:tcBorders>
            <w:vAlign w:val="center"/>
          </w:tcPr>
          <w:p w14:paraId="1ADE01B5" w14:textId="185386B6"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1F4340D" w14:textId="65414A58" w:rsidR="00B07C3A" w:rsidRPr="00E227AB" w:rsidRDefault="003E43A5" w:rsidP="00E227AB">
            <w:pPr>
              <w:jc w:val="center"/>
              <w:rPr>
                <w:sz w:val="22"/>
                <w:szCs w:val="22"/>
              </w:rPr>
            </w:pPr>
            <w:r>
              <w:rPr>
                <w:sz w:val="22"/>
                <w:szCs w:val="22"/>
              </w:rPr>
              <w:t>72</w:t>
            </w:r>
          </w:p>
        </w:tc>
        <w:tc>
          <w:tcPr>
            <w:tcW w:w="559" w:type="pct"/>
            <w:tcBorders>
              <w:top w:val="single" w:sz="8" w:space="0" w:color="000000"/>
              <w:left w:val="single" w:sz="8" w:space="0" w:color="000000"/>
              <w:bottom w:val="single" w:sz="8" w:space="0" w:color="000000"/>
              <w:right w:val="single" w:sz="4" w:space="0" w:color="auto"/>
            </w:tcBorders>
            <w:vAlign w:val="center"/>
          </w:tcPr>
          <w:p w14:paraId="207DB283" w14:textId="7411F7F2" w:rsidR="00B07C3A" w:rsidRPr="00E227AB" w:rsidRDefault="003E43A5" w:rsidP="00E227AB">
            <w:pPr>
              <w:jc w:val="center"/>
              <w:rPr>
                <w:sz w:val="22"/>
                <w:szCs w:val="22"/>
              </w:rPr>
            </w:pPr>
            <w:r>
              <w:rPr>
                <w:sz w:val="22"/>
                <w:szCs w:val="22"/>
              </w:rPr>
              <w:t>83</w:t>
            </w:r>
          </w:p>
        </w:tc>
        <w:tc>
          <w:tcPr>
            <w:tcW w:w="559" w:type="pct"/>
            <w:tcBorders>
              <w:top w:val="single" w:sz="8" w:space="0" w:color="000000"/>
              <w:left w:val="single" w:sz="4" w:space="0" w:color="auto"/>
              <w:bottom w:val="single" w:sz="8" w:space="0" w:color="000000"/>
              <w:right w:val="single" w:sz="8" w:space="0" w:color="000000"/>
            </w:tcBorders>
            <w:vAlign w:val="center"/>
          </w:tcPr>
          <w:p w14:paraId="113612A0" w14:textId="2F9E9BB6" w:rsidR="00B07C3A" w:rsidRPr="00E227AB" w:rsidRDefault="00EB04C3" w:rsidP="00E227AB">
            <w:pPr>
              <w:jc w:val="center"/>
              <w:rPr>
                <w:sz w:val="22"/>
                <w:szCs w:val="22"/>
              </w:rPr>
            </w:pPr>
            <w:r>
              <w:rPr>
                <w:sz w:val="22"/>
                <w:szCs w:val="22"/>
              </w:rPr>
              <w:t>80</w:t>
            </w:r>
          </w:p>
        </w:tc>
      </w:tr>
      <w:tr w:rsidR="00E227AB" w14:paraId="7A7D0E6B"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76460177"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76B3367A" w14:textId="0E94B699" w:rsidR="00E227AB" w:rsidRPr="00E227AB" w:rsidRDefault="00E227AB" w:rsidP="00E227AB">
            <w:pPr>
              <w:autoSpaceDE w:val="0"/>
              <w:autoSpaceDN w:val="0"/>
              <w:adjustRightInd w:val="0"/>
              <w:ind w:firstLine="67"/>
              <w:jc w:val="both"/>
              <w:rPr>
                <w:sz w:val="22"/>
                <w:szCs w:val="22"/>
              </w:rPr>
            </w:pPr>
            <w:r w:rsidRPr="00E227AB">
              <w:rPr>
                <w:sz w:val="22"/>
                <w:szCs w:val="22"/>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c>
          <w:tcPr>
            <w:tcW w:w="492" w:type="pct"/>
            <w:tcBorders>
              <w:top w:val="single" w:sz="8" w:space="0" w:color="000000"/>
              <w:left w:val="single" w:sz="8" w:space="0" w:color="000000"/>
              <w:bottom w:val="single" w:sz="8" w:space="0" w:color="000000"/>
              <w:right w:val="single" w:sz="8" w:space="0" w:color="000000"/>
            </w:tcBorders>
            <w:vAlign w:val="center"/>
          </w:tcPr>
          <w:p w14:paraId="543DD716" w14:textId="21DCEFD9" w:rsidR="00E227AB"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63714F11" w14:textId="1B19E07F" w:rsidR="00E227AB" w:rsidRPr="00E227AB" w:rsidRDefault="0049010C" w:rsidP="00E227AB">
            <w:pPr>
              <w:autoSpaceDE w:val="0"/>
              <w:autoSpaceDN w:val="0"/>
              <w:adjustRightInd w:val="0"/>
              <w:ind w:firstLine="67"/>
              <w:jc w:val="center"/>
              <w:rPr>
                <w:sz w:val="22"/>
                <w:szCs w:val="22"/>
              </w:rPr>
            </w:pPr>
            <w:r>
              <w:rPr>
                <w:sz w:val="22"/>
                <w:szCs w:val="22"/>
              </w:rPr>
              <w:t>94</w:t>
            </w:r>
          </w:p>
        </w:tc>
        <w:tc>
          <w:tcPr>
            <w:tcW w:w="489" w:type="pct"/>
            <w:tcBorders>
              <w:top w:val="single" w:sz="8" w:space="0" w:color="000000"/>
              <w:left w:val="single" w:sz="8" w:space="0" w:color="000000"/>
              <w:bottom w:val="single" w:sz="8" w:space="0" w:color="000000"/>
              <w:right w:val="single" w:sz="8" w:space="0" w:color="000000"/>
            </w:tcBorders>
            <w:vAlign w:val="center"/>
          </w:tcPr>
          <w:p w14:paraId="0CF3247B" w14:textId="5763A1BF"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6CB4C56" w14:textId="3DE452F4" w:rsidR="00E227AB" w:rsidRPr="00E227AB" w:rsidRDefault="003E43A5" w:rsidP="00E227AB">
            <w:pPr>
              <w:jc w:val="center"/>
              <w:rPr>
                <w:sz w:val="22"/>
                <w:szCs w:val="22"/>
              </w:rPr>
            </w:pPr>
            <w:r>
              <w:rPr>
                <w:sz w:val="22"/>
                <w:szCs w:val="22"/>
              </w:rPr>
              <w:t>92</w:t>
            </w:r>
          </w:p>
        </w:tc>
        <w:tc>
          <w:tcPr>
            <w:tcW w:w="559" w:type="pct"/>
            <w:tcBorders>
              <w:top w:val="single" w:sz="8" w:space="0" w:color="000000"/>
              <w:left w:val="single" w:sz="8" w:space="0" w:color="000000"/>
              <w:bottom w:val="single" w:sz="8" w:space="0" w:color="000000"/>
              <w:right w:val="single" w:sz="4" w:space="0" w:color="auto"/>
            </w:tcBorders>
            <w:vAlign w:val="center"/>
          </w:tcPr>
          <w:p w14:paraId="203C6E4A" w14:textId="7B84C80F" w:rsidR="00E227AB" w:rsidRPr="00E227AB" w:rsidRDefault="003E43A5" w:rsidP="00E227AB">
            <w:pPr>
              <w:jc w:val="center"/>
              <w:rPr>
                <w:sz w:val="22"/>
                <w:szCs w:val="22"/>
              </w:rPr>
            </w:pPr>
            <w:r>
              <w:rPr>
                <w:sz w:val="22"/>
                <w:szCs w:val="22"/>
              </w:rPr>
              <w:t>94</w:t>
            </w:r>
          </w:p>
        </w:tc>
        <w:tc>
          <w:tcPr>
            <w:tcW w:w="559" w:type="pct"/>
            <w:tcBorders>
              <w:top w:val="single" w:sz="8" w:space="0" w:color="000000"/>
              <w:left w:val="single" w:sz="4" w:space="0" w:color="auto"/>
              <w:bottom w:val="single" w:sz="8" w:space="0" w:color="000000"/>
              <w:right w:val="single" w:sz="8" w:space="0" w:color="000000"/>
            </w:tcBorders>
            <w:vAlign w:val="center"/>
          </w:tcPr>
          <w:p w14:paraId="495FC7B4" w14:textId="0D0AED8D" w:rsidR="00E227AB" w:rsidRPr="00E227AB" w:rsidRDefault="00EB04C3" w:rsidP="00E227AB">
            <w:pPr>
              <w:jc w:val="center"/>
              <w:rPr>
                <w:sz w:val="22"/>
                <w:szCs w:val="22"/>
              </w:rPr>
            </w:pPr>
            <w:r>
              <w:rPr>
                <w:sz w:val="22"/>
                <w:szCs w:val="22"/>
              </w:rPr>
              <w:t>99</w:t>
            </w:r>
          </w:p>
        </w:tc>
      </w:tr>
      <w:tr w:rsidR="00E227AB" w14:paraId="23A7AC5B"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6F7183F0"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70DF724A" w14:textId="01EEB201" w:rsidR="00E227AB" w:rsidRPr="00E227AB" w:rsidRDefault="00E227AB" w:rsidP="00E227AB">
            <w:pPr>
              <w:autoSpaceDE w:val="0"/>
              <w:autoSpaceDN w:val="0"/>
              <w:adjustRightInd w:val="0"/>
              <w:ind w:firstLine="67"/>
              <w:jc w:val="both"/>
              <w:rPr>
                <w:sz w:val="22"/>
                <w:szCs w:val="22"/>
              </w:rPr>
            </w:pPr>
            <w:r w:rsidRPr="00E227AB">
              <w:rPr>
                <w:sz w:val="22"/>
                <w:szCs w:val="22"/>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4730747F" w14:textId="33EA2A2E" w:rsidR="00E227AB"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28F21078" w14:textId="2E65D8F7" w:rsidR="00E227AB" w:rsidRPr="00E227AB" w:rsidRDefault="0049010C" w:rsidP="00E227AB">
            <w:pPr>
              <w:autoSpaceDE w:val="0"/>
              <w:autoSpaceDN w:val="0"/>
              <w:adjustRightInd w:val="0"/>
              <w:ind w:firstLine="67"/>
              <w:jc w:val="center"/>
              <w:rPr>
                <w:sz w:val="22"/>
                <w:szCs w:val="22"/>
              </w:rPr>
            </w:pPr>
            <w:r>
              <w:rPr>
                <w:sz w:val="22"/>
                <w:szCs w:val="22"/>
              </w:rPr>
              <w:t>59</w:t>
            </w:r>
          </w:p>
        </w:tc>
        <w:tc>
          <w:tcPr>
            <w:tcW w:w="489" w:type="pct"/>
            <w:tcBorders>
              <w:top w:val="single" w:sz="8" w:space="0" w:color="000000"/>
              <w:left w:val="single" w:sz="8" w:space="0" w:color="000000"/>
              <w:bottom w:val="single" w:sz="8" w:space="0" w:color="000000"/>
              <w:right w:val="single" w:sz="8" w:space="0" w:color="000000"/>
            </w:tcBorders>
            <w:vAlign w:val="center"/>
          </w:tcPr>
          <w:p w14:paraId="696E8762" w14:textId="24410DFB"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04CB8DB" w14:textId="28862564" w:rsidR="00E227AB" w:rsidRPr="00E227AB" w:rsidRDefault="003E43A5" w:rsidP="00E227AB">
            <w:pPr>
              <w:jc w:val="center"/>
              <w:rPr>
                <w:sz w:val="22"/>
                <w:szCs w:val="22"/>
              </w:rPr>
            </w:pPr>
            <w:r>
              <w:rPr>
                <w:sz w:val="22"/>
                <w:szCs w:val="22"/>
              </w:rPr>
              <w:t>41</w:t>
            </w:r>
          </w:p>
        </w:tc>
        <w:tc>
          <w:tcPr>
            <w:tcW w:w="559" w:type="pct"/>
            <w:tcBorders>
              <w:top w:val="single" w:sz="8" w:space="0" w:color="000000"/>
              <w:left w:val="single" w:sz="8" w:space="0" w:color="000000"/>
              <w:bottom w:val="single" w:sz="8" w:space="0" w:color="000000"/>
              <w:right w:val="single" w:sz="4" w:space="0" w:color="auto"/>
            </w:tcBorders>
            <w:vAlign w:val="center"/>
          </w:tcPr>
          <w:p w14:paraId="2A5C85DF" w14:textId="6AAB692D" w:rsidR="00E227AB" w:rsidRPr="00E227AB" w:rsidRDefault="003E43A5" w:rsidP="00E227AB">
            <w:pPr>
              <w:jc w:val="center"/>
              <w:rPr>
                <w:sz w:val="22"/>
                <w:szCs w:val="22"/>
              </w:rPr>
            </w:pPr>
            <w:r>
              <w:rPr>
                <w:sz w:val="22"/>
                <w:szCs w:val="22"/>
              </w:rPr>
              <w:t>58</w:t>
            </w:r>
          </w:p>
        </w:tc>
        <w:tc>
          <w:tcPr>
            <w:tcW w:w="559" w:type="pct"/>
            <w:tcBorders>
              <w:top w:val="single" w:sz="8" w:space="0" w:color="000000"/>
              <w:left w:val="single" w:sz="4" w:space="0" w:color="auto"/>
              <w:bottom w:val="single" w:sz="8" w:space="0" w:color="000000"/>
              <w:right w:val="single" w:sz="8" w:space="0" w:color="000000"/>
            </w:tcBorders>
            <w:vAlign w:val="center"/>
          </w:tcPr>
          <w:p w14:paraId="3A888D76" w14:textId="1F70A6F1" w:rsidR="00E227AB" w:rsidRPr="00E227AB" w:rsidRDefault="00EB04C3" w:rsidP="00E227AB">
            <w:pPr>
              <w:jc w:val="center"/>
              <w:rPr>
                <w:sz w:val="22"/>
                <w:szCs w:val="22"/>
              </w:rPr>
            </w:pPr>
            <w:r>
              <w:rPr>
                <w:sz w:val="22"/>
                <w:szCs w:val="22"/>
              </w:rPr>
              <w:t>91</w:t>
            </w:r>
          </w:p>
        </w:tc>
      </w:tr>
      <w:tr w:rsidR="00E227AB" w14:paraId="11504A9C"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64DE83D0"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4773B3C7" w14:textId="6236578E" w:rsidR="00E227AB" w:rsidRPr="00E227AB" w:rsidRDefault="00E227AB" w:rsidP="00E227AB">
            <w:pPr>
              <w:autoSpaceDE w:val="0"/>
              <w:autoSpaceDN w:val="0"/>
              <w:adjustRightInd w:val="0"/>
              <w:ind w:firstLine="67"/>
              <w:jc w:val="both"/>
              <w:rPr>
                <w:sz w:val="22"/>
                <w:szCs w:val="22"/>
              </w:rPr>
            </w:pPr>
            <w:r w:rsidRPr="00E227AB">
              <w:rPr>
                <w:sz w:val="22"/>
                <w:szCs w:val="22"/>
              </w:rPr>
              <w:t xml:space="preserve">Умение выбирать и использовать источники географической информации (картографические, текстовые, видео- и фотоизображения, компьютерные базы данных), необходимые для решения учебных, практико-ориентированных </w:t>
            </w:r>
            <w:r w:rsidRPr="00E227AB">
              <w:rPr>
                <w:sz w:val="22"/>
                <w:szCs w:val="22"/>
              </w:rPr>
              <w:lastRenderedPageBreak/>
              <w:t>задач, 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3CC4C4BE" w14:textId="3960F217" w:rsidR="00E227AB" w:rsidRPr="00E227AB" w:rsidRDefault="00E227AB" w:rsidP="00E227AB">
            <w:pPr>
              <w:autoSpaceDE w:val="0"/>
              <w:autoSpaceDN w:val="0"/>
              <w:adjustRightInd w:val="0"/>
              <w:ind w:hanging="112"/>
              <w:jc w:val="center"/>
              <w:rPr>
                <w:sz w:val="22"/>
                <w:szCs w:val="22"/>
              </w:rPr>
            </w:pPr>
            <w:r w:rsidRPr="00E227AB">
              <w:rPr>
                <w:sz w:val="22"/>
                <w:szCs w:val="22"/>
              </w:rPr>
              <w:lastRenderedPageBreak/>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63BC72A1" w14:textId="280124C9" w:rsidR="00E227AB" w:rsidRPr="00E227AB" w:rsidRDefault="0049010C" w:rsidP="00E227AB">
            <w:pPr>
              <w:autoSpaceDE w:val="0"/>
              <w:autoSpaceDN w:val="0"/>
              <w:adjustRightInd w:val="0"/>
              <w:ind w:firstLine="67"/>
              <w:jc w:val="center"/>
              <w:rPr>
                <w:sz w:val="22"/>
                <w:szCs w:val="22"/>
              </w:rPr>
            </w:pPr>
            <w:r>
              <w:rPr>
                <w:sz w:val="22"/>
                <w:szCs w:val="22"/>
              </w:rPr>
              <w:t>73</w:t>
            </w:r>
          </w:p>
        </w:tc>
        <w:tc>
          <w:tcPr>
            <w:tcW w:w="489" w:type="pct"/>
            <w:tcBorders>
              <w:top w:val="single" w:sz="8" w:space="0" w:color="000000"/>
              <w:left w:val="single" w:sz="8" w:space="0" w:color="000000"/>
              <w:bottom w:val="single" w:sz="8" w:space="0" w:color="000000"/>
              <w:right w:val="single" w:sz="8" w:space="0" w:color="000000"/>
            </w:tcBorders>
            <w:vAlign w:val="center"/>
          </w:tcPr>
          <w:p w14:paraId="4F8680E0" w14:textId="6EC217BE"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760AEAE9" w14:textId="0ABD9820" w:rsidR="00E227AB" w:rsidRPr="00E227AB" w:rsidRDefault="003E43A5" w:rsidP="00E227AB">
            <w:pPr>
              <w:jc w:val="center"/>
              <w:rPr>
                <w:sz w:val="22"/>
                <w:szCs w:val="22"/>
              </w:rPr>
            </w:pPr>
            <w:r>
              <w:rPr>
                <w:sz w:val="22"/>
                <w:szCs w:val="22"/>
              </w:rPr>
              <w:t>63</w:t>
            </w:r>
          </w:p>
        </w:tc>
        <w:tc>
          <w:tcPr>
            <w:tcW w:w="559" w:type="pct"/>
            <w:tcBorders>
              <w:top w:val="single" w:sz="8" w:space="0" w:color="000000"/>
              <w:left w:val="single" w:sz="8" w:space="0" w:color="000000"/>
              <w:bottom w:val="single" w:sz="8" w:space="0" w:color="000000"/>
              <w:right w:val="single" w:sz="4" w:space="0" w:color="auto"/>
            </w:tcBorders>
            <w:vAlign w:val="center"/>
          </w:tcPr>
          <w:p w14:paraId="1BE2EF2C" w14:textId="00F3288D" w:rsidR="00E227AB" w:rsidRPr="00E227AB" w:rsidRDefault="003E43A5" w:rsidP="00E227AB">
            <w:pPr>
              <w:jc w:val="center"/>
              <w:rPr>
                <w:sz w:val="22"/>
                <w:szCs w:val="22"/>
              </w:rPr>
            </w:pPr>
            <w:r>
              <w:rPr>
                <w:sz w:val="22"/>
                <w:szCs w:val="22"/>
              </w:rPr>
              <w:t>75</w:t>
            </w:r>
          </w:p>
        </w:tc>
        <w:tc>
          <w:tcPr>
            <w:tcW w:w="559" w:type="pct"/>
            <w:tcBorders>
              <w:top w:val="single" w:sz="8" w:space="0" w:color="000000"/>
              <w:left w:val="single" w:sz="4" w:space="0" w:color="auto"/>
              <w:bottom w:val="single" w:sz="8" w:space="0" w:color="000000"/>
              <w:right w:val="single" w:sz="8" w:space="0" w:color="000000"/>
            </w:tcBorders>
            <w:vAlign w:val="center"/>
          </w:tcPr>
          <w:p w14:paraId="6BFE2EA4" w14:textId="6F4E9B86" w:rsidR="00E227AB" w:rsidRPr="00E227AB" w:rsidRDefault="00EB04C3" w:rsidP="00E227AB">
            <w:pPr>
              <w:jc w:val="center"/>
              <w:rPr>
                <w:sz w:val="22"/>
                <w:szCs w:val="22"/>
              </w:rPr>
            </w:pPr>
            <w:r>
              <w:rPr>
                <w:sz w:val="22"/>
                <w:szCs w:val="22"/>
              </w:rPr>
              <w:t>84</w:t>
            </w:r>
          </w:p>
        </w:tc>
      </w:tr>
      <w:tr w:rsidR="00B07C3A" w14:paraId="54872BDE"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1B2E07D1"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4FEE9220" w14:textId="5D6AD673" w:rsidR="00B07C3A" w:rsidRPr="00E227AB" w:rsidRDefault="00CB5FA6" w:rsidP="00B07C3A">
            <w:pPr>
              <w:autoSpaceDE w:val="0"/>
              <w:autoSpaceDN w:val="0"/>
              <w:adjustRightInd w:val="0"/>
              <w:ind w:firstLine="67"/>
              <w:jc w:val="both"/>
              <w:rPr>
                <w:sz w:val="22"/>
                <w:szCs w:val="22"/>
              </w:rPr>
            </w:pPr>
            <w:r w:rsidRPr="00E227AB">
              <w:rPr>
                <w:sz w:val="22"/>
                <w:szCs w:val="22"/>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c>
          <w:tcPr>
            <w:tcW w:w="492" w:type="pct"/>
            <w:tcBorders>
              <w:top w:val="single" w:sz="8" w:space="0" w:color="000000"/>
              <w:left w:val="single" w:sz="8" w:space="0" w:color="000000"/>
              <w:bottom w:val="single" w:sz="8" w:space="0" w:color="000000"/>
              <w:right w:val="single" w:sz="8" w:space="0" w:color="000000"/>
            </w:tcBorders>
            <w:vAlign w:val="center"/>
          </w:tcPr>
          <w:p w14:paraId="0E68AE1E" w14:textId="512EEF38" w:rsidR="00B07C3A" w:rsidRPr="00E227AB" w:rsidRDefault="00E227AB" w:rsidP="00E227AB">
            <w:pPr>
              <w:autoSpaceDE w:val="0"/>
              <w:autoSpaceDN w:val="0"/>
              <w:adjustRightInd w:val="0"/>
              <w:ind w:hanging="112"/>
              <w:jc w:val="center"/>
              <w:rPr>
                <w:sz w:val="22"/>
                <w:szCs w:val="22"/>
              </w:rPr>
            </w:pPr>
            <w:r w:rsidRPr="00E227AB">
              <w:rPr>
                <w:sz w:val="22"/>
                <w:szCs w:val="22"/>
              </w:rPr>
              <w:t>В</w:t>
            </w:r>
          </w:p>
        </w:tc>
        <w:tc>
          <w:tcPr>
            <w:tcW w:w="561" w:type="pct"/>
            <w:tcBorders>
              <w:top w:val="single" w:sz="8" w:space="0" w:color="000000"/>
              <w:left w:val="single" w:sz="8" w:space="0" w:color="000000"/>
              <w:bottom w:val="single" w:sz="8" w:space="0" w:color="000000"/>
              <w:right w:val="single" w:sz="8" w:space="0" w:color="000000"/>
            </w:tcBorders>
            <w:vAlign w:val="center"/>
          </w:tcPr>
          <w:p w14:paraId="60EC7C3A" w14:textId="724A9CAF" w:rsidR="00B07C3A" w:rsidRPr="00E227AB" w:rsidRDefault="0049010C" w:rsidP="00E227AB">
            <w:pPr>
              <w:autoSpaceDE w:val="0"/>
              <w:autoSpaceDN w:val="0"/>
              <w:adjustRightInd w:val="0"/>
              <w:ind w:firstLine="67"/>
              <w:jc w:val="center"/>
              <w:rPr>
                <w:sz w:val="22"/>
                <w:szCs w:val="22"/>
              </w:rPr>
            </w:pPr>
            <w:r>
              <w:rPr>
                <w:sz w:val="22"/>
                <w:szCs w:val="22"/>
              </w:rPr>
              <w:t>68</w:t>
            </w:r>
          </w:p>
        </w:tc>
        <w:tc>
          <w:tcPr>
            <w:tcW w:w="489" w:type="pct"/>
            <w:tcBorders>
              <w:top w:val="single" w:sz="8" w:space="0" w:color="000000"/>
              <w:left w:val="single" w:sz="8" w:space="0" w:color="000000"/>
              <w:bottom w:val="single" w:sz="8" w:space="0" w:color="000000"/>
              <w:right w:val="single" w:sz="8" w:space="0" w:color="000000"/>
            </w:tcBorders>
            <w:vAlign w:val="center"/>
          </w:tcPr>
          <w:p w14:paraId="6B66BA46" w14:textId="2715D1C1"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F04FD46" w14:textId="5A3A6807" w:rsidR="00B07C3A" w:rsidRPr="00E227AB" w:rsidRDefault="003E43A5" w:rsidP="00E227AB">
            <w:pPr>
              <w:jc w:val="center"/>
              <w:rPr>
                <w:sz w:val="22"/>
                <w:szCs w:val="22"/>
              </w:rPr>
            </w:pPr>
            <w:r>
              <w:rPr>
                <w:sz w:val="22"/>
                <w:szCs w:val="22"/>
              </w:rPr>
              <w:t>35</w:t>
            </w:r>
          </w:p>
        </w:tc>
        <w:tc>
          <w:tcPr>
            <w:tcW w:w="559" w:type="pct"/>
            <w:tcBorders>
              <w:top w:val="single" w:sz="8" w:space="0" w:color="000000"/>
              <w:left w:val="single" w:sz="8" w:space="0" w:color="000000"/>
              <w:bottom w:val="single" w:sz="8" w:space="0" w:color="000000"/>
              <w:right w:val="single" w:sz="4" w:space="0" w:color="auto"/>
            </w:tcBorders>
            <w:vAlign w:val="center"/>
          </w:tcPr>
          <w:p w14:paraId="5D754B5B" w14:textId="778375DC" w:rsidR="00B07C3A" w:rsidRPr="00E227AB" w:rsidRDefault="003E43A5" w:rsidP="00E227AB">
            <w:pPr>
              <w:jc w:val="center"/>
              <w:rPr>
                <w:sz w:val="22"/>
                <w:szCs w:val="22"/>
              </w:rPr>
            </w:pPr>
            <w:r>
              <w:rPr>
                <w:sz w:val="22"/>
                <w:szCs w:val="22"/>
              </w:rPr>
              <w:t>81</w:t>
            </w:r>
          </w:p>
        </w:tc>
        <w:tc>
          <w:tcPr>
            <w:tcW w:w="559" w:type="pct"/>
            <w:tcBorders>
              <w:top w:val="single" w:sz="8" w:space="0" w:color="000000"/>
              <w:left w:val="single" w:sz="4" w:space="0" w:color="auto"/>
              <w:bottom w:val="single" w:sz="8" w:space="0" w:color="000000"/>
              <w:right w:val="single" w:sz="8" w:space="0" w:color="000000"/>
            </w:tcBorders>
            <w:vAlign w:val="center"/>
          </w:tcPr>
          <w:p w14:paraId="77D8D598" w14:textId="6D1317BB" w:rsidR="00B07C3A" w:rsidRPr="00E227AB" w:rsidRDefault="00EB04C3" w:rsidP="00E227AB">
            <w:pPr>
              <w:jc w:val="center"/>
              <w:rPr>
                <w:sz w:val="22"/>
                <w:szCs w:val="22"/>
              </w:rPr>
            </w:pPr>
            <w:r>
              <w:rPr>
                <w:sz w:val="22"/>
                <w:szCs w:val="22"/>
              </w:rPr>
              <w:t>95</w:t>
            </w:r>
          </w:p>
        </w:tc>
      </w:tr>
      <w:tr w:rsidR="00B07C3A" w14:paraId="4A270B5A"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0A1E65EA"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4B388358" w14:textId="3E3FB434" w:rsidR="00B07C3A" w:rsidRPr="00E227AB" w:rsidRDefault="00CB5FA6" w:rsidP="00B07C3A">
            <w:pPr>
              <w:autoSpaceDE w:val="0"/>
              <w:autoSpaceDN w:val="0"/>
              <w:adjustRightInd w:val="0"/>
              <w:ind w:firstLine="67"/>
              <w:jc w:val="both"/>
              <w:rPr>
                <w:sz w:val="22"/>
                <w:szCs w:val="22"/>
              </w:rPr>
            </w:pPr>
            <w:r w:rsidRPr="00E227AB">
              <w:rPr>
                <w:sz w:val="22"/>
                <w:szCs w:val="22"/>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c>
          <w:tcPr>
            <w:tcW w:w="492" w:type="pct"/>
            <w:tcBorders>
              <w:top w:val="single" w:sz="8" w:space="0" w:color="000000"/>
              <w:left w:val="single" w:sz="8" w:space="0" w:color="000000"/>
              <w:bottom w:val="single" w:sz="8" w:space="0" w:color="000000"/>
              <w:right w:val="single" w:sz="8" w:space="0" w:color="000000"/>
            </w:tcBorders>
            <w:vAlign w:val="center"/>
          </w:tcPr>
          <w:p w14:paraId="5213AFCB" w14:textId="109C1E99" w:rsidR="00B07C3A"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584BDD01" w14:textId="7F30E597" w:rsidR="00B07C3A" w:rsidRPr="00E227AB" w:rsidRDefault="0049010C" w:rsidP="00E227AB">
            <w:pPr>
              <w:autoSpaceDE w:val="0"/>
              <w:autoSpaceDN w:val="0"/>
              <w:adjustRightInd w:val="0"/>
              <w:ind w:firstLine="67"/>
              <w:jc w:val="center"/>
              <w:rPr>
                <w:sz w:val="22"/>
                <w:szCs w:val="22"/>
              </w:rPr>
            </w:pPr>
            <w:r>
              <w:rPr>
                <w:sz w:val="22"/>
                <w:szCs w:val="22"/>
              </w:rPr>
              <w:t>72</w:t>
            </w:r>
          </w:p>
        </w:tc>
        <w:tc>
          <w:tcPr>
            <w:tcW w:w="489" w:type="pct"/>
            <w:tcBorders>
              <w:top w:val="single" w:sz="8" w:space="0" w:color="000000"/>
              <w:left w:val="single" w:sz="8" w:space="0" w:color="000000"/>
              <w:bottom w:val="single" w:sz="8" w:space="0" w:color="000000"/>
              <w:right w:val="single" w:sz="8" w:space="0" w:color="000000"/>
            </w:tcBorders>
            <w:vAlign w:val="center"/>
          </w:tcPr>
          <w:p w14:paraId="716A5C88" w14:textId="0B1CAB2A"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186CC033" w14:textId="11708EED" w:rsidR="00B07C3A" w:rsidRPr="00E227AB" w:rsidRDefault="003E43A5" w:rsidP="00E227AB">
            <w:pPr>
              <w:jc w:val="center"/>
              <w:rPr>
                <w:sz w:val="22"/>
                <w:szCs w:val="22"/>
              </w:rPr>
            </w:pPr>
            <w:r>
              <w:rPr>
                <w:sz w:val="22"/>
                <w:szCs w:val="22"/>
              </w:rPr>
              <w:t>75</w:t>
            </w:r>
          </w:p>
        </w:tc>
        <w:tc>
          <w:tcPr>
            <w:tcW w:w="559" w:type="pct"/>
            <w:tcBorders>
              <w:top w:val="single" w:sz="8" w:space="0" w:color="000000"/>
              <w:left w:val="single" w:sz="8" w:space="0" w:color="000000"/>
              <w:bottom w:val="single" w:sz="8" w:space="0" w:color="000000"/>
              <w:right w:val="single" w:sz="4" w:space="0" w:color="auto"/>
            </w:tcBorders>
            <w:vAlign w:val="center"/>
          </w:tcPr>
          <w:p w14:paraId="1F16227F" w14:textId="7A01CB67" w:rsidR="00B07C3A" w:rsidRPr="00E227AB" w:rsidRDefault="003E43A5" w:rsidP="00E227AB">
            <w:pPr>
              <w:jc w:val="center"/>
              <w:rPr>
                <w:sz w:val="22"/>
                <w:szCs w:val="22"/>
              </w:rPr>
            </w:pPr>
            <w:r>
              <w:rPr>
                <w:sz w:val="22"/>
                <w:szCs w:val="22"/>
              </w:rPr>
              <w:t>73</w:t>
            </w:r>
          </w:p>
        </w:tc>
        <w:tc>
          <w:tcPr>
            <w:tcW w:w="559" w:type="pct"/>
            <w:tcBorders>
              <w:top w:val="single" w:sz="8" w:space="0" w:color="000000"/>
              <w:left w:val="single" w:sz="4" w:space="0" w:color="auto"/>
              <w:bottom w:val="single" w:sz="8" w:space="0" w:color="000000"/>
              <w:right w:val="single" w:sz="8" w:space="0" w:color="000000"/>
            </w:tcBorders>
            <w:vAlign w:val="center"/>
          </w:tcPr>
          <w:p w14:paraId="2F361DEE" w14:textId="738ABC42" w:rsidR="00B07C3A" w:rsidRPr="00E227AB" w:rsidRDefault="00EB04C3" w:rsidP="00E227AB">
            <w:pPr>
              <w:jc w:val="center"/>
              <w:rPr>
                <w:sz w:val="22"/>
                <w:szCs w:val="22"/>
              </w:rPr>
            </w:pPr>
            <w:r>
              <w:rPr>
                <w:sz w:val="22"/>
                <w:szCs w:val="22"/>
              </w:rPr>
              <w:t>67</w:t>
            </w:r>
          </w:p>
        </w:tc>
      </w:tr>
      <w:tr w:rsidR="00E227AB" w14:paraId="55BECCC0"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2ED723BA"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0E825909" w14:textId="0442C452" w:rsidR="00E227AB" w:rsidRPr="00E227AB" w:rsidRDefault="00E227AB" w:rsidP="00E227AB">
            <w:pPr>
              <w:autoSpaceDE w:val="0"/>
              <w:autoSpaceDN w:val="0"/>
              <w:adjustRightInd w:val="0"/>
              <w:ind w:firstLine="67"/>
              <w:jc w:val="both"/>
              <w:rPr>
                <w:sz w:val="22"/>
                <w:szCs w:val="22"/>
              </w:rPr>
            </w:pPr>
            <w:r w:rsidRPr="00E227AB">
              <w:rPr>
                <w:sz w:val="22"/>
                <w:szCs w:val="22"/>
              </w:rP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Умение решать практические задачи </w:t>
            </w:r>
            <w:proofErr w:type="spellStart"/>
            <w:r w:rsidRPr="00E227AB">
              <w:rPr>
                <w:sz w:val="22"/>
                <w:szCs w:val="22"/>
              </w:rPr>
              <w:t>геоэкологического</w:t>
            </w:r>
            <w:proofErr w:type="spellEnd"/>
            <w:r w:rsidRPr="00E227AB">
              <w:rPr>
                <w:sz w:val="22"/>
                <w:szCs w:val="22"/>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c>
          <w:tcPr>
            <w:tcW w:w="492" w:type="pct"/>
            <w:tcBorders>
              <w:top w:val="single" w:sz="8" w:space="0" w:color="000000"/>
              <w:left w:val="single" w:sz="8" w:space="0" w:color="000000"/>
              <w:bottom w:val="single" w:sz="8" w:space="0" w:color="000000"/>
              <w:right w:val="single" w:sz="8" w:space="0" w:color="000000"/>
            </w:tcBorders>
            <w:vAlign w:val="center"/>
          </w:tcPr>
          <w:p w14:paraId="399E662B" w14:textId="1BDE1973" w:rsidR="00E227AB"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0CC2466F" w14:textId="11E58094" w:rsidR="00E227AB" w:rsidRPr="00E227AB" w:rsidRDefault="0049010C" w:rsidP="00E227AB">
            <w:pPr>
              <w:autoSpaceDE w:val="0"/>
              <w:autoSpaceDN w:val="0"/>
              <w:adjustRightInd w:val="0"/>
              <w:ind w:firstLine="67"/>
              <w:jc w:val="center"/>
              <w:rPr>
                <w:sz w:val="22"/>
                <w:szCs w:val="22"/>
              </w:rPr>
            </w:pPr>
            <w:r>
              <w:rPr>
                <w:sz w:val="22"/>
                <w:szCs w:val="22"/>
              </w:rPr>
              <w:t>85</w:t>
            </w:r>
          </w:p>
        </w:tc>
        <w:tc>
          <w:tcPr>
            <w:tcW w:w="489" w:type="pct"/>
            <w:tcBorders>
              <w:top w:val="single" w:sz="8" w:space="0" w:color="000000"/>
              <w:left w:val="single" w:sz="8" w:space="0" w:color="000000"/>
              <w:bottom w:val="single" w:sz="8" w:space="0" w:color="000000"/>
              <w:right w:val="single" w:sz="8" w:space="0" w:color="000000"/>
            </w:tcBorders>
            <w:vAlign w:val="center"/>
          </w:tcPr>
          <w:p w14:paraId="1414B664" w14:textId="65DF19C3"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79A5D84A" w14:textId="62BDF2C7" w:rsidR="00E227AB" w:rsidRPr="00E227AB" w:rsidRDefault="003E43A5" w:rsidP="00E227AB">
            <w:pPr>
              <w:jc w:val="center"/>
              <w:rPr>
                <w:sz w:val="22"/>
                <w:szCs w:val="22"/>
              </w:rPr>
            </w:pPr>
            <w:r>
              <w:rPr>
                <w:sz w:val="22"/>
                <w:szCs w:val="22"/>
              </w:rPr>
              <w:t>63</w:t>
            </w:r>
          </w:p>
        </w:tc>
        <w:tc>
          <w:tcPr>
            <w:tcW w:w="559" w:type="pct"/>
            <w:tcBorders>
              <w:top w:val="single" w:sz="8" w:space="0" w:color="000000"/>
              <w:left w:val="single" w:sz="8" w:space="0" w:color="000000"/>
              <w:bottom w:val="single" w:sz="8" w:space="0" w:color="000000"/>
              <w:right w:val="single" w:sz="4" w:space="0" w:color="auto"/>
            </w:tcBorders>
            <w:vAlign w:val="center"/>
          </w:tcPr>
          <w:p w14:paraId="6A679766" w14:textId="40B5F606" w:rsidR="00E227AB" w:rsidRPr="00E227AB" w:rsidRDefault="003E43A5" w:rsidP="00E227AB">
            <w:pPr>
              <w:jc w:val="center"/>
              <w:rPr>
                <w:sz w:val="22"/>
                <w:szCs w:val="22"/>
              </w:rPr>
            </w:pPr>
            <w:r>
              <w:rPr>
                <w:sz w:val="22"/>
                <w:szCs w:val="22"/>
              </w:rPr>
              <w:t>94</w:t>
            </w:r>
          </w:p>
        </w:tc>
        <w:tc>
          <w:tcPr>
            <w:tcW w:w="559" w:type="pct"/>
            <w:tcBorders>
              <w:top w:val="single" w:sz="8" w:space="0" w:color="000000"/>
              <w:left w:val="single" w:sz="4" w:space="0" w:color="auto"/>
              <w:bottom w:val="single" w:sz="8" w:space="0" w:color="000000"/>
              <w:right w:val="single" w:sz="8" w:space="0" w:color="000000"/>
            </w:tcBorders>
            <w:vAlign w:val="center"/>
          </w:tcPr>
          <w:p w14:paraId="23282276" w14:textId="3D2D721E" w:rsidR="00E227AB" w:rsidRPr="00E227AB" w:rsidRDefault="00EB04C3" w:rsidP="00E227AB">
            <w:pPr>
              <w:jc w:val="center"/>
              <w:rPr>
                <w:sz w:val="22"/>
                <w:szCs w:val="22"/>
              </w:rPr>
            </w:pPr>
            <w:r>
              <w:rPr>
                <w:sz w:val="22"/>
                <w:szCs w:val="22"/>
              </w:rPr>
              <w:t>99</w:t>
            </w:r>
          </w:p>
        </w:tc>
      </w:tr>
      <w:tr w:rsidR="00E227AB" w14:paraId="6EAB099E"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14C96B5B"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0E283C22" w14:textId="0F9D8E2C" w:rsidR="00E227AB" w:rsidRPr="00E227AB" w:rsidRDefault="00E227AB" w:rsidP="00E227AB">
            <w:pPr>
              <w:autoSpaceDE w:val="0"/>
              <w:autoSpaceDN w:val="0"/>
              <w:adjustRightInd w:val="0"/>
              <w:ind w:firstLine="67"/>
              <w:jc w:val="both"/>
              <w:rPr>
                <w:sz w:val="22"/>
                <w:szCs w:val="22"/>
              </w:rPr>
            </w:pPr>
            <w:r w:rsidRPr="00E227AB">
              <w:rPr>
                <w:sz w:val="22"/>
                <w:szCs w:val="22"/>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c>
          <w:tcPr>
            <w:tcW w:w="492" w:type="pct"/>
            <w:tcBorders>
              <w:top w:val="single" w:sz="8" w:space="0" w:color="000000"/>
              <w:left w:val="single" w:sz="8" w:space="0" w:color="000000"/>
              <w:bottom w:val="single" w:sz="8" w:space="0" w:color="000000"/>
              <w:right w:val="single" w:sz="8" w:space="0" w:color="000000"/>
            </w:tcBorders>
            <w:vAlign w:val="center"/>
          </w:tcPr>
          <w:p w14:paraId="38978F10" w14:textId="32830035" w:rsidR="00E227AB"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295820D2" w14:textId="1F72095D" w:rsidR="00E227AB" w:rsidRPr="00E227AB" w:rsidRDefault="0049010C" w:rsidP="00E227AB">
            <w:pPr>
              <w:autoSpaceDE w:val="0"/>
              <w:autoSpaceDN w:val="0"/>
              <w:adjustRightInd w:val="0"/>
              <w:ind w:firstLine="67"/>
              <w:jc w:val="center"/>
              <w:rPr>
                <w:sz w:val="22"/>
                <w:szCs w:val="22"/>
              </w:rPr>
            </w:pPr>
            <w:r>
              <w:rPr>
                <w:sz w:val="22"/>
                <w:szCs w:val="22"/>
              </w:rPr>
              <w:t>68</w:t>
            </w:r>
          </w:p>
        </w:tc>
        <w:tc>
          <w:tcPr>
            <w:tcW w:w="489" w:type="pct"/>
            <w:tcBorders>
              <w:top w:val="single" w:sz="8" w:space="0" w:color="000000"/>
              <w:left w:val="single" w:sz="8" w:space="0" w:color="000000"/>
              <w:bottom w:val="single" w:sz="8" w:space="0" w:color="000000"/>
              <w:right w:val="single" w:sz="8" w:space="0" w:color="000000"/>
            </w:tcBorders>
            <w:vAlign w:val="center"/>
          </w:tcPr>
          <w:p w14:paraId="34EFE11F" w14:textId="3AEC2DD3"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719C2B04" w14:textId="1FDBE88B" w:rsidR="00E227AB" w:rsidRPr="00E227AB" w:rsidRDefault="003E43A5" w:rsidP="00E227AB">
            <w:pPr>
              <w:jc w:val="center"/>
              <w:rPr>
                <w:sz w:val="22"/>
                <w:szCs w:val="22"/>
              </w:rPr>
            </w:pPr>
            <w:r>
              <w:rPr>
                <w:sz w:val="22"/>
                <w:szCs w:val="22"/>
              </w:rPr>
              <w:t>33</w:t>
            </w:r>
          </w:p>
        </w:tc>
        <w:tc>
          <w:tcPr>
            <w:tcW w:w="559" w:type="pct"/>
            <w:tcBorders>
              <w:top w:val="single" w:sz="8" w:space="0" w:color="000000"/>
              <w:left w:val="single" w:sz="8" w:space="0" w:color="000000"/>
              <w:bottom w:val="single" w:sz="8" w:space="0" w:color="000000"/>
              <w:right w:val="single" w:sz="4" w:space="0" w:color="auto"/>
            </w:tcBorders>
            <w:vAlign w:val="center"/>
          </w:tcPr>
          <w:p w14:paraId="0F2B209B" w14:textId="277EA935" w:rsidR="00E227AB" w:rsidRPr="00E227AB" w:rsidRDefault="003E43A5" w:rsidP="00E227AB">
            <w:pPr>
              <w:jc w:val="center"/>
              <w:rPr>
                <w:sz w:val="22"/>
                <w:szCs w:val="22"/>
              </w:rPr>
            </w:pPr>
            <w:r>
              <w:rPr>
                <w:sz w:val="22"/>
                <w:szCs w:val="22"/>
              </w:rPr>
              <w:t>79</w:t>
            </w:r>
          </w:p>
        </w:tc>
        <w:tc>
          <w:tcPr>
            <w:tcW w:w="559" w:type="pct"/>
            <w:tcBorders>
              <w:top w:val="single" w:sz="8" w:space="0" w:color="000000"/>
              <w:left w:val="single" w:sz="4" w:space="0" w:color="auto"/>
              <w:bottom w:val="single" w:sz="8" w:space="0" w:color="000000"/>
              <w:right w:val="single" w:sz="8" w:space="0" w:color="000000"/>
            </w:tcBorders>
            <w:vAlign w:val="center"/>
          </w:tcPr>
          <w:p w14:paraId="048EA05F" w14:textId="24CC5BF3" w:rsidR="00E227AB" w:rsidRPr="00E227AB" w:rsidRDefault="00EB04C3" w:rsidP="00E227AB">
            <w:pPr>
              <w:jc w:val="center"/>
              <w:rPr>
                <w:sz w:val="22"/>
                <w:szCs w:val="22"/>
              </w:rPr>
            </w:pPr>
            <w:r>
              <w:rPr>
                <w:sz w:val="22"/>
                <w:szCs w:val="22"/>
              </w:rPr>
              <w:t>99</w:t>
            </w:r>
          </w:p>
        </w:tc>
      </w:tr>
      <w:tr w:rsidR="00B07C3A" w14:paraId="2C9BC5D4"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5086A1B9"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57F7143E" w14:textId="746D591A" w:rsidR="00B07C3A" w:rsidRPr="00E227AB" w:rsidRDefault="00CB5FA6" w:rsidP="00B07C3A">
            <w:pPr>
              <w:autoSpaceDE w:val="0"/>
              <w:autoSpaceDN w:val="0"/>
              <w:adjustRightInd w:val="0"/>
              <w:ind w:firstLine="67"/>
              <w:jc w:val="both"/>
              <w:rPr>
                <w:sz w:val="22"/>
                <w:szCs w:val="22"/>
              </w:rPr>
            </w:pPr>
            <w:r w:rsidRPr="00E227AB">
              <w:rPr>
                <w:sz w:val="22"/>
                <w:szCs w:val="22"/>
              </w:rPr>
              <w:t xml:space="preserve">Умение классифицировать географические объекты и явления на основе их известных характерных свойств.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Умение решать практические задачи </w:t>
            </w:r>
            <w:proofErr w:type="spellStart"/>
            <w:r w:rsidRPr="00E227AB">
              <w:rPr>
                <w:sz w:val="22"/>
                <w:szCs w:val="22"/>
              </w:rPr>
              <w:t>геоэкологического</w:t>
            </w:r>
            <w:proofErr w:type="spellEnd"/>
            <w:r w:rsidRPr="00E227AB">
              <w:rPr>
                <w:sz w:val="22"/>
                <w:szCs w:val="22"/>
              </w:rPr>
              <w:t xml:space="preserve"> содержания для определения качества окружающей среды своей местности, путей её сохранения и улучшения</w:t>
            </w:r>
          </w:p>
        </w:tc>
        <w:tc>
          <w:tcPr>
            <w:tcW w:w="492" w:type="pct"/>
            <w:tcBorders>
              <w:top w:val="single" w:sz="8" w:space="0" w:color="000000"/>
              <w:left w:val="single" w:sz="8" w:space="0" w:color="000000"/>
              <w:bottom w:val="single" w:sz="8" w:space="0" w:color="000000"/>
              <w:right w:val="single" w:sz="8" w:space="0" w:color="000000"/>
            </w:tcBorders>
            <w:vAlign w:val="center"/>
          </w:tcPr>
          <w:p w14:paraId="3CD066CA" w14:textId="66ABCA44" w:rsidR="00B07C3A"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22042C2D" w14:textId="02886878" w:rsidR="00B07C3A" w:rsidRPr="00E227AB" w:rsidRDefault="0049010C" w:rsidP="00E227AB">
            <w:pPr>
              <w:autoSpaceDE w:val="0"/>
              <w:autoSpaceDN w:val="0"/>
              <w:adjustRightInd w:val="0"/>
              <w:ind w:firstLine="67"/>
              <w:jc w:val="center"/>
              <w:rPr>
                <w:sz w:val="22"/>
                <w:szCs w:val="22"/>
              </w:rPr>
            </w:pPr>
            <w:r>
              <w:rPr>
                <w:sz w:val="22"/>
                <w:szCs w:val="22"/>
              </w:rPr>
              <w:t>74</w:t>
            </w:r>
          </w:p>
        </w:tc>
        <w:tc>
          <w:tcPr>
            <w:tcW w:w="489" w:type="pct"/>
            <w:tcBorders>
              <w:top w:val="single" w:sz="8" w:space="0" w:color="000000"/>
              <w:left w:val="single" w:sz="8" w:space="0" w:color="000000"/>
              <w:bottom w:val="single" w:sz="8" w:space="0" w:color="000000"/>
              <w:right w:val="single" w:sz="8" w:space="0" w:color="000000"/>
            </w:tcBorders>
            <w:vAlign w:val="center"/>
          </w:tcPr>
          <w:p w14:paraId="151F7731" w14:textId="11A6C548"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732C5928" w14:textId="68C27973" w:rsidR="00B07C3A" w:rsidRPr="00E227AB" w:rsidRDefault="003E43A5" w:rsidP="00E227AB">
            <w:pPr>
              <w:jc w:val="center"/>
              <w:rPr>
                <w:sz w:val="22"/>
                <w:szCs w:val="22"/>
              </w:rPr>
            </w:pPr>
            <w:r>
              <w:rPr>
                <w:sz w:val="22"/>
                <w:szCs w:val="22"/>
              </w:rPr>
              <w:t>52</w:t>
            </w:r>
          </w:p>
        </w:tc>
        <w:tc>
          <w:tcPr>
            <w:tcW w:w="559" w:type="pct"/>
            <w:tcBorders>
              <w:top w:val="single" w:sz="8" w:space="0" w:color="000000"/>
              <w:left w:val="single" w:sz="8" w:space="0" w:color="000000"/>
              <w:bottom w:val="single" w:sz="8" w:space="0" w:color="000000"/>
              <w:right w:val="single" w:sz="4" w:space="0" w:color="auto"/>
            </w:tcBorders>
            <w:vAlign w:val="center"/>
          </w:tcPr>
          <w:p w14:paraId="076542E1" w14:textId="2245CDEC" w:rsidR="00B07C3A" w:rsidRPr="00E227AB" w:rsidRDefault="003E43A5" w:rsidP="00E227AB">
            <w:pPr>
              <w:jc w:val="center"/>
              <w:rPr>
                <w:sz w:val="22"/>
                <w:szCs w:val="22"/>
              </w:rPr>
            </w:pPr>
            <w:r>
              <w:rPr>
                <w:sz w:val="22"/>
                <w:szCs w:val="22"/>
              </w:rPr>
              <w:t>83</w:t>
            </w:r>
          </w:p>
        </w:tc>
        <w:tc>
          <w:tcPr>
            <w:tcW w:w="559" w:type="pct"/>
            <w:tcBorders>
              <w:top w:val="single" w:sz="8" w:space="0" w:color="000000"/>
              <w:left w:val="single" w:sz="4" w:space="0" w:color="auto"/>
              <w:bottom w:val="single" w:sz="8" w:space="0" w:color="000000"/>
              <w:right w:val="single" w:sz="8" w:space="0" w:color="000000"/>
            </w:tcBorders>
            <w:vAlign w:val="center"/>
          </w:tcPr>
          <w:p w14:paraId="52C36237" w14:textId="7252F2DB" w:rsidR="00B07C3A" w:rsidRPr="00E227AB" w:rsidRDefault="00EB04C3" w:rsidP="00E227AB">
            <w:pPr>
              <w:jc w:val="center"/>
              <w:rPr>
                <w:sz w:val="22"/>
                <w:szCs w:val="22"/>
              </w:rPr>
            </w:pPr>
            <w:r>
              <w:rPr>
                <w:sz w:val="22"/>
                <w:szCs w:val="22"/>
              </w:rPr>
              <w:t>88</w:t>
            </w:r>
          </w:p>
        </w:tc>
      </w:tr>
      <w:tr w:rsidR="00E227AB" w14:paraId="0E70FFF3"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6AC1BDA3"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2595051C" w14:textId="4B810851" w:rsidR="00E227AB" w:rsidRPr="00E227AB" w:rsidRDefault="00E227AB" w:rsidP="00E227AB">
            <w:pPr>
              <w:autoSpaceDE w:val="0"/>
              <w:autoSpaceDN w:val="0"/>
              <w:adjustRightInd w:val="0"/>
              <w:ind w:firstLine="67"/>
              <w:jc w:val="both"/>
              <w:rPr>
                <w:sz w:val="22"/>
                <w:szCs w:val="22"/>
              </w:rPr>
            </w:pPr>
            <w:r w:rsidRPr="00E227AB">
              <w:rPr>
                <w:sz w:val="22"/>
                <w:szCs w:val="22"/>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c>
          <w:tcPr>
            <w:tcW w:w="492" w:type="pct"/>
            <w:tcBorders>
              <w:top w:val="single" w:sz="8" w:space="0" w:color="000000"/>
              <w:left w:val="single" w:sz="8" w:space="0" w:color="000000"/>
              <w:bottom w:val="single" w:sz="8" w:space="0" w:color="000000"/>
              <w:right w:val="single" w:sz="8" w:space="0" w:color="000000"/>
            </w:tcBorders>
            <w:vAlign w:val="center"/>
          </w:tcPr>
          <w:p w14:paraId="60F1D66A" w14:textId="54B3DCB6" w:rsidR="00E227AB"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38BB9925" w14:textId="4DB1B7F8" w:rsidR="00E227AB" w:rsidRPr="00E227AB" w:rsidRDefault="0049010C" w:rsidP="00E227AB">
            <w:pPr>
              <w:autoSpaceDE w:val="0"/>
              <w:autoSpaceDN w:val="0"/>
              <w:adjustRightInd w:val="0"/>
              <w:ind w:firstLine="67"/>
              <w:jc w:val="center"/>
              <w:rPr>
                <w:sz w:val="22"/>
                <w:szCs w:val="22"/>
              </w:rPr>
            </w:pPr>
            <w:r>
              <w:rPr>
                <w:sz w:val="22"/>
                <w:szCs w:val="22"/>
              </w:rPr>
              <w:t>50</w:t>
            </w:r>
          </w:p>
        </w:tc>
        <w:tc>
          <w:tcPr>
            <w:tcW w:w="489" w:type="pct"/>
            <w:tcBorders>
              <w:top w:val="single" w:sz="8" w:space="0" w:color="000000"/>
              <w:left w:val="single" w:sz="8" w:space="0" w:color="000000"/>
              <w:bottom w:val="single" w:sz="8" w:space="0" w:color="000000"/>
              <w:right w:val="single" w:sz="8" w:space="0" w:color="000000"/>
            </w:tcBorders>
            <w:vAlign w:val="center"/>
          </w:tcPr>
          <w:p w14:paraId="0FEEE4DB" w14:textId="45EB1586"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ACE52D0" w14:textId="0CF5DEDC" w:rsidR="00E227AB" w:rsidRPr="00E227AB" w:rsidRDefault="003E43A5" w:rsidP="00E227AB">
            <w:pPr>
              <w:jc w:val="center"/>
              <w:rPr>
                <w:sz w:val="22"/>
                <w:szCs w:val="22"/>
              </w:rPr>
            </w:pPr>
            <w:r>
              <w:rPr>
                <w:sz w:val="22"/>
                <w:szCs w:val="22"/>
              </w:rPr>
              <w:t>22</w:t>
            </w:r>
          </w:p>
        </w:tc>
        <w:tc>
          <w:tcPr>
            <w:tcW w:w="559" w:type="pct"/>
            <w:tcBorders>
              <w:top w:val="single" w:sz="8" w:space="0" w:color="000000"/>
              <w:left w:val="single" w:sz="8" w:space="0" w:color="000000"/>
              <w:bottom w:val="single" w:sz="8" w:space="0" w:color="000000"/>
              <w:right w:val="single" w:sz="4" w:space="0" w:color="auto"/>
            </w:tcBorders>
            <w:vAlign w:val="center"/>
          </w:tcPr>
          <w:p w14:paraId="384BEAAD" w14:textId="036B9D75" w:rsidR="00E227AB" w:rsidRPr="00E227AB" w:rsidRDefault="003E43A5" w:rsidP="00E227AB">
            <w:pPr>
              <w:jc w:val="center"/>
              <w:rPr>
                <w:sz w:val="22"/>
                <w:szCs w:val="22"/>
              </w:rPr>
            </w:pPr>
            <w:r>
              <w:rPr>
                <w:sz w:val="22"/>
                <w:szCs w:val="22"/>
              </w:rPr>
              <w:t>51</w:t>
            </w:r>
          </w:p>
        </w:tc>
        <w:tc>
          <w:tcPr>
            <w:tcW w:w="559" w:type="pct"/>
            <w:tcBorders>
              <w:top w:val="single" w:sz="8" w:space="0" w:color="000000"/>
              <w:left w:val="single" w:sz="4" w:space="0" w:color="auto"/>
              <w:bottom w:val="single" w:sz="8" w:space="0" w:color="000000"/>
              <w:right w:val="single" w:sz="8" w:space="0" w:color="000000"/>
            </w:tcBorders>
            <w:vAlign w:val="center"/>
          </w:tcPr>
          <w:p w14:paraId="5376C504" w14:textId="53A2308D" w:rsidR="00E227AB" w:rsidRPr="00E227AB" w:rsidRDefault="00EB04C3" w:rsidP="00E227AB">
            <w:pPr>
              <w:jc w:val="center"/>
              <w:rPr>
                <w:sz w:val="22"/>
                <w:szCs w:val="22"/>
              </w:rPr>
            </w:pPr>
            <w:r>
              <w:rPr>
                <w:sz w:val="22"/>
                <w:szCs w:val="22"/>
              </w:rPr>
              <w:t>94</w:t>
            </w:r>
          </w:p>
        </w:tc>
      </w:tr>
      <w:tr w:rsidR="00E227AB" w14:paraId="0E1B2B4D"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108722E2"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2B51E463" w14:textId="7A5F1A69" w:rsidR="00E227AB" w:rsidRPr="00E227AB" w:rsidRDefault="00E227AB" w:rsidP="00E227AB">
            <w:pPr>
              <w:autoSpaceDE w:val="0"/>
              <w:autoSpaceDN w:val="0"/>
              <w:adjustRightInd w:val="0"/>
              <w:ind w:firstLine="67"/>
              <w:jc w:val="both"/>
              <w:rPr>
                <w:sz w:val="22"/>
                <w:szCs w:val="22"/>
              </w:rPr>
            </w:pPr>
            <w:r w:rsidRPr="00E227AB">
              <w:rPr>
                <w:sz w:val="22"/>
                <w:szCs w:val="22"/>
              </w:rPr>
              <w:t>Умение сравнивать изученные географические объекты, явления и процессы на основе выделения их существенных признаков</w:t>
            </w:r>
          </w:p>
        </w:tc>
        <w:tc>
          <w:tcPr>
            <w:tcW w:w="492" w:type="pct"/>
            <w:tcBorders>
              <w:top w:val="single" w:sz="8" w:space="0" w:color="000000"/>
              <w:left w:val="single" w:sz="8" w:space="0" w:color="000000"/>
              <w:bottom w:val="single" w:sz="8" w:space="0" w:color="000000"/>
              <w:right w:val="single" w:sz="8" w:space="0" w:color="000000"/>
            </w:tcBorders>
            <w:vAlign w:val="center"/>
          </w:tcPr>
          <w:p w14:paraId="7FB36AD9" w14:textId="132711E1" w:rsidR="00E227AB"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21171293" w14:textId="29BBA29B" w:rsidR="00E227AB" w:rsidRPr="00E227AB" w:rsidRDefault="0049010C" w:rsidP="00E227AB">
            <w:pPr>
              <w:autoSpaceDE w:val="0"/>
              <w:autoSpaceDN w:val="0"/>
              <w:adjustRightInd w:val="0"/>
              <w:ind w:firstLine="67"/>
              <w:jc w:val="center"/>
              <w:rPr>
                <w:sz w:val="22"/>
                <w:szCs w:val="22"/>
              </w:rPr>
            </w:pPr>
            <w:r>
              <w:rPr>
                <w:sz w:val="22"/>
                <w:szCs w:val="22"/>
              </w:rPr>
              <w:t>42</w:t>
            </w:r>
          </w:p>
        </w:tc>
        <w:tc>
          <w:tcPr>
            <w:tcW w:w="489" w:type="pct"/>
            <w:tcBorders>
              <w:top w:val="single" w:sz="8" w:space="0" w:color="000000"/>
              <w:left w:val="single" w:sz="8" w:space="0" w:color="000000"/>
              <w:bottom w:val="single" w:sz="8" w:space="0" w:color="000000"/>
              <w:right w:val="single" w:sz="8" w:space="0" w:color="000000"/>
            </w:tcBorders>
            <w:vAlign w:val="center"/>
          </w:tcPr>
          <w:p w14:paraId="0D30621B" w14:textId="66A5A2A0"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14304AFA" w14:textId="15F54881" w:rsidR="00E227AB" w:rsidRPr="00E227AB" w:rsidRDefault="003E43A5" w:rsidP="00E227AB">
            <w:pPr>
              <w:jc w:val="center"/>
              <w:rPr>
                <w:sz w:val="22"/>
                <w:szCs w:val="22"/>
              </w:rPr>
            </w:pPr>
            <w:r>
              <w:rPr>
                <w:sz w:val="22"/>
                <w:szCs w:val="22"/>
              </w:rPr>
              <w:t>21</w:t>
            </w:r>
          </w:p>
        </w:tc>
        <w:tc>
          <w:tcPr>
            <w:tcW w:w="559" w:type="pct"/>
            <w:tcBorders>
              <w:top w:val="single" w:sz="8" w:space="0" w:color="000000"/>
              <w:left w:val="single" w:sz="8" w:space="0" w:color="000000"/>
              <w:bottom w:val="single" w:sz="8" w:space="0" w:color="000000"/>
              <w:right w:val="single" w:sz="4" w:space="0" w:color="auto"/>
            </w:tcBorders>
            <w:vAlign w:val="center"/>
          </w:tcPr>
          <w:p w14:paraId="1BB90FE5" w14:textId="34718439" w:rsidR="00E227AB" w:rsidRPr="00E227AB" w:rsidRDefault="003E43A5" w:rsidP="00E227AB">
            <w:pPr>
              <w:jc w:val="center"/>
              <w:rPr>
                <w:sz w:val="22"/>
                <w:szCs w:val="22"/>
              </w:rPr>
            </w:pPr>
            <w:r>
              <w:rPr>
                <w:sz w:val="22"/>
                <w:szCs w:val="22"/>
              </w:rPr>
              <w:t>35</w:t>
            </w:r>
          </w:p>
        </w:tc>
        <w:tc>
          <w:tcPr>
            <w:tcW w:w="559" w:type="pct"/>
            <w:tcBorders>
              <w:top w:val="single" w:sz="8" w:space="0" w:color="000000"/>
              <w:left w:val="single" w:sz="4" w:space="0" w:color="auto"/>
              <w:bottom w:val="single" w:sz="8" w:space="0" w:color="000000"/>
              <w:right w:val="single" w:sz="8" w:space="0" w:color="000000"/>
            </w:tcBorders>
            <w:vAlign w:val="center"/>
          </w:tcPr>
          <w:p w14:paraId="25A38B13" w14:textId="3B8D7E2C" w:rsidR="00E227AB" w:rsidRPr="00E227AB" w:rsidRDefault="00EB04C3" w:rsidP="00E227AB">
            <w:pPr>
              <w:jc w:val="center"/>
              <w:rPr>
                <w:sz w:val="22"/>
                <w:szCs w:val="22"/>
              </w:rPr>
            </w:pPr>
            <w:r>
              <w:rPr>
                <w:sz w:val="22"/>
                <w:szCs w:val="22"/>
              </w:rPr>
              <w:t>92</w:t>
            </w:r>
          </w:p>
        </w:tc>
      </w:tr>
      <w:tr w:rsidR="00E227AB" w14:paraId="6E2A9A92"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3186BE9D" w14:textId="77777777" w:rsidR="00E227AB" w:rsidRPr="00E227AB" w:rsidRDefault="00E227AB" w:rsidP="00E227AB">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194B611B" w14:textId="0A1EB80D" w:rsidR="00E227AB" w:rsidRPr="00E227AB" w:rsidRDefault="00E227AB" w:rsidP="00E227AB">
            <w:pPr>
              <w:autoSpaceDE w:val="0"/>
              <w:autoSpaceDN w:val="0"/>
              <w:adjustRightInd w:val="0"/>
              <w:ind w:firstLine="67"/>
              <w:jc w:val="both"/>
              <w:rPr>
                <w:sz w:val="22"/>
                <w:szCs w:val="22"/>
              </w:rPr>
            </w:pPr>
            <w:r w:rsidRPr="00E227AB">
              <w:rPr>
                <w:sz w:val="22"/>
                <w:szCs w:val="22"/>
              </w:rPr>
              <w:t>Умение использовать географические знания для описания существенных признаков разнообразных явлений и процессов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7BD91B00" w14:textId="5CE5ABD8" w:rsidR="00E227AB"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52EDD92B" w14:textId="784639AD" w:rsidR="00E227AB" w:rsidRPr="00E227AB" w:rsidRDefault="0049010C" w:rsidP="00E227AB">
            <w:pPr>
              <w:autoSpaceDE w:val="0"/>
              <w:autoSpaceDN w:val="0"/>
              <w:adjustRightInd w:val="0"/>
              <w:ind w:firstLine="67"/>
              <w:jc w:val="center"/>
              <w:rPr>
                <w:sz w:val="22"/>
                <w:szCs w:val="22"/>
              </w:rPr>
            </w:pPr>
            <w:r>
              <w:rPr>
                <w:sz w:val="22"/>
                <w:szCs w:val="22"/>
              </w:rPr>
              <w:t>89</w:t>
            </w:r>
          </w:p>
        </w:tc>
        <w:tc>
          <w:tcPr>
            <w:tcW w:w="489" w:type="pct"/>
            <w:tcBorders>
              <w:top w:val="single" w:sz="8" w:space="0" w:color="000000"/>
              <w:left w:val="single" w:sz="8" w:space="0" w:color="000000"/>
              <w:bottom w:val="single" w:sz="8" w:space="0" w:color="000000"/>
              <w:right w:val="single" w:sz="8" w:space="0" w:color="000000"/>
            </w:tcBorders>
            <w:vAlign w:val="center"/>
          </w:tcPr>
          <w:p w14:paraId="09B11E5E" w14:textId="7B5CB202"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AE6A428" w14:textId="464DA160" w:rsidR="00E227AB" w:rsidRPr="00E227AB" w:rsidRDefault="003E43A5" w:rsidP="00E227AB">
            <w:pPr>
              <w:jc w:val="center"/>
              <w:rPr>
                <w:sz w:val="22"/>
                <w:szCs w:val="22"/>
              </w:rPr>
            </w:pPr>
            <w:r>
              <w:rPr>
                <w:sz w:val="22"/>
                <w:szCs w:val="22"/>
              </w:rPr>
              <w:t>83</w:t>
            </w:r>
          </w:p>
        </w:tc>
        <w:tc>
          <w:tcPr>
            <w:tcW w:w="559" w:type="pct"/>
            <w:tcBorders>
              <w:top w:val="single" w:sz="8" w:space="0" w:color="000000"/>
              <w:left w:val="single" w:sz="8" w:space="0" w:color="000000"/>
              <w:bottom w:val="single" w:sz="8" w:space="0" w:color="000000"/>
              <w:right w:val="single" w:sz="4" w:space="0" w:color="auto"/>
            </w:tcBorders>
            <w:vAlign w:val="center"/>
          </w:tcPr>
          <w:p w14:paraId="2D349296" w14:textId="149ED831" w:rsidR="00E227AB" w:rsidRPr="00E227AB" w:rsidRDefault="003E43A5" w:rsidP="00E227AB">
            <w:pPr>
              <w:jc w:val="center"/>
              <w:rPr>
                <w:sz w:val="22"/>
                <w:szCs w:val="22"/>
              </w:rPr>
            </w:pPr>
            <w:r>
              <w:rPr>
                <w:sz w:val="22"/>
                <w:szCs w:val="22"/>
              </w:rPr>
              <w:t>90</w:t>
            </w:r>
          </w:p>
        </w:tc>
        <w:tc>
          <w:tcPr>
            <w:tcW w:w="559" w:type="pct"/>
            <w:tcBorders>
              <w:top w:val="single" w:sz="8" w:space="0" w:color="000000"/>
              <w:left w:val="single" w:sz="4" w:space="0" w:color="auto"/>
              <w:bottom w:val="single" w:sz="8" w:space="0" w:color="000000"/>
              <w:right w:val="single" w:sz="8" w:space="0" w:color="000000"/>
            </w:tcBorders>
            <w:vAlign w:val="center"/>
          </w:tcPr>
          <w:p w14:paraId="54E8484D" w14:textId="0CEFB909" w:rsidR="00E227AB" w:rsidRPr="00E227AB" w:rsidRDefault="00EB04C3" w:rsidP="00E227AB">
            <w:pPr>
              <w:jc w:val="center"/>
              <w:rPr>
                <w:sz w:val="22"/>
                <w:szCs w:val="22"/>
              </w:rPr>
            </w:pPr>
            <w:r>
              <w:rPr>
                <w:sz w:val="22"/>
                <w:szCs w:val="22"/>
              </w:rPr>
              <w:t>98</w:t>
            </w:r>
          </w:p>
        </w:tc>
      </w:tr>
      <w:tr w:rsidR="00B07C3A" w14:paraId="38FD49DF"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2C619D75"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37E26294" w14:textId="509F4B75" w:rsidR="00B07C3A" w:rsidRPr="00E227AB" w:rsidRDefault="00E227AB" w:rsidP="00B07C3A">
            <w:pPr>
              <w:autoSpaceDE w:val="0"/>
              <w:autoSpaceDN w:val="0"/>
              <w:adjustRightInd w:val="0"/>
              <w:ind w:firstLine="67"/>
              <w:jc w:val="both"/>
              <w:rPr>
                <w:sz w:val="22"/>
                <w:szCs w:val="22"/>
              </w:rPr>
            </w:pPr>
            <w:r w:rsidRPr="00E227AB">
              <w:rPr>
                <w:sz w:val="22"/>
                <w:szCs w:val="22"/>
              </w:rP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w:t>
            </w:r>
            <w:r w:rsidRPr="00E227AB">
              <w:rPr>
                <w:sz w:val="22"/>
                <w:szCs w:val="22"/>
              </w:rPr>
              <w:lastRenderedPageBreak/>
              <w:t>экономической, политической, научной и культурной сферах</w:t>
            </w:r>
          </w:p>
        </w:tc>
        <w:tc>
          <w:tcPr>
            <w:tcW w:w="492" w:type="pct"/>
            <w:tcBorders>
              <w:top w:val="single" w:sz="8" w:space="0" w:color="000000"/>
              <w:left w:val="single" w:sz="8" w:space="0" w:color="000000"/>
              <w:bottom w:val="single" w:sz="8" w:space="0" w:color="000000"/>
              <w:right w:val="single" w:sz="8" w:space="0" w:color="000000"/>
            </w:tcBorders>
            <w:vAlign w:val="center"/>
          </w:tcPr>
          <w:p w14:paraId="02EC8FC7" w14:textId="71FE65C4" w:rsidR="00B07C3A" w:rsidRPr="00E227AB" w:rsidRDefault="00E227AB" w:rsidP="00E227AB">
            <w:pPr>
              <w:autoSpaceDE w:val="0"/>
              <w:autoSpaceDN w:val="0"/>
              <w:adjustRightInd w:val="0"/>
              <w:ind w:hanging="112"/>
              <w:jc w:val="center"/>
              <w:rPr>
                <w:sz w:val="22"/>
                <w:szCs w:val="22"/>
              </w:rPr>
            </w:pPr>
            <w:r w:rsidRPr="00E227AB">
              <w:rPr>
                <w:sz w:val="22"/>
                <w:szCs w:val="22"/>
              </w:rPr>
              <w:lastRenderedPageBreak/>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485467C3" w14:textId="0C148FDB" w:rsidR="00B07C3A" w:rsidRPr="00E227AB" w:rsidRDefault="0049010C" w:rsidP="00E227AB">
            <w:pPr>
              <w:autoSpaceDE w:val="0"/>
              <w:autoSpaceDN w:val="0"/>
              <w:adjustRightInd w:val="0"/>
              <w:ind w:firstLine="67"/>
              <w:jc w:val="center"/>
              <w:rPr>
                <w:sz w:val="22"/>
                <w:szCs w:val="22"/>
              </w:rPr>
            </w:pPr>
            <w:r>
              <w:rPr>
                <w:sz w:val="22"/>
                <w:szCs w:val="22"/>
              </w:rPr>
              <w:t>59</w:t>
            </w:r>
          </w:p>
        </w:tc>
        <w:tc>
          <w:tcPr>
            <w:tcW w:w="489" w:type="pct"/>
            <w:tcBorders>
              <w:top w:val="single" w:sz="8" w:space="0" w:color="000000"/>
              <w:left w:val="single" w:sz="8" w:space="0" w:color="000000"/>
              <w:bottom w:val="single" w:sz="8" w:space="0" w:color="000000"/>
              <w:right w:val="single" w:sz="8" w:space="0" w:color="000000"/>
            </w:tcBorders>
            <w:vAlign w:val="center"/>
          </w:tcPr>
          <w:p w14:paraId="691D6C98" w14:textId="2E25E76C" w:rsidR="00B07C3A"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28DC0260" w14:textId="21D966BD" w:rsidR="00B07C3A" w:rsidRPr="00E227AB" w:rsidRDefault="003E43A5" w:rsidP="00E227AB">
            <w:pPr>
              <w:jc w:val="center"/>
              <w:rPr>
                <w:sz w:val="22"/>
                <w:szCs w:val="22"/>
              </w:rPr>
            </w:pPr>
            <w:r>
              <w:rPr>
                <w:sz w:val="22"/>
                <w:szCs w:val="22"/>
              </w:rPr>
              <w:t>29</w:t>
            </w:r>
          </w:p>
        </w:tc>
        <w:tc>
          <w:tcPr>
            <w:tcW w:w="559" w:type="pct"/>
            <w:tcBorders>
              <w:top w:val="single" w:sz="8" w:space="0" w:color="000000"/>
              <w:left w:val="single" w:sz="8" w:space="0" w:color="000000"/>
              <w:bottom w:val="single" w:sz="8" w:space="0" w:color="000000"/>
              <w:right w:val="single" w:sz="4" w:space="0" w:color="auto"/>
            </w:tcBorders>
            <w:vAlign w:val="center"/>
          </w:tcPr>
          <w:p w14:paraId="1B53D9B8" w14:textId="0B02CE85" w:rsidR="00B07C3A" w:rsidRPr="00E227AB" w:rsidRDefault="003E43A5" w:rsidP="00E227AB">
            <w:pPr>
              <w:jc w:val="center"/>
              <w:rPr>
                <w:sz w:val="22"/>
                <w:szCs w:val="22"/>
              </w:rPr>
            </w:pPr>
            <w:r>
              <w:rPr>
                <w:sz w:val="22"/>
                <w:szCs w:val="22"/>
              </w:rPr>
              <w:t>80</w:t>
            </w:r>
          </w:p>
        </w:tc>
        <w:tc>
          <w:tcPr>
            <w:tcW w:w="559" w:type="pct"/>
            <w:tcBorders>
              <w:top w:val="single" w:sz="8" w:space="0" w:color="000000"/>
              <w:left w:val="single" w:sz="4" w:space="0" w:color="auto"/>
              <w:bottom w:val="single" w:sz="8" w:space="0" w:color="000000"/>
              <w:right w:val="single" w:sz="8" w:space="0" w:color="000000"/>
            </w:tcBorders>
            <w:vAlign w:val="center"/>
          </w:tcPr>
          <w:p w14:paraId="7AD42E33" w14:textId="3200F53B" w:rsidR="00B07C3A" w:rsidRPr="00E227AB" w:rsidRDefault="00EB04C3" w:rsidP="00E227AB">
            <w:pPr>
              <w:jc w:val="center"/>
              <w:rPr>
                <w:sz w:val="22"/>
                <w:szCs w:val="22"/>
              </w:rPr>
            </w:pPr>
            <w:r>
              <w:rPr>
                <w:sz w:val="22"/>
                <w:szCs w:val="22"/>
              </w:rPr>
              <w:t>60</w:t>
            </w:r>
          </w:p>
        </w:tc>
      </w:tr>
      <w:tr w:rsidR="00B07C3A" w14:paraId="709B8103"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0C9157EC"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3EE6B1D5" w14:textId="025FE12C" w:rsidR="00B07C3A" w:rsidRPr="00E227AB" w:rsidRDefault="00E227AB" w:rsidP="00B07C3A">
            <w:pPr>
              <w:autoSpaceDE w:val="0"/>
              <w:autoSpaceDN w:val="0"/>
              <w:adjustRightInd w:val="0"/>
              <w:ind w:firstLine="67"/>
              <w:jc w:val="both"/>
              <w:rPr>
                <w:sz w:val="22"/>
                <w:szCs w:val="22"/>
              </w:rPr>
            </w:pPr>
            <w:r w:rsidRPr="00E227AB">
              <w:rPr>
                <w:sz w:val="22"/>
                <w:szCs w:val="22"/>
              </w:rPr>
              <w:t>Умение использовать географические знания для описания существенных признаков разнообразных явлений и процессов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3340FB97" w14:textId="47930A69" w:rsidR="00B07C3A" w:rsidRPr="00E227AB" w:rsidRDefault="00E227AB" w:rsidP="00E227AB">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5F00A712" w14:textId="19DE427C" w:rsidR="00B07C3A" w:rsidRPr="00E227AB" w:rsidRDefault="0049010C" w:rsidP="00E227AB">
            <w:pPr>
              <w:autoSpaceDE w:val="0"/>
              <w:autoSpaceDN w:val="0"/>
              <w:adjustRightInd w:val="0"/>
              <w:ind w:firstLine="67"/>
              <w:jc w:val="center"/>
              <w:rPr>
                <w:sz w:val="22"/>
                <w:szCs w:val="22"/>
              </w:rPr>
            </w:pPr>
            <w:r>
              <w:rPr>
                <w:sz w:val="22"/>
                <w:szCs w:val="22"/>
              </w:rPr>
              <w:t>69</w:t>
            </w:r>
          </w:p>
        </w:tc>
        <w:tc>
          <w:tcPr>
            <w:tcW w:w="489" w:type="pct"/>
            <w:tcBorders>
              <w:top w:val="single" w:sz="8" w:space="0" w:color="000000"/>
              <w:left w:val="single" w:sz="8" w:space="0" w:color="000000"/>
              <w:bottom w:val="single" w:sz="8" w:space="0" w:color="000000"/>
              <w:right w:val="single" w:sz="8" w:space="0" w:color="000000"/>
            </w:tcBorders>
            <w:vAlign w:val="center"/>
          </w:tcPr>
          <w:p w14:paraId="371647DD" w14:textId="694A246C" w:rsidR="00B07C3A" w:rsidRPr="00E227AB" w:rsidRDefault="0049010C" w:rsidP="00E227AB">
            <w:pPr>
              <w:jc w:val="center"/>
              <w:rPr>
                <w:sz w:val="22"/>
                <w:szCs w:val="22"/>
              </w:rPr>
            </w:pPr>
            <w:r>
              <w:rPr>
                <w:sz w:val="22"/>
                <w:szCs w:val="22"/>
              </w:rPr>
              <w:t>100</w:t>
            </w:r>
          </w:p>
        </w:tc>
        <w:tc>
          <w:tcPr>
            <w:tcW w:w="561" w:type="pct"/>
            <w:tcBorders>
              <w:top w:val="single" w:sz="8" w:space="0" w:color="000000"/>
              <w:left w:val="single" w:sz="8" w:space="0" w:color="000000"/>
              <w:bottom w:val="single" w:sz="8" w:space="0" w:color="000000"/>
              <w:right w:val="single" w:sz="8" w:space="0" w:color="000000"/>
            </w:tcBorders>
            <w:vAlign w:val="center"/>
          </w:tcPr>
          <w:p w14:paraId="6CCFB975" w14:textId="41BEE7A4" w:rsidR="00B07C3A" w:rsidRPr="00E227AB" w:rsidRDefault="003E43A5" w:rsidP="00E227AB">
            <w:pPr>
              <w:jc w:val="center"/>
              <w:rPr>
                <w:sz w:val="22"/>
                <w:szCs w:val="22"/>
              </w:rPr>
            </w:pPr>
            <w:r>
              <w:rPr>
                <w:sz w:val="22"/>
                <w:szCs w:val="22"/>
              </w:rPr>
              <w:t>77</w:t>
            </w:r>
          </w:p>
        </w:tc>
        <w:tc>
          <w:tcPr>
            <w:tcW w:w="559" w:type="pct"/>
            <w:tcBorders>
              <w:top w:val="single" w:sz="8" w:space="0" w:color="000000"/>
              <w:left w:val="single" w:sz="8" w:space="0" w:color="000000"/>
              <w:bottom w:val="single" w:sz="8" w:space="0" w:color="000000"/>
              <w:right w:val="single" w:sz="4" w:space="0" w:color="auto"/>
            </w:tcBorders>
            <w:vAlign w:val="center"/>
          </w:tcPr>
          <w:p w14:paraId="780AA4FA" w14:textId="39380145" w:rsidR="00B07C3A" w:rsidRPr="00E227AB" w:rsidRDefault="003E43A5" w:rsidP="00E227AB">
            <w:pPr>
              <w:jc w:val="center"/>
              <w:rPr>
                <w:sz w:val="22"/>
                <w:szCs w:val="22"/>
              </w:rPr>
            </w:pPr>
            <w:r>
              <w:rPr>
                <w:sz w:val="22"/>
                <w:szCs w:val="22"/>
              </w:rPr>
              <w:t>53</w:t>
            </w:r>
          </w:p>
        </w:tc>
        <w:tc>
          <w:tcPr>
            <w:tcW w:w="559" w:type="pct"/>
            <w:tcBorders>
              <w:top w:val="single" w:sz="8" w:space="0" w:color="000000"/>
              <w:left w:val="single" w:sz="4" w:space="0" w:color="auto"/>
              <w:bottom w:val="single" w:sz="8" w:space="0" w:color="000000"/>
              <w:right w:val="single" w:sz="8" w:space="0" w:color="000000"/>
            </w:tcBorders>
            <w:vAlign w:val="center"/>
          </w:tcPr>
          <w:p w14:paraId="4B68052E" w14:textId="6936E342" w:rsidR="00B07C3A" w:rsidRPr="00E227AB" w:rsidRDefault="00EB04C3" w:rsidP="00E227AB">
            <w:pPr>
              <w:jc w:val="center"/>
              <w:rPr>
                <w:sz w:val="22"/>
                <w:szCs w:val="22"/>
              </w:rPr>
            </w:pPr>
            <w:r>
              <w:rPr>
                <w:sz w:val="22"/>
                <w:szCs w:val="22"/>
              </w:rPr>
              <w:t>93</w:t>
            </w:r>
          </w:p>
        </w:tc>
      </w:tr>
      <w:tr w:rsidR="00B07C3A" w14:paraId="10849434"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092D4475" w14:textId="77777777" w:rsidR="00B07C3A" w:rsidRPr="00E227AB" w:rsidRDefault="00B07C3A"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28A7F17B" w14:textId="1F3D0119" w:rsidR="00B07C3A" w:rsidRPr="00E227AB" w:rsidRDefault="00E227AB" w:rsidP="00B07C3A">
            <w:pPr>
              <w:autoSpaceDE w:val="0"/>
              <w:autoSpaceDN w:val="0"/>
              <w:adjustRightInd w:val="0"/>
              <w:ind w:firstLine="67"/>
              <w:jc w:val="both"/>
              <w:rPr>
                <w:sz w:val="22"/>
                <w:szCs w:val="22"/>
              </w:rPr>
            </w:pPr>
            <w:r w:rsidRPr="00E227AB">
              <w:rPr>
                <w:sz w:val="22"/>
                <w:szCs w:val="22"/>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c>
          <w:tcPr>
            <w:tcW w:w="492" w:type="pct"/>
            <w:tcBorders>
              <w:top w:val="single" w:sz="8" w:space="0" w:color="000000"/>
              <w:left w:val="single" w:sz="8" w:space="0" w:color="000000"/>
              <w:bottom w:val="single" w:sz="8" w:space="0" w:color="000000"/>
              <w:right w:val="single" w:sz="8" w:space="0" w:color="000000"/>
            </w:tcBorders>
            <w:vAlign w:val="center"/>
          </w:tcPr>
          <w:p w14:paraId="4DE7BF45" w14:textId="6F0341DF" w:rsidR="00B07C3A"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4EA18DC3" w14:textId="3E8F3EAC" w:rsidR="00B07C3A" w:rsidRPr="00E227AB" w:rsidRDefault="0049010C" w:rsidP="0049010C">
            <w:pPr>
              <w:autoSpaceDE w:val="0"/>
              <w:autoSpaceDN w:val="0"/>
              <w:adjustRightInd w:val="0"/>
              <w:ind w:firstLine="67"/>
              <w:jc w:val="center"/>
              <w:rPr>
                <w:sz w:val="22"/>
                <w:szCs w:val="22"/>
              </w:rPr>
            </w:pPr>
            <w:r>
              <w:rPr>
                <w:sz w:val="22"/>
                <w:szCs w:val="22"/>
              </w:rPr>
              <w:t>73</w:t>
            </w:r>
          </w:p>
        </w:tc>
        <w:tc>
          <w:tcPr>
            <w:tcW w:w="489" w:type="pct"/>
            <w:tcBorders>
              <w:top w:val="single" w:sz="8" w:space="0" w:color="000000"/>
              <w:left w:val="single" w:sz="8" w:space="0" w:color="000000"/>
              <w:bottom w:val="single" w:sz="8" w:space="0" w:color="000000"/>
              <w:right w:val="single" w:sz="8" w:space="0" w:color="000000"/>
            </w:tcBorders>
            <w:vAlign w:val="center"/>
          </w:tcPr>
          <w:p w14:paraId="26C8478F" w14:textId="64CA47EB" w:rsidR="00B07C3A" w:rsidRPr="00E227AB" w:rsidRDefault="0049010C" w:rsidP="0049010C">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C6E0AFE" w14:textId="6D495E70" w:rsidR="00B07C3A" w:rsidRPr="00E227AB" w:rsidRDefault="003E43A5" w:rsidP="0049010C">
            <w:pPr>
              <w:jc w:val="center"/>
              <w:rPr>
                <w:sz w:val="22"/>
                <w:szCs w:val="22"/>
              </w:rPr>
            </w:pPr>
            <w:r>
              <w:rPr>
                <w:sz w:val="22"/>
                <w:szCs w:val="22"/>
              </w:rPr>
              <w:t>41</w:t>
            </w:r>
          </w:p>
        </w:tc>
        <w:tc>
          <w:tcPr>
            <w:tcW w:w="559" w:type="pct"/>
            <w:tcBorders>
              <w:top w:val="single" w:sz="8" w:space="0" w:color="000000"/>
              <w:left w:val="single" w:sz="8" w:space="0" w:color="000000"/>
              <w:bottom w:val="single" w:sz="8" w:space="0" w:color="000000"/>
              <w:right w:val="single" w:sz="4" w:space="0" w:color="auto"/>
            </w:tcBorders>
            <w:vAlign w:val="center"/>
          </w:tcPr>
          <w:p w14:paraId="54A8AE81" w14:textId="67103EDC" w:rsidR="00B07C3A" w:rsidRPr="00E227AB" w:rsidRDefault="003E43A5" w:rsidP="0049010C">
            <w:pPr>
              <w:jc w:val="center"/>
              <w:rPr>
                <w:sz w:val="22"/>
                <w:szCs w:val="22"/>
              </w:rPr>
            </w:pPr>
            <w:r>
              <w:rPr>
                <w:sz w:val="22"/>
                <w:szCs w:val="22"/>
              </w:rPr>
              <w:t>85</w:t>
            </w:r>
          </w:p>
        </w:tc>
        <w:tc>
          <w:tcPr>
            <w:tcW w:w="559" w:type="pct"/>
            <w:tcBorders>
              <w:top w:val="single" w:sz="8" w:space="0" w:color="000000"/>
              <w:left w:val="single" w:sz="4" w:space="0" w:color="auto"/>
              <w:bottom w:val="single" w:sz="8" w:space="0" w:color="000000"/>
              <w:right w:val="single" w:sz="8" w:space="0" w:color="000000"/>
            </w:tcBorders>
            <w:vAlign w:val="center"/>
          </w:tcPr>
          <w:p w14:paraId="663B6AFF" w14:textId="56F744DD" w:rsidR="00B07C3A" w:rsidRPr="00E227AB" w:rsidRDefault="00EB04C3" w:rsidP="0049010C">
            <w:pPr>
              <w:jc w:val="center"/>
              <w:rPr>
                <w:sz w:val="22"/>
                <w:szCs w:val="22"/>
              </w:rPr>
            </w:pPr>
            <w:r>
              <w:rPr>
                <w:sz w:val="22"/>
                <w:szCs w:val="22"/>
              </w:rPr>
              <w:t>98</w:t>
            </w:r>
          </w:p>
        </w:tc>
      </w:tr>
      <w:tr w:rsidR="0049010C" w14:paraId="6C9B83D4"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19E49A5F"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720300C8" w14:textId="67756F55" w:rsidR="0049010C" w:rsidRPr="00E227AB" w:rsidRDefault="0049010C" w:rsidP="0049010C">
            <w:pPr>
              <w:autoSpaceDE w:val="0"/>
              <w:autoSpaceDN w:val="0"/>
              <w:adjustRightInd w:val="0"/>
              <w:ind w:firstLine="67"/>
              <w:jc w:val="both"/>
              <w:rPr>
                <w:sz w:val="22"/>
                <w:szCs w:val="22"/>
              </w:rPr>
            </w:pPr>
            <w:r w:rsidRPr="00E227AB">
              <w:rPr>
                <w:sz w:val="22"/>
                <w:szCs w:val="22"/>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7841E36D" w14:textId="6B02FF25" w:rsidR="0049010C" w:rsidRPr="00E227AB" w:rsidRDefault="0049010C" w:rsidP="0049010C">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12BEC6A9" w14:textId="52C92AB9" w:rsidR="0049010C" w:rsidRPr="00E227AB" w:rsidRDefault="0049010C" w:rsidP="0049010C">
            <w:pPr>
              <w:autoSpaceDE w:val="0"/>
              <w:autoSpaceDN w:val="0"/>
              <w:adjustRightInd w:val="0"/>
              <w:ind w:firstLine="67"/>
              <w:jc w:val="center"/>
              <w:rPr>
                <w:sz w:val="22"/>
                <w:szCs w:val="22"/>
              </w:rPr>
            </w:pPr>
            <w:r>
              <w:rPr>
                <w:sz w:val="22"/>
                <w:szCs w:val="22"/>
              </w:rPr>
              <w:t>52</w:t>
            </w:r>
          </w:p>
        </w:tc>
        <w:tc>
          <w:tcPr>
            <w:tcW w:w="489" w:type="pct"/>
            <w:tcBorders>
              <w:top w:val="single" w:sz="8" w:space="0" w:color="000000"/>
              <w:left w:val="single" w:sz="8" w:space="0" w:color="000000"/>
              <w:bottom w:val="single" w:sz="8" w:space="0" w:color="000000"/>
              <w:right w:val="single" w:sz="8" w:space="0" w:color="000000"/>
            </w:tcBorders>
            <w:vAlign w:val="center"/>
          </w:tcPr>
          <w:p w14:paraId="3BD7F0D3" w14:textId="7D227AB0"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63EA7AA" w14:textId="7AF3BB1B" w:rsidR="0049010C" w:rsidRPr="00E227AB" w:rsidRDefault="003E43A5" w:rsidP="0049010C">
            <w:pPr>
              <w:jc w:val="center"/>
              <w:rPr>
                <w:sz w:val="22"/>
                <w:szCs w:val="22"/>
              </w:rPr>
            </w:pPr>
            <w:r>
              <w:rPr>
                <w:sz w:val="22"/>
                <w:szCs w:val="22"/>
              </w:rPr>
              <w:t>22</w:t>
            </w:r>
          </w:p>
        </w:tc>
        <w:tc>
          <w:tcPr>
            <w:tcW w:w="559" w:type="pct"/>
            <w:tcBorders>
              <w:top w:val="single" w:sz="8" w:space="0" w:color="000000"/>
              <w:left w:val="single" w:sz="8" w:space="0" w:color="000000"/>
              <w:bottom w:val="single" w:sz="8" w:space="0" w:color="000000"/>
              <w:right w:val="single" w:sz="4" w:space="0" w:color="auto"/>
            </w:tcBorders>
            <w:vAlign w:val="center"/>
          </w:tcPr>
          <w:p w14:paraId="0CB31CDF" w14:textId="7483B830" w:rsidR="0049010C" w:rsidRPr="00E227AB" w:rsidRDefault="003E43A5" w:rsidP="0049010C">
            <w:pPr>
              <w:jc w:val="center"/>
              <w:rPr>
                <w:sz w:val="22"/>
                <w:szCs w:val="22"/>
              </w:rPr>
            </w:pPr>
            <w:r>
              <w:rPr>
                <w:sz w:val="22"/>
                <w:szCs w:val="22"/>
              </w:rPr>
              <w:t>58</w:t>
            </w:r>
          </w:p>
        </w:tc>
        <w:tc>
          <w:tcPr>
            <w:tcW w:w="559" w:type="pct"/>
            <w:tcBorders>
              <w:top w:val="single" w:sz="8" w:space="0" w:color="000000"/>
              <w:left w:val="single" w:sz="4" w:space="0" w:color="auto"/>
              <w:bottom w:val="single" w:sz="8" w:space="0" w:color="000000"/>
              <w:right w:val="single" w:sz="8" w:space="0" w:color="000000"/>
            </w:tcBorders>
            <w:vAlign w:val="center"/>
          </w:tcPr>
          <w:p w14:paraId="4E675101" w14:textId="6228F40D" w:rsidR="0049010C" w:rsidRPr="00E227AB" w:rsidRDefault="00EB04C3" w:rsidP="0049010C">
            <w:pPr>
              <w:jc w:val="center"/>
              <w:rPr>
                <w:sz w:val="22"/>
                <w:szCs w:val="22"/>
              </w:rPr>
            </w:pPr>
            <w:r>
              <w:rPr>
                <w:sz w:val="22"/>
                <w:szCs w:val="22"/>
              </w:rPr>
              <w:t>86</w:t>
            </w:r>
          </w:p>
        </w:tc>
      </w:tr>
      <w:tr w:rsidR="0049010C" w14:paraId="27170917"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5F3728C5"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6223E861" w14:textId="420C3952" w:rsidR="0049010C" w:rsidRPr="00E227AB" w:rsidRDefault="0049010C" w:rsidP="0049010C">
            <w:pPr>
              <w:autoSpaceDE w:val="0"/>
              <w:autoSpaceDN w:val="0"/>
              <w:adjustRightInd w:val="0"/>
              <w:ind w:firstLine="67"/>
              <w:jc w:val="both"/>
              <w:rPr>
                <w:sz w:val="22"/>
                <w:szCs w:val="22"/>
              </w:rPr>
            </w:pPr>
            <w:r w:rsidRPr="00E227AB">
              <w:rPr>
                <w:sz w:val="22"/>
                <w:szCs w:val="22"/>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c>
          <w:tcPr>
            <w:tcW w:w="492" w:type="pct"/>
            <w:tcBorders>
              <w:top w:val="single" w:sz="8" w:space="0" w:color="000000"/>
              <w:left w:val="single" w:sz="8" w:space="0" w:color="000000"/>
              <w:bottom w:val="single" w:sz="8" w:space="0" w:color="000000"/>
              <w:right w:val="single" w:sz="8" w:space="0" w:color="000000"/>
            </w:tcBorders>
            <w:vAlign w:val="center"/>
          </w:tcPr>
          <w:p w14:paraId="1696B0C6" w14:textId="6D032773" w:rsidR="0049010C" w:rsidRPr="00E227AB" w:rsidRDefault="0049010C" w:rsidP="0049010C">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2E08661C" w14:textId="5A7AA90B" w:rsidR="0049010C" w:rsidRPr="00E227AB" w:rsidRDefault="0049010C" w:rsidP="0049010C">
            <w:pPr>
              <w:autoSpaceDE w:val="0"/>
              <w:autoSpaceDN w:val="0"/>
              <w:adjustRightInd w:val="0"/>
              <w:ind w:firstLine="67"/>
              <w:jc w:val="center"/>
              <w:rPr>
                <w:sz w:val="22"/>
                <w:szCs w:val="22"/>
              </w:rPr>
            </w:pPr>
            <w:r>
              <w:rPr>
                <w:sz w:val="22"/>
                <w:szCs w:val="22"/>
              </w:rPr>
              <w:t>71</w:t>
            </w:r>
          </w:p>
        </w:tc>
        <w:tc>
          <w:tcPr>
            <w:tcW w:w="489" w:type="pct"/>
            <w:tcBorders>
              <w:top w:val="single" w:sz="8" w:space="0" w:color="000000"/>
              <w:left w:val="single" w:sz="8" w:space="0" w:color="000000"/>
              <w:bottom w:val="single" w:sz="8" w:space="0" w:color="000000"/>
              <w:right w:val="single" w:sz="8" w:space="0" w:color="000000"/>
            </w:tcBorders>
            <w:vAlign w:val="center"/>
          </w:tcPr>
          <w:p w14:paraId="13421345" w14:textId="2EC9AEFF"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8EA0266" w14:textId="78F1C28F" w:rsidR="0049010C" w:rsidRPr="00E227AB" w:rsidRDefault="003E43A5" w:rsidP="0049010C">
            <w:pPr>
              <w:jc w:val="center"/>
              <w:rPr>
                <w:sz w:val="22"/>
                <w:szCs w:val="22"/>
              </w:rPr>
            </w:pPr>
            <w:r>
              <w:rPr>
                <w:sz w:val="22"/>
                <w:szCs w:val="22"/>
              </w:rPr>
              <w:t>66</w:t>
            </w:r>
          </w:p>
        </w:tc>
        <w:tc>
          <w:tcPr>
            <w:tcW w:w="559" w:type="pct"/>
            <w:tcBorders>
              <w:top w:val="single" w:sz="8" w:space="0" w:color="000000"/>
              <w:left w:val="single" w:sz="8" w:space="0" w:color="000000"/>
              <w:bottom w:val="single" w:sz="8" w:space="0" w:color="000000"/>
              <w:right w:val="single" w:sz="4" w:space="0" w:color="auto"/>
            </w:tcBorders>
            <w:vAlign w:val="center"/>
          </w:tcPr>
          <w:p w14:paraId="746AF611" w14:textId="72976F3D" w:rsidR="0049010C" w:rsidRPr="00E227AB" w:rsidRDefault="003E43A5" w:rsidP="0049010C">
            <w:pPr>
              <w:jc w:val="center"/>
              <w:rPr>
                <w:sz w:val="22"/>
                <w:szCs w:val="22"/>
              </w:rPr>
            </w:pPr>
            <w:r>
              <w:rPr>
                <w:sz w:val="22"/>
                <w:szCs w:val="22"/>
              </w:rPr>
              <w:t>64</w:t>
            </w:r>
          </w:p>
        </w:tc>
        <w:tc>
          <w:tcPr>
            <w:tcW w:w="559" w:type="pct"/>
            <w:tcBorders>
              <w:top w:val="single" w:sz="8" w:space="0" w:color="000000"/>
              <w:left w:val="single" w:sz="4" w:space="0" w:color="auto"/>
              <w:bottom w:val="single" w:sz="8" w:space="0" w:color="000000"/>
              <w:right w:val="single" w:sz="8" w:space="0" w:color="000000"/>
            </w:tcBorders>
            <w:vAlign w:val="center"/>
          </w:tcPr>
          <w:p w14:paraId="466EE369" w14:textId="7C60D29E" w:rsidR="0049010C" w:rsidRPr="00E227AB" w:rsidRDefault="00EB04C3" w:rsidP="0049010C">
            <w:pPr>
              <w:jc w:val="center"/>
              <w:rPr>
                <w:sz w:val="22"/>
                <w:szCs w:val="22"/>
              </w:rPr>
            </w:pPr>
            <w:r>
              <w:rPr>
                <w:sz w:val="22"/>
                <w:szCs w:val="22"/>
              </w:rPr>
              <w:t>96</w:t>
            </w:r>
          </w:p>
        </w:tc>
      </w:tr>
      <w:tr w:rsidR="0049010C" w14:paraId="57A6456C"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2F44D036"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7DF4697A" w14:textId="110FE936" w:rsidR="0049010C" w:rsidRPr="00E227AB" w:rsidRDefault="0049010C" w:rsidP="0049010C">
            <w:pPr>
              <w:autoSpaceDE w:val="0"/>
              <w:autoSpaceDN w:val="0"/>
              <w:adjustRightInd w:val="0"/>
              <w:ind w:firstLine="67"/>
              <w:jc w:val="both"/>
              <w:rPr>
                <w:sz w:val="22"/>
                <w:szCs w:val="22"/>
              </w:rPr>
            </w:pPr>
            <w:r w:rsidRPr="00E227AB">
              <w:rPr>
                <w:sz w:val="22"/>
                <w:szCs w:val="22"/>
              </w:rPr>
              <w:t>Умение сравнивать изученные географические объекты, явления и процессы на основе выделения их существенных признаков</w:t>
            </w:r>
          </w:p>
        </w:tc>
        <w:tc>
          <w:tcPr>
            <w:tcW w:w="492" w:type="pct"/>
            <w:tcBorders>
              <w:top w:val="single" w:sz="8" w:space="0" w:color="000000"/>
              <w:left w:val="single" w:sz="8" w:space="0" w:color="000000"/>
              <w:bottom w:val="single" w:sz="8" w:space="0" w:color="000000"/>
              <w:right w:val="single" w:sz="8" w:space="0" w:color="000000"/>
            </w:tcBorders>
            <w:vAlign w:val="center"/>
          </w:tcPr>
          <w:p w14:paraId="247F6090" w14:textId="2D0D4E1B" w:rsidR="0049010C" w:rsidRPr="00E227AB" w:rsidRDefault="0049010C" w:rsidP="0049010C">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45A835E0" w14:textId="4A8C074E" w:rsidR="0049010C" w:rsidRPr="00E227AB" w:rsidRDefault="0049010C" w:rsidP="0049010C">
            <w:pPr>
              <w:autoSpaceDE w:val="0"/>
              <w:autoSpaceDN w:val="0"/>
              <w:adjustRightInd w:val="0"/>
              <w:ind w:firstLine="67"/>
              <w:jc w:val="center"/>
              <w:rPr>
                <w:sz w:val="22"/>
                <w:szCs w:val="22"/>
              </w:rPr>
            </w:pPr>
            <w:r>
              <w:rPr>
                <w:sz w:val="22"/>
                <w:szCs w:val="22"/>
              </w:rPr>
              <w:t>67</w:t>
            </w:r>
          </w:p>
        </w:tc>
        <w:tc>
          <w:tcPr>
            <w:tcW w:w="489" w:type="pct"/>
            <w:tcBorders>
              <w:top w:val="single" w:sz="8" w:space="0" w:color="000000"/>
              <w:left w:val="single" w:sz="8" w:space="0" w:color="000000"/>
              <w:bottom w:val="single" w:sz="8" w:space="0" w:color="000000"/>
              <w:right w:val="single" w:sz="8" w:space="0" w:color="000000"/>
            </w:tcBorders>
            <w:vAlign w:val="center"/>
          </w:tcPr>
          <w:p w14:paraId="6127A9BD" w14:textId="0A4B2643"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49A7AFEB" w14:textId="413F0593" w:rsidR="0049010C" w:rsidRPr="00E227AB" w:rsidRDefault="003E43A5" w:rsidP="0049010C">
            <w:pPr>
              <w:jc w:val="center"/>
              <w:rPr>
                <w:sz w:val="22"/>
                <w:szCs w:val="22"/>
              </w:rPr>
            </w:pPr>
            <w:r>
              <w:rPr>
                <w:sz w:val="22"/>
                <w:szCs w:val="22"/>
              </w:rPr>
              <w:t>43</w:t>
            </w:r>
          </w:p>
        </w:tc>
        <w:tc>
          <w:tcPr>
            <w:tcW w:w="559" w:type="pct"/>
            <w:tcBorders>
              <w:top w:val="single" w:sz="8" w:space="0" w:color="000000"/>
              <w:left w:val="single" w:sz="8" w:space="0" w:color="000000"/>
              <w:bottom w:val="single" w:sz="8" w:space="0" w:color="000000"/>
              <w:right w:val="single" w:sz="4" w:space="0" w:color="auto"/>
            </w:tcBorders>
            <w:vAlign w:val="center"/>
          </w:tcPr>
          <w:p w14:paraId="4114B8AA" w14:textId="4E0CEDEF" w:rsidR="0049010C" w:rsidRPr="00E227AB" w:rsidRDefault="003E43A5" w:rsidP="0049010C">
            <w:pPr>
              <w:jc w:val="center"/>
              <w:rPr>
                <w:sz w:val="22"/>
                <w:szCs w:val="22"/>
              </w:rPr>
            </w:pPr>
            <w:r>
              <w:rPr>
                <w:sz w:val="22"/>
                <w:szCs w:val="22"/>
              </w:rPr>
              <w:t>69</w:t>
            </w:r>
          </w:p>
        </w:tc>
        <w:tc>
          <w:tcPr>
            <w:tcW w:w="559" w:type="pct"/>
            <w:tcBorders>
              <w:top w:val="single" w:sz="8" w:space="0" w:color="000000"/>
              <w:left w:val="single" w:sz="4" w:space="0" w:color="auto"/>
              <w:bottom w:val="single" w:sz="8" w:space="0" w:color="000000"/>
              <w:right w:val="single" w:sz="8" w:space="0" w:color="000000"/>
            </w:tcBorders>
            <w:vAlign w:val="center"/>
          </w:tcPr>
          <w:p w14:paraId="52FD39FB" w14:textId="297CFF18" w:rsidR="0049010C" w:rsidRPr="00E227AB" w:rsidRDefault="00EB04C3" w:rsidP="0049010C">
            <w:pPr>
              <w:jc w:val="center"/>
              <w:rPr>
                <w:sz w:val="22"/>
                <w:szCs w:val="22"/>
              </w:rPr>
            </w:pPr>
            <w:r>
              <w:rPr>
                <w:sz w:val="22"/>
                <w:szCs w:val="22"/>
              </w:rPr>
              <w:t>100</w:t>
            </w:r>
          </w:p>
        </w:tc>
      </w:tr>
      <w:tr w:rsidR="0049010C" w14:paraId="6A32F377"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61749BA2"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51837DC7" w14:textId="37046C38" w:rsidR="0049010C" w:rsidRPr="00E227AB" w:rsidRDefault="0049010C" w:rsidP="0049010C">
            <w:pPr>
              <w:autoSpaceDE w:val="0"/>
              <w:autoSpaceDN w:val="0"/>
              <w:adjustRightInd w:val="0"/>
              <w:ind w:firstLine="67"/>
              <w:jc w:val="both"/>
              <w:rPr>
                <w:sz w:val="22"/>
                <w:szCs w:val="22"/>
              </w:rPr>
            </w:pPr>
            <w:r w:rsidRPr="00E227AB">
              <w:rPr>
                <w:sz w:val="22"/>
                <w:szCs w:val="22"/>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w:t>
            </w:r>
            <w:r w:rsidRPr="00E227AB">
              <w:rPr>
                <w:sz w:val="22"/>
                <w:szCs w:val="22"/>
              </w:rPr>
              <w:lastRenderedPageBreak/>
              <w:t>необходимые для решения учебных, практико-ориентированных задач, практических задач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3C7D12A9" w14:textId="727A27DD" w:rsidR="0049010C" w:rsidRPr="00E227AB" w:rsidRDefault="0049010C" w:rsidP="0049010C">
            <w:pPr>
              <w:autoSpaceDE w:val="0"/>
              <w:autoSpaceDN w:val="0"/>
              <w:adjustRightInd w:val="0"/>
              <w:ind w:hanging="112"/>
              <w:jc w:val="center"/>
              <w:rPr>
                <w:sz w:val="22"/>
                <w:szCs w:val="22"/>
              </w:rPr>
            </w:pPr>
            <w:r w:rsidRPr="00E227AB">
              <w:rPr>
                <w:sz w:val="22"/>
                <w:szCs w:val="22"/>
              </w:rPr>
              <w:lastRenderedPageBreak/>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2541AF4B" w14:textId="39BE6F36" w:rsidR="0049010C" w:rsidRPr="00E227AB" w:rsidRDefault="0049010C" w:rsidP="0049010C">
            <w:pPr>
              <w:autoSpaceDE w:val="0"/>
              <w:autoSpaceDN w:val="0"/>
              <w:adjustRightInd w:val="0"/>
              <w:ind w:firstLine="67"/>
              <w:jc w:val="center"/>
              <w:rPr>
                <w:sz w:val="22"/>
                <w:szCs w:val="22"/>
              </w:rPr>
            </w:pPr>
            <w:r>
              <w:rPr>
                <w:sz w:val="22"/>
                <w:szCs w:val="22"/>
              </w:rPr>
              <w:t>73</w:t>
            </w:r>
          </w:p>
        </w:tc>
        <w:tc>
          <w:tcPr>
            <w:tcW w:w="489" w:type="pct"/>
            <w:tcBorders>
              <w:top w:val="single" w:sz="8" w:space="0" w:color="000000"/>
              <w:left w:val="single" w:sz="8" w:space="0" w:color="000000"/>
              <w:bottom w:val="single" w:sz="8" w:space="0" w:color="000000"/>
              <w:right w:val="single" w:sz="8" w:space="0" w:color="000000"/>
            </w:tcBorders>
            <w:vAlign w:val="center"/>
          </w:tcPr>
          <w:p w14:paraId="63EE982D" w14:textId="00077F9B"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350DE92" w14:textId="1D73E74E" w:rsidR="0049010C" w:rsidRPr="00E227AB" w:rsidRDefault="003E43A5" w:rsidP="0049010C">
            <w:pPr>
              <w:jc w:val="center"/>
              <w:rPr>
                <w:sz w:val="22"/>
                <w:szCs w:val="22"/>
              </w:rPr>
            </w:pPr>
            <w:r>
              <w:rPr>
                <w:sz w:val="22"/>
                <w:szCs w:val="22"/>
              </w:rPr>
              <w:t>54</w:t>
            </w:r>
          </w:p>
        </w:tc>
        <w:tc>
          <w:tcPr>
            <w:tcW w:w="559" w:type="pct"/>
            <w:tcBorders>
              <w:top w:val="single" w:sz="8" w:space="0" w:color="000000"/>
              <w:left w:val="single" w:sz="8" w:space="0" w:color="000000"/>
              <w:bottom w:val="single" w:sz="8" w:space="0" w:color="000000"/>
              <w:right w:val="single" w:sz="4" w:space="0" w:color="auto"/>
            </w:tcBorders>
            <w:vAlign w:val="center"/>
          </w:tcPr>
          <w:p w14:paraId="60777A47" w14:textId="5C5CF4D9" w:rsidR="0049010C" w:rsidRPr="00E227AB" w:rsidRDefault="003E43A5" w:rsidP="0049010C">
            <w:pPr>
              <w:jc w:val="center"/>
              <w:rPr>
                <w:sz w:val="22"/>
                <w:szCs w:val="22"/>
              </w:rPr>
            </w:pPr>
            <w:r>
              <w:rPr>
                <w:sz w:val="22"/>
                <w:szCs w:val="22"/>
              </w:rPr>
              <w:t>77</w:t>
            </w:r>
          </w:p>
        </w:tc>
        <w:tc>
          <w:tcPr>
            <w:tcW w:w="559" w:type="pct"/>
            <w:tcBorders>
              <w:top w:val="single" w:sz="8" w:space="0" w:color="000000"/>
              <w:left w:val="single" w:sz="4" w:space="0" w:color="auto"/>
              <w:bottom w:val="single" w:sz="8" w:space="0" w:color="000000"/>
              <w:right w:val="single" w:sz="8" w:space="0" w:color="000000"/>
            </w:tcBorders>
            <w:vAlign w:val="center"/>
          </w:tcPr>
          <w:p w14:paraId="629ADD91" w14:textId="7D29E3B9" w:rsidR="0049010C" w:rsidRPr="00E227AB" w:rsidRDefault="00EB04C3" w:rsidP="0049010C">
            <w:pPr>
              <w:jc w:val="center"/>
              <w:rPr>
                <w:sz w:val="22"/>
                <w:szCs w:val="22"/>
              </w:rPr>
            </w:pPr>
            <w:r>
              <w:rPr>
                <w:sz w:val="22"/>
                <w:szCs w:val="22"/>
              </w:rPr>
              <w:t>93</w:t>
            </w:r>
          </w:p>
        </w:tc>
      </w:tr>
      <w:tr w:rsidR="0049010C" w14:paraId="76C73F56"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6E2BE237"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24925D21" w14:textId="00B378A6" w:rsidR="0049010C" w:rsidRPr="00E227AB" w:rsidRDefault="0049010C" w:rsidP="0049010C">
            <w:pPr>
              <w:autoSpaceDE w:val="0"/>
              <w:autoSpaceDN w:val="0"/>
              <w:adjustRightInd w:val="0"/>
              <w:ind w:firstLine="67"/>
              <w:jc w:val="both"/>
              <w:rPr>
                <w:sz w:val="22"/>
                <w:szCs w:val="22"/>
              </w:rPr>
            </w:pPr>
            <w:r w:rsidRPr="00E227AB">
              <w:rPr>
                <w:sz w:val="22"/>
                <w:szCs w:val="22"/>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tc>
        <w:tc>
          <w:tcPr>
            <w:tcW w:w="492" w:type="pct"/>
            <w:tcBorders>
              <w:top w:val="single" w:sz="8" w:space="0" w:color="000000"/>
              <w:left w:val="single" w:sz="8" w:space="0" w:color="000000"/>
              <w:bottom w:val="single" w:sz="8" w:space="0" w:color="000000"/>
              <w:right w:val="single" w:sz="8" w:space="0" w:color="000000"/>
            </w:tcBorders>
            <w:vAlign w:val="center"/>
          </w:tcPr>
          <w:p w14:paraId="1E0B8C4A" w14:textId="5358431E" w:rsidR="0049010C" w:rsidRPr="00E227AB" w:rsidRDefault="0049010C" w:rsidP="0049010C">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3C11A96E" w14:textId="4A013051" w:rsidR="0049010C" w:rsidRPr="00E227AB" w:rsidRDefault="0049010C" w:rsidP="0049010C">
            <w:pPr>
              <w:autoSpaceDE w:val="0"/>
              <w:autoSpaceDN w:val="0"/>
              <w:adjustRightInd w:val="0"/>
              <w:ind w:firstLine="67"/>
              <w:jc w:val="center"/>
              <w:rPr>
                <w:sz w:val="22"/>
                <w:szCs w:val="22"/>
              </w:rPr>
            </w:pPr>
            <w:r>
              <w:rPr>
                <w:sz w:val="22"/>
                <w:szCs w:val="22"/>
              </w:rPr>
              <w:t>67</w:t>
            </w:r>
          </w:p>
        </w:tc>
        <w:tc>
          <w:tcPr>
            <w:tcW w:w="489" w:type="pct"/>
            <w:tcBorders>
              <w:top w:val="single" w:sz="8" w:space="0" w:color="000000"/>
              <w:left w:val="single" w:sz="8" w:space="0" w:color="000000"/>
              <w:bottom w:val="single" w:sz="8" w:space="0" w:color="000000"/>
              <w:right w:val="single" w:sz="8" w:space="0" w:color="000000"/>
            </w:tcBorders>
            <w:vAlign w:val="center"/>
          </w:tcPr>
          <w:p w14:paraId="0C9DC3CB" w14:textId="3AB717AE"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1B6D0CA1" w14:textId="3628AF5C" w:rsidR="0049010C" w:rsidRPr="00E227AB" w:rsidRDefault="003E43A5" w:rsidP="0049010C">
            <w:pPr>
              <w:jc w:val="center"/>
              <w:rPr>
                <w:sz w:val="22"/>
                <w:szCs w:val="22"/>
              </w:rPr>
            </w:pPr>
            <w:r>
              <w:rPr>
                <w:sz w:val="22"/>
                <w:szCs w:val="22"/>
              </w:rPr>
              <w:t>21</w:t>
            </w:r>
          </w:p>
        </w:tc>
        <w:tc>
          <w:tcPr>
            <w:tcW w:w="559" w:type="pct"/>
            <w:tcBorders>
              <w:top w:val="single" w:sz="8" w:space="0" w:color="000000"/>
              <w:left w:val="single" w:sz="8" w:space="0" w:color="000000"/>
              <w:bottom w:val="single" w:sz="8" w:space="0" w:color="000000"/>
              <w:right w:val="single" w:sz="4" w:space="0" w:color="auto"/>
            </w:tcBorders>
            <w:vAlign w:val="center"/>
          </w:tcPr>
          <w:p w14:paraId="418A33B6" w14:textId="6BC8C335" w:rsidR="0049010C" w:rsidRPr="00E227AB" w:rsidRDefault="003E43A5" w:rsidP="0049010C">
            <w:pPr>
              <w:jc w:val="center"/>
              <w:rPr>
                <w:sz w:val="22"/>
                <w:szCs w:val="22"/>
              </w:rPr>
            </w:pPr>
            <w:r>
              <w:rPr>
                <w:sz w:val="22"/>
                <w:szCs w:val="22"/>
              </w:rPr>
              <w:t>86</w:t>
            </w:r>
          </w:p>
        </w:tc>
        <w:tc>
          <w:tcPr>
            <w:tcW w:w="559" w:type="pct"/>
            <w:tcBorders>
              <w:top w:val="single" w:sz="8" w:space="0" w:color="000000"/>
              <w:left w:val="single" w:sz="4" w:space="0" w:color="auto"/>
              <w:bottom w:val="single" w:sz="8" w:space="0" w:color="000000"/>
              <w:right w:val="single" w:sz="8" w:space="0" w:color="000000"/>
            </w:tcBorders>
            <w:vAlign w:val="center"/>
          </w:tcPr>
          <w:p w14:paraId="6DEEA1EF" w14:textId="1159DA9B" w:rsidR="0049010C" w:rsidRPr="00E227AB" w:rsidRDefault="00EB04C3" w:rsidP="0049010C">
            <w:pPr>
              <w:jc w:val="center"/>
              <w:rPr>
                <w:sz w:val="22"/>
                <w:szCs w:val="22"/>
              </w:rPr>
            </w:pPr>
            <w:r>
              <w:rPr>
                <w:sz w:val="22"/>
                <w:szCs w:val="22"/>
              </w:rPr>
              <w:t>99</w:t>
            </w:r>
          </w:p>
        </w:tc>
      </w:tr>
      <w:tr w:rsidR="0049010C" w14:paraId="7A960A6A"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6CF16AE2"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049E5B23" w14:textId="6FCE8E77" w:rsidR="0049010C" w:rsidRPr="00E227AB" w:rsidRDefault="0049010C" w:rsidP="0049010C">
            <w:pPr>
              <w:autoSpaceDE w:val="0"/>
              <w:autoSpaceDN w:val="0"/>
              <w:adjustRightInd w:val="0"/>
              <w:ind w:firstLine="67"/>
              <w:jc w:val="both"/>
              <w:rPr>
                <w:sz w:val="22"/>
                <w:szCs w:val="22"/>
              </w:rPr>
            </w:pPr>
            <w:r w:rsidRPr="00E227AB">
              <w:rPr>
                <w:sz w:val="22"/>
                <w:szCs w:val="22"/>
              </w:rPr>
              <w:t>Умение использовать географические знания для описания положения и взаиморасположения объектов и явлений в пространстве</w:t>
            </w:r>
          </w:p>
        </w:tc>
        <w:tc>
          <w:tcPr>
            <w:tcW w:w="492" w:type="pct"/>
            <w:tcBorders>
              <w:top w:val="single" w:sz="8" w:space="0" w:color="000000"/>
              <w:left w:val="single" w:sz="8" w:space="0" w:color="000000"/>
              <w:bottom w:val="single" w:sz="8" w:space="0" w:color="000000"/>
              <w:right w:val="single" w:sz="8" w:space="0" w:color="000000"/>
            </w:tcBorders>
            <w:vAlign w:val="center"/>
          </w:tcPr>
          <w:p w14:paraId="4A1B0B15" w14:textId="7C13BD39" w:rsidR="0049010C" w:rsidRPr="00E227AB" w:rsidRDefault="0049010C" w:rsidP="0049010C">
            <w:pPr>
              <w:autoSpaceDE w:val="0"/>
              <w:autoSpaceDN w:val="0"/>
              <w:adjustRightInd w:val="0"/>
              <w:ind w:hanging="112"/>
              <w:jc w:val="center"/>
              <w:rPr>
                <w:sz w:val="22"/>
                <w:szCs w:val="22"/>
              </w:rPr>
            </w:pPr>
            <w:r w:rsidRPr="00E227AB">
              <w:rPr>
                <w:sz w:val="22"/>
                <w:szCs w:val="22"/>
              </w:rPr>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0A84F568" w14:textId="7617445A" w:rsidR="0049010C" w:rsidRPr="00E227AB" w:rsidRDefault="0049010C" w:rsidP="0049010C">
            <w:pPr>
              <w:autoSpaceDE w:val="0"/>
              <w:autoSpaceDN w:val="0"/>
              <w:adjustRightInd w:val="0"/>
              <w:ind w:firstLine="67"/>
              <w:jc w:val="center"/>
              <w:rPr>
                <w:sz w:val="22"/>
                <w:szCs w:val="22"/>
              </w:rPr>
            </w:pPr>
            <w:r>
              <w:rPr>
                <w:sz w:val="22"/>
                <w:szCs w:val="22"/>
              </w:rPr>
              <w:t>54</w:t>
            </w:r>
          </w:p>
        </w:tc>
        <w:tc>
          <w:tcPr>
            <w:tcW w:w="489" w:type="pct"/>
            <w:tcBorders>
              <w:top w:val="single" w:sz="8" w:space="0" w:color="000000"/>
              <w:left w:val="single" w:sz="8" w:space="0" w:color="000000"/>
              <w:bottom w:val="single" w:sz="8" w:space="0" w:color="000000"/>
              <w:right w:val="single" w:sz="8" w:space="0" w:color="000000"/>
            </w:tcBorders>
            <w:vAlign w:val="center"/>
          </w:tcPr>
          <w:p w14:paraId="29C742EA" w14:textId="1D1434CC"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C5EE452" w14:textId="04ECFE9D" w:rsidR="0049010C" w:rsidRPr="00E227AB" w:rsidRDefault="003E43A5" w:rsidP="0049010C">
            <w:pPr>
              <w:jc w:val="center"/>
              <w:rPr>
                <w:sz w:val="22"/>
                <w:szCs w:val="22"/>
              </w:rPr>
            </w:pPr>
            <w:r>
              <w:rPr>
                <w:sz w:val="22"/>
                <w:szCs w:val="22"/>
              </w:rPr>
              <w:t>56</w:t>
            </w:r>
          </w:p>
        </w:tc>
        <w:tc>
          <w:tcPr>
            <w:tcW w:w="559" w:type="pct"/>
            <w:tcBorders>
              <w:top w:val="single" w:sz="8" w:space="0" w:color="000000"/>
              <w:left w:val="single" w:sz="8" w:space="0" w:color="000000"/>
              <w:bottom w:val="single" w:sz="8" w:space="0" w:color="000000"/>
              <w:right w:val="single" w:sz="4" w:space="0" w:color="auto"/>
            </w:tcBorders>
            <w:vAlign w:val="center"/>
          </w:tcPr>
          <w:p w14:paraId="3F6A0B69" w14:textId="63124282" w:rsidR="0049010C" w:rsidRPr="00E227AB" w:rsidRDefault="003E43A5" w:rsidP="0049010C">
            <w:pPr>
              <w:jc w:val="center"/>
              <w:rPr>
                <w:sz w:val="22"/>
                <w:szCs w:val="22"/>
              </w:rPr>
            </w:pPr>
            <w:r>
              <w:rPr>
                <w:sz w:val="22"/>
                <w:szCs w:val="22"/>
              </w:rPr>
              <w:t>46</w:t>
            </w:r>
          </w:p>
        </w:tc>
        <w:tc>
          <w:tcPr>
            <w:tcW w:w="559" w:type="pct"/>
            <w:tcBorders>
              <w:top w:val="single" w:sz="8" w:space="0" w:color="000000"/>
              <w:left w:val="single" w:sz="4" w:space="0" w:color="auto"/>
              <w:bottom w:val="single" w:sz="8" w:space="0" w:color="000000"/>
              <w:right w:val="single" w:sz="8" w:space="0" w:color="000000"/>
            </w:tcBorders>
            <w:vAlign w:val="center"/>
          </w:tcPr>
          <w:p w14:paraId="62448B04" w14:textId="67FE1286" w:rsidR="0049010C" w:rsidRPr="00E227AB" w:rsidRDefault="00EB04C3" w:rsidP="0049010C">
            <w:pPr>
              <w:jc w:val="center"/>
              <w:rPr>
                <w:sz w:val="22"/>
                <w:szCs w:val="22"/>
              </w:rPr>
            </w:pPr>
            <w:r>
              <w:rPr>
                <w:sz w:val="22"/>
                <w:szCs w:val="22"/>
              </w:rPr>
              <w:t>71</w:t>
            </w:r>
          </w:p>
        </w:tc>
      </w:tr>
      <w:tr w:rsidR="0049010C" w14:paraId="271E6077"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2D1A990A" w14:textId="77777777" w:rsidR="0049010C" w:rsidRPr="00E227AB" w:rsidRDefault="0049010C" w:rsidP="0049010C">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706DE09C" w14:textId="6F6C9C80" w:rsidR="0049010C" w:rsidRPr="00E227AB" w:rsidRDefault="0049010C" w:rsidP="0049010C">
            <w:pPr>
              <w:autoSpaceDE w:val="0"/>
              <w:autoSpaceDN w:val="0"/>
              <w:adjustRightInd w:val="0"/>
              <w:ind w:firstLine="67"/>
              <w:jc w:val="both"/>
              <w:rPr>
                <w:sz w:val="22"/>
                <w:szCs w:val="22"/>
              </w:rPr>
            </w:pPr>
            <w:r w:rsidRPr="00E227AB">
              <w:rPr>
                <w:sz w:val="22"/>
                <w:szCs w:val="22"/>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географии в формировании качества жизни человека </w:t>
            </w:r>
            <w:r w:rsidRPr="00E227AB">
              <w:rPr>
                <w:sz w:val="22"/>
                <w:szCs w:val="22"/>
              </w:rPr>
              <w:lastRenderedPageBreak/>
              <w:t>и окружающей его среды на планете Земля, понимание роли и места географической науки в системе научных дисциплин. Овладение базовыми географическими понятиями и знаниями географической терминологии и их использование для решения учебных и практических задач. Умение классифицировать географические объекты и явления на основе их известных характерных свойств. Умение использовать географические знания для описания существенных признаков разнообразных явлений и процессов в повседневной жизни</w:t>
            </w:r>
          </w:p>
        </w:tc>
        <w:tc>
          <w:tcPr>
            <w:tcW w:w="492" w:type="pct"/>
            <w:tcBorders>
              <w:top w:val="single" w:sz="8" w:space="0" w:color="000000"/>
              <w:left w:val="single" w:sz="8" w:space="0" w:color="000000"/>
              <w:bottom w:val="single" w:sz="8" w:space="0" w:color="000000"/>
              <w:right w:val="single" w:sz="8" w:space="0" w:color="000000"/>
            </w:tcBorders>
            <w:vAlign w:val="center"/>
          </w:tcPr>
          <w:p w14:paraId="424EA18E" w14:textId="1C4F200E" w:rsidR="0049010C" w:rsidRPr="00E227AB" w:rsidRDefault="0049010C" w:rsidP="0049010C">
            <w:pPr>
              <w:autoSpaceDE w:val="0"/>
              <w:autoSpaceDN w:val="0"/>
              <w:adjustRightInd w:val="0"/>
              <w:ind w:hanging="112"/>
              <w:jc w:val="center"/>
              <w:rPr>
                <w:sz w:val="22"/>
                <w:szCs w:val="22"/>
              </w:rPr>
            </w:pPr>
            <w:r w:rsidRPr="00E227AB">
              <w:rPr>
                <w:sz w:val="22"/>
                <w:szCs w:val="22"/>
              </w:rPr>
              <w:lastRenderedPageBreak/>
              <w:t>Б</w:t>
            </w:r>
          </w:p>
        </w:tc>
        <w:tc>
          <w:tcPr>
            <w:tcW w:w="561" w:type="pct"/>
            <w:tcBorders>
              <w:top w:val="single" w:sz="8" w:space="0" w:color="000000"/>
              <w:left w:val="single" w:sz="8" w:space="0" w:color="000000"/>
              <w:bottom w:val="single" w:sz="8" w:space="0" w:color="000000"/>
              <w:right w:val="single" w:sz="8" w:space="0" w:color="000000"/>
            </w:tcBorders>
            <w:vAlign w:val="center"/>
          </w:tcPr>
          <w:p w14:paraId="5D98992E" w14:textId="02EB421A" w:rsidR="0049010C" w:rsidRPr="00E227AB" w:rsidRDefault="0049010C" w:rsidP="0049010C">
            <w:pPr>
              <w:autoSpaceDE w:val="0"/>
              <w:autoSpaceDN w:val="0"/>
              <w:adjustRightInd w:val="0"/>
              <w:ind w:firstLine="67"/>
              <w:jc w:val="center"/>
              <w:rPr>
                <w:sz w:val="22"/>
                <w:szCs w:val="22"/>
              </w:rPr>
            </w:pPr>
            <w:r>
              <w:rPr>
                <w:sz w:val="22"/>
                <w:szCs w:val="22"/>
              </w:rPr>
              <w:t>42</w:t>
            </w:r>
          </w:p>
        </w:tc>
        <w:tc>
          <w:tcPr>
            <w:tcW w:w="489" w:type="pct"/>
            <w:tcBorders>
              <w:top w:val="single" w:sz="8" w:space="0" w:color="000000"/>
              <w:left w:val="single" w:sz="8" w:space="0" w:color="000000"/>
              <w:bottom w:val="single" w:sz="8" w:space="0" w:color="000000"/>
              <w:right w:val="single" w:sz="8" w:space="0" w:color="000000"/>
            </w:tcBorders>
            <w:vAlign w:val="center"/>
          </w:tcPr>
          <w:p w14:paraId="42395653" w14:textId="2B3A3B45" w:rsidR="0049010C" w:rsidRPr="00E227AB" w:rsidRDefault="0049010C" w:rsidP="0049010C">
            <w:pPr>
              <w:jc w:val="center"/>
              <w:rPr>
                <w:sz w:val="22"/>
                <w:szCs w:val="22"/>
              </w:rPr>
            </w:pPr>
            <w:r w:rsidRPr="00D41E26">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2CB1751C" w14:textId="31BAF987" w:rsidR="0049010C" w:rsidRPr="00E227AB" w:rsidRDefault="003E43A5" w:rsidP="0049010C">
            <w:pPr>
              <w:jc w:val="center"/>
              <w:rPr>
                <w:sz w:val="22"/>
                <w:szCs w:val="22"/>
              </w:rPr>
            </w:pPr>
            <w:r>
              <w:rPr>
                <w:sz w:val="22"/>
                <w:szCs w:val="22"/>
              </w:rPr>
              <w:t>18</w:t>
            </w:r>
          </w:p>
        </w:tc>
        <w:tc>
          <w:tcPr>
            <w:tcW w:w="559" w:type="pct"/>
            <w:tcBorders>
              <w:top w:val="single" w:sz="8" w:space="0" w:color="000000"/>
              <w:left w:val="single" w:sz="8" w:space="0" w:color="000000"/>
              <w:bottom w:val="single" w:sz="8" w:space="0" w:color="000000"/>
              <w:right w:val="single" w:sz="4" w:space="0" w:color="auto"/>
            </w:tcBorders>
            <w:vAlign w:val="center"/>
          </w:tcPr>
          <w:p w14:paraId="2EE68D89" w14:textId="46B2575F" w:rsidR="0049010C" w:rsidRPr="00E227AB" w:rsidRDefault="003E43A5" w:rsidP="0049010C">
            <w:pPr>
              <w:jc w:val="center"/>
              <w:rPr>
                <w:sz w:val="22"/>
                <w:szCs w:val="22"/>
              </w:rPr>
            </w:pPr>
            <w:r>
              <w:rPr>
                <w:sz w:val="22"/>
                <w:szCs w:val="22"/>
              </w:rPr>
              <w:t>40</w:t>
            </w:r>
          </w:p>
        </w:tc>
        <w:tc>
          <w:tcPr>
            <w:tcW w:w="559" w:type="pct"/>
            <w:tcBorders>
              <w:top w:val="single" w:sz="8" w:space="0" w:color="000000"/>
              <w:left w:val="single" w:sz="4" w:space="0" w:color="auto"/>
              <w:bottom w:val="single" w:sz="8" w:space="0" w:color="000000"/>
              <w:right w:val="single" w:sz="8" w:space="0" w:color="000000"/>
            </w:tcBorders>
            <w:vAlign w:val="center"/>
          </w:tcPr>
          <w:p w14:paraId="5DD09CDB" w14:textId="0710B45B" w:rsidR="0049010C" w:rsidRPr="00E227AB" w:rsidRDefault="00EB04C3" w:rsidP="0049010C">
            <w:pPr>
              <w:jc w:val="center"/>
              <w:rPr>
                <w:sz w:val="22"/>
                <w:szCs w:val="22"/>
              </w:rPr>
            </w:pPr>
            <w:r>
              <w:rPr>
                <w:sz w:val="22"/>
                <w:szCs w:val="22"/>
              </w:rPr>
              <w:t>86</w:t>
            </w:r>
          </w:p>
        </w:tc>
      </w:tr>
      <w:tr w:rsidR="00E227AB" w14:paraId="718F7146"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4A95AE14" w14:textId="77777777" w:rsidR="00E227AB" w:rsidRPr="00E227AB" w:rsidRDefault="00E227AB"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6B440EF4" w14:textId="629D6E03" w:rsidR="00E227AB" w:rsidRPr="00E227AB" w:rsidRDefault="00E227AB" w:rsidP="00B07C3A">
            <w:pPr>
              <w:autoSpaceDE w:val="0"/>
              <w:autoSpaceDN w:val="0"/>
              <w:adjustRightInd w:val="0"/>
              <w:ind w:firstLine="67"/>
              <w:jc w:val="both"/>
              <w:rPr>
                <w:sz w:val="22"/>
                <w:szCs w:val="22"/>
              </w:rPr>
            </w:pPr>
            <w:r w:rsidRPr="00E227AB">
              <w:rPr>
                <w:sz w:val="22"/>
                <w:szCs w:val="22"/>
              </w:rPr>
              <w:t xml:space="preserve">Умение объяснять влияние изученных географических объектов и явлений на качество жизни человека и качество окружающей среды.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Умение решать практические задачи </w:t>
            </w:r>
            <w:proofErr w:type="spellStart"/>
            <w:r w:rsidRPr="00E227AB">
              <w:rPr>
                <w:sz w:val="22"/>
                <w:szCs w:val="22"/>
              </w:rPr>
              <w:t>геоэкологического</w:t>
            </w:r>
            <w:proofErr w:type="spellEnd"/>
            <w:r w:rsidRPr="00E227AB">
              <w:rPr>
                <w:sz w:val="22"/>
                <w:szCs w:val="22"/>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c>
          <w:tcPr>
            <w:tcW w:w="492" w:type="pct"/>
            <w:tcBorders>
              <w:top w:val="single" w:sz="8" w:space="0" w:color="000000"/>
              <w:left w:val="single" w:sz="8" w:space="0" w:color="000000"/>
              <w:bottom w:val="single" w:sz="8" w:space="0" w:color="000000"/>
              <w:right w:val="single" w:sz="8" w:space="0" w:color="000000"/>
            </w:tcBorders>
            <w:vAlign w:val="center"/>
          </w:tcPr>
          <w:p w14:paraId="2CFE90BE" w14:textId="228D85BD" w:rsidR="00E227AB" w:rsidRPr="00E227AB" w:rsidRDefault="00E227AB" w:rsidP="00E227AB">
            <w:pPr>
              <w:autoSpaceDE w:val="0"/>
              <w:autoSpaceDN w:val="0"/>
              <w:adjustRightInd w:val="0"/>
              <w:ind w:hanging="112"/>
              <w:jc w:val="center"/>
              <w:rPr>
                <w:sz w:val="22"/>
                <w:szCs w:val="22"/>
              </w:rPr>
            </w:pPr>
            <w:r w:rsidRPr="00E227AB">
              <w:rPr>
                <w:sz w:val="22"/>
                <w:szCs w:val="22"/>
              </w:rPr>
              <w:t>В</w:t>
            </w:r>
          </w:p>
        </w:tc>
        <w:tc>
          <w:tcPr>
            <w:tcW w:w="561" w:type="pct"/>
            <w:tcBorders>
              <w:top w:val="single" w:sz="8" w:space="0" w:color="000000"/>
              <w:left w:val="single" w:sz="8" w:space="0" w:color="000000"/>
              <w:bottom w:val="single" w:sz="8" w:space="0" w:color="000000"/>
              <w:right w:val="single" w:sz="8" w:space="0" w:color="000000"/>
            </w:tcBorders>
            <w:vAlign w:val="center"/>
          </w:tcPr>
          <w:p w14:paraId="3D03844B" w14:textId="1C35DC12" w:rsidR="00E227AB" w:rsidRPr="00E227AB" w:rsidRDefault="0049010C" w:rsidP="00E227AB">
            <w:pPr>
              <w:autoSpaceDE w:val="0"/>
              <w:autoSpaceDN w:val="0"/>
              <w:adjustRightInd w:val="0"/>
              <w:ind w:firstLine="67"/>
              <w:jc w:val="center"/>
              <w:rPr>
                <w:sz w:val="22"/>
                <w:szCs w:val="22"/>
              </w:rPr>
            </w:pPr>
            <w:r>
              <w:rPr>
                <w:sz w:val="22"/>
                <w:szCs w:val="22"/>
              </w:rPr>
              <w:t>44</w:t>
            </w:r>
          </w:p>
        </w:tc>
        <w:tc>
          <w:tcPr>
            <w:tcW w:w="489" w:type="pct"/>
            <w:tcBorders>
              <w:top w:val="single" w:sz="8" w:space="0" w:color="000000"/>
              <w:left w:val="single" w:sz="8" w:space="0" w:color="000000"/>
              <w:bottom w:val="single" w:sz="8" w:space="0" w:color="000000"/>
              <w:right w:val="single" w:sz="8" w:space="0" w:color="000000"/>
            </w:tcBorders>
            <w:vAlign w:val="center"/>
          </w:tcPr>
          <w:p w14:paraId="4AF6FEB9" w14:textId="740092A4"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0096D202" w14:textId="39916E83" w:rsidR="00E227AB" w:rsidRPr="00E227AB" w:rsidRDefault="003E43A5" w:rsidP="00E227AB">
            <w:pPr>
              <w:jc w:val="center"/>
              <w:rPr>
                <w:sz w:val="22"/>
                <w:szCs w:val="22"/>
              </w:rPr>
            </w:pPr>
            <w:r>
              <w:rPr>
                <w:sz w:val="22"/>
                <w:szCs w:val="22"/>
              </w:rPr>
              <w:t>15</w:t>
            </w:r>
          </w:p>
        </w:tc>
        <w:tc>
          <w:tcPr>
            <w:tcW w:w="559" w:type="pct"/>
            <w:tcBorders>
              <w:top w:val="single" w:sz="8" w:space="0" w:color="000000"/>
              <w:left w:val="single" w:sz="8" w:space="0" w:color="000000"/>
              <w:bottom w:val="single" w:sz="8" w:space="0" w:color="000000"/>
              <w:right w:val="single" w:sz="4" w:space="0" w:color="auto"/>
            </w:tcBorders>
            <w:vAlign w:val="center"/>
          </w:tcPr>
          <w:p w14:paraId="35033F30" w14:textId="0D76C6E1" w:rsidR="00E227AB" w:rsidRPr="00E227AB" w:rsidRDefault="003E43A5" w:rsidP="00E227AB">
            <w:pPr>
              <w:jc w:val="center"/>
              <w:rPr>
                <w:sz w:val="22"/>
                <w:szCs w:val="22"/>
              </w:rPr>
            </w:pPr>
            <w:r>
              <w:rPr>
                <w:sz w:val="22"/>
                <w:szCs w:val="22"/>
              </w:rPr>
              <w:t>47</w:t>
            </w:r>
          </w:p>
        </w:tc>
        <w:tc>
          <w:tcPr>
            <w:tcW w:w="559" w:type="pct"/>
            <w:tcBorders>
              <w:top w:val="single" w:sz="8" w:space="0" w:color="000000"/>
              <w:left w:val="single" w:sz="4" w:space="0" w:color="auto"/>
              <w:bottom w:val="single" w:sz="8" w:space="0" w:color="000000"/>
              <w:right w:val="single" w:sz="8" w:space="0" w:color="000000"/>
            </w:tcBorders>
            <w:vAlign w:val="center"/>
          </w:tcPr>
          <w:p w14:paraId="589BF193" w14:textId="085B5840" w:rsidR="00E227AB" w:rsidRPr="00E227AB" w:rsidRDefault="00EB04C3" w:rsidP="00E227AB">
            <w:pPr>
              <w:jc w:val="center"/>
              <w:rPr>
                <w:sz w:val="22"/>
                <w:szCs w:val="22"/>
              </w:rPr>
            </w:pPr>
            <w:r>
              <w:rPr>
                <w:sz w:val="22"/>
                <w:szCs w:val="22"/>
              </w:rPr>
              <w:t>82</w:t>
            </w:r>
          </w:p>
        </w:tc>
      </w:tr>
      <w:tr w:rsidR="00E227AB" w14:paraId="6605C1F8" w14:textId="77777777" w:rsidTr="0049010C">
        <w:trPr>
          <w:trHeight w:val="226"/>
        </w:trPr>
        <w:tc>
          <w:tcPr>
            <w:tcW w:w="353" w:type="pct"/>
            <w:tcBorders>
              <w:top w:val="single" w:sz="8" w:space="0" w:color="000000"/>
              <w:left w:val="single" w:sz="8" w:space="0" w:color="000000"/>
              <w:bottom w:val="single" w:sz="8" w:space="0" w:color="000000"/>
              <w:right w:val="single" w:sz="8" w:space="0" w:color="000000"/>
            </w:tcBorders>
            <w:vAlign w:val="center"/>
          </w:tcPr>
          <w:p w14:paraId="5C769DDE" w14:textId="77777777" w:rsidR="00E227AB" w:rsidRPr="00E227AB" w:rsidRDefault="00E227AB" w:rsidP="00B07C3A">
            <w:pPr>
              <w:pStyle w:val="a6"/>
              <w:numPr>
                <w:ilvl w:val="0"/>
                <w:numId w:val="14"/>
              </w:numPr>
              <w:autoSpaceDE w:val="0"/>
              <w:autoSpaceDN w:val="0"/>
              <w:adjustRightInd w:val="0"/>
              <w:jc w:val="center"/>
              <w:rPr>
                <w:rFonts w:ascii="Times New Roman" w:hAnsi="Times New Roman"/>
              </w:rPr>
            </w:pPr>
          </w:p>
        </w:tc>
        <w:tc>
          <w:tcPr>
            <w:tcW w:w="1426" w:type="pct"/>
            <w:tcBorders>
              <w:top w:val="single" w:sz="8" w:space="0" w:color="000000"/>
              <w:left w:val="single" w:sz="8" w:space="0" w:color="000000"/>
              <w:bottom w:val="single" w:sz="8" w:space="0" w:color="000000"/>
              <w:right w:val="single" w:sz="8" w:space="0" w:color="000000"/>
            </w:tcBorders>
            <w:vAlign w:val="center"/>
          </w:tcPr>
          <w:p w14:paraId="4D932E01" w14:textId="54E6DED1" w:rsidR="00E227AB" w:rsidRPr="00E227AB" w:rsidRDefault="00E227AB" w:rsidP="00B07C3A">
            <w:pPr>
              <w:autoSpaceDE w:val="0"/>
              <w:autoSpaceDN w:val="0"/>
              <w:adjustRightInd w:val="0"/>
              <w:ind w:firstLine="67"/>
              <w:jc w:val="both"/>
              <w:rPr>
                <w:sz w:val="22"/>
                <w:szCs w:val="22"/>
              </w:rPr>
            </w:pPr>
            <w:r w:rsidRPr="00E227AB">
              <w:rPr>
                <w:sz w:val="22"/>
                <w:szCs w:val="22"/>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c>
          <w:tcPr>
            <w:tcW w:w="492" w:type="pct"/>
            <w:tcBorders>
              <w:top w:val="single" w:sz="8" w:space="0" w:color="000000"/>
              <w:left w:val="single" w:sz="8" w:space="0" w:color="000000"/>
              <w:bottom w:val="single" w:sz="8" w:space="0" w:color="000000"/>
              <w:right w:val="single" w:sz="8" w:space="0" w:color="000000"/>
            </w:tcBorders>
            <w:vAlign w:val="center"/>
          </w:tcPr>
          <w:p w14:paraId="2258CCD5" w14:textId="2A507688" w:rsidR="00E227AB" w:rsidRPr="00E227AB" w:rsidRDefault="00E227AB" w:rsidP="00E227AB">
            <w:pPr>
              <w:autoSpaceDE w:val="0"/>
              <w:autoSpaceDN w:val="0"/>
              <w:adjustRightInd w:val="0"/>
              <w:ind w:hanging="112"/>
              <w:jc w:val="center"/>
              <w:rPr>
                <w:sz w:val="22"/>
                <w:szCs w:val="22"/>
              </w:rPr>
            </w:pPr>
            <w:r w:rsidRPr="00E227AB">
              <w:rPr>
                <w:sz w:val="22"/>
                <w:szCs w:val="22"/>
              </w:rPr>
              <w:t>П</w:t>
            </w:r>
          </w:p>
        </w:tc>
        <w:tc>
          <w:tcPr>
            <w:tcW w:w="561" w:type="pct"/>
            <w:tcBorders>
              <w:top w:val="single" w:sz="8" w:space="0" w:color="000000"/>
              <w:left w:val="single" w:sz="8" w:space="0" w:color="000000"/>
              <w:bottom w:val="single" w:sz="8" w:space="0" w:color="000000"/>
              <w:right w:val="single" w:sz="8" w:space="0" w:color="000000"/>
            </w:tcBorders>
            <w:vAlign w:val="center"/>
          </w:tcPr>
          <w:p w14:paraId="43B6D382" w14:textId="48A9FC2A" w:rsidR="00E227AB" w:rsidRPr="00E227AB" w:rsidRDefault="0049010C" w:rsidP="00E227AB">
            <w:pPr>
              <w:autoSpaceDE w:val="0"/>
              <w:autoSpaceDN w:val="0"/>
              <w:adjustRightInd w:val="0"/>
              <w:ind w:firstLine="67"/>
              <w:jc w:val="center"/>
              <w:rPr>
                <w:sz w:val="22"/>
                <w:szCs w:val="22"/>
              </w:rPr>
            </w:pPr>
            <w:r>
              <w:rPr>
                <w:sz w:val="22"/>
                <w:szCs w:val="22"/>
              </w:rPr>
              <w:t>36</w:t>
            </w:r>
          </w:p>
        </w:tc>
        <w:tc>
          <w:tcPr>
            <w:tcW w:w="489" w:type="pct"/>
            <w:tcBorders>
              <w:top w:val="single" w:sz="8" w:space="0" w:color="000000"/>
              <w:left w:val="single" w:sz="8" w:space="0" w:color="000000"/>
              <w:bottom w:val="single" w:sz="8" w:space="0" w:color="000000"/>
              <w:right w:val="single" w:sz="8" w:space="0" w:color="000000"/>
            </w:tcBorders>
            <w:vAlign w:val="center"/>
          </w:tcPr>
          <w:p w14:paraId="57DCEAAE" w14:textId="55068FD8" w:rsidR="00E227AB" w:rsidRPr="00E227AB" w:rsidRDefault="0049010C" w:rsidP="00E227AB">
            <w:pPr>
              <w:jc w:val="center"/>
              <w:rPr>
                <w:sz w:val="22"/>
                <w:szCs w:val="22"/>
              </w:rPr>
            </w:pPr>
            <w:r>
              <w:rPr>
                <w:sz w:val="22"/>
                <w:szCs w:val="22"/>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12407DA" w14:textId="67EE0488" w:rsidR="00E227AB" w:rsidRPr="00E227AB" w:rsidRDefault="003E43A5" w:rsidP="00E227AB">
            <w:pPr>
              <w:jc w:val="center"/>
              <w:rPr>
                <w:sz w:val="22"/>
                <w:szCs w:val="22"/>
              </w:rPr>
            </w:pPr>
            <w:r>
              <w:rPr>
                <w:sz w:val="22"/>
                <w:szCs w:val="22"/>
              </w:rPr>
              <w:t>10</w:t>
            </w:r>
          </w:p>
        </w:tc>
        <w:tc>
          <w:tcPr>
            <w:tcW w:w="559" w:type="pct"/>
            <w:tcBorders>
              <w:top w:val="single" w:sz="8" w:space="0" w:color="000000"/>
              <w:left w:val="single" w:sz="8" w:space="0" w:color="000000"/>
              <w:bottom w:val="single" w:sz="8" w:space="0" w:color="000000"/>
              <w:right w:val="single" w:sz="4" w:space="0" w:color="auto"/>
            </w:tcBorders>
            <w:vAlign w:val="center"/>
          </w:tcPr>
          <w:p w14:paraId="6E4E0C96" w14:textId="5E6B204F" w:rsidR="00E227AB" w:rsidRPr="00E227AB" w:rsidRDefault="003E43A5" w:rsidP="00E227AB">
            <w:pPr>
              <w:jc w:val="center"/>
              <w:rPr>
                <w:sz w:val="22"/>
                <w:szCs w:val="22"/>
              </w:rPr>
            </w:pPr>
            <w:r>
              <w:rPr>
                <w:sz w:val="22"/>
                <w:szCs w:val="22"/>
              </w:rPr>
              <w:t>33</w:t>
            </w:r>
          </w:p>
        </w:tc>
        <w:tc>
          <w:tcPr>
            <w:tcW w:w="559" w:type="pct"/>
            <w:tcBorders>
              <w:top w:val="single" w:sz="8" w:space="0" w:color="000000"/>
              <w:left w:val="single" w:sz="4" w:space="0" w:color="auto"/>
              <w:bottom w:val="single" w:sz="8" w:space="0" w:color="000000"/>
              <w:right w:val="single" w:sz="8" w:space="0" w:color="000000"/>
            </w:tcBorders>
            <w:vAlign w:val="center"/>
          </w:tcPr>
          <w:p w14:paraId="4345C0E4" w14:textId="66C2E433" w:rsidR="00E227AB" w:rsidRPr="00E227AB" w:rsidRDefault="00EB04C3" w:rsidP="00E227AB">
            <w:pPr>
              <w:jc w:val="center"/>
              <w:rPr>
                <w:sz w:val="22"/>
                <w:szCs w:val="22"/>
              </w:rPr>
            </w:pPr>
            <w:r>
              <w:rPr>
                <w:sz w:val="22"/>
                <w:szCs w:val="22"/>
              </w:rPr>
              <w:t>82</w:t>
            </w:r>
          </w:p>
        </w:tc>
      </w:tr>
    </w:tbl>
    <w:p w14:paraId="5DF5B56C" w14:textId="05345B69" w:rsidR="00B07C3A" w:rsidRDefault="00B07C3A" w:rsidP="00D244AE">
      <w:pPr>
        <w:jc w:val="both"/>
        <w:rPr>
          <w:i/>
        </w:rPr>
      </w:pPr>
    </w:p>
    <w:p w14:paraId="3301911D" w14:textId="78D7956E" w:rsidR="001D23F4" w:rsidRPr="0019134C" w:rsidRDefault="001D23F4" w:rsidP="001654E5">
      <w:pPr>
        <w:spacing w:line="276" w:lineRule="auto"/>
        <w:ind w:firstLine="709"/>
      </w:pPr>
      <w:r w:rsidRPr="0019134C">
        <w:t xml:space="preserve">В таблице и на </w:t>
      </w:r>
      <w:proofErr w:type="gramStart"/>
      <w:r w:rsidRPr="0019134C">
        <w:t>рисунке  представлено</w:t>
      </w:r>
      <w:proofErr w:type="gramEnd"/>
      <w:r w:rsidRPr="0019134C">
        <w:t xml:space="preserve"> выполнение заданий в зависимости от интервалов первичных баллов. Условно разделим всех участников экзаменационного испытания на категории: группа неуспевающих, группа слабых, группа средних, группа сильных.</w:t>
      </w:r>
    </w:p>
    <w:p w14:paraId="0B7771EF" w14:textId="0E268BED" w:rsidR="000F698B" w:rsidRDefault="001D23F4" w:rsidP="001654E5">
      <w:pPr>
        <w:spacing w:line="276" w:lineRule="auto"/>
        <w:ind w:firstLine="709"/>
      </w:pPr>
      <w:r w:rsidRPr="0019134C">
        <w:t>Качества географической подготовки выпускников 202</w:t>
      </w:r>
      <w:r w:rsidR="00D244AE">
        <w:t>4</w:t>
      </w:r>
      <w:r w:rsidRPr="0019134C">
        <w:t xml:space="preserve"> года, освоивших программы основного общего образования, позволяет выявить диапазон тестовых баллов (таблица и рисунок).</w:t>
      </w:r>
    </w:p>
    <w:p w14:paraId="0A2938C8" w14:textId="728F35C8" w:rsidR="001654E5" w:rsidRDefault="001654E5" w:rsidP="001654E5">
      <w:pPr>
        <w:spacing w:line="276" w:lineRule="auto"/>
        <w:ind w:firstLine="709"/>
      </w:pPr>
      <w:r>
        <w:rPr>
          <w:noProof/>
        </w:rPr>
        <w:drawing>
          <wp:inline distT="0" distB="0" distL="0" distR="0" wp14:anchorId="7B0F3DAD" wp14:editId="437AFD08">
            <wp:extent cx="882015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B8C8656" w14:textId="6828C9ED" w:rsidR="001654E5" w:rsidRDefault="00D244AE" w:rsidP="00A9042F">
      <w:pPr>
        <w:spacing w:line="276" w:lineRule="auto"/>
        <w:ind w:firstLine="709"/>
        <w:jc w:val="both"/>
      </w:pPr>
      <w:r>
        <w:lastRenderedPageBreak/>
        <w:t>Стоит отметить, что в 2024 году только один экзаменуемый получил отметку «2». Вследствие чего, мы видим нисходящую тенденцию и резкое увеличение показателей в двух заданиях №6 (100% выполнения) и №20 (100% выполнения), то есть участник экзамена справился только с двумя заданиями базового уровня сложности.</w:t>
      </w:r>
    </w:p>
    <w:p w14:paraId="3AB370D1" w14:textId="0BE0514F" w:rsidR="001F2328" w:rsidRDefault="001D23F4" w:rsidP="00A9042F">
      <w:pPr>
        <w:spacing w:line="276" w:lineRule="auto"/>
        <w:ind w:firstLine="709"/>
        <w:jc w:val="both"/>
      </w:pPr>
      <w:r>
        <w:t>Для всех групп девятиклассников, получивших отметки, самыми сложными заданиями являются</w:t>
      </w:r>
      <w:r w:rsidR="001F2328">
        <w:t>:</w:t>
      </w:r>
      <w:r>
        <w:t xml:space="preserve"> </w:t>
      </w:r>
    </w:p>
    <w:p w14:paraId="4146A4F8" w14:textId="268D466A" w:rsidR="001D23F4" w:rsidRPr="001F2328" w:rsidRDefault="001F2328" w:rsidP="00A9042F">
      <w:pPr>
        <w:pStyle w:val="a6"/>
        <w:numPr>
          <w:ilvl w:val="0"/>
          <w:numId w:val="15"/>
        </w:numPr>
        <w:jc w:val="both"/>
        <w:rPr>
          <w:rFonts w:ascii="Times New Roman" w:hAnsi="Times New Roman"/>
          <w:sz w:val="24"/>
          <w:szCs w:val="24"/>
        </w:rPr>
      </w:pPr>
      <w:r w:rsidRPr="001F2328">
        <w:rPr>
          <w:rFonts w:ascii="Times New Roman" w:hAnsi="Times New Roman"/>
          <w:b/>
          <w:bCs/>
          <w:sz w:val="24"/>
          <w:szCs w:val="24"/>
        </w:rPr>
        <w:t>Задание 28</w:t>
      </w:r>
      <w:r w:rsidRPr="001F2328">
        <w:rPr>
          <w:rFonts w:ascii="Times New Roman" w:hAnsi="Times New Roman"/>
          <w:sz w:val="24"/>
          <w:szCs w:val="24"/>
        </w:rPr>
        <w:t>, базового уровня сложности,</w:t>
      </w:r>
      <w:r w:rsidR="001D23F4" w:rsidRPr="001F2328">
        <w:rPr>
          <w:rFonts w:ascii="Times New Roman" w:hAnsi="Times New Roman"/>
          <w:sz w:val="24"/>
          <w:szCs w:val="24"/>
        </w:rPr>
        <w:t xml:space="preserve"> </w:t>
      </w:r>
      <w:r w:rsidRPr="001F2328">
        <w:rPr>
          <w:rFonts w:ascii="Times New Roman" w:hAnsi="Times New Roman"/>
          <w:sz w:val="24"/>
          <w:szCs w:val="24"/>
        </w:rPr>
        <w:t>процент выполнения составил 42.</w:t>
      </w:r>
    </w:p>
    <w:p w14:paraId="6CAF629A" w14:textId="283E44BE" w:rsidR="001F2328" w:rsidRPr="001F2328" w:rsidRDefault="001F2328" w:rsidP="00A9042F">
      <w:pPr>
        <w:pStyle w:val="a6"/>
        <w:numPr>
          <w:ilvl w:val="0"/>
          <w:numId w:val="15"/>
        </w:numPr>
        <w:jc w:val="both"/>
        <w:rPr>
          <w:rFonts w:ascii="Times New Roman" w:hAnsi="Times New Roman"/>
          <w:sz w:val="24"/>
          <w:szCs w:val="24"/>
        </w:rPr>
      </w:pPr>
      <w:r w:rsidRPr="001F2328">
        <w:rPr>
          <w:rFonts w:ascii="Times New Roman" w:hAnsi="Times New Roman"/>
          <w:b/>
          <w:bCs/>
          <w:sz w:val="24"/>
          <w:szCs w:val="24"/>
        </w:rPr>
        <w:t>Задание 30,</w:t>
      </w:r>
      <w:r w:rsidRPr="001F2328">
        <w:rPr>
          <w:rFonts w:ascii="Times New Roman" w:hAnsi="Times New Roman"/>
          <w:sz w:val="24"/>
          <w:szCs w:val="24"/>
        </w:rPr>
        <w:t xml:space="preserve"> учитывая, что оно повышенного уровня сложности, процент выполнения составил 36.</w:t>
      </w:r>
    </w:p>
    <w:p w14:paraId="7BC3AB5A" w14:textId="6109ACFC" w:rsidR="00B07C3A" w:rsidRPr="001F2328" w:rsidRDefault="001F2328" w:rsidP="00A9042F">
      <w:pPr>
        <w:ind w:firstLine="709"/>
        <w:jc w:val="both"/>
        <w:rPr>
          <w:iCs/>
        </w:rPr>
      </w:pPr>
      <w:r w:rsidRPr="001F2328">
        <w:rPr>
          <w:iCs/>
        </w:rPr>
        <w:t>Из приведенных выше данных мы видим, что заданий повышенного и высокого уровней, выполненных ниже 15% – не наблюдается. Выполнение задания начинается от 36% (задание 30, повышенного уровня сложности.</w:t>
      </w:r>
    </w:p>
    <w:p w14:paraId="18A95D38" w14:textId="71C61F2A" w:rsidR="00B07C3A" w:rsidRPr="001F2328" w:rsidRDefault="00B07C3A" w:rsidP="001F2328">
      <w:pPr>
        <w:ind w:firstLine="709"/>
        <w:jc w:val="both"/>
        <w:rPr>
          <w:iCs/>
        </w:rPr>
      </w:pPr>
    </w:p>
    <w:p w14:paraId="58A684DE" w14:textId="0744272C" w:rsidR="001F2328" w:rsidRDefault="001F2328" w:rsidP="00F95E72">
      <w:pPr>
        <w:ind w:firstLine="426"/>
        <w:jc w:val="both"/>
        <w:rPr>
          <w:i/>
        </w:rPr>
      </w:pPr>
    </w:p>
    <w:p w14:paraId="5C9F7363" w14:textId="7086FFC2" w:rsidR="001F2328" w:rsidRDefault="001F2328" w:rsidP="00E125C7">
      <w:pPr>
        <w:ind w:firstLine="426"/>
        <w:jc w:val="center"/>
        <w:rPr>
          <w:i/>
        </w:rPr>
      </w:pPr>
      <w:r>
        <w:rPr>
          <w:i/>
          <w:noProof/>
        </w:rPr>
        <w:drawing>
          <wp:inline distT="0" distB="0" distL="0" distR="0" wp14:anchorId="060E9B62" wp14:editId="14E5264E">
            <wp:extent cx="797242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40B801" w14:textId="5DDFE397" w:rsidR="001F2328" w:rsidRDefault="001F2328" w:rsidP="00F95E72">
      <w:pPr>
        <w:ind w:firstLine="426"/>
        <w:jc w:val="both"/>
        <w:rPr>
          <w:i/>
        </w:rPr>
      </w:pPr>
    </w:p>
    <w:p w14:paraId="712B00E7" w14:textId="77777777" w:rsidR="001F2328" w:rsidRDefault="001F2328" w:rsidP="00F95E72">
      <w:pPr>
        <w:ind w:firstLine="426"/>
        <w:jc w:val="both"/>
        <w:rPr>
          <w:i/>
        </w:rPr>
      </w:pPr>
    </w:p>
    <w:p w14:paraId="56136A08" w14:textId="77777777" w:rsidR="00D440AB" w:rsidRDefault="00D440AB" w:rsidP="00F95E72">
      <w:pPr>
        <w:ind w:firstLine="426"/>
        <w:jc w:val="both"/>
        <w:rPr>
          <w:i/>
        </w:rPr>
      </w:pPr>
    </w:p>
    <w:p w14:paraId="6C5DC4BC" w14:textId="4C695F79" w:rsidR="0009740D" w:rsidRDefault="00D440AB" w:rsidP="0009740D">
      <w:pPr>
        <w:autoSpaceDE w:val="0"/>
        <w:autoSpaceDN w:val="0"/>
        <w:adjustRightInd w:val="0"/>
        <w:spacing w:line="276" w:lineRule="auto"/>
        <w:ind w:left="142" w:firstLine="567"/>
        <w:jc w:val="both"/>
        <w:rPr>
          <w:iCs/>
        </w:rPr>
      </w:pPr>
      <w:r w:rsidRPr="007A29B7">
        <w:rPr>
          <w:iCs/>
        </w:rPr>
        <w:lastRenderedPageBreak/>
        <w:t>Анализ статистических данных показывает, что наиболее успешно (выше</w:t>
      </w:r>
      <w:r>
        <w:rPr>
          <w:iCs/>
        </w:rPr>
        <w:t xml:space="preserve"> 80 баллов) были </w:t>
      </w:r>
      <w:r w:rsidRPr="007A29B7">
        <w:rPr>
          <w:iCs/>
        </w:rPr>
        <w:t>выполнен</w:t>
      </w:r>
      <w:r>
        <w:rPr>
          <w:iCs/>
        </w:rPr>
        <w:t xml:space="preserve">ы следующие задания: </w:t>
      </w:r>
      <w:r w:rsidR="0009740D">
        <w:rPr>
          <w:iCs/>
        </w:rPr>
        <w:t>1</w:t>
      </w:r>
      <w:r>
        <w:rPr>
          <w:iCs/>
        </w:rPr>
        <w:t xml:space="preserve">, </w:t>
      </w:r>
      <w:r w:rsidR="0009740D">
        <w:rPr>
          <w:iCs/>
        </w:rPr>
        <w:t xml:space="preserve">2, 3, 4, </w:t>
      </w:r>
      <w:r>
        <w:rPr>
          <w:iCs/>
        </w:rPr>
        <w:t xml:space="preserve">5, </w:t>
      </w:r>
      <w:r w:rsidR="0009740D">
        <w:rPr>
          <w:iCs/>
        </w:rPr>
        <w:t>6, 8</w:t>
      </w:r>
      <w:r>
        <w:rPr>
          <w:iCs/>
        </w:rPr>
        <w:t>, 13, 1</w:t>
      </w:r>
      <w:r w:rsidR="0009740D">
        <w:rPr>
          <w:iCs/>
        </w:rPr>
        <w:t>8.</w:t>
      </w:r>
    </w:p>
    <w:p w14:paraId="207725AE" w14:textId="15ED51D7" w:rsidR="0009740D" w:rsidRDefault="0009740D" w:rsidP="00C91C6B">
      <w:pPr>
        <w:autoSpaceDE w:val="0"/>
        <w:autoSpaceDN w:val="0"/>
        <w:adjustRightInd w:val="0"/>
        <w:spacing w:line="276" w:lineRule="auto"/>
        <w:ind w:left="142" w:firstLine="567"/>
        <w:jc w:val="both"/>
      </w:pPr>
      <w:r>
        <w:t>Как видно из статистической таблицы данных и диаграммы можно выявить уровень выполнения заданий по следующим линиям</w:t>
      </w:r>
    </w:p>
    <w:p w14:paraId="486D09B2" w14:textId="25659109" w:rsidR="004F09D4" w:rsidRDefault="00D440AB" w:rsidP="00C91C6B">
      <w:pPr>
        <w:pStyle w:val="a6"/>
        <w:numPr>
          <w:ilvl w:val="1"/>
          <w:numId w:val="18"/>
        </w:numPr>
        <w:autoSpaceDE w:val="0"/>
        <w:autoSpaceDN w:val="0"/>
        <w:adjustRightInd w:val="0"/>
        <w:jc w:val="both"/>
        <w:rPr>
          <w:rFonts w:ascii="Times New Roman" w:hAnsi="Times New Roman"/>
          <w:sz w:val="24"/>
          <w:szCs w:val="24"/>
        </w:rPr>
      </w:pPr>
      <w:r w:rsidRPr="00C91C6B">
        <w:rPr>
          <w:rFonts w:ascii="Times New Roman" w:hAnsi="Times New Roman"/>
          <w:sz w:val="24"/>
          <w:szCs w:val="24"/>
        </w:rPr>
        <w:t>базовый уровень сложности заданий: меньше 50% выполнен</w:t>
      </w:r>
      <w:r w:rsidR="00A9042F">
        <w:rPr>
          <w:rFonts w:ascii="Times New Roman" w:hAnsi="Times New Roman"/>
          <w:sz w:val="24"/>
          <w:szCs w:val="24"/>
        </w:rPr>
        <w:t>о только одно</w:t>
      </w:r>
      <w:r w:rsidRPr="00C91C6B">
        <w:rPr>
          <w:rFonts w:ascii="Times New Roman" w:hAnsi="Times New Roman"/>
          <w:sz w:val="24"/>
          <w:szCs w:val="24"/>
        </w:rPr>
        <w:t xml:space="preserve"> задани</w:t>
      </w:r>
      <w:r w:rsidR="00A9042F">
        <w:rPr>
          <w:rFonts w:ascii="Times New Roman" w:hAnsi="Times New Roman"/>
          <w:sz w:val="24"/>
          <w:szCs w:val="24"/>
        </w:rPr>
        <w:t>е:</w:t>
      </w:r>
    </w:p>
    <w:p w14:paraId="223B320B" w14:textId="4479C6B5" w:rsidR="00F96CB4" w:rsidRPr="00F96CB4" w:rsidRDefault="004F09D4" w:rsidP="00A9042F">
      <w:pPr>
        <w:pStyle w:val="a6"/>
        <w:autoSpaceDE w:val="0"/>
        <w:autoSpaceDN w:val="0"/>
        <w:adjustRightInd w:val="0"/>
        <w:ind w:left="1211"/>
        <w:jc w:val="both"/>
        <w:rPr>
          <w:rFonts w:ascii="Times New Roman" w:hAnsi="Times New Roman"/>
          <w:sz w:val="24"/>
          <w:szCs w:val="24"/>
        </w:rPr>
      </w:pPr>
      <w:r w:rsidRPr="00F96CB4">
        <w:rPr>
          <w:rFonts w:ascii="Times New Roman" w:hAnsi="Times New Roman"/>
          <w:b/>
          <w:bCs/>
          <w:sz w:val="24"/>
          <w:szCs w:val="24"/>
        </w:rPr>
        <w:t>задание 28</w:t>
      </w:r>
      <w:r w:rsidR="00A9042F">
        <w:rPr>
          <w:rFonts w:ascii="Times New Roman" w:hAnsi="Times New Roman"/>
          <w:b/>
          <w:bCs/>
          <w:sz w:val="24"/>
          <w:szCs w:val="24"/>
        </w:rPr>
        <w:t>,</w:t>
      </w:r>
      <w:r w:rsidR="00F96CB4" w:rsidRPr="00F96CB4">
        <w:rPr>
          <w:rFonts w:ascii="Times New Roman" w:hAnsi="Times New Roman"/>
          <w:b/>
          <w:bCs/>
          <w:sz w:val="24"/>
          <w:szCs w:val="24"/>
        </w:rPr>
        <w:t xml:space="preserve"> проверяющее умения</w:t>
      </w:r>
      <w:r w:rsidR="00F96CB4" w:rsidRPr="00F96CB4">
        <w:rPr>
          <w:rFonts w:ascii="Times New Roman" w:hAnsi="Times New Roman"/>
          <w:sz w:val="24"/>
          <w:szCs w:val="24"/>
        </w:rPr>
        <w:t xml:space="preserve"> классифицировать географические объекты и явления на основе их известных характерных свойств</w:t>
      </w:r>
      <w:r w:rsidR="00A9042F">
        <w:rPr>
          <w:rFonts w:ascii="Times New Roman" w:hAnsi="Times New Roman"/>
          <w:sz w:val="24"/>
          <w:szCs w:val="24"/>
        </w:rPr>
        <w:t xml:space="preserve"> и у</w:t>
      </w:r>
      <w:r w:rsidR="00F96CB4" w:rsidRPr="00F96CB4">
        <w:rPr>
          <w:rFonts w:ascii="Times New Roman" w:hAnsi="Times New Roman"/>
          <w:sz w:val="24"/>
          <w:szCs w:val="24"/>
        </w:rPr>
        <w:t>мение использовать географические знания для описания существенных признаков разнообразных явлений и процессов в повседневной жизни</w:t>
      </w:r>
      <w:r w:rsidR="00A9042F">
        <w:rPr>
          <w:rFonts w:ascii="Times New Roman" w:hAnsi="Times New Roman"/>
          <w:sz w:val="24"/>
          <w:szCs w:val="24"/>
        </w:rPr>
        <w:t>;</w:t>
      </w:r>
    </w:p>
    <w:p w14:paraId="739971BE" w14:textId="5AF204CA" w:rsidR="00D440AB" w:rsidRPr="00C91C6B" w:rsidRDefault="00D440AB" w:rsidP="00C91C6B">
      <w:pPr>
        <w:pStyle w:val="a6"/>
        <w:numPr>
          <w:ilvl w:val="1"/>
          <w:numId w:val="18"/>
        </w:numPr>
        <w:autoSpaceDE w:val="0"/>
        <w:autoSpaceDN w:val="0"/>
        <w:adjustRightInd w:val="0"/>
        <w:jc w:val="both"/>
        <w:rPr>
          <w:rFonts w:ascii="Times New Roman" w:hAnsi="Times New Roman"/>
          <w:sz w:val="24"/>
          <w:szCs w:val="24"/>
        </w:rPr>
      </w:pPr>
      <w:r w:rsidRPr="00C91C6B">
        <w:rPr>
          <w:rFonts w:ascii="Times New Roman" w:hAnsi="Times New Roman"/>
          <w:sz w:val="24"/>
          <w:szCs w:val="24"/>
        </w:rPr>
        <w:t xml:space="preserve">повышенный уровень сложности заданий: выполнение заданий выпускниками ниже 15 % не наблюдается. Задания данного уровня выполнены в диапазоне от </w:t>
      </w:r>
      <w:r w:rsidR="00A9042F">
        <w:rPr>
          <w:rFonts w:ascii="Times New Roman" w:hAnsi="Times New Roman"/>
          <w:sz w:val="24"/>
          <w:szCs w:val="24"/>
        </w:rPr>
        <w:t>36</w:t>
      </w:r>
      <w:r w:rsidRPr="00C91C6B">
        <w:rPr>
          <w:rFonts w:ascii="Times New Roman" w:hAnsi="Times New Roman"/>
          <w:sz w:val="24"/>
          <w:szCs w:val="24"/>
        </w:rPr>
        <w:t>% (</w:t>
      </w:r>
      <w:r w:rsidR="00A9042F">
        <w:rPr>
          <w:rFonts w:ascii="Times New Roman" w:hAnsi="Times New Roman"/>
          <w:sz w:val="24"/>
          <w:szCs w:val="24"/>
        </w:rPr>
        <w:t>задание 30</w:t>
      </w:r>
      <w:r w:rsidRPr="00C91C6B">
        <w:rPr>
          <w:rFonts w:ascii="Times New Roman" w:hAnsi="Times New Roman"/>
          <w:sz w:val="24"/>
          <w:szCs w:val="24"/>
        </w:rPr>
        <w:t>) до 8</w:t>
      </w:r>
      <w:r w:rsidR="00A9042F">
        <w:rPr>
          <w:rFonts w:ascii="Times New Roman" w:hAnsi="Times New Roman"/>
          <w:sz w:val="24"/>
          <w:szCs w:val="24"/>
        </w:rPr>
        <w:t>9 (задание 18)</w:t>
      </w:r>
      <w:r w:rsidRPr="00C91C6B">
        <w:rPr>
          <w:rFonts w:ascii="Times New Roman" w:hAnsi="Times New Roman"/>
          <w:sz w:val="24"/>
          <w:szCs w:val="24"/>
        </w:rPr>
        <w:t>.</w:t>
      </w:r>
    </w:p>
    <w:p w14:paraId="7C426DF8" w14:textId="75A0D080" w:rsidR="00D440AB" w:rsidRPr="00781F14" w:rsidRDefault="00D440AB" w:rsidP="00781F14">
      <w:pPr>
        <w:pStyle w:val="a6"/>
        <w:numPr>
          <w:ilvl w:val="1"/>
          <w:numId w:val="18"/>
        </w:numPr>
        <w:autoSpaceDE w:val="0"/>
        <w:autoSpaceDN w:val="0"/>
        <w:adjustRightInd w:val="0"/>
        <w:jc w:val="both"/>
        <w:rPr>
          <w:rFonts w:ascii="Times New Roman" w:hAnsi="Times New Roman"/>
          <w:sz w:val="24"/>
          <w:szCs w:val="24"/>
        </w:rPr>
      </w:pPr>
      <w:r w:rsidRPr="00C91C6B">
        <w:rPr>
          <w:rFonts w:ascii="Times New Roman" w:hAnsi="Times New Roman"/>
          <w:sz w:val="24"/>
          <w:szCs w:val="24"/>
        </w:rPr>
        <w:t>высокий уровень сложности</w:t>
      </w:r>
      <w:r w:rsidR="00A9042F">
        <w:rPr>
          <w:rFonts w:ascii="Times New Roman" w:hAnsi="Times New Roman"/>
          <w:sz w:val="24"/>
          <w:szCs w:val="24"/>
        </w:rPr>
        <w:t xml:space="preserve"> </w:t>
      </w:r>
      <w:r w:rsidR="00A9042F" w:rsidRPr="00C91C6B">
        <w:rPr>
          <w:rFonts w:ascii="Times New Roman" w:hAnsi="Times New Roman"/>
          <w:sz w:val="24"/>
          <w:szCs w:val="24"/>
        </w:rPr>
        <w:t xml:space="preserve">выполнение заданий выпускниками ниже 15 % не наблюдается. Задания данного уровня выполнены в диапазоне от </w:t>
      </w:r>
      <w:r w:rsidR="00A9042F">
        <w:rPr>
          <w:rFonts w:ascii="Times New Roman" w:hAnsi="Times New Roman"/>
          <w:sz w:val="24"/>
          <w:szCs w:val="24"/>
        </w:rPr>
        <w:t>44</w:t>
      </w:r>
      <w:r w:rsidR="00A9042F" w:rsidRPr="00C91C6B">
        <w:rPr>
          <w:rFonts w:ascii="Times New Roman" w:hAnsi="Times New Roman"/>
          <w:sz w:val="24"/>
          <w:szCs w:val="24"/>
        </w:rPr>
        <w:t>% (</w:t>
      </w:r>
      <w:r w:rsidR="00A9042F">
        <w:rPr>
          <w:rFonts w:ascii="Times New Roman" w:hAnsi="Times New Roman"/>
          <w:sz w:val="24"/>
          <w:szCs w:val="24"/>
        </w:rPr>
        <w:t>задание 29</w:t>
      </w:r>
      <w:r w:rsidR="00A9042F" w:rsidRPr="00C91C6B">
        <w:rPr>
          <w:rFonts w:ascii="Times New Roman" w:hAnsi="Times New Roman"/>
          <w:sz w:val="24"/>
          <w:szCs w:val="24"/>
        </w:rPr>
        <w:t xml:space="preserve">) до </w:t>
      </w:r>
      <w:r w:rsidR="00A9042F">
        <w:rPr>
          <w:rFonts w:ascii="Times New Roman" w:hAnsi="Times New Roman"/>
          <w:sz w:val="24"/>
          <w:szCs w:val="24"/>
        </w:rPr>
        <w:t>69 (задание 20)</w:t>
      </w:r>
      <w:r w:rsidR="00A9042F" w:rsidRPr="00C91C6B">
        <w:rPr>
          <w:rFonts w:ascii="Times New Roman" w:hAnsi="Times New Roman"/>
          <w:sz w:val="24"/>
          <w:szCs w:val="24"/>
        </w:rPr>
        <w:t>.</w:t>
      </w:r>
    </w:p>
    <w:p w14:paraId="0EA1F382" w14:textId="77777777" w:rsidR="00475CB2" w:rsidRDefault="00475CB2" w:rsidP="00A9042F">
      <w:pPr>
        <w:autoSpaceDE w:val="0"/>
        <w:autoSpaceDN w:val="0"/>
        <w:adjustRightInd w:val="0"/>
        <w:spacing w:line="276" w:lineRule="auto"/>
        <w:ind w:left="142" w:firstLine="567"/>
        <w:jc w:val="both"/>
      </w:pPr>
    </w:p>
    <w:p w14:paraId="09C6F930" w14:textId="41B75C01" w:rsidR="00475CB2" w:rsidRDefault="00475CB2" w:rsidP="00475CB2">
      <w:pPr>
        <w:spacing w:line="276" w:lineRule="auto"/>
        <w:ind w:firstLine="709"/>
        <w:jc w:val="both"/>
      </w:pPr>
      <w:r w:rsidRPr="00D14FE5">
        <w:t>Лучше всего учащиеся</w:t>
      </w:r>
      <w:r>
        <w:t xml:space="preserve"> справились</w:t>
      </w:r>
      <w:r w:rsidRPr="00D14FE5">
        <w:t xml:space="preserve"> с </w:t>
      </w:r>
      <w:r>
        <w:t>следующими заданиями базового уровня и двумя</w:t>
      </w:r>
      <w:r w:rsidRPr="00D14FE5">
        <w:t xml:space="preserve"> заданиями повышенного уровня, показав, при этом,</w:t>
      </w:r>
      <w:r>
        <w:t xml:space="preserve"> один из самых высоких</w:t>
      </w:r>
      <w:r w:rsidRPr="00D14FE5">
        <w:t xml:space="preserve"> результат</w:t>
      </w:r>
      <w:r>
        <w:t>ов</w:t>
      </w:r>
      <w:r w:rsidRPr="00D14FE5">
        <w:t>:</w:t>
      </w:r>
    </w:p>
    <w:p w14:paraId="60BA8461" w14:textId="1771F4BF" w:rsidR="00FA3933" w:rsidRDefault="00FA3933" w:rsidP="00A9042F">
      <w:pPr>
        <w:autoSpaceDE w:val="0"/>
        <w:autoSpaceDN w:val="0"/>
        <w:adjustRightInd w:val="0"/>
        <w:spacing w:line="276" w:lineRule="auto"/>
        <w:ind w:left="142" w:firstLine="567"/>
        <w:jc w:val="both"/>
      </w:pPr>
      <w:r w:rsidRPr="00FA3933">
        <w:rPr>
          <w:b/>
          <w:bCs/>
          <w:iCs/>
        </w:rPr>
        <w:t xml:space="preserve">Задание </w:t>
      </w:r>
      <w:r w:rsidR="00A9042F" w:rsidRPr="00FA3933">
        <w:rPr>
          <w:b/>
          <w:bCs/>
          <w:iCs/>
        </w:rPr>
        <w:t>1,</w:t>
      </w:r>
      <w:r>
        <w:rPr>
          <w:iCs/>
        </w:rPr>
        <w:t xml:space="preserve"> базового уровня сложности, </w:t>
      </w:r>
      <w:r>
        <w:t>проверяющее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(процент выполнения составил 89).</w:t>
      </w:r>
    </w:p>
    <w:p w14:paraId="1BE17F6E" w14:textId="65A5826B" w:rsidR="00FA3933" w:rsidRDefault="00FA3933" w:rsidP="00A9042F">
      <w:pPr>
        <w:autoSpaceDE w:val="0"/>
        <w:autoSpaceDN w:val="0"/>
        <w:adjustRightInd w:val="0"/>
        <w:spacing w:line="276" w:lineRule="auto"/>
        <w:ind w:left="142" w:firstLine="567"/>
        <w:jc w:val="both"/>
        <w:rPr>
          <w:iCs/>
        </w:rPr>
      </w:pPr>
      <w:r>
        <w:rPr>
          <w:b/>
          <w:bCs/>
          <w:iCs/>
        </w:rPr>
        <w:t>Задание 2,</w:t>
      </w:r>
      <w:r w:rsidR="00A9042F">
        <w:rPr>
          <w:iCs/>
        </w:rPr>
        <w:t xml:space="preserve"> </w:t>
      </w:r>
      <w:r>
        <w:rPr>
          <w:iCs/>
        </w:rPr>
        <w:t xml:space="preserve">базового уровня сложности, </w:t>
      </w:r>
      <w:r>
        <w:t>проверяющее умение использовать географические знания для описания положения и взаиморасположения объектов и явлений в пространстве (процент выполнения составил 87).</w:t>
      </w:r>
    </w:p>
    <w:p w14:paraId="6B3C1071" w14:textId="6197D3CE" w:rsidR="00FA3933" w:rsidRDefault="00FA3933" w:rsidP="00A9042F">
      <w:pPr>
        <w:autoSpaceDE w:val="0"/>
        <w:autoSpaceDN w:val="0"/>
        <w:adjustRightInd w:val="0"/>
        <w:spacing w:line="276" w:lineRule="auto"/>
        <w:ind w:left="142" w:firstLine="567"/>
        <w:jc w:val="both"/>
        <w:rPr>
          <w:iCs/>
        </w:rPr>
      </w:pPr>
      <w:r w:rsidRPr="00FA3933">
        <w:rPr>
          <w:b/>
          <w:bCs/>
          <w:iCs/>
        </w:rPr>
        <w:t>Задание 3,</w:t>
      </w:r>
      <w:r>
        <w:rPr>
          <w:iCs/>
        </w:rPr>
        <w:t xml:space="preserve"> повышенного уровня сложности, </w:t>
      </w:r>
      <w:r>
        <w:t>проверяющее</w:t>
      </w:r>
      <w:r w:rsidRPr="00FA3933">
        <w:t xml:space="preserve"> </w:t>
      </w:r>
      <w:r>
        <w:t>умение сравнивать изученные географические объекты, явления и процессы на основе выделения их существенных признаков (процент выполнения составил 86).</w:t>
      </w:r>
    </w:p>
    <w:p w14:paraId="5D389716" w14:textId="1F777EAA" w:rsidR="00FA3933" w:rsidRPr="00FA3933" w:rsidRDefault="00FA3933" w:rsidP="00A9042F">
      <w:pPr>
        <w:autoSpaceDE w:val="0"/>
        <w:autoSpaceDN w:val="0"/>
        <w:adjustRightInd w:val="0"/>
        <w:spacing w:line="276" w:lineRule="auto"/>
        <w:ind w:left="142" w:firstLine="567"/>
        <w:jc w:val="both"/>
        <w:rPr>
          <w:b/>
          <w:bCs/>
          <w:iCs/>
        </w:rPr>
      </w:pPr>
      <w:r w:rsidRPr="00FA3933">
        <w:rPr>
          <w:b/>
          <w:bCs/>
          <w:iCs/>
        </w:rPr>
        <w:t xml:space="preserve">Задание 4, </w:t>
      </w:r>
      <w:r>
        <w:rPr>
          <w:iCs/>
        </w:rPr>
        <w:t xml:space="preserve">базового уровня сложности, </w:t>
      </w:r>
      <w:r>
        <w:t>проверяющее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(процент выполнения составил 82).</w:t>
      </w:r>
    </w:p>
    <w:p w14:paraId="1D09799D" w14:textId="4B1F8AD0" w:rsidR="00FA3933" w:rsidRDefault="00FA3933" w:rsidP="00A9042F">
      <w:pPr>
        <w:autoSpaceDE w:val="0"/>
        <w:autoSpaceDN w:val="0"/>
        <w:adjustRightInd w:val="0"/>
        <w:spacing w:line="276" w:lineRule="auto"/>
        <w:ind w:left="142" w:firstLine="567"/>
        <w:jc w:val="both"/>
        <w:rPr>
          <w:iCs/>
        </w:rPr>
      </w:pPr>
      <w:r w:rsidRPr="00FA3933">
        <w:rPr>
          <w:b/>
          <w:bCs/>
          <w:iCs/>
        </w:rPr>
        <w:t>Задание 5,</w:t>
      </w:r>
      <w:r>
        <w:rPr>
          <w:iCs/>
        </w:rPr>
        <w:t xml:space="preserve"> базового уровня сложности, </w:t>
      </w:r>
      <w:r>
        <w:t>проверяющее овладение базовыми географическими понятиями и знаниями географической терминологии и их использование для решения учебных и практических задач (процент выполнения составил 84).</w:t>
      </w:r>
    </w:p>
    <w:p w14:paraId="6D311DA7" w14:textId="06B25B7E" w:rsidR="00FA3933" w:rsidRPr="00FA3933" w:rsidRDefault="00FA3933" w:rsidP="00A9042F">
      <w:pPr>
        <w:autoSpaceDE w:val="0"/>
        <w:autoSpaceDN w:val="0"/>
        <w:adjustRightInd w:val="0"/>
        <w:spacing w:line="276" w:lineRule="auto"/>
        <w:ind w:left="142" w:firstLine="567"/>
        <w:jc w:val="both"/>
        <w:rPr>
          <w:b/>
          <w:bCs/>
          <w:iCs/>
        </w:rPr>
      </w:pPr>
      <w:r w:rsidRPr="00FA3933">
        <w:rPr>
          <w:b/>
          <w:bCs/>
          <w:iCs/>
        </w:rPr>
        <w:lastRenderedPageBreak/>
        <w:t xml:space="preserve">Задание 6, </w:t>
      </w:r>
      <w:r>
        <w:rPr>
          <w:iCs/>
        </w:rPr>
        <w:t xml:space="preserve">базового уровня сложности, </w:t>
      </w:r>
      <w:r>
        <w:t>проверяющее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(процент выполнения составил 85).</w:t>
      </w:r>
    </w:p>
    <w:p w14:paraId="44F80ECE" w14:textId="5C4567B3" w:rsidR="00FA3933" w:rsidRDefault="00FA3933" w:rsidP="00FA3933">
      <w:pPr>
        <w:autoSpaceDE w:val="0"/>
        <w:autoSpaceDN w:val="0"/>
        <w:adjustRightInd w:val="0"/>
        <w:spacing w:line="276" w:lineRule="auto"/>
        <w:ind w:left="142" w:firstLine="567"/>
        <w:jc w:val="both"/>
        <w:rPr>
          <w:iCs/>
        </w:rPr>
      </w:pPr>
      <w:r w:rsidRPr="00FA3933">
        <w:rPr>
          <w:b/>
          <w:bCs/>
          <w:iCs/>
        </w:rPr>
        <w:t>Задание 8,</w:t>
      </w:r>
      <w:r>
        <w:rPr>
          <w:iCs/>
        </w:rPr>
        <w:t xml:space="preserve"> базового уровня сложности, </w:t>
      </w:r>
      <w:r>
        <w:t>проверяющее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(процент выполнения составил 94).</w:t>
      </w:r>
    </w:p>
    <w:p w14:paraId="349C5B90" w14:textId="45D0DC81" w:rsidR="00FA3933" w:rsidRDefault="00FA3933" w:rsidP="00A9042F">
      <w:pPr>
        <w:autoSpaceDE w:val="0"/>
        <w:autoSpaceDN w:val="0"/>
        <w:adjustRightInd w:val="0"/>
        <w:spacing w:line="276" w:lineRule="auto"/>
        <w:ind w:left="142" w:firstLine="567"/>
        <w:jc w:val="both"/>
        <w:rPr>
          <w:iCs/>
        </w:rPr>
      </w:pPr>
      <w:r w:rsidRPr="00FA3933">
        <w:rPr>
          <w:b/>
          <w:bCs/>
          <w:iCs/>
        </w:rPr>
        <w:t>Задание 13,</w:t>
      </w:r>
      <w:r>
        <w:rPr>
          <w:iCs/>
        </w:rPr>
        <w:t xml:space="preserve"> базового уровня сложности, </w:t>
      </w:r>
      <w:r>
        <w:t xml:space="preserve">проверяющее умение решать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 (процент выполнения составил 85).</w:t>
      </w:r>
    </w:p>
    <w:p w14:paraId="61D936CC" w14:textId="0A55BAB9" w:rsidR="00FA3933" w:rsidRDefault="00FA3933" w:rsidP="00A9042F">
      <w:pPr>
        <w:autoSpaceDE w:val="0"/>
        <w:autoSpaceDN w:val="0"/>
        <w:adjustRightInd w:val="0"/>
        <w:spacing w:line="276" w:lineRule="auto"/>
        <w:ind w:left="142" w:firstLine="567"/>
        <w:jc w:val="both"/>
        <w:rPr>
          <w:iCs/>
        </w:rPr>
      </w:pPr>
      <w:r w:rsidRPr="00FA3933">
        <w:rPr>
          <w:b/>
          <w:bCs/>
          <w:iCs/>
        </w:rPr>
        <w:t>Задание 18,</w:t>
      </w:r>
      <w:r>
        <w:rPr>
          <w:iCs/>
        </w:rPr>
        <w:t xml:space="preserve"> повышенного уровня сложности, </w:t>
      </w:r>
      <w:r>
        <w:t>проверяющее умение использовать географические знания для описания существенных признаков разнообразных явлений и процессов в повседневной жизни (процент выполнения составил 89).</w:t>
      </w:r>
    </w:p>
    <w:p w14:paraId="1C33BBCE" w14:textId="77777777" w:rsidR="00A9042F" w:rsidRDefault="00A9042F" w:rsidP="00FA3933">
      <w:pPr>
        <w:autoSpaceDE w:val="0"/>
        <w:autoSpaceDN w:val="0"/>
        <w:adjustRightInd w:val="0"/>
        <w:spacing w:line="276" w:lineRule="auto"/>
        <w:jc w:val="both"/>
      </w:pPr>
    </w:p>
    <w:p w14:paraId="4435436C" w14:textId="7300C8B7" w:rsidR="00A9042F" w:rsidRPr="00E774A6" w:rsidRDefault="00A9042F" w:rsidP="00A9042F">
      <w:pPr>
        <w:autoSpaceDE w:val="0"/>
        <w:autoSpaceDN w:val="0"/>
        <w:adjustRightInd w:val="0"/>
        <w:spacing w:line="276" w:lineRule="auto"/>
        <w:ind w:left="284" w:firstLine="567"/>
        <w:jc w:val="both"/>
      </w:pPr>
      <w:r>
        <w:t>Результаты О</w:t>
      </w:r>
      <w:r w:rsidRPr="00E774A6">
        <w:t>ГЭ по английскому языку 202</w:t>
      </w:r>
      <w:r w:rsidR="008C7A81">
        <w:t>4</w:t>
      </w:r>
      <w:r w:rsidRPr="00E774A6">
        <w:t xml:space="preserve"> г. достаточно стабильны</w:t>
      </w:r>
      <w:r w:rsidR="00ED5A04">
        <w:t xml:space="preserve"> и высоки относительно прошлого года</w:t>
      </w:r>
      <w:r w:rsidR="008C7A81">
        <w:t xml:space="preserve">, то есть экзаменуемые очень хорошо справились почти со всеми заданиями. </w:t>
      </w:r>
      <w:r w:rsidR="00ED5A04">
        <w:t>Большая часть участников успешно справилось и с заданиями повышенного и высокого уровней.</w:t>
      </w:r>
      <w:r w:rsidRPr="00E774A6">
        <w:t xml:space="preserve"> </w:t>
      </w:r>
    </w:p>
    <w:p w14:paraId="714C35D1" w14:textId="77777777" w:rsidR="00F95E72" w:rsidRDefault="00F95E72" w:rsidP="00F95E72">
      <w:pPr>
        <w:ind w:firstLine="539"/>
        <w:jc w:val="both"/>
      </w:pPr>
    </w:p>
    <w:p w14:paraId="13B99634" w14:textId="77777777" w:rsidR="00F95E72" w:rsidRDefault="00F95E72" w:rsidP="00F95E72">
      <w:pPr>
        <w:pStyle w:val="3"/>
        <w:numPr>
          <w:ilvl w:val="2"/>
          <w:numId w:val="3"/>
        </w:numPr>
        <w:tabs>
          <w:tab w:val="left" w:pos="142"/>
        </w:tabs>
        <w:jc w:val="both"/>
        <w:rPr>
          <w:rFonts w:ascii="Times New Roman" w:hAnsi="Times New Roman"/>
          <w:b w:val="0"/>
          <w:color w:val="000000"/>
          <w:sz w:val="28"/>
        </w:rPr>
      </w:pPr>
      <w:r>
        <w:rPr>
          <w:rFonts w:ascii="Times New Roman" w:hAnsi="Times New Roman"/>
          <w:b w:val="0"/>
          <w:color w:val="000000"/>
          <w:sz w:val="28"/>
        </w:rPr>
        <w:t>Содержательный анализ выполнения заданий КИМ ОГЭ</w:t>
      </w:r>
    </w:p>
    <w:p w14:paraId="51C4055B" w14:textId="77777777" w:rsidR="00F95E72" w:rsidRDefault="00F95E72" w:rsidP="00F95E72">
      <w:pPr>
        <w:ind w:firstLine="852"/>
        <w:jc w:val="both"/>
        <w:rPr>
          <w:b/>
          <w:iCs/>
        </w:rPr>
      </w:pPr>
    </w:p>
    <w:p w14:paraId="680E644D" w14:textId="77777777" w:rsidR="00F95E72" w:rsidRDefault="00F95E72" w:rsidP="00F95E72">
      <w:pPr>
        <w:ind w:firstLine="567"/>
        <w:jc w:val="both"/>
        <w:rPr>
          <w:i/>
          <w:iCs/>
        </w:rPr>
      </w:pPr>
      <w:r>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основных дней основного периода проведения экзамена по учебному предмету </w:t>
      </w:r>
      <w:r>
        <w:rPr>
          <w:b/>
          <w:i/>
          <w:iCs/>
        </w:rPr>
        <w:t>вне зависимости от выполненного участником экзамена варианта КИМ</w:t>
      </w:r>
      <w:r>
        <w:rPr>
          <w:i/>
          <w:iCs/>
        </w:rPr>
        <w:t xml:space="preserve">. </w:t>
      </w:r>
    </w:p>
    <w:p w14:paraId="298ACC8E" w14:textId="00210F71" w:rsidR="00F95E72" w:rsidRDefault="00F95E72" w:rsidP="00F95E72">
      <w:pPr>
        <w:pStyle w:val="a6"/>
        <w:spacing w:after="0" w:line="240" w:lineRule="auto"/>
        <w:ind w:left="709"/>
        <w:jc w:val="both"/>
        <w:rPr>
          <w:rFonts w:ascii="Times New Roman" w:eastAsia="Times New Roman" w:hAnsi="Times New Roman"/>
          <w:bCs/>
          <w:i/>
          <w:iCs/>
          <w:sz w:val="24"/>
          <w:szCs w:val="24"/>
          <w:lang w:eastAsia="ru-RU"/>
        </w:rPr>
      </w:pPr>
    </w:p>
    <w:p w14:paraId="3785C0D0" w14:textId="709BE543" w:rsidR="004134DD" w:rsidRDefault="00ED5A04" w:rsidP="004134DD">
      <w:pPr>
        <w:spacing w:line="276" w:lineRule="auto"/>
        <w:ind w:firstLine="709"/>
        <w:jc w:val="both"/>
        <w:rPr>
          <w:rFonts w:eastAsia="Times New Roman"/>
          <w:color w:val="1A1A1A"/>
        </w:rPr>
      </w:pPr>
      <w:r w:rsidRPr="00ED5A04">
        <w:rPr>
          <w:rFonts w:eastAsia="Times New Roman"/>
          <w:color w:val="1A1A1A"/>
        </w:rPr>
        <w:t>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географии.</w:t>
      </w:r>
      <w:r w:rsidR="00781F14">
        <w:rPr>
          <w:rFonts w:eastAsia="Times New Roman"/>
          <w:color w:val="1A1A1A"/>
        </w:rPr>
        <w:t xml:space="preserve"> Содержательный анализ КИМ основан на варианте №338.</w:t>
      </w:r>
    </w:p>
    <w:p w14:paraId="53B56914" w14:textId="77777777" w:rsidR="004134DD" w:rsidRDefault="00ED5A04" w:rsidP="004134DD">
      <w:pPr>
        <w:spacing w:line="276" w:lineRule="auto"/>
        <w:ind w:firstLine="709"/>
        <w:jc w:val="both"/>
        <w:rPr>
          <w:rFonts w:eastAsia="Times New Roman"/>
          <w:color w:val="1A1A1A"/>
        </w:rPr>
      </w:pPr>
      <w:r w:rsidRPr="004134DD">
        <w:rPr>
          <w:b/>
          <w:bCs/>
          <w:i/>
          <w:iCs/>
        </w:rPr>
        <w:t>Задание 1.</w:t>
      </w:r>
      <w:r w:rsidRPr="004134DD">
        <w:rPr>
          <w:i/>
          <w:iCs/>
        </w:rPr>
        <w:t xml:space="preserve"> Какая из перечисленных горных пород – осадочная по происхождению? </w:t>
      </w:r>
    </w:p>
    <w:p w14:paraId="7722DBDB" w14:textId="77777777" w:rsidR="004134DD" w:rsidRDefault="00ED5A04" w:rsidP="004134DD">
      <w:pPr>
        <w:spacing w:line="276" w:lineRule="auto"/>
        <w:ind w:firstLine="709"/>
        <w:jc w:val="both"/>
        <w:rPr>
          <w:rFonts w:eastAsia="Times New Roman"/>
          <w:color w:val="1A1A1A"/>
        </w:rPr>
      </w:pPr>
      <w:r w:rsidRPr="004134DD">
        <w:rPr>
          <w:i/>
          <w:iCs/>
        </w:rPr>
        <w:t xml:space="preserve">1) известняк </w:t>
      </w:r>
    </w:p>
    <w:p w14:paraId="159A4107" w14:textId="77777777" w:rsidR="004134DD" w:rsidRDefault="00ED5A04" w:rsidP="004134DD">
      <w:pPr>
        <w:spacing w:line="276" w:lineRule="auto"/>
        <w:ind w:firstLine="709"/>
        <w:jc w:val="both"/>
        <w:rPr>
          <w:i/>
          <w:iCs/>
        </w:rPr>
      </w:pPr>
      <w:r w:rsidRPr="004134DD">
        <w:rPr>
          <w:i/>
          <w:iCs/>
        </w:rPr>
        <w:t>2) базальт</w:t>
      </w:r>
    </w:p>
    <w:p w14:paraId="63F3C3B5" w14:textId="77777777" w:rsidR="004134DD" w:rsidRDefault="00ED5A04" w:rsidP="004134DD">
      <w:pPr>
        <w:spacing w:line="276" w:lineRule="auto"/>
        <w:ind w:firstLine="709"/>
        <w:jc w:val="both"/>
        <w:rPr>
          <w:rFonts w:eastAsia="Times New Roman"/>
          <w:color w:val="1A1A1A"/>
        </w:rPr>
      </w:pPr>
      <w:r w:rsidRPr="004134DD">
        <w:rPr>
          <w:i/>
          <w:iCs/>
        </w:rPr>
        <w:t xml:space="preserve">3) пемза </w:t>
      </w:r>
    </w:p>
    <w:p w14:paraId="578EBEB5" w14:textId="58E4CC2D" w:rsidR="004134DD" w:rsidRPr="00AB5E6A" w:rsidRDefault="00ED5A04" w:rsidP="00AB5E6A">
      <w:pPr>
        <w:spacing w:line="276" w:lineRule="auto"/>
        <w:ind w:firstLine="709"/>
        <w:jc w:val="both"/>
        <w:rPr>
          <w:rFonts w:eastAsia="Times New Roman"/>
          <w:color w:val="1A1A1A"/>
        </w:rPr>
      </w:pPr>
      <w:r w:rsidRPr="004134DD">
        <w:rPr>
          <w:i/>
          <w:iCs/>
        </w:rPr>
        <w:t>4) гранит</w:t>
      </w:r>
    </w:p>
    <w:p w14:paraId="3C044007" w14:textId="77777777" w:rsidR="004134DD" w:rsidRDefault="00ED5A04" w:rsidP="004134DD">
      <w:pPr>
        <w:spacing w:line="276" w:lineRule="auto"/>
        <w:ind w:firstLine="709"/>
        <w:jc w:val="both"/>
      </w:pPr>
      <w:r>
        <w:lastRenderedPageBreak/>
        <w:t>Задание проверяет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88E8416" w14:textId="22F8D624" w:rsidR="00465D8A" w:rsidRPr="00AB5E6A" w:rsidRDefault="00ED5A04" w:rsidP="00AB5E6A">
      <w:pPr>
        <w:spacing w:line="276" w:lineRule="auto"/>
        <w:ind w:firstLine="709"/>
        <w:jc w:val="both"/>
      </w:pPr>
      <w:r>
        <w:t xml:space="preserve">Средний процент выполнения </w:t>
      </w:r>
      <w:r w:rsidRPr="004134DD">
        <w:rPr>
          <w:b/>
          <w:bCs/>
        </w:rPr>
        <w:t>задания 1</w:t>
      </w:r>
      <w:r>
        <w:t xml:space="preserve"> (базового уровня сложности) составил </w:t>
      </w:r>
      <w:r w:rsidR="004134DD">
        <w:t>89</w:t>
      </w:r>
      <w:r>
        <w:t xml:space="preserve">%, </w:t>
      </w:r>
      <w:r w:rsidR="00781F14">
        <w:t>который на 3% выше, чем в 2023 году (86%). Данный показатель</w:t>
      </w:r>
      <w:r>
        <w:t xml:space="preserve"> говорит о том, что учащи</w:t>
      </w:r>
      <w:r w:rsidR="00465D8A">
        <w:t>е</w:t>
      </w:r>
      <w:r>
        <w:t xml:space="preserve">ся отлично справились с заданием и </w:t>
      </w:r>
      <w:r w:rsidR="004134DD">
        <w:t xml:space="preserve">они </w:t>
      </w:r>
      <w:r>
        <w:t xml:space="preserve">в полной мере </w:t>
      </w:r>
      <w:r w:rsidR="004134DD">
        <w:t>умеют выявлять и характеризовать существенные признаки объектов (явлений)</w:t>
      </w:r>
      <w:r>
        <w:t xml:space="preserve">сформированы навыки восприятия на слух и понимание несложных аутентичных </w:t>
      </w:r>
      <w:proofErr w:type="spellStart"/>
      <w:r>
        <w:t>аудиотекстов</w:t>
      </w:r>
      <w:proofErr w:type="spellEnd"/>
      <w:r>
        <w:t xml:space="preserve"> (с выборочным пониманием).</w:t>
      </w:r>
    </w:p>
    <w:p w14:paraId="56DD0C36" w14:textId="06D29AEF" w:rsidR="00465D8A" w:rsidRDefault="004134DD" w:rsidP="00465D8A">
      <w:pPr>
        <w:spacing w:line="276" w:lineRule="auto"/>
        <w:ind w:firstLine="539"/>
        <w:jc w:val="both"/>
        <w:rPr>
          <w:b/>
          <w:bCs/>
          <w:i/>
          <w:iCs/>
        </w:rPr>
      </w:pPr>
      <w:r w:rsidRPr="00465D8A">
        <w:rPr>
          <w:b/>
          <w:bCs/>
          <w:i/>
          <w:iCs/>
        </w:rPr>
        <w:t xml:space="preserve">Задание 2. </w:t>
      </w:r>
      <w:r w:rsidRPr="00465D8A">
        <w:rPr>
          <w:i/>
          <w:iCs/>
        </w:rPr>
        <w:t>Вставьте название островов на место пропуска. Архипелаг ___________ отделяет Карское море от моря Лаптевых.</w:t>
      </w:r>
    </w:p>
    <w:p w14:paraId="76A0E514" w14:textId="12156437" w:rsidR="00ED5A04" w:rsidRPr="00465D8A" w:rsidRDefault="00465D8A" w:rsidP="00465D8A">
      <w:pPr>
        <w:spacing w:line="276" w:lineRule="auto"/>
        <w:ind w:firstLine="539"/>
        <w:jc w:val="both"/>
      </w:pPr>
      <w:r w:rsidRPr="00465D8A">
        <w:t>Данное задание проверяет умение использовать географические знания для описания положения и взаиморасположения объектов и явлений в пространстве</w:t>
      </w:r>
      <w:r>
        <w:t xml:space="preserve">. </w:t>
      </w:r>
    </w:p>
    <w:p w14:paraId="0F723A1B" w14:textId="04316057" w:rsidR="00465D8A" w:rsidRPr="00AB5E6A" w:rsidRDefault="00465D8A" w:rsidP="00AB5E6A">
      <w:pPr>
        <w:spacing w:line="276" w:lineRule="auto"/>
        <w:ind w:firstLine="709"/>
        <w:jc w:val="both"/>
        <w:rPr>
          <w:rFonts w:eastAsia="Times New Roman"/>
          <w:bCs/>
          <w:i/>
          <w:iCs/>
          <w:sz w:val="28"/>
          <w:szCs w:val="28"/>
        </w:rPr>
      </w:pPr>
      <w:r>
        <w:t xml:space="preserve">Средний процент выполнения </w:t>
      </w:r>
      <w:r w:rsidRPr="004134DD">
        <w:rPr>
          <w:b/>
          <w:bCs/>
        </w:rPr>
        <w:t xml:space="preserve">задания </w:t>
      </w:r>
      <w:r>
        <w:rPr>
          <w:b/>
          <w:bCs/>
        </w:rPr>
        <w:t>2</w:t>
      </w:r>
      <w:r w:rsidR="00781F14">
        <w:rPr>
          <w:b/>
          <w:bCs/>
        </w:rPr>
        <w:t xml:space="preserve"> </w:t>
      </w:r>
      <w:r>
        <w:t xml:space="preserve">(базового уровня сложности) составил 87%, </w:t>
      </w:r>
      <w:r w:rsidR="00781F14">
        <w:t>также как и в 2023 году (87%), ч</w:t>
      </w:r>
      <w:r>
        <w:t xml:space="preserve">то говорит о том, что учащиеся отлично справились с заданием и </w:t>
      </w:r>
      <w:r w:rsidR="00AB5E6A">
        <w:t>у них</w:t>
      </w:r>
      <w:r>
        <w:t xml:space="preserve"> в достаточной мере развито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r>
        <w:rPr>
          <w:rFonts w:eastAsia="Times New Roman"/>
          <w:bCs/>
          <w:i/>
          <w:iCs/>
          <w:sz w:val="28"/>
          <w:szCs w:val="28"/>
        </w:rPr>
        <w:t>.</w:t>
      </w:r>
    </w:p>
    <w:p w14:paraId="79D75496" w14:textId="77777777" w:rsidR="00465D8A" w:rsidRPr="00465D8A" w:rsidRDefault="00465D8A" w:rsidP="00465D8A">
      <w:pPr>
        <w:spacing w:line="276" w:lineRule="auto"/>
        <w:ind w:firstLine="709"/>
        <w:jc w:val="both"/>
        <w:rPr>
          <w:i/>
          <w:iCs/>
        </w:rPr>
      </w:pPr>
      <w:r w:rsidRPr="00465D8A">
        <w:rPr>
          <w:rFonts w:eastAsia="Times New Roman"/>
          <w:b/>
          <w:i/>
          <w:iCs/>
        </w:rPr>
        <w:t xml:space="preserve">Задание 3. </w:t>
      </w:r>
      <w:r w:rsidRPr="00465D8A">
        <w:rPr>
          <w:i/>
          <w:iCs/>
        </w:rPr>
        <w:t xml:space="preserve">Важный показатель комфортности природных условий для жизни людей – продолжительность полярной ночи (дня). Расположите перечисленные города России в порядке увеличения продолжительности полярной ночи в них, начиная с города с наименьшей продолжительностью полярной ночи или с города, в котором полярной ночи не бывает. </w:t>
      </w:r>
    </w:p>
    <w:p w14:paraId="0B63D72B" w14:textId="77777777" w:rsidR="00465D8A" w:rsidRPr="00465D8A" w:rsidRDefault="00465D8A" w:rsidP="00465D8A">
      <w:pPr>
        <w:spacing w:line="276" w:lineRule="auto"/>
        <w:ind w:firstLine="709"/>
        <w:jc w:val="both"/>
        <w:rPr>
          <w:i/>
          <w:iCs/>
        </w:rPr>
      </w:pPr>
      <w:r w:rsidRPr="00465D8A">
        <w:rPr>
          <w:i/>
          <w:iCs/>
        </w:rPr>
        <w:t xml:space="preserve">Запишите в таблицу получившуюся последовательность цифр. </w:t>
      </w:r>
    </w:p>
    <w:p w14:paraId="5A485DBE" w14:textId="77777777" w:rsidR="00465D8A" w:rsidRPr="00465D8A" w:rsidRDefault="00465D8A" w:rsidP="00465D8A">
      <w:pPr>
        <w:spacing w:line="276" w:lineRule="auto"/>
        <w:ind w:firstLine="709"/>
        <w:jc w:val="both"/>
        <w:rPr>
          <w:i/>
          <w:iCs/>
        </w:rPr>
      </w:pPr>
      <w:r w:rsidRPr="00465D8A">
        <w:rPr>
          <w:i/>
          <w:iCs/>
        </w:rPr>
        <w:t xml:space="preserve">1) Ханты-Мансийск </w:t>
      </w:r>
    </w:p>
    <w:p w14:paraId="4EF911E5" w14:textId="77777777" w:rsidR="00465D8A" w:rsidRPr="00465D8A" w:rsidRDefault="00465D8A" w:rsidP="00465D8A">
      <w:pPr>
        <w:spacing w:line="276" w:lineRule="auto"/>
        <w:ind w:firstLine="709"/>
        <w:jc w:val="both"/>
        <w:rPr>
          <w:i/>
          <w:iCs/>
        </w:rPr>
      </w:pPr>
      <w:r w:rsidRPr="00465D8A">
        <w:rPr>
          <w:i/>
          <w:iCs/>
        </w:rPr>
        <w:t xml:space="preserve">2) Салехард </w:t>
      </w:r>
    </w:p>
    <w:p w14:paraId="0BA0716F" w14:textId="4CDA6FA8" w:rsidR="00465D8A" w:rsidRPr="00AB5E6A" w:rsidRDefault="00465D8A" w:rsidP="00AB5E6A">
      <w:pPr>
        <w:spacing w:line="276" w:lineRule="auto"/>
        <w:ind w:firstLine="709"/>
        <w:jc w:val="both"/>
        <w:rPr>
          <w:rFonts w:eastAsia="Times New Roman"/>
          <w:b/>
          <w:i/>
          <w:iCs/>
        </w:rPr>
      </w:pPr>
      <w:r w:rsidRPr="00465D8A">
        <w:rPr>
          <w:i/>
          <w:iCs/>
        </w:rPr>
        <w:t>3) Воркута</w:t>
      </w:r>
    </w:p>
    <w:p w14:paraId="082B934A" w14:textId="5A7BEE2F" w:rsidR="00465D8A" w:rsidRDefault="00465D8A" w:rsidP="00465D8A">
      <w:pPr>
        <w:spacing w:line="276" w:lineRule="auto"/>
        <w:ind w:firstLine="709"/>
        <w:jc w:val="both"/>
      </w:pPr>
      <w:r>
        <w:t>Данное задание проверяет умение сравнивать изученные географические объекты, явления и процессы на основе выделения их существенных признаков</w:t>
      </w:r>
      <w:r w:rsidR="00AB5E6A">
        <w:t>.</w:t>
      </w:r>
    </w:p>
    <w:p w14:paraId="33B19A51" w14:textId="5CB98DF1" w:rsidR="00465D8A" w:rsidRDefault="00465D8A" w:rsidP="00465D8A">
      <w:pPr>
        <w:spacing w:line="276" w:lineRule="auto"/>
        <w:ind w:firstLine="709"/>
        <w:jc w:val="both"/>
      </w:pPr>
      <w:r>
        <w:t xml:space="preserve">Средний процент выполнения </w:t>
      </w:r>
      <w:r w:rsidRPr="004134DD">
        <w:rPr>
          <w:b/>
          <w:bCs/>
        </w:rPr>
        <w:t xml:space="preserve">задания </w:t>
      </w:r>
      <w:r>
        <w:rPr>
          <w:b/>
          <w:bCs/>
        </w:rPr>
        <w:t xml:space="preserve">3 </w:t>
      </w:r>
      <w:r>
        <w:t>(повышенного уровня сложности) составил 86%,</w:t>
      </w:r>
      <w:r w:rsidR="00781F14">
        <w:t xml:space="preserve"> который на 9% выше, чем в 2023 году (77%). </w:t>
      </w:r>
      <w:r>
        <w:t xml:space="preserve"> </w:t>
      </w:r>
      <w:r w:rsidR="00781F14">
        <w:t xml:space="preserve">Данный показатель </w:t>
      </w:r>
      <w:r>
        <w:t xml:space="preserve">говорит о том, что учащиеся отлично справились с заданием и </w:t>
      </w:r>
      <w:r w:rsidR="00AB5E6A">
        <w:t>у них</w:t>
      </w:r>
      <w:r>
        <w:t xml:space="preserve"> в достаточно</w:t>
      </w:r>
      <w:r w:rsidR="00781F14">
        <w:t xml:space="preserve"> полной</w:t>
      </w:r>
      <w:r>
        <w:t xml:space="preserve"> мере </w:t>
      </w:r>
      <w:r w:rsidRPr="00465D8A">
        <w:rPr>
          <w:rFonts w:eastAsia="Times New Roman"/>
          <w:bCs/>
        </w:rPr>
        <w:t>сф</w:t>
      </w:r>
      <w:r w:rsidRPr="00465D8A">
        <w:t>ормированы 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t>.</w:t>
      </w:r>
    </w:p>
    <w:p w14:paraId="6D906712" w14:textId="77777777" w:rsidR="00AB5E6A" w:rsidRPr="00AB5E6A" w:rsidRDefault="00AB5E6A" w:rsidP="00465D8A">
      <w:pPr>
        <w:spacing w:line="276" w:lineRule="auto"/>
        <w:ind w:firstLine="709"/>
        <w:jc w:val="both"/>
        <w:rPr>
          <w:i/>
          <w:iCs/>
        </w:rPr>
      </w:pPr>
      <w:r w:rsidRPr="00AB5E6A">
        <w:rPr>
          <w:rFonts w:eastAsia="Times New Roman"/>
          <w:b/>
          <w:i/>
          <w:iCs/>
        </w:rPr>
        <w:lastRenderedPageBreak/>
        <w:t>Задание 4.</w:t>
      </w:r>
      <w:r w:rsidRPr="00AB5E6A">
        <w:rPr>
          <w:i/>
          <w:iCs/>
        </w:rPr>
        <w:t xml:space="preserve"> Группа студентов-биологов из Санкт-Петербурга планирует исследовать уникальную флору и фауну дельты крупнейшей реки европейской части России. Какой из перечисленных заповедников им необходимо посетить для исследовательской работы? </w:t>
      </w:r>
    </w:p>
    <w:p w14:paraId="3BAA0254" w14:textId="77777777" w:rsidR="00AB5E6A" w:rsidRPr="00AB5E6A" w:rsidRDefault="00AB5E6A" w:rsidP="00465D8A">
      <w:pPr>
        <w:spacing w:line="276" w:lineRule="auto"/>
        <w:ind w:firstLine="709"/>
        <w:jc w:val="both"/>
        <w:rPr>
          <w:i/>
          <w:iCs/>
        </w:rPr>
      </w:pPr>
      <w:r w:rsidRPr="00AB5E6A">
        <w:rPr>
          <w:i/>
          <w:iCs/>
        </w:rPr>
        <w:t xml:space="preserve">1) Байкальский </w:t>
      </w:r>
    </w:p>
    <w:p w14:paraId="1304E135" w14:textId="77777777" w:rsidR="00AB5E6A" w:rsidRPr="00AB5E6A" w:rsidRDefault="00AB5E6A" w:rsidP="00465D8A">
      <w:pPr>
        <w:spacing w:line="276" w:lineRule="auto"/>
        <w:ind w:firstLine="709"/>
        <w:jc w:val="both"/>
        <w:rPr>
          <w:i/>
          <w:iCs/>
        </w:rPr>
      </w:pPr>
      <w:r w:rsidRPr="00AB5E6A">
        <w:rPr>
          <w:i/>
          <w:iCs/>
        </w:rPr>
        <w:t xml:space="preserve">2) Астраханский </w:t>
      </w:r>
    </w:p>
    <w:p w14:paraId="6DE8C6F3" w14:textId="77777777" w:rsidR="00AB5E6A" w:rsidRPr="00AB5E6A" w:rsidRDefault="00AB5E6A" w:rsidP="00465D8A">
      <w:pPr>
        <w:spacing w:line="276" w:lineRule="auto"/>
        <w:ind w:firstLine="709"/>
        <w:jc w:val="both"/>
        <w:rPr>
          <w:i/>
          <w:iCs/>
        </w:rPr>
      </w:pPr>
      <w:r w:rsidRPr="00AB5E6A">
        <w:rPr>
          <w:i/>
          <w:iCs/>
        </w:rPr>
        <w:t xml:space="preserve">3) Окский </w:t>
      </w:r>
    </w:p>
    <w:p w14:paraId="527FA12C" w14:textId="72FA5B84" w:rsidR="00AB5E6A" w:rsidRPr="00AB5E6A" w:rsidRDefault="00AB5E6A" w:rsidP="00AB5E6A">
      <w:pPr>
        <w:spacing w:line="276" w:lineRule="auto"/>
        <w:ind w:firstLine="709"/>
        <w:jc w:val="both"/>
        <w:rPr>
          <w:rFonts w:eastAsia="Times New Roman"/>
          <w:bCs/>
          <w:i/>
          <w:iCs/>
        </w:rPr>
      </w:pPr>
      <w:r w:rsidRPr="00AB5E6A">
        <w:rPr>
          <w:i/>
          <w:iCs/>
        </w:rPr>
        <w:t xml:space="preserve">4) </w:t>
      </w:r>
      <w:proofErr w:type="spellStart"/>
      <w:r w:rsidRPr="00AB5E6A">
        <w:rPr>
          <w:i/>
          <w:iCs/>
        </w:rPr>
        <w:t>Кроноцкий</w:t>
      </w:r>
      <w:proofErr w:type="spellEnd"/>
    </w:p>
    <w:p w14:paraId="42DA2104" w14:textId="45FA7819" w:rsidR="00465D8A" w:rsidRPr="00AB5E6A" w:rsidRDefault="00AB5E6A" w:rsidP="00AB5E6A">
      <w:pPr>
        <w:spacing w:line="276" w:lineRule="auto"/>
        <w:ind w:firstLine="709"/>
        <w:jc w:val="both"/>
        <w:rPr>
          <w:rFonts w:eastAsia="Times New Roman"/>
          <w:bCs/>
        </w:rPr>
      </w:pPr>
      <w:r w:rsidRPr="00AB5E6A">
        <w:rPr>
          <w:rFonts w:eastAsia="Times New Roman"/>
          <w:bCs/>
        </w:rPr>
        <w:t xml:space="preserve">Данное задание проверяет </w:t>
      </w:r>
      <w:r w:rsidRPr="00AB5E6A">
        <w:t>у</w:t>
      </w:r>
      <w:r w:rsidR="00465D8A" w:rsidRPr="00AB5E6A">
        <w:t>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5243FEE7" w14:textId="536122D7" w:rsidR="00465D8A" w:rsidRDefault="00AB5E6A" w:rsidP="00AB5E6A">
      <w:pPr>
        <w:spacing w:line="276" w:lineRule="auto"/>
        <w:ind w:firstLine="709"/>
        <w:jc w:val="both"/>
        <w:rPr>
          <w:rFonts w:eastAsia="Times New Roman"/>
          <w:bCs/>
          <w:i/>
          <w:iCs/>
          <w:sz w:val="28"/>
          <w:szCs w:val="28"/>
        </w:rPr>
      </w:pPr>
      <w:r>
        <w:t xml:space="preserve">Средний процент выполнения </w:t>
      </w:r>
      <w:r w:rsidRPr="004134DD">
        <w:rPr>
          <w:b/>
          <w:bCs/>
        </w:rPr>
        <w:t xml:space="preserve">задания </w:t>
      </w:r>
      <w:r>
        <w:rPr>
          <w:b/>
          <w:bCs/>
        </w:rPr>
        <w:t xml:space="preserve">4 </w:t>
      </w:r>
      <w:r>
        <w:t xml:space="preserve">(базового уровня сложности) составил 82%, </w:t>
      </w:r>
      <w:r w:rsidR="00781F14">
        <w:t xml:space="preserve">также как и в 2023 году (82%), </w:t>
      </w:r>
      <w:r>
        <w:t>что говорит о том, что учащиеся отлично справились с заданием и у них в достаточной мере развит</w:t>
      </w:r>
      <w:r w:rsidRPr="00465D8A">
        <w:t xml:space="preserve">о </w:t>
      </w:r>
      <w: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5F59962" w14:textId="62EDD5AB" w:rsidR="00AB5E6A" w:rsidRPr="00AB5E6A" w:rsidRDefault="00AB5E6A" w:rsidP="00AB5E6A">
      <w:pPr>
        <w:spacing w:line="276" w:lineRule="auto"/>
        <w:ind w:firstLine="709"/>
        <w:jc w:val="both"/>
        <w:rPr>
          <w:rFonts w:eastAsia="Times New Roman"/>
          <w:b/>
          <w:bCs/>
          <w:i/>
          <w:iCs/>
        </w:rPr>
      </w:pPr>
      <w:r w:rsidRPr="00AB5E6A">
        <w:rPr>
          <w:b/>
          <w:bCs/>
        </w:rPr>
        <w:t>Задания 5 и 6 выполняются с использованием приведённой ниже карты погоды.</w:t>
      </w:r>
    </w:p>
    <w:p w14:paraId="504D3196" w14:textId="69E2B479" w:rsidR="00AB5E6A" w:rsidRDefault="00AB5E6A" w:rsidP="00AB5E6A">
      <w:pPr>
        <w:spacing w:line="276" w:lineRule="auto"/>
        <w:ind w:firstLine="709"/>
        <w:jc w:val="both"/>
        <w:rPr>
          <w:rFonts w:eastAsia="Times New Roman"/>
          <w:bCs/>
          <w:i/>
          <w:iCs/>
        </w:rPr>
      </w:pPr>
      <w:r>
        <w:rPr>
          <w:noProof/>
        </w:rPr>
        <w:drawing>
          <wp:inline distT="0" distB="0" distL="0" distR="0" wp14:anchorId="446A09E9" wp14:editId="4594CA76">
            <wp:extent cx="4897773" cy="196682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7213" cy="1978645"/>
                    </a:xfrm>
                    <a:prstGeom prst="rect">
                      <a:avLst/>
                    </a:prstGeom>
                    <a:noFill/>
                    <a:ln>
                      <a:noFill/>
                    </a:ln>
                  </pic:spPr>
                </pic:pic>
              </a:graphicData>
            </a:graphic>
          </wp:inline>
        </w:drawing>
      </w:r>
    </w:p>
    <w:p w14:paraId="4E40CAC6" w14:textId="77777777" w:rsidR="00AB5E6A" w:rsidRDefault="00AB5E6A" w:rsidP="00AB5E6A">
      <w:pPr>
        <w:spacing w:line="276" w:lineRule="auto"/>
        <w:ind w:firstLine="709"/>
        <w:jc w:val="both"/>
        <w:rPr>
          <w:rFonts w:eastAsia="Times New Roman"/>
          <w:bCs/>
          <w:i/>
          <w:iCs/>
        </w:rPr>
      </w:pPr>
    </w:p>
    <w:p w14:paraId="0B59F8A5" w14:textId="77777777" w:rsidR="00AB5E6A" w:rsidRPr="00AB5E6A" w:rsidRDefault="00AB5E6A" w:rsidP="00781F14">
      <w:pPr>
        <w:spacing w:line="276" w:lineRule="auto"/>
        <w:ind w:firstLine="709"/>
        <w:jc w:val="both"/>
        <w:rPr>
          <w:i/>
          <w:iCs/>
        </w:rPr>
      </w:pPr>
      <w:r w:rsidRPr="00AB5E6A">
        <w:rPr>
          <w:rFonts w:eastAsia="Times New Roman"/>
          <w:b/>
          <w:i/>
          <w:iCs/>
        </w:rPr>
        <w:t>Задание 5.</w:t>
      </w:r>
      <w:r w:rsidRPr="00AB5E6A">
        <w:rPr>
          <w:i/>
          <w:iCs/>
        </w:rPr>
        <w:t xml:space="preserve"> Какой из перечисленных населённых пунктов, показанных на карте, находится в зоне действия антициклона? </w:t>
      </w:r>
    </w:p>
    <w:p w14:paraId="639F2B8B" w14:textId="77777777" w:rsidR="00AB5E6A" w:rsidRPr="00AB5E6A" w:rsidRDefault="00AB5E6A" w:rsidP="00781F14">
      <w:pPr>
        <w:spacing w:line="276" w:lineRule="auto"/>
        <w:ind w:firstLine="709"/>
        <w:jc w:val="both"/>
        <w:rPr>
          <w:i/>
          <w:iCs/>
        </w:rPr>
      </w:pPr>
      <w:r w:rsidRPr="00AB5E6A">
        <w:rPr>
          <w:i/>
          <w:iCs/>
        </w:rPr>
        <w:t xml:space="preserve">1) Зырянка </w:t>
      </w:r>
    </w:p>
    <w:p w14:paraId="45D06EB1" w14:textId="77777777" w:rsidR="00AB5E6A" w:rsidRPr="00AB5E6A" w:rsidRDefault="00AB5E6A" w:rsidP="00781F14">
      <w:pPr>
        <w:spacing w:line="276" w:lineRule="auto"/>
        <w:ind w:firstLine="709"/>
        <w:jc w:val="both"/>
        <w:rPr>
          <w:i/>
          <w:iCs/>
        </w:rPr>
      </w:pPr>
      <w:r w:rsidRPr="00AB5E6A">
        <w:rPr>
          <w:i/>
          <w:iCs/>
        </w:rPr>
        <w:t xml:space="preserve">2) Хатанга </w:t>
      </w:r>
    </w:p>
    <w:p w14:paraId="12600D11" w14:textId="77777777" w:rsidR="00AB5E6A" w:rsidRPr="00AB5E6A" w:rsidRDefault="00AB5E6A" w:rsidP="00781F14">
      <w:pPr>
        <w:spacing w:line="276" w:lineRule="auto"/>
        <w:ind w:firstLine="709"/>
        <w:jc w:val="both"/>
        <w:rPr>
          <w:i/>
          <w:iCs/>
        </w:rPr>
      </w:pPr>
      <w:r w:rsidRPr="00AB5E6A">
        <w:rPr>
          <w:i/>
          <w:iCs/>
        </w:rPr>
        <w:t xml:space="preserve">3) </w:t>
      </w:r>
      <w:proofErr w:type="spellStart"/>
      <w:r w:rsidRPr="00AB5E6A">
        <w:rPr>
          <w:i/>
          <w:iCs/>
        </w:rPr>
        <w:t>Богучаны</w:t>
      </w:r>
      <w:proofErr w:type="spellEnd"/>
      <w:r w:rsidRPr="00AB5E6A">
        <w:rPr>
          <w:i/>
          <w:iCs/>
        </w:rPr>
        <w:t xml:space="preserve"> </w:t>
      </w:r>
    </w:p>
    <w:p w14:paraId="701E9936" w14:textId="77777777" w:rsidR="00781F14" w:rsidRDefault="00AB5E6A" w:rsidP="00781F14">
      <w:pPr>
        <w:spacing w:line="276" w:lineRule="auto"/>
        <w:ind w:firstLine="709"/>
        <w:jc w:val="both"/>
        <w:rPr>
          <w:rFonts w:eastAsia="Times New Roman"/>
          <w:bCs/>
          <w:i/>
          <w:iCs/>
        </w:rPr>
      </w:pPr>
      <w:r w:rsidRPr="00AB5E6A">
        <w:rPr>
          <w:i/>
          <w:iCs/>
        </w:rPr>
        <w:t>4) Якутск</w:t>
      </w:r>
    </w:p>
    <w:p w14:paraId="3ADFA0BC" w14:textId="686E722A" w:rsidR="00AB5E6A" w:rsidRPr="00781F14" w:rsidRDefault="00AB5E6A" w:rsidP="00781F14">
      <w:pPr>
        <w:spacing w:line="276" w:lineRule="auto"/>
        <w:ind w:firstLine="709"/>
        <w:jc w:val="both"/>
        <w:rPr>
          <w:rFonts w:eastAsia="Times New Roman"/>
          <w:bCs/>
          <w:i/>
          <w:iCs/>
        </w:rPr>
      </w:pPr>
      <w:r w:rsidRPr="00781F14">
        <w:lastRenderedPageBreak/>
        <w:t>Задание проверяет 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0AF3C6DA" w14:textId="34813D3C" w:rsidR="00781F14" w:rsidRDefault="00AB5E6A" w:rsidP="00781F14">
      <w:pPr>
        <w:spacing w:line="276" w:lineRule="auto"/>
        <w:ind w:firstLine="709"/>
        <w:jc w:val="both"/>
      </w:pPr>
      <w:r w:rsidRPr="00781F14">
        <w:t xml:space="preserve">Средний процент выполнения </w:t>
      </w:r>
      <w:r w:rsidRPr="00781F14">
        <w:rPr>
          <w:b/>
          <w:bCs/>
        </w:rPr>
        <w:t xml:space="preserve">задания </w:t>
      </w:r>
      <w:r w:rsidR="00781F14" w:rsidRPr="00781F14">
        <w:rPr>
          <w:b/>
          <w:bCs/>
        </w:rPr>
        <w:t>5</w:t>
      </w:r>
      <w:r w:rsidRPr="00781F14">
        <w:rPr>
          <w:b/>
          <w:bCs/>
        </w:rPr>
        <w:t xml:space="preserve"> </w:t>
      </w:r>
      <w:r w:rsidRPr="00781F14">
        <w:t>(базового уровня сложности) составил 8</w:t>
      </w:r>
      <w:r w:rsidR="00781F14" w:rsidRPr="00781F14">
        <w:t>4</w:t>
      </w:r>
      <w:r w:rsidRPr="00781F14">
        <w:t xml:space="preserve">%, </w:t>
      </w:r>
      <w:r w:rsidR="00781F14">
        <w:t xml:space="preserve">также как и в 2023 году (84%), </w:t>
      </w:r>
      <w:r w:rsidRPr="00781F14">
        <w:t xml:space="preserve">что говорит о том, что учащиеся </w:t>
      </w:r>
      <w:r w:rsidR="00781F14" w:rsidRPr="00781F14">
        <w:t>очень хорошо</w:t>
      </w:r>
      <w:r w:rsidRPr="00781F14">
        <w:t xml:space="preserve"> справились с заданием и у них в достаточной мере </w:t>
      </w:r>
      <w:r w:rsidR="00781F14" w:rsidRPr="00465D8A">
        <w:rPr>
          <w:rFonts w:eastAsia="Times New Roman"/>
          <w:bCs/>
        </w:rPr>
        <w:t>сф</w:t>
      </w:r>
      <w:r w:rsidR="00781F14" w:rsidRPr="00465D8A">
        <w:t>ормированы 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00781F14">
        <w:t>.</w:t>
      </w:r>
    </w:p>
    <w:p w14:paraId="7F6429DA" w14:textId="77777777" w:rsidR="00781F14" w:rsidRPr="00781F14" w:rsidRDefault="00781F14" w:rsidP="00781F14">
      <w:pPr>
        <w:ind w:firstLine="709"/>
        <w:jc w:val="both"/>
        <w:rPr>
          <w:i/>
          <w:iCs/>
        </w:rPr>
      </w:pPr>
      <w:r w:rsidRPr="00781F14">
        <w:rPr>
          <w:rFonts w:eastAsia="Times New Roman"/>
          <w:b/>
          <w:i/>
          <w:iCs/>
        </w:rPr>
        <w:t>Задание 6.</w:t>
      </w:r>
      <w:r w:rsidRPr="00781F14">
        <w:rPr>
          <w:i/>
          <w:iCs/>
        </w:rPr>
        <w:t xml:space="preserve"> Карта погоды составлена на 12 июля. В каком из перечисленных населённых пунктов, показанных на карте, на следующий день наиболее вероятно существенное потепление? </w:t>
      </w:r>
    </w:p>
    <w:p w14:paraId="4DE50E7F" w14:textId="77777777" w:rsidR="00781F14" w:rsidRPr="00781F14" w:rsidRDefault="00781F14" w:rsidP="00781F14">
      <w:pPr>
        <w:ind w:firstLine="709"/>
        <w:jc w:val="both"/>
        <w:rPr>
          <w:i/>
          <w:iCs/>
        </w:rPr>
      </w:pPr>
      <w:r w:rsidRPr="00781F14">
        <w:rPr>
          <w:i/>
          <w:iCs/>
        </w:rPr>
        <w:t xml:space="preserve">1) Арсеньев </w:t>
      </w:r>
    </w:p>
    <w:p w14:paraId="664FAF84" w14:textId="77777777" w:rsidR="00781F14" w:rsidRPr="00781F14" w:rsidRDefault="00781F14" w:rsidP="00781F14">
      <w:pPr>
        <w:ind w:firstLine="709"/>
        <w:jc w:val="both"/>
        <w:rPr>
          <w:i/>
          <w:iCs/>
        </w:rPr>
      </w:pPr>
      <w:r w:rsidRPr="00781F14">
        <w:rPr>
          <w:i/>
          <w:iCs/>
        </w:rPr>
        <w:t xml:space="preserve">2) Зея </w:t>
      </w:r>
    </w:p>
    <w:p w14:paraId="0D4F40A1" w14:textId="77777777" w:rsidR="00781F14" w:rsidRPr="00781F14" w:rsidRDefault="00781F14" w:rsidP="00781F14">
      <w:pPr>
        <w:ind w:firstLine="709"/>
        <w:jc w:val="both"/>
        <w:rPr>
          <w:i/>
          <w:iCs/>
        </w:rPr>
      </w:pPr>
      <w:r w:rsidRPr="00781F14">
        <w:rPr>
          <w:i/>
          <w:iCs/>
        </w:rPr>
        <w:t xml:space="preserve">3) </w:t>
      </w:r>
      <w:proofErr w:type="spellStart"/>
      <w:r w:rsidRPr="00781F14">
        <w:rPr>
          <w:i/>
          <w:iCs/>
        </w:rPr>
        <w:t>Чумикан</w:t>
      </w:r>
      <w:proofErr w:type="spellEnd"/>
      <w:r w:rsidRPr="00781F14">
        <w:rPr>
          <w:i/>
          <w:iCs/>
        </w:rPr>
        <w:t xml:space="preserve"> </w:t>
      </w:r>
    </w:p>
    <w:p w14:paraId="694B1D9F" w14:textId="1244F8CF" w:rsidR="00465D8A" w:rsidRDefault="00781F14" w:rsidP="00781F14">
      <w:pPr>
        <w:ind w:firstLine="709"/>
        <w:jc w:val="both"/>
        <w:rPr>
          <w:rFonts w:eastAsia="Times New Roman"/>
          <w:bCs/>
          <w:i/>
          <w:iCs/>
        </w:rPr>
      </w:pPr>
      <w:r w:rsidRPr="00781F14">
        <w:rPr>
          <w:i/>
          <w:iCs/>
        </w:rPr>
        <w:t>4) Улан-Удэ</w:t>
      </w:r>
    </w:p>
    <w:p w14:paraId="7B09E4FA" w14:textId="095FF378" w:rsidR="00781F14" w:rsidRPr="00781F14" w:rsidRDefault="00781F14" w:rsidP="00051925">
      <w:pPr>
        <w:spacing w:line="276" w:lineRule="auto"/>
        <w:ind w:firstLine="709"/>
        <w:jc w:val="both"/>
        <w:rPr>
          <w:rFonts w:eastAsia="Times New Roman"/>
          <w:bCs/>
          <w:i/>
          <w:iCs/>
        </w:rPr>
      </w:pPr>
      <w:r>
        <w:t>Задание проверяет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r w:rsidR="00051925">
        <w:t>.</w:t>
      </w:r>
    </w:p>
    <w:p w14:paraId="6FF66068" w14:textId="275E8077" w:rsidR="00465D8A" w:rsidRDefault="00051925" w:rsidP="00051925">
      <w:pPr>
        <w:spacing w:line="276" w:lineRule="auto"/>
        <w:ind w:firstLine="709"/>
        <w:jc w:val="both"/>
      </w:pPr>
      <w:r w:rsidRPr="00781F14">
        <w:t xml:space="preserve">Средний процент выполнения </w:t>
      </w:r>
      <w:r w:rsidRPr="00781F14">
        <w:rPr>
          <w:b/>
          <w:bCs/>
        </w:rPr>
        <w:t xml:space="preserve">задания </w:t>
      </w:r>
      <w:r>
        <w:rPr>
          <w:b/>
          <w:bCs/>
        </w:rPr>
        <w:t>6</w:t>
      </w:r>
      <w:r w:rsidRPr="00781F14">
        <w:rPr>
          <w:b/>
          <w:bCs/>
        </w:rPr>
        <w:t xml:space="preserve"> </w:t>
      </w:r>
      <w:r w:rsidRPr="00781F14">
        <w:t>(базового уровня сложности) составил 8</w:t>
      </w:r>
      <w:r>
        <w:t>5</w:t>
      </w:r>
      <w:r w:rsidRPr="00781F14">
        <w:t xml:space="preserve">%, </w:t>
      </w:r>
      <w:r>
        <w:t>на 25% выше в 2023 году (60%). Данный показатель</w:t>
      </w:r>
      <w:r w:rsidRPr="00781F14">
        <w:t xml:space="preserve"> говорит о том, что учащиеся очень хорошо справились с заданием и </w:t>
      </w:r>
      <w:r>
        <w:t>они</w:t>
      </w:r>
      <w:r w:rsidRPr="00781F14">
        <w:t xml:space="preserve"> в достаточной мере </w:t>
      </w:r>
      <w:r w:rsidR="00781F14">
        <w:t>владе</w:t>
      </w:r>
      <w:r>
        <w:t>ют</w:t>
      </w:r>
      <w:r w:rsidR="00781F14">
        <w:t xml:space="preserve"> основами картографической грамотности и использования географической карты как одного из языков международного общения</w:t>
      </w:r>
      <w:r>
        <w:t>.</w:t>
      </w:r>
    </w:p>
    <w:p w14:paraId="6F730D59" w14:textId="2AF9D870" w:rsidR="00DF54C0" w:rsidRDefault="00DF54C0" w:rsidP="00051925">
      <w:pPr>
        <w:spacing w:line="276" w:lineRule="auto"/>
        <w:ind w:firstLine="709"/>
        <w:jc w:val="both"/>
      </w:pPr>
      <w:r>
        <w:t>Сравним выполнение экзаменуемыми заданий 5 и 6 в разрезе двух лет.</w:t>
      </w:r>
    </w:p>
    <w:p w14:paraId="4FC699BE" w14:textId="1104E5B1" w:rsidR="00DF54C0" w:rsidRDefault="00DF54C0" w:rsidP="00051925">
      <w:pPr>
        <w:spacing w:line="276" w:lineRule="auto"/>
        <w:ind w:firstLine="709"/>
        <w:jc w:val="both"/>
      </w:pPr>
    </w:p>
    <w:p w14:paraId="03EC7EB6" w14:textId="3ACD5451" w:rsidR="00DF54C0" w:rsidRDefault="00DF54C0" w:rsidP="00E125C7">
      <w:pPr>
        <w:spacing w:line="276" w:lineRule="auto"/>
        <w:ind w:firstLine="709"/>
        <w:jc w:val="center"/>
      </w:pPr>
      <w:r>
        <w:rPr>
          <w:noProof/>
        </w:rPr>
        <w:drawing>
          <wp:inline distT="0" distB="0" distL="0" distR="0" wp14:anchorId="72287858" wp14:editId="14627A6E">
            <wp:extent cx="5486400" cy="2182483"/>
            <wp:effectExtent l="0" t="0" r="0" b="88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EC550A" w14:textId="52E71607" w:rsidR="00DF54C0" w:rsidRDefault="00DF54C0" w:rsidP="00051925">
      <w:pPr>
        <w:spacing w:line="276" w:lineRule="auto"/>
        <w:ind w:firstLine="709"/>
        <w:jc w:val="both"/>
      </w:pPr>
      <w:r>
        <w:lastRenderedPageBreak/>
        <w:t xml:space="preserve">На </w:t>
      </w:r>
      <w:r w:rsidR="00642C7D">
        <w:t>приведенной выше гистограмме, мы видим показатели выполнения задания 5 и 6, базового уровня сложности. С заданием 5 участники экзамена 2023 и 2024 годов справились одинаково хорошо. На примере задания 6 мы видим существенное увеличение показателя, что говорит о том, что экзаменуемые 2024 года справились с данным заданием намного лучше.</w:t>
      </w:r>
    </w:p>
    <w:p w14:paraId="2CDAFBC5" w14:textId="0A41393C" w:rsidR="00051925" w:rsidRPr="00051925" w:rsidRDefault="00051925" w:rsidP="00051925">
      <w:pPr>
        <w:spacing w:line="276" w:lineRule="auto"/>
        <w:ind w:firstLine="709"/>
        <w:jc w:val="both"/>
        <w:rPr>
          <w:i/>
          <w:iCs/>
        </w:rPr>
      </w:pPr>
      <w:r w:rsidRPr="00051925">
        <w:rPr>
          <w:b/>
          <w:bCs/>
          <w:i/>
          <w:iCs/>
        </w:rPr>
        <w:t>Задание 7.</w:t>
      </w:r>
      <w:r w:rsidRPr="00051925">
        <w:rPr>
          <w:i/>
          <w:iCs/>
        </w:rPr>
        <w:t xml:space="preserve"> Определите, на каком острове находится географический объект, имеющий географические координаты 38° </w:t>
      </w:r>
      <w:proofErr w:type="spellStart"/>
      <w:r w:rsidRPr="00051925">
        <w:rPr>
          <w:i/>
          <w:iCs/>
        </w:rPr>
        <w:t>с.ш</w:t>
      </w:r>
      <w:proofErr w:type="spellEnd"/>
      <w:r w:rsidRPr="00051925">
        <w:rPr>
          <w:i/>
          <w:iCs/>
        </w:rPr>
        <w:t xml:space="preserve">. 14° </w:t>
      </w:r>
      <w:proofErr w:type="spellStart"/>
      <w:r w:rsidRPr="00051925">
        <w:rPr>
          <w:i/>
          <w:iCs/>
        </w:rPr>
        <w:t>в.д</w:t>
      </w:r>
      <w:proofErr w:type="spellEnd"/>
      <w:r w:rsidRPr="00051925">
        <w:rPr>
          <w:i/>
          <w:iCs/>
        </w:rPr>
        <w:t>.</w:t>
      </w:r>
    </w:p>
    <w:p w14:paraId="3BEE124C" w14:textId="576A59A1" w:rsidR="00051925" w:rsidRPr="00051925" w:rsidRDefault="00051925" w:rsidP="00051925">
      <w:pPr>
        <w:spacing w:line="276" w:lineRule="auto"/>
        <w:ind w:firstLine="709"/>
        <w:jc w:val="both"/>
      </w:pPr>
      <w:r>
        <w:t>Задание проверяет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7B2A465" w14:textId="1719047F" w:rsidR="00051925" w:rsidRDefault="00051925" w:rsidP="00051925">
      <w:pPr>
        <w:spacing w:line="276" w:lineRule="auto"/>
        <w:ind w:firstLine="709"/>
        <w:jc w:val="both"/>
      </w:pPr>
      <w:r w:rsidRPr="00781F14">
        <w:t xml:space="preserve">Средний процент выполнения </w:t>
      </w:r>
      <w:r w:rsidRPr="00781F14">
        <w:rPr>
          <w:b/>
          <w:bCs/>
        </w:rPr>
        <w:t xml:space="preserve">задания </w:t>
      </w:r>
      <w:r>
        <w:rPr>
          <w:b/>
          <w:bCs/>
        </w:rPr>
        <w:t>7</w:t>
      </w:r>
      <w:r w:rsidRPr="00781F14">
        <w:rPr>
          <w:b/>
          <w:bCs/>
        </w:rPr>
        <w:t xml:space="preserve"> </w:t>
      </w:r>
      <w:r w:rsidRPr="00781F14">
        <w:t>(</w:t>
      </w:r>
      <w:r>
        <w:t>повышенн</w:t>
      </w:r>
      <w:r w:rsidRPr="00781F14">
        <w:t xml:space="preserve">ого уровня сложности) составил </w:t>
      </w:r>
      <w:r>
        <w:t>7</w:t>
      </w:r>
      <w:r w:rsidRPr="00781F14">
        <w:t xml:space="preserve">8%, </w:t>
      </w:r>
      <w:r>
        <w:t>на 20% выше в 2023 году (58%). Данный показатель</w:t>
      </w:r>
      <w:r w:rsidRPr="00781F14">
        <w:t xml:space="preserve"> говорит о том, что учащиеся очень хорошо справились с заданием и </w:t>
      </w:r>
      <w:r>
        <w:t>они</w:t>
      </w:r>
      <w:r w:rsidRPr="00781F14">
        <w:t xml:space="preserve"> в достаточной мере </w:t>
      </w:r>
      <w:r>
        <w:t>владеют основами картографической грамотности и использования географической карты как одного из языков международного общения.</w:t>
      </w:r>
    </w:p>
    <w:p w14:paraId="7B679406" w14:textId="77777777" w:rsidR="00051925" w:rsidRDefault="00051925" w:rsidP="00051925">
      <w:pPr>
        <w:spacing w:line="276" w:lineRule="auto"/>
        <w:ind w:firstLine="709"/>
        <w:jc w:val="both"/>
        <w:rPr>
          <w:b/>
          <w:bCs/>
          <w:i/>
          <w:iCs/>
        </w:rPr>
      </w:pPr>
    </w:p>
    <w:p w14:paraId="35CE3F6C" w14:textId="2E4A81F0" w:rsidR="00051925" w:rsidRPr="00051925" w:rsidRDefault="00051925" w:rsidP="00051925">
      <w:pPr>
        <w:spacing w:line="276" w:lineRule="auto"/>
        <w:ind w:firstLine="709"/>
        <w:jc w:val="both"/>
        <w:rPr>
          <w:b/>
          <w:bCs/>
          <w:i/>
          <w:iCs/>
        </w:rPr>
      </w:pPr>
      <w:r w:rsidRPr="00051925">
        <w:rPr>
          <w:b/>
          <w:bCs/>
          <w:i/>
          <w:iCs/>
        </w:rPr>
        <w:t xml:space="preserve">Задание 8. </w:t>
      </w:r>
      <w:r w:rsidRPr="00051925">
        <w:rPr>
          <w:i/>
          <w:iCs/>
        </w:rPr>
        <w:t>Во время экскурсии учащиеся сделали схематическую зарисовку залегания горных пород на обрыве в карьере.</w:t>
      </w:r>
    </w:p>
    <w:p w14:paraId="5F6A8F61" w14:textId="4C1A76C0" w:rsidR="00051925" w:rsidRDefault="00051925" w:rsidP="00ED5A04">
      <w:pPr>
        <w:pStyle w:val="a6"/>
        <w:spacing w:after="0" w:line="240" w:lineRule="auto"/>
        <w:ind w:left="709" w:firstLine="709"/>
        <w:jc w:val="both"/>
        <w:rPr>
          <w:rFonts w:ascii="Times New Roman" w:eastAsia="Times New Roman" w:hAnsi="Times New Roman"/>
          <w:bCs/>
          <w:i/>
          <w:iCs/>
          <w:sz w:val="28"/>
          <w:szCs w:val="28"/>
          <w:lang w:eastAsia="ru-RU"/>
        </w:rPr>
      </w:pPr>
      <w:r>
        <w:rPr>
          <w:noProof/>
        </w:rPr>
        <w:drawing>
          <wp:inline distT="0" distB="0" distL="0" distR="0" wp14:anchorId="6B65DDF9" wp14:editId="16A17BE3">
            <wp:extent cx="3830320" cy="13544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320" cy="1354455"/>
                    </a:xfrm>
                    <a:prstGeom prst="rect">
                      <a:avLst/>
                    </a:prstGeom>
                    <a:noFill/>
                    <a:ln>
                      <a:noFill/>
                    </a:ln>
                  </pic:spPr>
                </pic:pic>
              </a:graphicData>
            </a:graphic>
          </wp:inline>
        </w:drawing>
      </w:r>
    </w:p>
    <w:p w14:paraId="59C27801" w14:textId="11837474" w:rsidR="00051925" w:rsidRDefault="00051925" w:rsidP="00DF54C0">
      <w:pPr>
        <w:ind w:firstLine="709"/>
        <w:jc w:val="both"/>
        <w:rPr>
          <w:rFonts w:eastAsia="Times New Roman"/>
          <w:bCs/>
          <w:i/>
          <w:iCs/>
          <w:sz w:val="28"/>
          <w:szCs w:val="28"/>
        </w:rPr>
      </w:pPr>
      <w:r>
        <w:t>Задание проверяет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r w:rsidR="00DF54C0">
        <w:t>.</w:t>
      </w:r>
    </w:p>
    <w:p w14:paraId="475D394D" w14:textId="2B57FC18" w:rsidR="00DF54C0" w:rsidRDefault="00DF54C0" w:rsidP="00DF54C0">
      <w:pPr>
        <w:spacing w:line="276" w:lineRule="auto"/>
        <w:ind w:firstLine="709"/>
        <w:jc w:val="both"/>
      </w:pPr>
      <w:r w:rsidRPr="00781F14">
        <w:t xml:space="preserve">Средний процент выполнения </w:t>
      </w:r>
      <w:r w:rsidRPr="00781F14">
        <w:rPr>
          <w:b/>
          <w:bCs/>
        </w:rPr>
        <w:t xml:space="preserve">задания </w:t>
      </w:r>
      <w:r>
        <w:rPr>
          <w:b/>
          <w:bCs/>
        </w:rPr>
        <w:t>8</w:t>
      </w:r>
      <w:r w:rsidRPr="00781F14">
        <w:rPr>
          <w:b/>
          <w:bCs/>
        </w:rPr>
        <w:t xml:space="preserve"> </w:t>
      </w:r>
      <w:r w:rsidRPr="00781F14">
        <w:t>(</w:t>
      </w:r>
      <w:r>
        <w:t>базов</w:t>
      </w:r>
      <w:r w:rsidRPr="00781F14">
        <w:t xml:space="preserve">ого уровня сложности) составил </w:t>
      </w:r>
      <w:r>
        <w:t>94</w:t>
      </w:r>
      <w:r w:rsidRPr="00781F14">
        <w:t xml:space="preserve">%, </w:t>
      </w:r>
      <w:r>
        <w:t>на 10% выше в 2023 году (84%). Данный показатель</w:t>
      </w:r>
      <w:r w:rsidRPr="00781F14">
        <w:t xml:space="preserve"> говорит о том, что учащиеся очень хорошо справились с заданием и </w:t>
      </w:r>
      <w:r>
        <w:t>у них</w:t>
      </w:r>
      <w:r w:rsidRPr="00781F14">
        <w:t xml:space="preserve"> в достаточной мере </w:t>
      </w:r>
      <w:r>
        <w:t>сформированы первичные компетенции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57F721FD" w14:textId="77777777" w:rsidR="00642C7D" w:rsidRDefault="00642C7D" w:rsidP="00DF54C0">
      <w:pPr>
        <w:ind w:firstLine="709"/>
        <w:jc w:val="both"/>
        <w:rPr>
          <w:rFonts w:eastAsia="Times New Roman"/>
          <w:b/>
          <w:i/>
          <w:iCs/>
        </w:rPr>
      </w:pPr>
    </w:p>
    <w:p w14:paraId="7437D07A" w14:textId="40BCBCA3" w:rsidR="00051925" w:rsidRDefault="00DF54C0" w:rsidP="00642C7D">
      <w:pPr>
        <w:ind w:firstLine="709"/>
        <w:jc w:val="both"/>
        <w:rPr>
          <w:rFonts w:eastAsia="Times New Roman"/>
          <w:bCs/>
          <w:i/>
          <w:iCs/>
        </w:rPr>
      </w:pPr>
      <w:r w:rsidRPr="00DF54C0">
        <w:rPr>
          <w:rFonts w:eastAsia="Times New Roman"/>
          <w:b/>
          <w:i/>
          <w:iCs/>
        </w:rPr>
        <w:t>Задание 9.</w:t>
      </w:r>
      <w:r w:rsidRPr="00DF54C0">
        <w:t xml:space="preserve"> Задания 9–12 выполняются с использованием приведённого ниже фрагмента топографической карты.</w:t>
      </w:r>
    </w:p>
    <w:p w14:paraId="50D3F80B" w14:textId="6EDF906A" w:rsidR="00051925" w:rsidRDefault="00051925" w:rsidP="00ED5A04">
      <w:pPr>
        <w:pStyle w:val="a6"/>
        <w:spacing w:after="0" w:line="240" w:lineRule="auto"/>
        <w:ind w:left="709" w:firstLine="709"/>
        <w:jc w:val="both"/>
        <w:rPr>
          <w:rFonts w:ascii="Times New Roman" w:eastAsia="Times New Roman" w:hAnsi="Times New Roman"/>
          <w:bCs/>
          <w:i/>
          <w:iCs/>
          <w:sz w:val="28"/>
          <w:szCs w:val="28"/>
          <w:lang w:eastAsia="ru-RU"/>
        </w:rPr>
      </w:pPr>
    </w:p>
    <w:p w14:paraId="160C3E94" w14:textId="51C951B6" w:rsidR="00051925" w:rsidRDefault="00642C7D" w:rsidP="00ED5A04">
      <w:pPr>
        <w:pStyle w:val="a6"/>
        <w:spacing w:after="0" w:line="240" w:lineRule="auto"/>
        <w:ind w:left="709" w:firstLine="709"/>
        <w:jc w:val="both"/>
        <w:rPr>
          <w:rFonts w:ascii="Times New Roman" w:eastAsia="Times New Roman" w:hAnsi="Times New Roman"/>
          <w:bCs/>
          <w:i/>
          <w:iCs/>
          <w:sz w:val="28"/>
          <w:szCs w:val="28"/>
          <w:lang w:eastAsia="ru-RU"/>
        </w:rPr>
      </w:pPr>
      <w:r>
        <w:rPr>
          <w:noProof/>
        </w:rPr>
        <w:lastRenderedPageBreak/>
        <w:drawing>
          <wp:inline distT="0" distB="0" distL="0" distR="0" wp14:anchorId="139F86DE" wp14:editId="7725528F">
            <wp:extent cx="3846830" cy="2475781"/>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029" cy="2488781"/>
                    </a:xfrm>
                    <a:prstGeom prst="rect">
                      <a:avLst/>
                    </a:prstGeom>
                    <a:noFill/>
                    <a:ln>
                      <a:noFill/>
                    </a:ln>
                  </pic:spPr>
                </pic:pic>
              </a:graphicData>
            </a:graphic>
          </wp:inline>
        </w:drawing>
      </w:r>
    </w:p>
    <w:p w14:paraId="43111E96" w14:textId="02CF443A" w:rsidR="00051925" w:rsidRDefault="00051925" w:rsidP="00ED5A04">
      <w:pPr>
        <w:pStyle w:val="a6"/>
        <w:spacing w:after="0" w:line="240" w:lineRule="auto"/>
        <w:ind w:left="709" w:firstLine="709"/>
        <w:jc w:val="both"/>
        <w:rPr>
          <w:rFonts w:ascii="Times New Roman" w:eastAsia="Times New Roman" w:hAnsi="Times New Roman"/>
          <w:bCs/>
          <w:i/>
          <w:iCs/>
          <w:sz w:val="28"/>
          <w:szCs w:val="28"/>
          <w:lang w:eastAsia="ru-RU"/>
        </w:rPr>
      </w:pPr>
    </w:p>
    <w:p w14:paraId="64790F7A" w14:textId="57A5007D" w:rsidR="00051925" w:rsidRDefault="00642C7D" w:rsidP="00642C7D">
      <w:pPr>
        <w:spacing w:line="276" w:lineRule="auto"/>
        <w:ind w:firstLine="709"/>
        <w:jc w:val="both"/>
        <w:rPr>
          <w:i/>
          <w:iCs/>
        </w:rPr>
      </w:pPr>
      <w:r w:rsidRPr="00642C7D">
        <w:rPr>
          <w:rFonts w:eastAsia="Times New Roman"/>
          <w:b/>
          <w:i/>
          <w:iCs/>
        </w:rPr>
        <w:t>Задание 9.</w:t>
      </w:r>
      <w:r w:rsidRPr="00642C7D">
        <w:rPr>
          <w:i/>
          <w:iCs/>
        </w:rPr>
        <w:t xml:space="preserve"> Определите по карте расстояние на местности по прямой от точки А до дома лесника. Измерение проводите между точкой и центром условного знака. Полученный результат округлите до десятков метров. Ответ запишите в виде числа</w:t>
      </w:r>
      <w:r>
        <w:rPr>
          <w:i/>
          <w:iCs/>
        </w:rPr>
        <w:t>.</w:t>
      </w:r>
    </w:p>
    <w:p w14:paraId="04C7A3A7" w14:textId="77A50F0B" w:rsidR="00642C7D" w:rsidRPr="00642C7D" w:rsidRDefault="00642C7D" w:rsidP="00642C7D">
      <w:pPr>
        <w:spacing w:line="276" w:lineRule="auto"/>
        <w:ind w:firstLine="709"/>
        <w:jc w:val="both"/>
        <w:rPr>
          <w:rFonts w:eastAsia="Times New Roman"/>
          <w:bCs/>
          <w:i/>
          <w:iCs/>
        </w:rPr>
      </w:pPr>
      <w:r w:rsidRPr="00642C7D">
        <w:rPr>
          <w:rFonts w:eastAsia="Times New Roman"/>
          <w:bCs/>
        </w:rPr>
        <w:t>Задание</w:t>
      </w:r>
      <w:r>
        <w:rPr>
          <w:rFonts w:eastAsia="Times New Roman"/>
          <w:bCs/>
          <w:i/>
          <w:iCs/>
        </w:rPr>
        <w:t xml:space="preserve"> </w:t>
      </w:r>
      <w:r>
        <w:t>проверяет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w:t>
      </w:r>
    </w:p>
    <w:p w14:paraId="54B4F060" w14:textId="38A34E7D" w:rsidR="00642C7D" w:rsidRDefault="00642C7D" w:rsidP="00642C7D">
      <w:pPr>
        <w:spacing w:line="276" w:lineRule="auto"/>
        <w:ind w:firstLine="709"/>
        <w:jc w:val="both"/>
      </w:pPr>
      <w:r w:rsidRPr="00781F14">
        <w:t xml:space="preserve">Средний процент выполнения </w:t>
      </w:r>
      <w:r w:rsidRPr="00781F14">
        <w:rPr>
          <w:b/>
          <w:bCs/>
        </w:rPr>
        <w:t xml:space="preserve">задания </w:t>
      </w:r>
      <w:r>
        <w:rPr>
          <w:b/>
          <w:bCs/>
        </w:rPr>
        <w:t>9</w:t>
      </w:r>
      <w:r w:rsidRPr="00781F14">
        <w:rPr>
          <w:b/>
          <w:bCs/>
        </w:rPr>
        <w:t xml:space="preserve"> </w:t>
      </w:r>
      <w:r w:rsidRPr="00781F14">
        <w:t>(</w:t>
      </w:r>
      <w:r>
        <w:t>базов</w:t>
      </w:r>
      <w:r w:rsidRPr="00781F14">
        <w:t xml:space="preserve">ого уровня сложности) составил </w:t>
      </w:r>
      <w:r>
        <w:t>59</w:t>
      </w:r>
      <w:r w:rsidRPr="00781F14">
        <w:t xml:space="preserve">%, </w:t>
      </w:r>
      <w:r>
        <w:t xml:space="preserve">на 23 ниже в 2023 году (82%). </w:t>
      </w:r>
      <w:r w:rsidR="00AA4EB9">
        <w:t>Тем не менее</w:t>
      </w:r>
      <w:r w:rsidRPr="00781F14">
        <w:t xml:space="preserve"> </w:t>
      </w:r>
      <w:r w:rsidR="00AA4EB9">
        <w:t>экзаменуемые</w:t>
      </w:r>
      <w:r w:rsidR="00AA4EB9" w:rsidRPr="00781F14">
        <w:t xml:space="preserve"> хорошо</w:t>
      </w:r>
      <w:r w:rsidRPr="00781F14">
        <w:t xml:space="preserve"> справились с заданием и </w:t>
      </w:r>
      <w:r>
        <w:t>у них</w:t>
      </w:r>
      <w:r w:rsidRPr="00781F14">
        <w:t xml:space="preserve"> в достаточной мере </w:t>
      </w:r>
      <w:r w:rsidR="00AA4EB9">
        <w:t>владеют основами картографической грамотности и использования географической карты как одного из языков международного общения.</w:t>
      </w:r>
    </w:p>
    <w:p w14:paraId="6B08DDBB" w14:textId="434EC4EB" w:rsidR="00AA4EB9" w:rsidRDefault="00AA4EB9" w:rsidP="00642C7D">
      <w:pPr>
        <w:spacing w:line="276" w:lineRule="auto"/>
        <w:ind w:firstLine="709"/>
        <w:jc w:val="both"/>
        <w:rPr>
          <w:i/>
          <w:iCs/>
        </w:rPr>
      </w:pPr>
      <w:r w:rsidRPr="00AA4EB9">
        <w:rPr>
          <w:b/>
          <w:bCs/>
          <w:i/>
          <w:iCs/>
        </w:rPr>
        <w:t>Задание 10.</w:t>
      </w:r>
      <w:r w:rsidRPr="00AA4EB9">
        <w:rPr>
          <w:i/>
          <w:iCs/>
        </w:rPr>
        <w:t xml:space="preserve"> Определите по карте, в каком направлении от точки А находится дом лесника</w:t>
      </w:r>
      <w:r>
        <w:rPr>
          <w:i/>
          <w:iCs/>
        </w:rPr>
        <w:t>.</w:t>
      </w:r>
    </w:p>
    <w:p w14:paraId="3FE53FD1" w14:textId="36D62E44" w:rsidR="00AA4EB9" w:rsidRPr="00AA4EB9" w:rsidRDefault="00AA4EB9" w:rsidP="00642C7D">
      <w:pPr>
        <w:spacing w:line="276" w:lineRule="auto"/>
        <w:ind w:firstLine="709"/>
        <w:jc w:val="both"/>
        <w:rPr>
          <w:b/>
          <w:bCs/>
          <w:i/>
          <w:iCs/>
        </w:rPr>
      </w:pPr>
      <w:r>
        <w:t>Задание проверяет умение выбирать и использовать источники географической информации (картографические,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72F3E12D" w14:textId="3795F3CF" w:rsidR="00AA4EB9" w:rsidRDefault="00AA4EB9" w:rsidP="00AA4EB9">
      <w:pPr>
        <w:spacing w:line="276" w:lineRule="auto"/>
        <w:ind w:firstLine="709"/>
        <w:jc w:val="both"/>
      </w:pPr>
      <w:r w:rsidRPr="00781F14">
        <w:t xml:space="preserve">Средний процент выполнения </w:t>
      </w:r>
      <w:r w:rsidRPr="00781F14">
        <w:rPr>
          <w:b/>
          <w:bCs/>
        </w:rPr>
        <w:t xml:space="preserve">задания </w:t>
      </w:r>
      <w:r>
        <w:rPr>
          <w:b/>
          <w:bCs/>
        </w:rPr>
        <w:t>10</w:t>
      </w:r>
      <w:r w:rsidRPr="00781F14">
        <w:rPr>
          <w:b/>
          <w:bCs/>
        </w:rPr>
        <w:t xml:space="preserve"> </w:t>
      </w:r>
      <w:r w:rsidRPr="00781F14">
        <w:t>(</w:t>
      </w:r>
      <w:r>
        <w:t>базов</w:t>
      </w:r>
      <w:r w:rsidRPr="00781F14">
        <w:t xml:space="preserve">ого уровня сложности) составил </w:t>
      </w:r>
      <w:r>
        <w:t>73</w:t>
      </w:r>
      <w:r w:rsidRPr="00781F14">
        <w:t xml:space="preserve">%, </w:t>
      </w:r>
      <w:r>
        <w:t>на 1% выше, чем в 2023 году (72%). Тем не менее</w:t>
      </w:r>
      <w:r w:rsidRPr="00781F14">
        <w:t xml:space="preserve"> </w:t>
      </w:r>
      <w:r>
        <w:t>экзаменуемые</w:t>
      </w:r>
      <w:r w:rsidRPr="00781F14">
        <w:t xml:space="preserve"> хорошо справились с заданием и </w:t>
      </w:r>
      <w:r>
        <w:t>у них</w:t>
      </w:r>
      <w:r w:rsidRPr="00781F14">
        <w:t xml:space="preserve"> в достаточной мере </w:t>
      </w:r>
      <w:r>
        <w:t>владеют основами картографической грамотности и использования географической карты как одного из языков международного общения.</w:t>
      </w:r>
    </w:p>
    <w:p w14:paraId="7010A38F" w14:textId="623F53C6" w:rsidR="00642C7D" w:rsidRPr="00245B95" w:rsidRDefault="00245B95" w:rsidP="00642C7D">
      <w:pPr>
        <w:spacing w:line="276" w:lineRule="auto"/>
        <w:ind w:firstLine="709"/>
        <w:jc w:val="both"/>
        <w:rPr>
          <w:rFonts w:eastAsia="Times New Roman"/>
          <w:b/>
          <w:i/>
          <w:iCs/>
        </w:rPr>
      </w:pPr>
      <w:r w:rsidRPr="00245B95">
        <w:rPr>
          <w:rFonts w:eastAsia="Times New Roman"/>
          <w:b/>
          <w:i/>
          <w:iCs/>
        </w:rPr>
        <w:t>Задание 11.</w:t>
      </w:r>
      <w:r w:rsidRPr="00245B95">
        <w:rPr>
          <w:i/>
          <w:iCs/>
        </w:rPr>
        <w:t xml:space="preserve"> На рисунках представлены варианты профиля рельефа местности, построенные на основе карты по линии А – В разными учащимися. Какой из профилей построен верно?</w:t>
      </w:r>
    </w:p>
    <w:p w14:paraId="0D343908" w14:textId="35D07B3D" w:rsidR="00051925" w:rsidRDefault="00245B95" w:rsidP="00ED5A04">
      <w:pPr>
        <w:pStyle w:val="a6"/>
        <w:spacing w:after="0" w:line="240" w:lineRule="auto"/>
        <w:ind w:left="709" w:firstLine="709"/>
        <w:jc w:val="both"/>
        <w:rPr>
          <w:rFonts w:ascii="Times New Roman" w:eastAsia="Times New Roman" w:hAnsi="Times New Roman"/>
          <w:bCs/>
          <w:i/>
          <w:iCs/>
          <w:sz w:val="28"/>
          <w:szCs w:val="28"/>
          <w:lang w:eastAsia="ru-RU"/>
        </w:rPr>
      </w:pPr>
      <w:r>
        <w:rPr>
          <w:noProof/>
        </w:rPr>
        <w:lastRenderedPageBreak/>
        <w:drawing>
          <wp:inline distT="0" distB="0" distL="0" distR="0" wp14:anchorId="7018C9DD" wp14:editId="447BD08F">
            <wp:extent cx="4491990" cy="1966823"/>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6417" cy="1990654"/>
                    </a:xfrm>
                    <a:prstGeom prst="rect">
                      <a:avLst/>
                    </a:prstGeom>
                    <a:noFill/>
                    <a:ln>
                      <a:noFill/>
                    </a:ln>
                  </pic:spPr>
                </pic:pic>
              </a:graphicData>
            </a:graphic>
          </wp:inline>
        </w:drawing>
      </w:r>
    </w:p>
    <w:p w14:paraId="73FCDDC7" w14:textId="46D50D2F" w:rsidR="00051925" w:rsidRDefault="00051925" w:rsidP="00ED5A04">
      <w:pPr>
        <w:pStyle w:val="a6"/>
        <w:spacing w:after="0" w:line="240" w:lineRule="auto"/>
        <w:ind w:left="709" w:firstLine="709"/>
        <w:jc w:val="both"/>
        <w:rPr>
          <w:rFonts w:ascii="Times New Roman" w:eastAsia="Times New Roman" w:hAnsi="Times New Roman"/>
          <w:bCs/>
          <w:i/>
          <w:iCs/>
          <w:sz w:val="28"/>
          <w:szCs w:val="28"/>
          <w:lang w:eastAsia="ru-RU"/>
        </w:rPr>
      </w:pPr>
    </w:p>
    <w:p w14:paraId="5D8F2680" w14:textId="45B414BB" w:rsidR="00051925" w:rsidRDefault="00245B95" w:rsidP="00245B95">
      <w:pPr>
        <w:ind w:firstLine="709"/>
        <w:jc w:val="both"/>
        <w:rPr>
          <w:rFonts w:eastAsia="Times New Roman"/>
          <w:bCs/>
        </w:rPr>
      </w:pPr>
      <w:r w:rsidRPr="00245B95">
        <w:rPr>
          <w:rFonts w:eastAsia="Times New Roman"/>
          <w:bCs/>
        </w:rPr>
        <w:t xml:space="preserve">Задание проверяет </w:t>
      </w:r>
      <w:r w:rsidRPr="00245B95">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r>
        <w:t>.</w:t>
      </w:r>
    </w:p>
    <w:p w14:paraId="3EFE87FF" w14:textId="027C45FD" w:rsidR="00245B95" w:rsidRDefault="00245B95" w:rsidP="00245B95">
      <w:pPr>
        <w:spacing w:line="276" w:lineRule="auto"/>
        <w:ind w:firstLine="709"/>
        <w:jc w:val="both"/>
      </w:pPr>
      <w:r w:rsidRPr="00781F14">
        <w:t xml:space="preserve">Средний процент выполнения </w:t>
      </w:r>
      <w:r w:rsidRPr="00781F14">
        <w:rPr>
          <w:b/>
          <w:bCs/>
        </w:rPr>
        <w:t xml:space="preserve">задания </w:t>
      </w:r>
      <w:r>
        <w:rPr>
          <w:b/>
          <w:bCs/>
        </w:rPr>
        <w:t>11</w:t>
      </w:r>
      <w:r w:rsidRPr="00781F14">
        <w:rPr>
          <w:b/>
          <w:bCs/>
        </w:rPr>
        <w:t xml:space="preserve"> </w:t>
      </w:r>
      <w:r w:rsidRPr="00781F14">
        <w:t>(</w:t>
      </w:r>
      <w:r>
        <w:t>высокого</w:t>
      </w:r>
      <w:r w:rsidRPr="00781F14">
        <w:t xml:space="preserve"> уровня сложности) составил </w:t>
      </w:r>
      <w:r>
        <w:t>68</w:t>
      </w:r>
      <w:r w:rsidRPr="00781F14">
        <w:t xml:space="preserve">%, </w:t>
      </w:r>
      <w:r>
        <w:t>на 14% ниже, чем в 2023 году (82%). Тем не менее</w:t>
      </w:r>
      <w:r w:rsidRPr="00781F14">
        <w:t xml:space="preserve"> </w:t>
      </w:r>
      <w:r>
        <w:t>экзаменуемые</w:t>
      </w:r>
      <w:r w:rsidRPr="00781F14">
        <w:t xml:space="preserve"> хорошо справились с заданием, и </w:t>
      </w:r>
      <w:r>
        <w:t>они</w:t>
      </w:r>
      <w:r w:rsidRPr="00781F14">
        <w:t xml:space="preserve"> в достаточной мере </w:t>
      </w:r>
      <w:r>
        <w:t>владеют основными навыками нахождения, использования и презентации географической информации.</w:t>
      </w:r>
    </w:p>
    <w:p w14:paraId="6C806604" w14:textId="664D8583" w:rsidR="00245B95" w:rsidRPr="00245B95" w:rsidRDefault="00245B95" w:rsidP="00245B95">
      <w:pPr>
        <w:spacing w:line="276" w:lineRule="auto"/>
        <w:ind w:firstLine="709"/>
        <w:jc w:val="both"/>
        <w:rPr>
          <w:b/>
          <w:bCs/>
          <w:i/>
          <w:iCs/>
        </w:rPr>
      </w:pPr>
      <w:r w:rsidRPr="00245B95">
        <w:rPr>
          <w:b/>
          <w:bCs/>
          <w:i/>
          <w:iCs/>
        </w:rPr>
        <w:t xml:space="preserve">Задание 12. </w:t>
      </w:r>
      <w:r w:rsidRPr="00245B95">
        <w:rPr>
          <w:i/>
          <w:iCs/>
        </w:rPr>
        <w:t>Участники школьной горнолыжной секции выбирают место для катания с крутой горки. Определите, какой из участков, обозначенных на карте цифрами 1, 2 и 3, лучше всего подходит для этого. Для обоснования Вашего ответа приведите два довода. Ответ запишите на бланке ответов № 2, сначала указав номер задания.</w:t>
      </w:r>
    </w:p>
    <w:p w14:paraId="386AA1B2" w14:textId="720E87E8" w:rsidR="00051925" w:rsidRDefault="00245B95" w:rsidP="00245B95">
      <w:pPr>
        <w:ind w:firstLine="709"/>
        <w:jc w:val="both"/>
        <w:rPr>
          <w:rFonts w:eastAsia="Times New Roman"/>
          <w:bCs/>
        </w:rPr>
      </w:pPr>
      <w:r w:rsidRPr="00245B95">
        <w:rPr>
          <w:rFonts w:eastAsia="Times New Roman"/>
          <w:bCs/>
        </w:rPr>
        <w:t xml:space="preserve">Задание проверяет </w:t>
      </w:r>
      <w:r w:rsidRPr="00245B95">
        <w:t>умение</w:t>
      </w:r>
      <w: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F4E1264" w14:textId="74D5EB7B" w:rsidR="00245B95" w:rsidRDefault="00245B95" w:rsidP="00245B95">
      <w:pPr>
        <w:spacing w:line="276" w:lineRule="auto"/>
        <w:ind w:firstLine="709"/>
        <w:jc w:val="both"/>
      </w:pPr>
      <w:r w:rsidRPr="00781F14">
        <w:t xml:space="preserve">Средний процент выполнения </w:t>
      </w:r>
      <w:r w:rsidRPr="00781F14">
        <w:rPr>
          <w:b/>
          <w:bCs/>
        </w:rPr>
        <w:t xml:space="preserve">задания </w:t>
      </w:r>
      <w:r>
        <w:rPr>
          <w:b/>
          <w:bCs/>
        </w:rPr>
        <w:t>12</w:t>
      </w:r>
      <w:r w:rsidRPr="00781F14">
        <w:rPr>
          <w:b/>
          <w:bCs/>
        </w:rPr>
        <w:t xml:space="preserve"> </w:t>
      </w:r>
      <w:r w:rsidRPr="00781F14">
        <w:t>(</w:t>
      </w:r>
      <w:r>
        <w:t>повышенного</w:t>
      </w:r>
      <w:r w:rsidRPr="00781F14">
        <w:t xml:space="preserve"> уровня сложности) составил </w:t>
      </w:r>
      <w:r>
        <w:t>72</w:t>
      </w:r>
      <w:r w:rsidRPr="00781F14">
        <w:t xml:space="preserve">%, </w:t>
      </w:r>
      <w:r>
        <w:t>на 2% ниже, чем в 2023 году (74%). Тем не менее</w:t>
      </w:r>
      <w:r w:rsidRPr="00781F14">
        <w:t xml:space="preserve"> </w:t>
      </w:r>
      <w:r>
        <w:t>экзаменуемые</w:t>
      </w:r>
      <w:r w:rsidRPr="00781F14">
        <w:t xml:space="preserve"> хорошо справились с заданием, и </w:t>
      </w:r>
      <w:r>
        <w:t xml:space="preserve">у них </w:t>
      </w:r>
      <w:r w:rsidRPr="00781F14">
        <w:t xml:space="preserve">в достаточной мере </w:t>
      </w:r>
      <w:r>
        <w:t>сформировано представлений и основополагающих теоретических знаний об экологических проблемах на разных материках и в отдельных странах.</w:t>
      </w:r>
    </w:p>
    <w:p w14:paraId="3A0DC616" w14:textId="77777777" w:rsidR="00FE3F59" w:rsidRDefault="00FE3F59" w:rsidP="00FE3F59">
      <w:pPr>
        <w:spacing w:line="276" w:lineRule="auto"/>
        <w:ind w:firstLine="709"/>
        <w:jc w:val="both"/>
      </w:pPr>
      <w:r>
        <w:t>Сравним выполнение экзаменуемыми заданий 9 - 12 в разрезе двух лет.</w:t>
      </w:r>
    </w:p>
    <w:p w14:paraId="4DB7BFB9" w14:textId="36EC367E" w:rsidR="00FE3F59" w:rsidRDefault="00FE3F59" w:rsidP="00245B95">
      <w:pPr>
        <w:spacing w:line="276" w:lineRule="auto"/>
        <w:ind w:firstLine="709"/>
        <w:jc w:val="both"/>
      </w:pPr>
    </w:p>
    <w:p w14:paraId="1EF359B1" w14:textId="3D145B5C" w:rsidR="00FE3F59" w:rsidRDefault="00FE3F59" w:rsidP="00E125C7">
      <w:pPr>
        <w:spacing w:line="276" w:lineRule="auto"/>
        <w:ind w:firstLine="709"/>
        <w:jc w:val="center"/>
      </w:pPr>
      <w:r>
        <w:rPr>
          <w:rFonts w:eastAsia="Times New Roman"/>
          <w:bCs/>
          <w:i/>
          <w:iCs/>
          <w:noProof/>
          <w:sz w:val="28"/>
          <w:szCs w:val="28"/>
        </w:rPr>
        <w:lastRenderedPageBreak/>
        <w:drawing>
          <wp:inline distT="0" distB="0" distL="0" distR="0" wp14:anchorId="27783C09" wp14:editId="3465FAFF">
            <wp:extent cx="5486400" cy="25812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282B1B" w14:textId="456F1DF7" w:rsidR="00FE3F59" w:rsidRDefault="00FE3F59" w:rsidP="00FE3F59">
      <w:pPr>
        <w:spacing w:line="276" w:lineRule="auto"/>
        <w:ind w:firstLine="709"/>
        <w:jc w:val="both"/>
      </w:pPr>
      <w:r>
        <w:t>На приведенной выше гистограмме, мы видим показатели выполнения задани</w:t>
      </w:r>
      <w:r w:rsidR="00551F6E">
        <w:t>й 9 - 12</w:t>
      </w:r>
      <w:r>
        <w:t xml:space="preserve">. </w:t>
      </w:r>
      <w:r w:rsidR="00551F6E">
        <w:t>Наблюдается уменьшение показателей заданий 9, 11 и 12 в 2024 году, кроме задания 10, его экзамен</w:t>
      </w:r>
      <w:r w:rsidR="006560CF">
        <w:t>уемые текущего года выполнили чуть лучше, буквально на 1%. Тем не менее, мы видим хорошие показатели заданий, так как нет ни одного задания ниже 50%.</w:t>
      </w:r>
    </w:p>
    <w:p w14:paraId="5101B568" w14:textId="1CDB6E38" w:rsidR="00FE3F59" w:rsidRDefault="00551F6E" w:rsidP="00245B95">
      <w:pPr>
        <w:spacing w:line="276" w:lineRule="auto"/>
        <w:ind w:firstLine="709"/>
        <w:jc w:val="both"/>
      </w:pPr>
      <w:r>
        <w:t xml:space="preserve">  </w:t>
      </w:r>
    </w:p>
    <w:p w14:paraId="55D3F440" w14:textId="4A6C84F7" w:rsidR="00245B95" w:rsidRDefault="00245B95" w:rsidP="00245B95">
      <w:pPr>
        <w:spacing w:line="276" w:lineRule="auto"/>
        <w:ind w:firstLine="709"/>
        <w:jc w:val="both"/>
        <w:rPr>
          <w:i/>
          <w:iCs/>
        </w:rPr>
      </w:pPr>
      <w:r w:rsidRPr="00245B95">
        <w:rPr>
          <w:rFonts w:eastAsia="Times New Roman"/>
          <w:b/>
          <w:i/>
          <w:iCs/>
        </w:rPr>
        <w:t xml:space="preserve">Задание 13. </w:t>
      </w:r>
      <w:r w:rsidRPr="00245B95">
        <w:rPr>
          <w:i/>
          <w:iCs/>
        </w:rPr>
        <w:t>Атмосферное давление на вершине горы, в точке, обозначенной на рисунке буквой А, составляет 700 мм рт. ст. Определите относительную высоту точки А (в метрах), если известно, что атмосферное давление в точке Б у подножия горы составляет 750 мм рт. ст., а также что атмосферное давление понижается на 10 мм рт. ст. на каждые 100 м. Ответ запишите в виде числа.</w:t>
      </w:r>
    </w:p>
    <w:p w14:paraId="4035E25B" w14:textId="39886EB9" w:rsidR="00C729ED" w:rsidRPr="00245B95" w:rsidRDefault="00C729ED" w:rsidP="00245B95">
      <w:pPr>
        <w:spacing w:line="276" w:lineRule="auto"/>
        <w:ind w:firstLine="709"/>
        <w:jc w:val="both"/>
        <w:rPr>
          <w:rFonts w:eastAsia="Times New Roman"/>
          <w:b/>
          <w:i/>
          <w:iCs/>
        </w:rPr>
      </w:pPr>
      <w:r>
        <w:rPr>
          <w:noProof/>
        </w:rPr>
        <w:drawing>
          <wp:inline distT="0" distB="0" distL="0" distR="0" wp14:anchorId="2B95776C" wp14:editId="6B0EF4DC">
            <wp:extent cx="3079115" cy="1147313"/>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0927" cy="1155441"/>
                    </a:xfrm>
                    <a:prstGeom prst="rect">
                      <a:avLst/>
                    </a:prstGeom>
                    <a:noFill/>
                    <a:ln>
                      <a:noFill/>
                    </a:ln>
                  </pic:spPr>
                </pic:pic>
              </a:graphicData>
            </a:graphic>
          </wp:inline>
        </w:drawing>
      </w:r>
    </w:p>
    <w:p w14:paraId="73507EFB" w14:textId="0550C68C" w:rsidR="00245B95" w:rsidRDefault="00C729ED" w:rsidP="00245B95">
      <w:pPr>
        <w:spacing w:line="276" w:lineRule="auto"/>
        <w:ind w:firstLine="709"/>
        <w:jc w:val="both"/>
      </w:pPr>
      <w:r>
        <w:t xml:space="preserve">Задание проверяет умение решать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p w14:paraId="780C9384" w14:textId="72BF7CEF" w:rsidR="00051925" w:rsidRDefault="00245B95" w:rsidP="00C729ED">
      <w:pPr>
        <w:spacing w:line="276" w:lineRule="auto"/>
        <w:ind w:firstLine="709"/>
        <w:jc w:val="both"/>
      </w:pPr>
      <w:r w:rsidRPr="00781F14">
        <w:lastRenderedPageBreak/>
        <w:t xml:space="preserve">Средний процент выполнения </w:t>
      </w:r>
      <w:r w:rsidRPr="00781F14">
        <w:rPr>
          <w:b/>
          <w:bCs/>
        </w:rPr>
        <w:t xml:space="preserve">задания </w:t>
      </w:r>
      <w:r>
        <w:rPr>
          <w:b/>
          <w:bCs/>
        </w:rPr>
        <w:t>1</w:t>
      </w:r>
      <w:r w:rsidR="00C729ED">
        <w:rPr>
          <w:b/>
          <w:bCs/>
        </w:rPr>
        <w:t>3</w:t>
      </w:r>
      <w:r w:rsidRPr="00781F14">
        <w:rPr>
          <w:b/>
          <w:bCs/>
        </w:rPr>
        <w:t xml:space="preserve"> </w:t>
      </w:r>
      <w:r w:rsidRPr="00781F14">
        <w:t>(</w:t>
      </w:r>
      <w:r w:rsidR="00C729ED">
        <w:t>базов</w:t>
      </w:r>
      <w:r>
        <w:t>ого</w:t>
      </w:r>
      <w:r w:rsidRPr="00781F14">
        <w:t xml:space="preserve"> уровня сложности) составил </w:t>
      </w:r>
      <w:r w:rsidR="00C729ED">
        <w:t>85</w:t>
      </w:r>
      <w:r w:rsidRPr="00781F14">
        <w:t xml:space="preserve">%, </w:t>
      </w:r>
      <w:r>
        <w:t xml:space="preserve">на </w:t>
      </w:r>
      <w:r w:rsidR="00C729ED">
        <w:t>9</w:t>
      </w:r>
      <w:r>
        <w:t xml:space="preserve">% </w:t>
      </w:r>
      <w:r w:rsidR="00C729ED">
        <w:t>выш</w:t>
      </w:r>
      <w:r>
        <w:t>е, чем в 2023 году (7</w:t>
      </w:r>
      <w:r w:rsidR="00C729ED">
        <w:t>6</w:t>
      </w:r>
      <w:r>
        <w:t xml:space="preserve">%). </w:t>
      </w:r>
      <w:r w:rsidR="00C729ED">
        <w:t xml:space="preserve">Данный показатель свидетельствует о том, что </w:t>
      </w:r>
      <w:r>
        <w:t>экзаменуемые</w:t>
      </w:r>
      <w:r w:rsidRPr="00781F14">
        <w:t xml:space="preserve"> хорошо справились с заданием, и </w:t>
      </w:r>
      <w:r>
        <w:t xml:space="preserve">у них </w:t>
      </w:r>
      <w:r w:rsidRPr="00781F14">
        <w:t xml:space="preserve">в достаточной мере </w:t>
      </w:r>
      <w:r>
        <w:t>сформирован</w:t>
      </w:r>
      <w:r w:rsidR="00C729ED">
        <w:t>ы представления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14:paraId="2B2FE21F" w14:textId="77777777" w:rsidR="00C729ED" w:rsidRPr="00C729ED" w:rsidRDefault="00C729ED" w:rsidP="00C729ED">
      <w:pPr>
        <w:spacing w:line="276" w:lineRule="auto"/>
        <w:ind w:firstLine="709"/>
        <w:jc w:val="both"/>
        <w:rPr>
          <w:i/>
          <w:iCs/>
        </w:rPr>
      </w:pPr>
      <w:r w:rsidRPr="00C729ED">
        <w:rPr>
          <w:b/>
          <w:bCs/>
          <w:i/>
          <w:iCs/>
        </w:rPr>
        <w:t xml:space="preserve">Задание 14. </w:t>
      </w:r>
      <w:r w:rsidRPr="00C729ED">
        <w:rPr>
          <w:i/>
          <w:iCs/>
        </w:rPr>
        <w:t xml:space="preserve">Сель – грязекаменный поток, отличающийся внезапностью возникновения и огромной разрушительной силой. В каких двух из перечисленных регионов России сели представляют наибольшую опасность? Запишите в таблицу цифры, под которыми указаны эти регионы. </w:t>
      </w:r>
    </w:p>
    <w:p w14:paraId="66097689" w14:textId="77777777" w:rsidR="00C729ED" w:rsidRDefault="00C729ED" w:rsidP="00C729ED">
      <w:pPr>
        <w:spacing w:line="276" w:lineRule="auto"/>
        <w:ind w:firstLine="709"/>
        <w:jc w:val="both"/>
      </w:pPr>
      <w:r>
        <w:t xml:space="preserve">1) Псковская область </w:t>
      </w:r>
    </w:p>
    <w:p w14:paraId="0F7DC69B" w14:textId="77777777" w:rsidR="00C729ED" w:rsidRDefault="00C729ED" w:rsidP="00C729ED">
      <w:pPr>
        <w:spacing w:line="276" w:lineRule="auto"/>
        <w:ind w:firstLine="709"/>
        <w:jc w:val="both"/>
      </w:pPr>
      <w:r>
        <w:t xml:space="preserve">2) Республика Алтай </w:t>
      </w:r>
    </w:p>
    <w:p w14:paraId="09D910C4" w14:textId="77777777" w:rsidR="00C729ED" w:rsidRDefault="00C729ED" w:rsidP="00C729ED">
      <w:pPr>
        <w:spacing w:line="276" w:lineRule="auto"/>
        <w:ind w:firstLine="709"/>
        <w:jc w:val="both"/>
      </w:pPr>
      <w:r>
        <w:t xml:space="preserve">3) Астраханская область </w:t>
      </w:r>
    </w:p>
    <w:p w14:paraId="255033C3" w14:textId="77777777" w:rsidR="00C729ED" w:rsidRDefault="00C729ED" w:rsidP="00C729ED">
      <w:pPr>
        <w:spacing w:line="276" w:lineRule="auto"/>
        <w:ind w:firstLine="709"/>
        <w:jc w:val="both"/>
      </w:pPr>
      <w:r>
        <w:t xml:space="preserve">4) Республика Северная Осетия–Алания </w:t>
      </w:r>
    </w:p>
    <w:p w14:paraId="7C82B5F4" w14:textId="6764E91F" w:rsidR="00C729ED" w:rsidRPr="00C729ED" w:rsidRDefault="00C729ED" w:rsidP="00C729ED">
      <w:pPr>
        <w:spacing w:line="276" w:lineRule="auto"/>
        <w:ind w:firstLine="709"/>
        <w:jc w:val="both"/>
        <w:rPr>
          <w:b/>
          <w:bCs/>
        </w:rPr>
      </w:pPr>
      <w:r>
        <w:t>5) Ненецкий АО</w:t>
      </w:r>
    </w:p>
    <w:p w14:paraId="0C81D2BA" w14:textId="63AB731B" w:rsidR="00051925" w:rsidRPr="00C729ED" w:rsidRDefault="00C729ED" w:rsidP="00C729ED">
      <w:pPr>
        <w:ind w:firstLine="709"/>
        <w:jc w:val="both"/>
        <w:rPr>
          <w:rFonts w:eastAsia="Times New Roman"/>
          <w:bCs/>
          <w:i/>
          <w:iCs/>
          <w:sz w:val="28"/>
          <w:szCs w:val="28"/>
        </w:rPr>
      </w:pPr>
      <w:r>
        <w:t>Задание проверяет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71239FFD" w14:textId="77777777" w:rsidR="00C729ED" w:rsidRDefault="00C729ED" w:rsidP="00C729ED">
      <w:pPr>
        <w:spacing w:line="276" w:lineRule="auto"/>
        <w:ind w:firstLine="709"/>
        <w:jc w:val="both"/>
      </w:pPr>
      <w:r w:rsidRPr="00781F14">
        <w:t xml:space="preserve">Средний процент выполнения </w:t>
      </w:r>
      <w:r w:rsidRPr="00781F14">
        <w:rPr>
          <w:b/>
          <w:bCs/>
        </w:rPr>
        <w:t xml:space="preserve">задания </w:t>
      </w:r>
      <w:r>
        <w:rPr>
          <w:b/>
          <w:bCs/>
        </w:rPr>
        <w:t>14</w:t>
      </w:r>
      <w:r w:rsidRPr="00781F14">
        <w:rPr>
          <w:b/>
          <w:bCs/>
        </w:rPr>
        <w:t xml:space="preserve"> </w:t>
      </w:r>
      <w:r w:rsidRPr="00781F14">
        <w:t>(</w:t>
      </w:r>
      <w:r>
        <w:t>базового</w:t>
      </w:r>
      <w:r w:rsidRPr="00781F14">
        <w:t xml:space="preserve"> уровня сложности) составил </w:t>
      </w:r>
      <w:r>
        <w:t>68</w:t>
      </w:r>
      <w:r w:rsidRPr="00781F14">
        <w:t xml:space="preserve">%, </w:t>
      </w:r>
      <w:r>
        <w:t>на 9% выше, чем в 2023 году (80%). Тем не менее</w:t>
      </w:r>
      <w:r w:rsidRPr="00781F14">
        <w:t xml:space="preserve"> </w:t>
      </w:r>
      <w:r>
        <w:t>экзаменуемые</w:t>
      </w:r>
      <w:r w:rsidRPr="00781F14">
        <w:t xml:space="preserve"> хорошо справились с заданием, и </w:t>
      </w:r>
      <w:r>
        <w:t xml:space="preserve">у них </w:t>
      </w:r>
      <w:r w:rsidRPr="00781F14">
        <w:t xml:space="preserve">в достаточной мере </w:t>
      </w:r>
      <w:r>
        <w:t>сформированы представления и основополагающие теоретические знания об экологических проблемах на разных материках и в отдельных странах.</w:t>
      </w:r>
    </w:p>
    <w:p w14:paraId="7A08C492" w14:textId="77777777" w:rsidR="00C729ED" w:rsidRPr="00C729ED" w:rsidRDefault="00C729ED" w:rsidP="00C729ED">
      <w:pPr>
        <w:spacing w:line="276" w:lineRule="auto"/>
        <w:ind w:firstLine="709"/>
        <w:jc w:val="both"/>
        <w:rPr>
          <w:i/>
          <w:iCs/>
        </w:rPr>
      </w:pPr>
      <w:r w:rsidRPr="00C729ED">
        <w:rPr>
          <w:rFonts w:eastAsia="Times New Roman"/>
          <w:b/>
          <w:i/>
          <w:iCs/>
        </w:rPr>
        <w:t>Задание 15.</w:t>
      </w:r>
      <w:r w:rsidRPr="00C729ED">
        <w:rPr>
          <w:rFonts w:eastAsia="Times New Roman"/>
          <w:bCs/>
          <w:i/>
          <w:iCs/>
        </w:rPr>
        <w:t xml:space="preserve"> </w:t>
      </w:r>
      <w:r w:rsidRPr="00C729ED">
        <w:rPr>
          <w:i/>
          <w:iCs/>
        </w:rPr>
        <w:t xml:space="preserve">Какие два из перечисленных видов хозяйственной деятельности служат примерами нерационального природопользования? Запишите в таблицу цифры, под которыми указаны выбранные виды хозяйственной деятельности. </w:t>
      </w:r>
    </w:p>
    <w:p w14:paraId="297E801E" w14:textId="77777777" w:rsidR="00C729ED" w:rsidRPr="00C729ED" w:rsidRDefault="00C729ED" w:rsidP="00C729ED">
      <w:pPr>
        <w:spacing w:line="276" w:lineRule="auto"/>
        <w:ind w:firstLine="709"/>
        <w:jc w:val="both"/>
        <w:rPr>
          <w:i/>
          <w:iCs/>
        </w:rPr>
      </w:pPr>
      <w:r w:rsidRPr="00C729ED">
        <w:rPr>
          <w:i/>
          <w:iCs/>
        </w:rPr>
        <w:t xml:space="preserve">1) снегозадержание </w:t>
      </w:r>
    </w:p>
    <w:p w14:paraId="79A99B3D" w14:textId="77777777" w:rsidR="00C729ED" w:rsidRPr="00C729ED" w:rsidRDefault="00C729ED" w:rsidP="00C729ED">
      <w:pPr>
        <w:spacing w:line="276" w:lineRule="auto"/>
        <w:ind w:firstLine="709"/>
        <w:jc w:val="both"/>
        <w:rPr>
          <w:i/>
          <w:iCs/>
        </w:rPr>
      </w:pPr>
      <w:r w:rsidRPr="00C729ED">
        <w:rPr>
          <w:i/>
          <w:iCs/>
        </w:rPr>
        <w:t xml:space="preserve">2) использование энергии ветра для производства электроэнергии </w:t>
      </w:r>
    </w:p>
    <w:p w14:paraId="1C291EC7" w14:textId="77777777" w:rsidR="00C729ED" w:rsidRPr="00C729ED" w:rsidRDefault="00C729ED" w:rsidP="00C729ED">
      <w:pPr>
        <w:spacing w:line="276" w:lineRule="auto"/>
        <w:ind w:firstLine="709"/>
        <w:jc w:val="both"/>
        <w:rPr>
          <w:i/>
          <w:iCs/>
        </w:rPr>
      </w:pPr>
      <w:r w:rsidRPr="00C729ED">
        <w:rPr>
          <w:i/>
          <w:iCs/>
        </w:rPr>
        <w:t xml:space="preserve">3) создание системы оборотного водоснабжения на промышленных предприятиях </w:t>
      </w:r>
    </w:p>
    <w:p w14:paraId="26838B4E" w14:textId="77777777" w:rsidR="00C729ED" w:rsidRPr="00C729ED" w:rsidRDefault="00C729ED" w:rsidP="00C729ED">
      <w:pPr>
        <w:spacing w:line="276" w:lineRule="auto"/>
        <w:ind w:firstLine="709"/>
        <w:jc w:val="both"/>
        <w:rPr>
          <w:i/>
          <w:iCs/>
        </w:rPr>
      </w:pPr>
      <w:r w:rsidRPr="00C729ED">
        <w:rPr>
          <w:i/>
          <w:iCs/>
        </w:rPr>
        <w:t xml:space="preserve">4) осушение болот в верховьях малых рек </w:t>
      </w:r>
    </w:p>
    <w:p w14:paraId="39FB4E96" w14:textId="77777777" w:rsidR="00C729ED" w:rsidRDefault="00C729ED" w:rsidP="00C729ED">
      <w:pPr>
        <w:spacing w:line="276" w:lineRule="auto"/>
        <w:ind w:firstLine="709"/>
        <w:jc w:val="both"/>
        <w:rPr>
          <w:i/>
          <w:iCs/>
        </w:rPr>
      </w:pPr>
      <w:r w:rsidRPr="00C729ED">
        <w:rPr>
          <w:i/>
          <w:iCs/>
        </w:rPr>
        <w:t>5) использование на ТЭС бурого угля вместо природного газа</w:t>
      </w:r>
    </w:p>
    <w:p w14:paraId="470A80C4" w14:textId="3681342C" w:rsidR="00051925" w:rsidRPr="00C729ED" w:rsidRDefault="00C729ED" w:rsidP="00C729ED">
      <w:pPr>
        <w:spacing w:line="276" w:lineRule="auto"/>
        <w:ind w:firstLine="709"/>
        <w:jc w:val="both"/>
        <w:rPr>
          <w:i/>
          <w:iCs/>
        </w:rPr>
      </w:pPr>
      <w:r>
        <w:t>Задание проверяет умения классифицировать географические объекты и явления на основе их известных характерных свойств и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DDD9208" w14:textId="286AF89D" w:rsidR="00C729ED" w:rsidRDefault="00C729ED" w:rsidP="00FE3F59">
      <w:pPr>
        <w:spacing w:line="276" w:lineRule="auto"/>
        <w:ind w:firstLine="709"/>
        <w:jc w:val="both"/>
      </w:pPr>
      <w:r w:rsidRPr="00781F14">
        <w:t xml:space="preserve">Средний процент выполнения </w:t>
      </w:r>
      <w:r w:rsidRPr="00781F14">
        <w:rPr>
          <w:b/>
          <w:bCs/>
        </w:rPr>
        <w:t xml:space="preserve">задания </w:t>
      </w:r>
      <w:r>
        <w:rPr>
          <w:b/>
          <w:bCs/>
        </w:rPr>
        <w:t>15</w:t>
      </w:r>
      <w:r w:rsidRPr="00781F14">
        <w:rPr>
          <w:b/>
          <w:bCs/>
        </w:rPr>
        <w:t xml:space="preserve"> </w:t>
      </w:r>
      <w:r w:rsidRPr="00781F14">
        <w:t>(</w:t>
      </w:r>
      <w:r>
        <w:t>повышенного</w:t>
      </w:r>
      <w:r w:rsidRPr="00781F14">
        <w:t xml:space="preserve"> уровня сложности) составил </w:t>
      </w:r>
      <w:r w:rsidR="00FE3F59">
        <w:t>74</w:t>
      </w:r>
      <w:r w:rsidRPr="00781F14">
        <w:t xml:space="preserve">%, </w:t>
      </w:r>
      <w:r>
        <w:t xml:space="preserve">на </w:t>
      </w:r>
      <w:r w:rsidR="00FE3F59">
        <w:t>22</w:t>
      </w:r>
      <w:r>
        <w:t>% выше, чем в 2023 году (</w:t>
      </w:r>
      <w:r w:rsidR="00FE3F59">
        <w:t>52</w:t>
      </w:r>
      <w:r>
        <w:t xml:space="preserve">%). </w:t>
      </w:r>
      <w:r w:rsidR="00FE3F59">
        <w:t>Данный показатель свидетельствует о том, что</w:t>
      </w:r>
      <w:r w:rsidRPr="00781F14">
        <w:t xml:space="preserve"> </w:t>
      </w:r>
      <w:r>
        <w:t>экзаменуемые</w:t>
      </w:r>
      <w:r w:rsidRPr="00781F14">
        <w:t xml:space="preserve"> хорошо справились с заданием, и </w:t>
      </w:r>
      <w:r>
        <w:t xml:space="preserve">у них </w:t>
      </w:r>
      <w:r w:rsidRPr="00781F14">
        <w:t xml:space="preserve">в достаточной мере </w:t>
      </w:r>
      <w:r>
        <w:t xml:space="preserve">сформированы </w:t>
      </w:r>
      <w:r w:rsidR="00FE3F59">
        <w:lastRenderedPageBreak/>
        <w:t>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p>
    <w:p w14:paraId="2AD06FBC" w14:textId="58812211" w:rsidR="00FE3F59" w:rsidRPr="006560CF" w:rsidRDefault="006560CF" w:rsidP="00FE3F59">
      <w:pPr>
        <w:spacing w:line="276" w:lineRule="auto"/>
        <w:ind w:firstLine="709"/>
        <w:jc w:val="both"/>
        <w:rPr>
          <w:b/>
          <w:bCs/>
        </w:rPr>
      </w:pPr>
      <w:r w:rsidRPr="006560CF">
        <w:rPr>
          <w:b/>
          <w:bCs/>
        </w:rPr>
        <w:t>Задания 16, 17 выполняются с использованием приведённого ниже текста.</w:t>
      </w:r>
    </w:p>
    <w:p w14:paraId="49EF4077" w14:textId="174D013E" w:rsidR="006560CF" w:rsidRDefault="006560CF" w:rsidP="00A5741C">
      <w:pPr>
        <w:spacing w:line="276" w:lineRule="auto"/>
        <w:ind w:firstLine="709"/>
        <w:jc w:val="both"/>
      </w:pPr>
      <w:r>
        <w:t>Школьники из нескольких населённых пунктов России обменялись данными о средних температурах воздуха в июле и январе, полученными на местных метеостанциях в результате многолетних наблюдений. Собранные ими данные представлены в следующей таблице.</w:t>
      </w:r>
    </w:p>
    <w:p w14:paraId="35DEE81F" w14:textId="4DB7A84C" w:rsidR="006560CF" w:rsidRDefault="006560CF" w:rsidP="00FE3F59">
      <w:pPr>
        <w:spacing w:line="276" w:lineRule="auto"/>
        <w:ind w:firstLine="709"/>
        <w:jc w:val="both"/>
      </w:pPr>
    </w:p>
    <w:tbl>
      <w:tblPr>
        <w:tblStyle w:val="ad"/>
        <w:tblW w:w="0" w:type="auto"/>
        <w:tblInd w:w="1696" w:type="dxa"/>
        <w:tblLook w:val="04A0" w:firstRow="1" w:lastRow="0" w:firstColumn="1" w:lastColumn="0" w:noHBand="0" w:noVBand="1"/>
      </w:tblPr>
      <w:tblGrid>
        <w:gridCol w:w="1843"/>
        <w:gridCol w:w="1876"/>
        <w:gridCol w:w="1951"/>
        <w:gridCol w:w="1250"/>
        <w:gridCol w:w="1302"/>
        <w:gridCol w:w="1761"/>
      </w:tblGrid>
      <w:tr w:rsidR="006560CF" w14:paraId="6F29B76E" w14:textId="77777777" w:rsidTr="006560CF">
        <w:trPr>
          <w:trHeight w:val="679"/>
        </w:trPr>
        <w:tc>
          <w:tcPr>
            <w:tcW w:w="1843" w:type="dxa"/>
            <w:vMerge w:val="restart"/>
          </w:tcPr>
          <w:p w14:paraId="4F896415" w14:textId="2D94AA5E" w:rsidR="006560CF" w:rsidRPr="00A5741C" w:rsidRDefault="006560CF" w:rsidP="00FE3F59">
            <w:pPr>
              <w:spacing w:line="276" w:lineRule="auto"/>
              <w:jc w:val="both"/>
              <w:rPr>
                <w:sz w:val="22"/>
                <w:szCs w:val="22"/>
              </w:rPr>
            </w:pPr>
            <w:r w:rsidRPr="00A5741C">
              <w:rPr>
                <w:sz w:val="22"/>
                <w:szCs w:val="22"/>
              </w:rPr>
              <w:t>Пункт наблюдения</w:t>
            </w:r>
          </w:p>
        </w:tc>
        <w:tc>
          <w:tcPr>
            <w:tcW w:w="1876" w:type="dxa"/>
            <w:vMerge w:val="restart"/>
          </w:tcPr>
          <w:p w14:paraId="64D1502B" w14:textId="605AFC8A" w:rsidR="006560CF" w:rsidRPr="00A5741C" w:rsidRDefault="006560CF" w:rsidP="00FE3F59">
            <w:pPr>
              <w:spacing w:line="276" w:lineRule="auto"/>
              <w:jc w:val="both"/>
              <w:rPr>
                <w:sz w:val="22"/>
                <w:szCs w:val="22"/>
              </w:rPr>
            </w:pPr>
            <w:r w:rsidRPr="00A5741C">
              <w:rPr>
                <w:sz w:val="22"/>
                <w:szCs w:val="22"/>
              </w:rPr>
              <w:t>Географические координаты пункта наблюдения</w:t>
            </w:r>
          </w:p>
        </w:tc>
        <w:tc>
          <w:tcPr>
            <w:tcW w:w="1951" w:type="dxa"/>
            <w:vMerge w:val="restart"/>
          </w:tcPr>
          <w:p w14:paraId="4CFD79F5" w14:textId="0AE25CA9" w:rsidR="006560CF" w:rsidRPr="00A5741C" w:rsidRDefault="006560CF" w:rsidP="00FE3F59">
            <w:pPr>
              <w:spacing w:line="276" w:lineRule="auto"/>
              <w:jc w:val="both"/>
              <w:rPr>
                <w:sz w:val="22"/>
                <w:szCs w:val="22"/>
              </w:rPr>
            </w:pPr>
            <w:r w:rsidRPr="00A5741C">
              <w:rPr>
                <w:sz w:val="22"/>
                <w:szCs w:val="22"/>
              </w:rPr>
              <w:t>Высота над уровнем моря, м</w:t>
            </w:r>
          </w:p>
        </w:tc>
        <w:tc>
          <w:tcPr>
            <w:tcW w:w="2552" w:type="dxa"/>
            <w:gridSpan w:val="2"/>
          </w:tcPr>
          <w:p w14:paraId="333C7AE8" w14:textId="15093349" w:rsidR="006560CF" w:rsidRPr="00A5741C" w:rsidRDefault="006560CF" w:rsidP="00FE3F59">
            <w:pPr>
              <w:spacing w:line="276" w:lineRule="auto"/>
              <w:jc w:val="both"/>
              <w:rPr>
                <w:sz w:val="22"/>
                <w:szCs w:val="22"/>
              </w:rPr>
            </w:pPr>
            <w:r w:rsidRPr="00A5741C">
              <w:rPr>
                <w:sz w:val="22"/>
                <w:szCs w:val="22"/>
              </w:rPr>
              <w:t>Средняя температура воздуха, °С</w:t>
            </w:r>
          </w:p>
        </w:tc>
        <w:tc>
          <w:tcPr>
            <w:tcW w:w="1761" w:type="dxa"/>
            <w:vMerge w:val="restart"/>
          </w:tcPr>
          <w:p w14:paraId="3243D406" w14:textId="19C04F6B" w:rsidR="006560CF" w:rsidRPr="00A5741C" w:rsidRDefault="006560CF" w:rsidP="00FE3F59">
            <w:pPr>
              <w:spacing w:line="276" w:lineRule="auto"/>
              <w:jc w:val="both"/>
              <w:rPr>
                <w:sz w:val="22"/>
                <w:szCs w:val="22"/>
              </w:rPr>
            </w:pPr>
            <w:r w:rsidRPr="00A5741C">
              <w:rPr>
                <w:sz w:val="22"/>
                <w:szCs w:val="22"/>
              </w:rPr>
              <w:t>Среднегодовое количество атмосферных осадков, мм</w:t>
            </w:r>
          </w:p>
        </w:tc>
      </w:tr>
      <w:tr w:rsidR="006560CF" w14:paraId="2660105C" w14:textId="77777777" w:rsidTr="006560CF">
        <w:trPr>
          <w:trHeight w:val="584"/>
        </w:trPr>
        <w:tc>
          <w:tcPr>
            <w:tcW w:w="1843" w:type="dxa"/>
            <w:vMerge/>
          </w:tcPr>
          <w:p w14:paraId="5E94EC14" w14:textId="77777777" w:rsidR="006560CF" w:rsidRPr="00A5741C" w:rsidRDefault="006560CF" w:rsidP="00FE3F59">
            <w:pPr>
              <w:spacing w:line="276" w:lineRule="auto"/>
              <w:jc w:val="both"/>
              <w:rPr>
                <w:sz w:val="22"/>
                <w:szCs w:val="22"/>
              </w:rPr>
            </w:pPr>
          </w:p>
        </w:tc>
        <w:tc>
          <w:tcPr>
            <w:tcW w:w="1876" w:type="dxa"/>
            <w:vMerge/>
          </w:tcPr>
          <w:p w14:paraId="1231A7EA" w14:textId="77777777" w:rsidR="006560CF" w:rsidRPr="00A5741C" w:rsidRDefault="006560CF" w:rsidP="00FE3F59">
            <w:pPr>
              <w:spacing w:line="276" w:lineRule="auto"/>
              <w:jc w:val="both"/>
              <w:rPr>
                <w:sz w:val="22"/>
                <w:szCs w:val="22"/>
              </w:rPr>
            </w:pPr>
          </w:p>
        </w:tc>
        <w:tc>
          <w:tcPr>
            <w:tcW w:w="1951" w:type="dxa"/>
            <w:vMerge/>
          </w:tcPr>
          <w:p w14:paraId="16037E06" w14:textId="77777777" w:rsidR="006560CF" w:rsidRPr="00A5741C" w:rsidRDefault="006560CF" w:rsidP="00FE3F59">
            <w:pPr>
              <w:spacing w:line="276" w:lineRule="auto"/>
              <w:jc w:val="both"/>
              <w:rPr>
                <w:sz w:val="22"/>
                <w:szCs w:val="22"/>
              </w:rPr>
            </w:pPr>
          </w:p>
        </w:tc>
        <w:tc>
          <w:tcPr>
            <w:tcW w:w="1250" w:type="dxa"/>
          </w:tcPr>
          <w:p w14:paraId="1F0660A2" w14:textId="1DF2016A" w:rsidR="006560CF" w:rsidRPr="00A5741C" w:rsidRDefault="006560CF" w:rsidP="00FE3F59">
            <w:pPr>
              <w:spacing w:line="276" w:lineRule="auto"/>
              <w:jc w:val="both"/>
              <w:rPr>
                <w:sz w:val="22"/>
                <w:szCs w:val="22"/>
              </w:rPr>
            </w:pPr>
            <w:r w:rsidRPr="00A5741C">
              <w:rPr>
                <w:sz w:val="22"/>
                <w:szCs w:val="22"/>
              </w:rPr>
              <w:t>июль</w:t>
            </w:r>
          </w:p>
        </w:tc>
        <w:tc>
          <w:tcPr>
            <w:tcW w:w="1302" w:type="dxa"/>
          </w:tcPr>
          <w:p w14:paraId="788BEB03" w14:textId="2F6A7D8D" w:rsidR="006560CF" w:rsidRPr="00A5741C" w:rsidRDefault="006560CF" w:rsidP="00FE3F59">
            <w:pPr>
              <w:spacing w:line="276" w:lineRule="auto"/>
              <w:jc w:val="both"/>
              <w:rPr>
                <w:sz w:val="22"/>
                <w:szCs w:val="22"/>
              </w:rPr>
            </w:pPr>
            <w:r w:rsidRPr="00A5741C">
              <w:rPr>
                <w:sz w:val="22"/>
                <w:szCs w:val="22"/>
              </w:rPr>
              <w:t>январь</w:t>
            </w:r>
          </w:p>
        </w:tc>
        <w:tc>
          <w:tcPr>
            <w:tcW w:w="1761" w:type="dxa"/>
            <w:vMerge/>
          </w:tcPr>
          <w:p w14:paraId="52B5E005" w14:textId="222174D6" w:rsidR="006560CF" w:rsidRPr="00A5741C" w:rsidRDefault="006560CF" w:rsidP="00FE3F59">
            <w:pPr>
              <w:spacing w:line="276" w:lineRule="auto"/>
              <w:jc w:val="both"/>
              <w:rPr>
                <w:sz w:val="22"/>
                <w:szCs w:val="22"/>
              </w:rPr>
            </w:pPr>
          </w:p>
        </w:tc>
      </w:tr>
      <w:tr w:rsidR="006560CF" w14:paraId="6CF4A54D" w14:textId="77777777" w:rsidTr="006560CF">
        <w:tc>
          <w:tcPr>
            <w:tcW w:w="1843" w:type="dxa"/>
          </w:tcPr>
          <w:p w14:paraId="2E6EDB37" w14:textId="54F4D50D" w:rsidR="006560CF" w:rsidRPr="00A5741C" w:rsidRDefault="006560CF" w:rsidP="00FE3F59">
            <w:pPr>
              <w:spacing w:line="276" w:lineRule="auto"/>
              <w:jc w:val="both"/>
              <w:rPr>
                <w:sz w:val="22"/>
                <w:szCs w:val="22"/>
              </w:rPr>
            </w:pPr>
            <w:r w:rsidRPr="00A5741C">
              <w:rPr>
                <w:sz w:val="22"/>
                <w:szCs w:val="22"/>
              </w:rPr>
              <w:t>Петрозаводск</w:t>
            </w:r>
          </w:p>
        </w:tc>
        <w:tc>
          <w:tcPr>
            <w:tcW w:w="1876" w:type="dxa"/>
          </w:tcPr>
          <w:p w14:paraId="6DDCA851" w14:textId="43991200" w:rsidR="006560CF" w:rsidRPr="00A5741C" w:rsidRDefault="006560CF" w:rsidP="00FE3F59">
            <w:pPr>
              <w:spacing w:line="276" w:lineRule="auto"/>
              <w:jc w:val="both"/>
              <w:rPr>
                <w:sz w:val="22"/>
                <w:szCs w:val="22"/>
              </w:rPr>
            </w:pPr>
            <w:r w:rsidRPr="00A5741C">
              <w:rPr>
                <w:sz w:val="22"/>
                <w:szCs w:val="22"/>
              </w:rPr>
              <w:t xml:space="preserve">61° </w:t>
            </w:r>
            <w:proofErr w:type="spellStart"/>
            <w:r w:rsidRPr="00A5741C">
              <w:rPr>
                <w:sz w:val="22"/>
                <w:szCs w:val="22"/>
              </w:rPr>
              <w:t>с.ш</w:t>
            </w:r>
            <w:proofErr w:type="spellEnd"/>
            <w:r w:rsidRPr="00A5741C">
              <w:rPr>
                <w:sz w:val="22"/>
                <w:szCs w:val="22"/>
              </w:rPr>
              <w:t xml:space="preserve">. 34° </w:t>
            </w:r>
            <w:proofErr w:type="spellStart"/>
            <w:r w:rsidRPr="00A5741C">
              <w:rPr>
                <w:sz w:val="22"/>
                <w:szCs w:val="22"/>
              </w:rPr>
              <w:t>в.д</w:t>
            </w:r>
            <w:proofErr w:type="spellEnd"/>
            <w:r w:rsidRPr="00A5741C">
              <w:rPr>
                <w:sz w:val="22"/>
                <w:szCs w:val="22"/>
              </w:rPr>
              <w:t>.</w:t>
            </w:r>
          </w:p>
        </w:tc>
        <w:tc>
          <w:tcPr>
            <w:tcW w:w="1951" w:type="dxa"/>
          </w:tcPr>
          <w:p w14:paraId="45321560" w14:textId="5A85D4AD" w:rsidR="006560CF" w:rsidRPr="00A5741C" w:rsidRDefault="006560CF" w:rsidP="00FE3F59">
            <w:pPr>
              <w:spacing w:line="276" w:lineRule="auto"/>
              <w:jc w:val="both"/>
              <w:rPr>
                <w:sz w:val="22"/>
                <w:szCs w:val="22"/>
              </w:rPr>
            </w:pPr>
            <w:r w:rsidRPr="00A5741C">
              <w:rPr>
                <w:sz w:val="22"/>
                <w:szCs w:val="22"/>
              </w:rPr>
              <w:t>110</w:t>
            </w:r>
          </w:p>
        </w:tc>
        <w:tc>
          <w:tcPr>
            <w:tcW w:w="1250" w:type="dxa"/>
          </w:tcPr>
          <w:p w14:paraId="2D6AD7B9" w14:textId="51044356" w:rsidR="006560CF" w:rsidRPr="00A5741C" w:rsidRDefault="006560CF" w:rsidP="00FE3F59">
            <w:pPr>
              <w:spacing w:line="276" w:lineRule="auto"/>
              <w:jc w:val="both"/>
              <w:rPr>
                <w:sz w:val="22"/>
                <w:szCs w:val="22"/>
              </w:rPr>
            </w:pPr>
            <w:r w:rsidRPr="00A5741C">
              <w:rPr>
                <w:sz w:val="22"/>
                <w:szCs w:val="22"/>
              </w:rPr>
              <w:t>15,6</w:t>
            </w:r>
          </w:p>
        </w:tc>
        <w:tc>
          <w:tcPr>
            <w:tcW w:w="1302" w:type="dxa"/>
          </w:tcPr>
          <w:p w14:paraId="0046012A" w14:textId="38C82BD9" w:rsidR="006560CF" w:rsidRPr="00A5741C" w:rsidRDefault="006560CF" w:rsidP="00FE3F59">
            <w:pPr>
              <w:spacing w:line="276" w:lineRule="auto"/>
              <w:jc w:val="both"/>
              <w:rPr>
                <w:sz w:val="22"/>
                <w:szCs w:val="22"/>
              </w:rPr>
            </w:pPr>
            <w:r w:rsidRPr="00A5741C">
              <w:rPr>
                <w:sz w:val="22"/>
                <w:szCs w:val="22"/>
              </w:rPr>
              <w:t>–11,0</w:t>
            </w:r>
          </w:p>
        </w:tc>
        <w:tc>
          <w:tcPr>
            <w:tcW w:w="1761" w:type="dxa"/>
          </w:tcPr>
          <w:p w14:paraId="76E2917F" w14:textId="0433A0A3" w:rsidR="006560CF" w:rsidRPr="00A5741C" w:rsidRDefault="006560CF" w:rsidP="00FE3F59">
            <w:pPr>
              <w:spacing w:line="276" w:lineRule="auto"/>
              <w:jc w:val="both"/>
              <w:rPr>
                <w:sz w:val="22"/>
                <w:szCs w:val="22"/>
              </w:rPr>
            </w:pPr>
            <w:r w:rsidRPr="00A5741C">
              <w:rPr>
                <w:sz w:val="22"/>
                <w:szCs w:val="22"/>
              </w:rPr>
              <w:t>554</w:t>
            </w:r>
          </w:p>
        </w:tc>
      </w:tr>
      <w:tr w:rsidR="006560CF" w14:paraId="01063050" w14:textId="77777777" w:rsidTr="006560CF">
        <w:tc>
          <w:tcPr>
            <w:tcW w:w="1843" w:type="dxa"/>
          </w:tcPr>
          <w:p w14:paraId="00767808" w14:textId="2A044856" w:rsidR="006560CF" w:rsidRPr="00A5741C" w:rsidRDefault="006560CF" w:rsidP="00FE3F59">
            <w:pPr>
              <w:spacing w:line="276" w:lineRule="auto"/>
              <w:jc w:val="both"/>
              <w:rPr>
                <w:sz w:val="22"/>
                <w:szCs w:val="22"/>
              </w:rPr>
            </w:pPr>
            <w:r w:rsidRPr="00A5741C">
              <w:rPr>
                <w:sz w:val="22"/>
                <w:szCs w:val="22"/>
              </w:rPr>
              <w:t>Вологда</w:t>
            </w:r>
          </w:p>
        </w:tc>
        <w:tc>
          <w:tcPr>
            <w:tcW w:w="1876" w:type="dxa"/>
          </w:tcPr>
          <w:p w14:paraId="5BE78486" w14:textId="437536EA" w:rsidR="006560CF" w:rsidRPr="00A5741C" w:rsidRDefault="006560CF" w:rsidP="00FE3F59">
            <w:pPr>
              <w:spacing w:line="276" w:lineRule="auto"/>
              <w:jc w:val="both"/>
              <w:rPr>
                <w:sz w:val="22"/>
                <w:szCs w:val="22"/>
              </w:rPr>
            </w:pPr>
            <w:r w:rsidRPr="00A5741C">
              <w:rPr>
                <w:sz w:val="22"/>
                <w:szCs w:val="22"/>
              </w:rPr>
              <w:t xml:space="preserve">59° </w:t>
            </w:r>
            <w:proofErr w:type="spellStart"/>
            <w:r w:rsidRPr="00A5741C">
              <w:rPr>
                <w:sz w:val="22"/>
                <w:szCs w:val="22"/>
              </w:rPr>
              <w:t>с.ш</w:t>
            </w:r>
            <w:proofErr w:type="spellEnd"/>
            <w:r w:rsidRPr="00A5741C">
              <w:rPr>
                <w:sz w:val="22"/>
                <w:szCs w:val="22"/>
              </w:rPr>
              <w:t xml:space="preserve">. 40° </w:t>
            </w:r>
            <w:proofErr w:type="spellStart"/>
            <w:r w:rsidRPr="00A5741C">
              <w:rPr>
                <w:sz w:val="22"/>
                <w:szCs w:val="22"/>
              </w:rPr>
              <w:t>в.д</w:t>
            </w:r>
            <w:proofErr w:type="spellEnd"/>
            <w:r w:rsidRPr="00A5741C">
              <w:rPr>
                <w:sz w:val="22"/>
                <w:szCs w:val="22"/>
              </w:rPr>
              <w:t>.</w:t>
            </w:r>
          </w:p>
        </w:tc>
        <w:tc>
          <w:tcPr>
            <w:tcW w:w="1951" w:type="dxa"/>
          </w:tcPr>
          <w:p w14:paraId="5BD3FCAB" w14:textId="316F2EA4" w:rsidR="006560CF" w:rsidRPr="00A5741C" w:rsidRDefault="006560CF" w:rsidP="00FE3F59">
            <w:pPr>
              <w:spacing w:line="276" w:lineRule="auto"/>
              <w:jc w:val="both"/>
              <w:rPr>
                <w:sz w:val="22"/>
                <w:szCs w:val="22"/>
              </w:rPr>
            </w:pPr>
            <w:r w:rsidRPr="00A5741C">
              <w:rPr>
                <w:sz w:val="22"/>
                <w:szCs w:val="22"/>
              </w:rPr>
              <w:t>125</w:t>
            </w:r>
          </w:p>
        </w:tc>
        <w:tc>
          <w:tcPr>
            <w:tcW w:w="1250" w:type="dxa"/>
          </w:tcPr>
          <w:p w14:paraId="6E911851" w14:textId="570D71C4" w:rsidR="006560CF" w:rsidRPr="00A5741C" w:rsidRDefault="006560CF" w:rsidP="00FE3F59">
            <w:pPr>
              <w:spacing w:line="276" w:lineRule="auto"/>
              <w:jc w:val="both"/>
              <w:rPr>
                <w:sz w:val="22"/>
                <w:szCs w:val="22"/>
              </w:rPr>
            </w:pPr>
            <w:r w:rsidRPr="00A5741C">
              <w:rPr>
                <w:sz w:val="22"/>
                <w:szCs w:val="22"/>
              </w:rPr>
              <w:t>17,0</w:t>
            </w:r>
          </w:p>
        </w:tc>
        <w:tc>
          <w:tcPr>
            <w:tcW w:w="1302" w:type="dxa"/>
          </w:tcPr>
          <w:p w14:paraId="0AB00B6E" w14:textId="73A6764F" w:rsidR="006560CF" w:rsidRPr="00A5741C" w:rsidRDefault="006560CF" w:rsidP="00FE3F59">
            <w:pPr>
              <w:spacing w:line="276" w:lineRule="auto"/>
              <w:jc w:val="both"/>
              <w:rPr>
                <w:sz w:val="22"/>
                <w:szCs w:val="22"/>
              </w:rPr>
            </w:pPr>
            <w:r w:rsidRPr="00A5741C">
              <w:rPr>
                <w:sz w:val="22"/>
                <w:szCs w:val="22"/>
              </w:rPr>
              <w:t>–11,9</w:t>
            </w:r>
          </w:p>
        </w:tc>
        <w:tc>
          <w:tcPr>
            <w:tcW w:w="1761" w:type="dxa"/>
          </w:tcPr>
          <w:p w14:paraId="4F5EC05B" w14:textId="249A5CF5" w:rsidR="006560CF" w:rsidRPr="00A5741C" w:rsidRDefault="006560CF" w:rsidP="00FE3F59">
            <w:pPr>
              <w:spacing w:line="276" w:lineRule="auto"/>
              <w:jc w:val="both"/>
              <w:rPr>
                <w:sz w:val="22"/>
                <w:szCs w:val="22"/>
              </w:rPr>
            </w:pPr>
            <w:r w:rsidRPr="00A5741C">
              <w:rPr>
                <w:sz w:val="22"/>
                <w:szCs w:val="22"/>
              </w:rPr>
              <w:t>569</w:t>
            </w:r>
          </w:p>
        </w:tc>
      </w:tr>
      <w:tr w:rsidR="006560CF" w14:paraId="7565AFC7" w14:textId="77777777" w:rsidTr="006560CF">
        <w:tc>
          <w:tcPr>
            <w:tcW w:w="1843" w:type="dxa"/>
          </w:tcPr>
          <w:p w14:paraId="65782AF4" w14:textId="4D3AB512" w:rsidR="006560CF" w:rsidRPr="00A5741C" w:rsidRDefault="006560CF" w:rsidP="00FE3F59">
            <w:pPr>
              <w:spacing w:line="276" w:lineRule="auto"/>
              <w:jc w:val="both"/>
              <w:rPr>
                <w:sz w:val="22"/>
                <w:szCs w:val="22"/>
              </w:rPr>
            </w:pPr>
            <w:r w:rsidRPr="00A5741C">
              <w:rPr>
                <w:sz w:val="22"/>
                <w:szCs w:val="22"/>
              </w:rPr>
              <w:t>Казань</w:t>
            </w:r>
          </w:p>
        </w:tc>
        <w:tc>
          <w:tcPr>
            <w:tcW w:w="1876" w:type="dxa"/>
          </w:tcPr>
          <w:p w14:paraId="4E14ADD4" w14:textId="22E7A813" w:rsidR="006560CF" w:rsidRPr="00A5741C" w:rsidRDefault="006560CF" w:rsidP="00FE3F59">
            <w:pPr>
              <w:spacing w:line="276" w:lineRule="auto"/>
              <w:jc w:val="both"/>
              <w:rPr>
                <w:sz w:val="22"/>
                <w:szCs w:val="22"/>
              </w:rPr>
            </w:pPr>
            <w:r w:rsidRPr="00A5741C">
              <w:rPr>
                <w:sz w:val="22"/>
                <w:szCs w:val="22"/>
              </w:rPr>
              <w:t xml:space="preserve">55° </w:t>
            </w:r>
            <w:proofErr w:type="spellStart"/>
            <w:r w:rsidRPr="00A5741C">
              <w:rPr>
                <w:sz w:val="22"/>
                <w:szCs w:val="22"/>
              </w:rPr>
              <w:t>с.ш</w:t>
            </w:r>
            <w:proofErr w:type="spellEnd"/>
            <w:r w:rsidRPr="00A5741C">
              <w:rPr>
                <w:sz w:val="22"/>
                <w:szCs w:val="22"/>
              </w:rPr>
              <w:t xml:space="preserve">. 49° </w:t>
            </w:r>
            <w:proofErr w:type="spellStart"/>
            <w:r w:rsidRPr="00A5741C">
              <w:rPr>
                <w:sz w:val="22"/>
                <w:szCs w:val="22"/>
              </w:rPr>
              <w:t>в.д</w:t>
            </w:r>
            <w:proofErr w:type="spellEnd"/>
            <w:r w:rsidRPr="00A5741C">
              <w:rPr>
                <w:sz w:val="22"/>
                <w:szCs w:val="22"/>
              </w:rPr>
              <w:t>.</w:t>
            </w:r>
          </w:p>
        </w:tc>
        <w:tc>
          <w:tcPr>
            <w:tcW w:w="1951" w:type="dxa"/>
          </w:tcPr>
          <w:p w14:paraId="0A5D857F" w14:textId="46581F26" w:rsidR="006560CF" w:rsidRPr="00A5741C" w:rsidRDefault="006560CF" w:rsidP="00FE3F59">
            <w:pPr>
              <w:spacing w:line="276" w:lineRule="auto"/>
              <w:jc w:val="both"/>
              <w:rPr>
                <w:sz w:val="22"/>
                <w:szCs w:val="22"/>
              </w:rPr>
            </w:pPr>
            <w:r w:rsidRPr="00A5741C">
              <w:rPr>
                <w:sz w:val="22"/>
                <w:szCs w:val="22"/>
              </w:rPr>
              <w:t>64</w:t>
            </w:r>
          </w:p>
        </w:tc>
        <w:tc>
          <w:tcPr>
            <w:tcW w:w="1250" w:type="dxa"/>
          </w:tcPr>
          <w:p w14:paraId="40D706B2" w14:textId="223D2A3E" w:rsidR="006560CF" w:rsidRPr="00A5741C" w:rsidRDefault="006560CF" w:rsidP="00FE3F59">
            <w:pPr>
              <w:spacing w:line="276" w:lineRule="auto"/>
              <w:jc w:val="both"/>
              <w:rPr>
                <w:sz w:val="22"/>
                <w:szCs w:val="22"/>
              </w:rPr>
            </w:pPr>
            <w:r w:rsidRPr="00A5741C">
              <w:rPr>
                <w:sz w:val="22"/>
                <w:szCs w:val="22"/>
              </w:rPr>
              <w:t>19,7</w:t>
            </w:r>
          </w:p>
        </w:tc>
        <w:tc>
          <w:tcPr>
            <w:tcW w:w="1302" w:type="dxa"/>
          </w:tcPr>
          <w:p w14:paraId="0241412C" w14:textId="1447FD13" w:rsidR="006560CF" w:rsidRPr="00A5741C" w:rsidRDefault="006560CF" w:rsidP="00FE3F59">
            <w:pPr>
              <w:spacing w:line="276" w:lineRule="auto"/>
              <w:jc w:val="both"/>
              <w:rPr>
                <w:sz w:val="22"/>
                <w:szCs w:val="22"/>
              </w:rPr>
            </w:pPr>
            <w:r w:rsidRPr="00A5741C">
              <w:rPr>
                <w:sz w:val="22"/>
                <w:szCs w:val="22"/>
              </w:rPr>
              <w:t>–12,9</w:t>
            </w:r>
          </w:p>
        </w:tc>
        <w:tc>
          <w:tcPr>
            <w:tcW w:w="1761" w:type="dxa"/>
          </w:tcPr>
          <w:p w14:paraId="14289EED" w14:textId="6F3A2BA1" w:rsidR="006560CF" w:rsidRPr="00A5741C" w:rsidRDefault="006560CF" w:rsidP="00FE3F59">
            <w:pPr>
              <w:spacing w:line="276" w:lineRule="auto"/>
              <w:jc w:val="both"/>
              <w:rPr>
                <w:sz w:val="22"/>
                <w:szCs w:val="22"/>
              </w:rPr>
            </w:pPr>
            <w:r w:rsidRPr="00A5741C">
              <w:rPr>
                <w:sz w:val="22"/>
                <w:szCs w:val="22"/>
              </w:rPr>
              <w:t>554</w:t>
            </w:r>
          </w:p>
        </w:tc>
      </w:tr>
      <w:tr w:rsidR="006560CF" w14:paraId="0F791882" w14:textId="77777777" w:rsidTr="006560CF">
        <w:tc>
          <w:tcPr>
            <w:tcW w:w="1843" w:type="dxa"/>
          </w:tcPr>
          <w:p w14:paraId="591562A6" w14:textId="0AF14F62" w:rsidR="006560CF" w:rsidRPr="00A5741C" w:rsidRDefault="006560CF" w:rsidP="00FE3F59">
            <w:pPr>
              <w:spacing w:line="276" w:lineRule="auto"/>
              <w:jc w:val="both"/>
              <w:rPr>
                <w:sz w:val="22"/>
                <w:szCs w:val="22"/>
              </w:rPr>
            </w:pPr>
            <w:r w:rsidRPr="00A5741C">
              <w:rPr>
                <w:sz w:val="22"/>
                <w:szCs w:val="22"/>
              </w:rPr>
              <w:t>Уфа</w:t>
            </w:r>
          </w:p>
        </w:tc>
        <w:tc>
          <w:tcPr>
            <w:tcW w:w="1876" w:type="dxa"/>
          </w:tcPr>
          <w:p w14:paraId="24764FCD" w14:textId="2419911B" w:rsidR="006560CF" w:rsidRPr="00A5741C" w:rsidRDefault="006560CF" w:rsidP="00FE3F59">
            <w:pPr>
              <w:spacing w:line="276" w:lineRule="auto"/>
              <w:jc w:val="both"/>
              <w:rPr>
                <w:sz w:val="22"/>
                <w:szCs w:val="22"/>
              </w:rPr>
            </w:pPr>
            <w:r w:rsidRPr="00A5741C">
              <w:rPr>
                <w:sz w:val="22"/>
                <w:szCs w:val="22"/>
              </w:rPr>
              <w:t xml:space="preserve">54° </w:t>
            </w:r>
            <w:proofErr w:type="spellStart"/>
            <w:r w:rsidRPr="00A5741C">
              <w:rPr>
                <w:sz w:val="22"/>
                <w:szCs w:val="22"/>
              </w:rPr>
              <w:t>с.ш</w:t>
            </w:r>
            <w:proofErr w:type="spellEnd"/>
            <w:r w:rsidRPr="00A5741C">
              <w:rPr>
                <w:sz w:val="22"/>
                <w:szCs w:val="22"/>
              </w:rPr>
              <w:t xml:space="preserve">. 56° </w:t>
            </w:r>
            <w:proofErr w:type="spellStart"/>
            <w:r w:rsidRPr="00A5741C">
              <w:rPr>
                <w:sz w:val="22"/>
                <w:szCs w:val="22"/>
              </w:rPr>
              <w:t>в.д</w:t>
            </w:r>
            <w:proofErr w:type="spellEnd"/>
            <w:r w:rsidRPr="00A5741C">
              <w:rPr>
                <w:sz w:val="22"/>
                <w:szCs w:val="22"/>
              </w:rPr>
              <w:t xml:space="preserve">. </w:t>
            </w:r>
          </w:p>
        </w:tc>
        <w:tc>
          <w:tcPr>
            <w:tcW w:w="1951" w:type="dxa"/>
          </w:tcPr>
          <w:p w14:paraId="69E0289D" w14:textId="03E082FE" w:rsidR="006560CF" w:rsidRPr="00A5741C" w:rsidRDefault="006560CF" w:rsidP="00FE3F59">
            <w:pPr>
              <w:spacing w:line="276" w:lineRule="auto"/>
              <w:jc w:val="both"/>
              <w:rPr>
                <w:sz w:val="22"/>
                <w:szCs w:val="22"/>
              </w:rPr>
            </w:pPr>
            <w:r w:rsidRPr="00A5741C">
              <w:rPr>
                <w:sz w:val="22"/>
                <w:szCs w:val="22"/>
              </w:rPr>
              <w:t>104</w:t>
            </w:r>
          </w:p>
        </w:tc>
        <w:tc>
          <w:tcPr>
            <w:tcW w:w="1250" w:type="dxa"/>
          </w:tcPr>
          <w:p w14:paraId="5782F144" w14:textId="09DD3D36" w:rsidR="006560CF" w:rsidRPr="00A5741C" w:rsidRDefault="006560CF" w:rsidP="00FE3F59">
            <w:pPr>
              <w:spacing w:line="276" w:lineRule="auto"/>
              <w:jc w:val="both"/>
              <w:rPr>
                <w:sz w:val="22"/>
                <w:szCs w:val="22"/>
              </w:rPr>
            </w:pPr>
            <w:r w:rsidRPr="00A5741C">
              <w:rPr>
                <w:sz w:val="22"/>
                <w:szCs w:val="22"/>
              </w:rPr>
              <w:t>19,5</w:t>
            </w:r>
          </w:p>
        </w:tc>
        <w:tc>
          <w:tcPr>
            <w:tcW w:w="1302" w:type="dxa"/>
          </w:tcPr>
          <w:p w14:paraId="7A3A56F0" w14:textId="263EB228" w:rsidR="006560CF" w:rsidRPr="00A5741C" w:rsidRDefault="006560CF" w:rsidP="00FE3F59">
            <w:pPr>
              <w:spacing w:line="276" w:lineRule="auto"/>
              <w:jc w:val="both"/>
              <w:rPr>
                <w:sz w:val="22"/>
                <w:szCs w:val="22"/>
              </w:rPr>
            </w:pPr>
            <w:r w:rsidRPr="00A5741C">
              <w:rPr>
                <w:sz w:val="22"/>
                <w:szCs w:val="22"/>
              </w:rPr>
              <w:t>–15,0</w:t>
            </w:r>
          </w:p>
        </w:tc>
        <w:tc>
          <w:tcPr>
            <w:tcW w:w="1761" w:type="dxa"/>
          </w:tcPr>
          <w:p w14:paraId="556E9C90" w14:textId="2E2E3B05" w:rsidR="006560CF" w:rsidRPr="00A5741C" w:rsidRDefault="006560CF" w:rsidP="00FE3F59">
            <w:pPr>
              <w:spacing w:line="276" w:lineRule="auto"/>
              <w:jc w:val="both"/>
              <w:rPr>
                <w:sz w:val="22"/>
                <w:szCs w:val="22"/>
              </w:rPr>
            </w:pPr>
            <w:r w:rsidRPr="00A5741C">
              <w:rPr>
                <w:sz w:val="22"/>
                <w:szCs w:val="22"/>
              </w:rPr>
              <w:t>571</w:t>
            </w:r>
          </w:p>
        </w:tc>
      </w:tr>
    </w:tbl>
    <w:p w14:paraId="4D45828F" w14:textId="77777777" w:rsidR="00A5741C" w:rsidRDefault="00A5741C" w:rsidP="00A5741C">
      <w:pPr>
        <w:spacing w:line="276" w:lineRule="auto"/>
        <w:jc w:val="both"/>
      </w:pPr>
    </w:p>
    <w:p w14:paraId="029F176B" w14:textId="77777777" w:rsidR="00A5741C" w:rsidRPr="00A5741C" w:rsidRDefault="00A5741C" w:rsidP="00A5741C">
      <w:pPr>
        <w:spacing w:line="276" w:lineRule="auto"/>
        <w:ind w:firstLine="709"/>
        <w:jc w:val="both"/>
        <w:rPr>
          <w:i/>
          <w:iCs/>
        </w:rPr>
      </w:pPr>
      <w:r w:rsidRPr="00A5741C">
        <w:rPr>
          <w:b/>
          <w:bCs/>
          <w:i/>
          <w:iCs/>
        </w:rPr>
        <w:t>Задание 16.</w:t>
      </w:r>
      <w:r w:rsidRPr="00A5741C">
        <w:rPr>
          <w:i/>
          <w:iCs/>
        </w:rPr>
        <w:t xml:space="preserve"> Учащиеся проанализировали собранные данные для выявления зависимости между особенностями климата и географическим положением пункта. У всех учащихся выводы получились разные. Кто из них сделал верный вывод на основе представленных данных? </w:t>
      </w:r>
    </w:p>
    <w:p w14:paraId="664D8C5F" w14:textId="77777777" w:rsidR="00A5741C" w:rsidRPr="00A5741C" w:rsidRDefault="00A5741C" w:rsidP="00A5741C">
      <w:pPr>
        <w:spacing w:line="276" w:lineRule="auto"/>
        <w:ind w:firstLine="709"/>
        <w:jc w:val="both"/>
        <w:rPr>
          <w:i/>
          <w:iCs/>
        </w:rPr>
      </w:pPr>
      <w:r w:rsidRPr="00A5741C">
        <w:rPr>
          <w:i/>
          <w:iCs/>
        </w:rPr>
        <w:t xml:space="preserve">1) Кристина: «Чем дальше на юго-восток, тем меньше среднегодовое количество атмосферных осадков». </w:t>
      </w:r>
    </w:p>
    <w:p w14:paraId="04FD8420" w14:textId="77777777" w:rsidR="00A5741C" w:rsidRPr="00A5741C" w:rsidRDefault="00A5741C" w:rsidP="00A5741C">
      <w:pPr>
        <w:spacing w:line="276" w:lineRule="auto"/>
        <w:ind w:firstLine="709"/>
        <w:jc w:val="both"/>
        <w:rPr>
          <w:i/>
          <w:iCs/>
        </w:rPr>
      </w:pPr>
      <w:r w:rsidRPr="00A5741C">
        <w:rPr>
          <w:i/>
          <w:iCs/>
        </w:rPr>
        <w:t xml:space="preserve">2) Иван: «Чем дальше на юго-восток, тем ниже средняя температура воздуха в январе». </w:t>
      </w:r>
    </w:p>
    <w:p w14:paraId="186AD947" w14:textId="77777777" w:rsidR="00A5741C" w:rsidRPr="00A5741C" w:rsidRDefault="00A5741C" w:rsidP="00A5741C">
      <w:pPr>
        <w:spacing w:line="276" w:lineRule="auto"/>
        <w:ind w:firstLine="709"/>
        <w:jc w:val="both"/>
        <w:rPr>
          <w:i/>
          <w:iCs/>
        </w:rPr>
      </w:pPr>
      <w:r w:rsidRPr="00A5741C">
        <w:rPr>
          <w:i/>
          <w:iCs/>
        </w:rPr>
        <w:t xml:space="preserve">3) Пётр: «Чем выше над уровнем моря расположен пункт, тем больше в нём выпадает атмосферных осадков». </w:t>
      </w:r>
    </w:p>
    <w:p w14:paraId="4EB0AAF8" w14:textId="04C6AC6B" w:rsidR="006560CF" w:rsidRPr="00A5741C" w:rsidRDefault="00A5741C" w:rsidP="00A5741C">
      <w:pPr>
        <w:spacing w:line="276" w:lineRule="auto"/>
        <w:ind w:firstLine="709"/>
        <w:jc w:val="both"/>
        <w:rPr>
          <w:i/>
          <w:iCs/>
        </w:rPr>
      </w:pPr>
      <w:r w:rsidRPr="00A5741C">
        <w:rPr>
          <w:i/>
          <w:iCs/>
        </w:rPr>
        <w:t>4) Света: «Чем севернее, тем холоднее в январе».</w:t>
      </w:r>
    </w:p>
    <w:p w14:paraId="6289E54D" w14:textId="28A50BE8" w:rsidR="00A5741C" w:rsidRPr="00C729ED" w:rsidRDefault="00A5741C" w:rsidP="00A5741C">
      <w:pPr>
        <w:spacing w:line="276" w:lineRule="auto"/>
        <w:ind w:firstLine="709"/>
        <w:jc w:val="both"/>
        <w:rPr>
          <w:i/>
          <w:iCs/>
        </w:rPr>
      </w:pPr>
      <w:r>
        <w:t>Задание проверяет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5F2EB721" w14:textId="0F7E8BD2" w:rsidR="00A5741C" w:rsidRDefault="00A5741C" w:rsidP="00A5741C">
      <w:pPr>
        <w:spacing w:line="276" w:lineRule="auto"/>
        <w:ind w:firstLine="709"/>
        <w:jc w:val="both"/>
      </w:pPr>
      <w:r w:rsidRPr="00781F14">
        <w:t xml:space="preserve">Средний процент выполнения </w:t>
      </w:r>
      <w:r w:rsidRPr="00781F14">
        <w:rPr>
          <w:b/>
          <w:bCs/>
        </w:rPr>
        <w:t xml:space="preserve">задания </w:t>
      </w:r>
      <w:r>
        <w:rPr>
          <w:b/>
          <w:bCs/>
        </w:rPr>
        <w:t>16</w:t>
      </w:r>
      <w:r w:rsidRPr="00781F14">
        <w:rPr>
          <w:b/>
          <w:bCs/>
        </w:rPr>
        <w:t xml:space="preserve"> </w:t>
      </w:r>
      <w:r w:rsidRPr="00781F14">
        <w:t>(</w:t>
      </w:r>
      <w:r>
        <w:t>повышенного</w:t>
      </w:r>
      <w:r w:rsidRPr="00781F14">
        <w:t xml:space="preserve"> уровня сложности) составил </w:t>
      </w:r>
      <w:r>
        <w:t>50</w:t>
      </w:r>
      <w:r w:rsidRPr="00781F14">
        <w:t xml:space="preserve">%, </w:t>
      </w:r>
      <w:r>
        <w:t>на 30% ниже, чем в 2023 году (80%). Тем не менее экзаменуемые</w:t>
      </w:r>
      <w:r w:rsidRPr="00781F14">
        <w:t xml:space="preserve"> хорошо справились с заданием, и </w:t>
      </w:r>
      <w:r>
        <w:t xml:space="preserve">у них </w:t>
      </w:r>
      <w:r w:rsidRPr="00781F14">
        <w:t xml:space="preserve">в достаточной мере </w:t>
      </w:r>
      <w:r>
        <w:t>сформированы первичные компетенции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51496273" w14:textId="77777777" w:rsidR="00A5741C" w:rsidRPr="00A5741C" w:rsidRDefault="00A5741C" w:rsidP="00FE3F59">
      <w:pPr>
        <w:spacing w:line="276" w:lineRule="auto"/>
        <w:ind w:firstLine="709"/>
        <w:jc w:val="both"/>
        <w:rPr>
          <w:i/>
          <w:iCs/>
        </w:rPr>
      </w:pPr>
      <w:r w:rsidRPr="00A5741C">
        <w:rPr>
          <w:b/>
          <w:bCs/>
          <w:i/>
          <w:iCs/>
        </w:rPr>
        <w:t>Задание 17</w:t>
      </w:r>
      <w:r w:rsidRPr="00A5741C">
        <w:rPr>
          <w:i/>
          <w:iCs/>
        </w:rPr>
        <w:t xml:space="preserve">. В каком из городов 21 марта Солнце раньше всего по московскому времени поднимется над горизонтом? </w:t>
      </w:r>
    </w:p>
    <w:p w14:paraId="0B02883F" w14:textId="77777777" w:rsidR="00A5741C" w:rsidRPr="00A5741C" w:rsidRDefault="00A5741C" w:rsidP="00FE3F59">
      <w:pPr>
        <w:spacing w:line="276" w:lineRule="auto"/>
        <w:ind w:firstLine="709"/>
        <w:jc w:val="both"/>
        <w:rPr>
          <w:i/>
          <w:iCs/>
        </w:rPr>
      </w:pPr>
      <w:r w:rsidRPr="00A5741C">
        <w:rPr>
          <w:i/>
          <w:iCs/>
        </w:rPr>
        <w:lastRenderedPageBreak/>
        <w:t xml:space="preserve">1) Петрозаводск </w:t>
      </w:r>
    </w:p>
    <w:p w14:paraId="35DFE919" w14:textId="77777777" w:rsidR="00A5741C" w:rsidRPr="00A5741C" w:rsidRDefault="00A5741C" w:rsidP="00FE3F59">
      <w:pPr>
        <w:spacing w:line="276" w:lineRule="auto"/>
        <w:ind w:firstLine="709"/>
        <w:jc w:val="both"/>
        <w:rPr>
          <w:i/>
          <w:iCs/>
        </w:rPr>
      </w:pPr>
      <w:r w:rsidRPr="00A5741C">
        <w:rPr>
          <w:i/>
          <w:iCs/>
        </w:rPr>
        <w:t xml:space="preserve">2) Вологда </w:t>
      </w:r>
    </w:p>
    <w:p w14:paraId="57A06F2B" w14:textId="77777777" w:rsidR="00A5741C" w:rsidRPr="00A5741C" w:rsidRDefault="00A5741C" w:rsidP="00FE3F59">
      <w:pPr>
        <w:spacing w:line="276" w:lineRule="auto"/>
        <w:ind w:firstLine="709"/>
        <w:jc w:val="both"/>
        <w:rPr>
          <w:i/>
          <w:iCs/>
        </w:rPr>
      </w:pPr>
      <w:r w:rsidRPr="00A5741C">
        <w:rPr>
          <w:i/>
          <w:iCs/>
        </w:rPr>
        <w:t xml:space="preserve">3) Казань </w:t>
      </w:r>
    </w:p>
    <w:p w14:paraId="73252917" w14:textId="69FE30BB" w:rsidR="006560CF" w:rsidRPr="00A5741C" w:rsidRDefault="00A5741C" w:rsidP="00FE3F59">
      <w:pPr>
        <w:spacing w:line="276" w:lineRule="auto"/>
        <w:ind w:firstLine="709"/>
        <w:jc w:val="both"/>
        <w:rPr>
          <w:i/>
          <w:iCs/>
        </w:rPr>
      </w:pPr>
      <w:r w:rsidRPr="00A5741C">
        <w:rPr>
          <w:i/>
          <w:iCs/>
        </w:rPr>
        <w:t>4) Уфа</w:t>
      </w:r>
    </w:p>
    <w:p w14:paraId="6F4E98F4" w14:textId="09309DC4" w:rsidR="00A5741C" w:rsidRPr="00C729ED" w:rsidRDefault="00A5741C" w:rsidP="00A5741C">
      <w:pPr>
        <w:spacing w:line="276" w:lineRule="auto"/>
        <w:ind w:firstLine="709"/>
        <w:jc w:val="both"/>
        <w:rPr>
          <w:i/>
          <w:iCs/>
        </w:rPr>
      </w:pPr>
      <w:r>
        <w:t>Задание проверяет умение сравнивать изученные географические объекты, явления и процессы на основе выделения их существенных признаков.</w:t>
      </w:r>
    </w:p>
    <w:p w14:paraId="354EB91C" w14:textId="1F13DECF" w:rsidR="00A5741C" w:rsidRDefault="00A5741C" w:rsidP="00A5741C">
      <w:pPr>
        <w:spacing w:line="276" w:lineRule="auto"/>
        <w:ind w:firstLine="709"/>
        <w:jc w:val="both"/>
      </w:pPr>
      <w:r w:rsidRPr="00781F14">
        <w:t xml:space="preserve">Средний процент выполнения </w:t>
      </w:r>
      <w:r w:rsidRPr="00781F14">
        <w:rPr>
          <w:b/>
          <w:bCs/>
        </w:rPr>
        <w:t xml:space="preserve">задания </w:t>
      </w:r>
      <w:r>
        <w:rPr>
          <w:b/>
          <w:bCs/>
        </w:rPr>
        <w:t>17</w:t>
      </w:r>
      <w:r w:rsidRPr="00781F14">
        <w:rPr>
          <w:b/>
          <w:bCs/>
        </w:rPr>
        <w:t xml:space="preserve"> </w:t>
      </w:r>
      <w:r w:rsidRPr="00781F14">
        <w:t>(</w:t>
      </w:r>
      <w:r>
        <w:t>повышенного</w:t>
      </w:r>
      <w:r w:rsidRPr="00781F14">
        <w:t xml:space="preserve"> уровня сложности) составил </w:t>
      </w:r>
      <w:r>
        <w:t>42</w:t>
      </w:r>
      <w:r w:rsidRPr="00781F14">
        <w:t xml:space="preserve">%, </w:t>
      </w:r>
      <w:r>
        <w:t xml:space="preserve">на 24% ниже, чем в 2023 году (66%).  Данный показатель свидетельствует о том, что экзаменуемые слабо </w:t>
      </w:r>
      <w:r w:rsidRPr="00781F14">
        <w:t xml:space="preserve">справились с заданием, и </w:t>
      </w:r>
      <w:r>
        <w:t xml:space="preserve">у них </w:t>
      </w:r>
      <w:r w:rsidRPr="00781F14">
        <w:t xml:space="preserve">в </w:t>
      </w:r>
      <w:r>
        <w:t>недостаточно</w:t>
      </w:r>
      <w:r w:rsidRPr="00781F14">
        <w:t xml:space="preserve"> </w:t>
      </w:r>
      <w:r>
        <w:t>сформированы 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p>
    <w:p w14:paraId="2B237793" w14:textId="36C7D3E5" w:rsidR="00A5741C" w:rsidRDefault="00A5741C" w:rsidP="00A5741C">
      <w:pPr>
        <w:spacing w:line="276" w:lineRule="auto"/>
        <w:ind w:firstLine="709"/>
        <w:jc w:val="both"/>
      </w:pPr>
      <w:r>
        <w:t xml:space="preserve">Сравним выполнение экзаменуемыми </w:t>
      </w:r>
      <w:r w:rsidRPr="00BC37F1">
        <w:rPr>
          <w:b/>
          <w:bCs/>
        </w:rPr>
        <w:t>заданий 16 и 1</w:t>
      </w:r>
      <w:r w:rsidR="00BC37F1" w:rsidRPr="00BC37F1">
        <w:rPr>
          <w:b/>
          <w:bCs/>
        </w:rPr>
        <w:t>7</w:t>
      </w:r>
      <w:r>
        <w:t xml:space="preserve"> </w:t>
      </w:r>
      <w:r w:rsidRPr="00781F14">
        <w:t>(</w:t>
      </w:r>
      <w:r>
        <w:t>повышенного</w:t>
      </w:r>
      <w:r w:rsidRPr="00781F14">
        <w:t xml:space="preserve"> уровня сложности) </w:t>
      </w:r>
      <w:r>
        <w:t>в разрезе двух лет.</w:t>
      </w:r>
    </w:p>
    <w:p w14:paraId="4F0F7F8E" w14:textId="209D5104" w:rsidR="006560CF" w:rsidRDefault="006560CF" w:rsidP="00FE3F59">
      <w:pPr>
        <w:spacing w:line="276" w:lineRule="auto"/>
        <w:ind w:firstLine="709"/>
        <w:jc w:val="both"/>
      </w:pPr>
    </w:p>
    <w:p w14:paraId="4E39C58B" w14:textId="6E5E9B31" w:rsidR="006560CF" w:rsidRDefault="00BC37F1" w:rsidP="00E125C7">
      <w:pPr>
        <w:spacing w:line="276" w:lineRule="auto"/>
        <w:ind w:firstLine="709"/>
        <w:jc w:val="center"/>
      </w:pPr>
      <w:r>
        <w:rPr>
          <w:noProof/>
        </w:rPr>
        <w:drawing>
          <wp:inline distT="0" distB="0" distL="0" distR="0" wp14:anchorId="3E74A8E0" wp14:editId="0330920C">
            <wp:extent cx="4623435" cy="2705100"/>
            <wp:effectExtent l="0" t="0" r="571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A05BCC" w14:textId="5CEE5CAD" w:rsidR="006560CF" w:rsidRDefault="006560CF" w:rsidP="00FE3F59">
      <w:pPr>
        <w:spacing w:line="276" w:lineRule="auto"/>
        <w:ind w:firstLine="709"/>
        <w:jc w:val="both"/>
      </w:pPr>
    </w:p>
    <w:p w14:paraId="3F664233" w14:textId="01F79234" w:rsidR="006560CF" w:rsidRDefault="00BC37F1" w:rsidP="00BC37F1">
      <w:pPr>
        <w:spacing w:line="276" w:lineRule="auto"/>
        <w:ind w:firstLine="709"/>
        <w:jc w:val="both"/>
      </w:pPr>
      <w:r>
        <w:t>На приведенной выше гистограмме, мы видим показатели выполнения заданий 16 (процент выполнения 50) и 17 (процент выполнения 42). Наблюдается снижение показателей заданий и, следовательно, экзаменуемые текущего года выполнили задание чуть хуже, чем участники экзамена 2023 года. Тем не менее, мы видим хорошие показатели заданий, так как нет ни одного задания ниже 50%.</w:t>
      </w:r>
    </w:p>
    <w:p w14:paraId="2F629B61" w14:textId="6D1962FE" w:rsidR="00BC37F1" w:rsidRPr="00BC37F1" w:rsidRDefault="00BC37F1" w:rsidP="00FE3F59">
      <w:pPr>
        <w:spacing w:line="276" w:lineRule="auto"/>
        <w:ind w:firstLine="709"/>
        <w:jc w:val="both"/>
        <w:rPr>
          <w:i/>
          <w:iCs/>
        </w:rPr>
      </w:pPr>
      <w:r w:rsidRPr="00BC37F1">
        <w:rPr>
          <w:b/>
          <w:bCs/>
          <w:i/>
          <w:iCs/>
        </w:rPr>
        <w:lastRenderedPageBreak/>
        <w:t>Задание 18.</w:t>
      </w:r>
      <w:r w:rsidRPr="00BC37F1">
        <w:rPr>
          <w:i/>
          <w:iCs/>
        </w:rPr>
        <w:t xml:space="preserve"> Проанализируйте </w:t>
      </w:r>
      <w:proofErr w:type="spellStart"/>
      <w:r w:rsidRPr="00BC37F1">
        <w:rPr>
          <w:i/>
          <w:iCs/>
        </w:rPr>
        <w:t>климатограмму</w:t>
      </w:r>
      <w:proofErr w:type="spellEnd"/>
      <w:r w:rsidRPr="00BC37F1">
        <w:rPr>
          <w:i/>
          <w:iCs/>
        </w:rPr>
        <w:t xml:space="preserve"> и определите, какой буквой на карте обозначен пункт, характеристики климата которого отражены в </w:t>
      </w:r>
      <w:proofErr w:type="spellStart"/>
      <w:r w:rsidRPr="00BC37F1">
        <w:rPr>
          <w:i/>
          <w:iCs/>
        </w:rPr>
        <w:t>климатограмме</w:t>
      </w:r>
      <w:proofErr w:type="spellEnd"/>
      <w:r w:rsidRPr="00BC37F1">
        <w:rPr>
          <w:i/>
          <w:iCs/>
        </w:rPr>
        <w:t>.</w:t>
      </w:r>
    </w:p>
    <w:p w14:paraId="003060BB" w14:textId="11B085F9" w:rsidR="006560CF" w:rsidRDefault="006560CF" w:rsidP="00FE3F59">
      <w:pPr>
        <w:spacing w:line="276" w:lineRule="auto"/>
        <w:ind w:firstLine="709"/>
        <w:jc w:val="both"/>
        <w:rPr>
          <w:rFonts w:eastAsia="Times New Roman"/>
          <w:bCs/>
          <w:i/>
          <w:iCs/>
          <w:sz w:val="28"/>
          <w:szCs w:val="28"/>
        </w:rPr>
      </w:pPr>
    </w:p>
    <w:p w14:paraId="3C1053F6" w14:textId="22097A95" w:rsidR="00BC37F1" w:rsidRDefault="00BC37F1" w:rsidP="00FE3F59">
      <w:pPr>
        <w:spacing w:line="276" w:lineRule="auto"/>
        <w:ind w:firstLine="709"/>
        <w:jc w:val="both"/>
        <w:rPr>
          <w:rFonts w:eastAsia="Times New Roman"/>
          <w:bCs/>
          <w:i/>
          <w:iCs/>
          <w:sz w:val="28"/>
          <w:szCs w:val="28"/>
        </w:rPr>
      </w:pPr>
      <w:r>
        <w:rPr>
          <w:noProof/>
        </w:rPr>
        <w:drawing>
          <wp:inline distT="0" distB="0" distL="0" distR="0" wp14:anchorId="658FB241" wp14:editId="2B1131FB">
            <wp:extent cx="4408099" cy="42697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1344" cy="4292255"/>
                    </a:xfrm>
                    <a:prstGeom prst="rect">
                      <a:avLst/>
                    </a:prstGeom>
                    <a:noFill/>
                    <a:ln>
                      <a:noFill/>
                    </a:ln>
                  </pic:spPr>
                </pic:pic>
              </a:graphicData>
            </a:graphic>
          </wp:inline>
        </w:drawing>
      </w:r>
    </w:p>
    <w:p w14:paraId="008BC740" w14:textId="0D678612" w:rsidR="00BC37F1" w:rsidRDefault="00BC37F1" w:rsidP="00FE3F59">
      <w:pPr>
        <w:spacing w:line="276" w:lineRule="auto"/>
        <w:ind w:firstLine="709"/>
        <w:jc w:val="both"/>
        <w:rPr>
          <w:rFonts w:eastAsia="Times New Roman"/>
          <w:bCs/>
          <w:i/>
          <w:iCs/>
          <w:sz w:val="28"/>
          <w:szCs w:val="28"/>
        </w:rPr>
      </w:pPr>
    </w:p>
    <w:p w14:paraId="578F0D45" w14:textId="70F7BE47" w:rsidR="00BC37F1" w:rsidRDefault="00BC37F1" w:rsidP="00FE3F59">
      <w:pPr>
        <w:spacing w:line="276" w:lineRule="auto"/>
        <w:ind w:firstLine="709"/>
        <w:jc w:val="both"/>
        <w:rPr>
          <w:rFonts w:eastAsia="Times New Roman"/>
          <w:bCs/>
          <w:i/>
          <w:iCs/>
          <w:sz w:val="28"/>
          <w:szCs w:val="28"/>
        </w:rPr>
      </w:pPr>
      <w:r>
        <w:t>Задание проверяет умение использовать географические знания для описания существенных признаков разнообразных явлений и процессов в повседневной жизни.</w:t>
      </w:r>
    </w:p>
    <w:p w14:paraId="76E639F6" w14:textId="248C58F8" w:rsidR="00BC37F1" w:rsidRDefault="00BC37F1" w:rsidP="00FE3F59">
      <w:pPr>
        <w:spacing w:line="276" w:lineRule="auto"/>
        <w:ind w:firstLine="709"/>
        <w:jc w:val="both"/>
        <w:rPr>
          <w:rFonts w:eastAsia="Times New Roman"/>
          <w:bCs/>
          <w:i/>
          <w:iCs/>
          <w:sz w:val="28"/>
          <w:szCs w:val="28"/>
        </w:rPr>
      </w:pPr>
      <w:r w:rsidRPr="00781F14">
        <w:lastRenderedPageBreak/>
        <w:t xml:space="preserve">Средний процент выполнения </w:t>
      </w:r>
      <w:r w:rsidRPr="00781F14">
        <w:rPr>
          <w:b/>
          <w:bCs/>
        </w:rPr>
        <w:t xml:space="preserve">задания </w:t>
      </w:r>
      <w:r>
        <w:rPr>
          <w:b/>
          <w:bCs/>
        </w:rPr>
        <w:t>18</w:t>
      </w:r>
      <w:r w:rsidRPr="00781F14">
        <w:rPr>
          <w:b/>
          <w:bCs/>
        </w:rPr>
        <w:t xml:space="preserve"> </w:t>
      </w:r>
      <w:r w:rsidRPr="00781F14">
        <w:t>(</w:t>
      </w:r>
      <w:r>
        <w:t>повышенного</w:t>
      </w:r>
      <w:r w:rsidRPr="00781F14">
        <w:t xml:space="preserve"> уровня сложности) составил </w:t>
      </w:r>
      <w:r w:rsidR="00B96997">
        <w:t>89</w:t>
      </w:r>
      <w:r w:rsidRPr="00781F14">
        <w:t xml:space="preserve">%, </w:t>
      </w:r>
      <w:r>
        <w:t xml:space="preserve">на </w:t>
      </w:r>
      <w:r w:rsidR="00B96997">
        <w:t>4% выше</w:t>
      </w:r>
      <w:r>
        <w:t>, чем в 2023 году (</w:t>
      </w:r>
      <w:r w:rsidR="00B96997">
        <w:t>85</w:t>
      </w:r>
      <w:r>
        <w:t xml:space="preserve">%).  Данный показатель свидетельствует о том, что экзаменуемые </w:t>
      </w:r>
      <w:r w:rsidR="00B96997">
        <w:t>отлично</w:t>
      </w:r>
      <w:r>
        <w:t xml:space="preserve"> </w:t>
      </w:r>
      <w:r w:rsidRPr="00781F14">
        <w:t xml:space="preserve">справились с заданием, и </w:t>
      </w:r>
      <w:r>
        <w:t>у них достаточно</w:t>
      </w:r>
      <w:r w:rsidRPr="00781F14">
        <w:t xml:space="preserve"> </w:t>
      </w:r>
      <w:r>
        <w:t xml:space="preserve">сформированы </w:t>
      </w:r>
      <w:r w:rsidR="00B96997">
        <w:t>первичные компетенции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54AA58BD" w14:textId="77777777" w:rsidR="00B96997" w:rsidRPr="00B96997" w:rsidRDefault="00B96997" w:rsidP="00FE3F59">
      <w:pPr>
        <w:spacing w:line="276" w:lineRule="auto"/>
        <w:ind w:firstLine="709"/>
        <w:jc w:val="both"/>
        <w:rPr>
          <w:i/>
          <w:iCs/>
        </w:rPr>
      </w:pPr>
      <w:r w:rsidRPr="00B96997">
        <w:rPr>
          <w:b/>
          <w:bCs/>
          <w:i/>
          <w:iCs/>
        </w:rPr>
        <w:t>Задание 19.</w:t>
      </w:r>
      <w:r w:rsidRPr="00B96997">
        <w:rPr>
          <w:i/>
          <w:iCs/>
        </w:rPr>
        <w:t xml:space="preserve"> Расположите регионы России в той последовательности, в которой их жители встречают Новый год. Запишите в таблицу получившуюся последовательность цифр. </w:t>
      </w:r>
    </w:p>
    <w:p w14:paraId="7B98E58E" w14:textId="77777777" w:rsidR="00B96997" w:rsidRPr="00B96997" w:rsidRDefault="00B96997" w:rsidP="00FE3F59">
      <w:pPr>
        <w:spacing w:line="276" w:lineRule="auto"/>
        <w:ind w:firstLine="709"/>
        <w:jc w:val="both"/>
        <w:rPr>
          <w:i/>
          <w:iCs/>
        </w:rPr>
      </w:pPr>
      <w:r w:rsidRPr="00B96997">
        <w:rPr>
          <w:i/>
          <w:iCs/>
        </w:rPr>
        <w:t xml:space="preserve">1) Кабардино-Балкарская Республика </w:t>
      </w:r>
    </w:p>
    <w:p w14:paraId="53685929" w14:textId="77777777" w:rsidR="00B96997" w:rsidRPr="00B96997" w:rsidRDefault="00B96997" w:rsidP="00FE3F59">
      <w:pPr>
        <w:spacing w:line="276" w:lineRule="auto"/>
        <w:ind w:firstLine="709"/>
        <w:jc w:val="both"/>
        <w:rPr>
          <w:i/>
          <w:iCs/>
        </w:rPr>
      </w:pPr>
      <w:r w:rsidRPr="00B96997">
        <w:rPr>
          <w:i/>
          <w:iCs/>
        </w:rPr>
        <w:t xml:space="preserve">2) Алтайский край </w:t>
      </w:r>
    </w:p>
    <w:p w14:paraId="3E446D02" w14:textId="33AB7305" w:rsidR="00BC37F1" w:rsidRPr="00B96997" w:rsidRDefault="00B96997" w:rsidP="00FE3F59">
      <w:pPr>
        <w:spacing w:line="276" w:lineRule="auto"/>
        <w:ind w:firstLine="709"/>
        <w:jc w:val="both"/>
        <w:rPr>
          <w:rFonts w:eastAsia="Times New Roman"/>
          <w:bCs/>
          <w:i/>
          <w:iCs/>
          <w:sz w:val="28"/>
          <w:szCs w:val="28"/>
        </w:rPr>
      </w:pPr>
      <w:r w:rsidRPr="00B96997">
        <w:rPr>
          <w:i/>
          <w:iCs/>
        </w:rPr>
        <w:t>3) Амурская область</w:t>
      </w:r>
    </w:p>
    <w:p w14:paraId="499AAEF4" w14:textId="6B673C20" w:rsidR="00B96997" w:rsidRDefault="00B96997" w:rsidP="00B96997">
      <w:pPr>
        <w:spacing w:line="276" w:lineRule="auto"/>
        <w:ind w:firstLine="709"/>
        <w:jc w:val="both"/>
        <w:rPr>
          <w:rFonts w:eastAsia="Times New Roman"/>
          <w:bCs/>
          <w:i/>
          <w:iCs/>
          <w:sz w:val="28"/>
          <w:szCs w:val="28"/>
        </w:rPr>
      </w:pPr>
      <w:r>
        <w:t>Задание проверяет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4E36ADE4" w14:textId="38D3F19E" w:rsidR="00B96997" w:rsidRDefault="00B96997" w:rsidP="00B96997">
      <w:pPr>
        <w:spacing w:line="276" w:lineRule="auto"/>
        <w:ind w:firstLine="709"/>
        <w:jc w:val="both"/>
      </w:pPr>
      <w:r w:rsidRPr="00781F14">
        <w:t xml:space="preserve">Средний процент выполнения </w:t>
      </w:r>
      <w:r w:rsidRPr="00781F14">
        <w:rPr>
          <w:b/>
          <w:bCs/>
        </w:rPr>
        <w:t xml:space="preserve">задания </w:t>
      </w:r>
      <w:r>
        <w:rPr>
          <w:b/>
          <w:bCs/>
        </w:rPr>
        <w:t>19</w:t>
      </w:r>
      <w:r w:rsidRPr="00781F14">
        <w:rPr>
          <w:b/>
          <w:bCs/>
        </w:rPr>
        <w:t xml:space="preserve"> </w:t>
      </w:r>
      <w:r w:rsidRPr="00781F14">
        <w:t>(</w:t>
      </w:r>
      <w:r>
        <w:t>базового</w:t>
      </w:r>
      <w:r w:rsidRPr="00781F14">
        <w:t xml:space="preserve"> уровня сложности) составил </w:t>
      </w:r>
      <w:r>
        <w:t>59</w:t>
      </w:r>
      <w:r w:rsidRPr="00781F14">
        <w:t xml:space="preserve">%, </w:t>
      </w:r>
      <w:r>
        <w:t xml:space="preserve">на 22% ниже, чем в 2023 году (81%).  Тем не менее экзаменуемые хорошо </w:t>
      </w:r>
      <w:r w:rsidRPr="00781F14">
        <w:t xml:space="preserve">справились с заданием, и </w:t>
      </w:r>
      <w:r>
        <w:t>у них достаточно</w:t>
      </w:r>
      <w:r w:rsidRPr="00781F14">
        <w:t xml:space="preserve"> </w:t>
      </w:r>
      <w:r>
        <w:t>сформированы представления и основополагающие теоретические знания о целостности и неоднородности Земли как планеты людей в пространстве и во времени, основные этапы её географического освоения, особенности природы, жизни, культуры и хозяйственной деятельности людей, экологические проблемы на разных материках и в отдельных странах.</w:t>
      </w:r>
    </w:p>
    <w:p w14:paraId="2DBE6C9B" w14:textId="77777777" w:rsidR="00B96997" w:rsidRPr="007F6F99" w:rsidRDefault="00B96997" w:rsidP="00B96997">
      <w:pPr>
        <w:spacing w:line="276" w:lineRule="auto"/>
        <w:ind w:firstLine="709"/>
        <w:jc w:val="both"/>
        <w:rPr>
          <w:i/>
          <w:iCs/>
        </w:rPr>
      </w:pPr>
      <w:r w:rsidRPr="007F6F99">
        <w:rPr>
          <w:b/>
          <w:bCs/>
          <w:i/>
          <w:iCs/>
        </w:rPr>
        <w:t>Задание 20.</w:t>
      </w:r>
      <w:r w:rsidRPr="007F6F99">
        <w:rPr>
          <w:i/>
          <w:iCs/>
        </w:rPr>
        <w:t xml:space="preserve"> Туристические фирмы разных регионов России разработали слоганы (рекламные лозунги) для привлечения туристов. Установите соответствие между слоганами и регионами: к каждому элементу первого столбца подберите соответствующий элемент из второго столбца.</w:t>
      </w:r>
    </w:p>
    <w:p w14:paraId="194AD89F" w14:textId="77777777" w:rsidR="00B96997" w:rsidRPr="007F6F99" w:rsidRDefault="00B96997" w:rsidP="00B96997">
      <w:pPr>
        <w:spacing w:line="276" w:lineRule="auto"/>
        <w:ind w:firstLine="709"/>
        <w:jc w:val="both"/>
        <w:rPr>
          <w:i/>
          <w:iCs/>
        </w:rPr>
      </w:pPr>
      <w:r w:rsidRPr="007F6F99">
        <w:rPr>
          <w:i/>
          <w:iCs/>
        </w:rPr>
        <w:t xml:space="preserve"> СЛОГАНЫ РЕГИОНЫ </w:t>
      </w:r>
    </w:p>
    <w:p w14:paraId="62A47EAB" w14:textId="1D2E105B" w:rsidR="00B96997" w:rsidRPr="007F6F99" w:rsidRDefault="00B96997" w:rsidP="00B96997">
      <w:pPr>
        <w:spacing w:line="276" w:lineRule="auto"/>
        <w:ind w:firstLine="709"/>
        <w:jc w:val="both"/>
        <w:rPr>
          <w:i/>
          <w:iCs/>
        </w:rPr>
      </w:pPr>
      <w:r w:rsidRPr="007F6F99">
        <w:rPr>
          <w:i/>
          <w:iCs/>
        </w:rPr>
        <w:t>А) Добро пожаловать в янтарный край, самый западный регион России!             1) Чукотский АО</w:t>
      </w:r>
    </w:p>
    <w:p w14:paraId="073EC9EB" w14:textId="7384EEA9" w:rsidR="00B96997" w:rsidRPr="007F6F99" w:rsidRDefault="00B96997" w:rsidP="00B96997">
      <w:pPr>
        <w:spacing w:line="276" w:lineRule="auto"/>
        <w:ind w:firstLine="709"/>
        <w:jc w:val="both"/>
        <w:rPr>
          <w:i/>
          <w:iCs/>
        </w:rPr>
      </w:pPr>
      <w:r w:rsidRPr="007F6F99">
        <w:rPr>
          <w:i/>
          <w:iCs/>
        </w:rPr>
        <w:t>Б) Здесь можно побывать в Западном и Восточном полушариях!                          2) Мурманская область</w:t>
      </w:r>
    </w:p>
    <w:p w14:paraId="1964109F" w14:textId="6F6AE94C" w:rsidR="00B96997" w:rsidRPr="007F6F99" w:rsidRDefault="00B96997" w:rsidP="00B96997">
      <w:pPr>
        <w:spacing w:line="276" w:lineRule="auto"/>
        <w:ind w:firstLine="709"/>
        <w:jc w:val="both"/>
        <w:rPr>
          <w:i/>
          <w:iCs/>
        </w:rPr>
      </w:pPr>
      <w:r w:rsidRPr="007F6F99">
        <w:rPr>
          <w:i/>
          <w:iCs/>
        </w:rPr>
        <w:t xml:space="preserve">                                                                                                                                         3) Челябинская область </w:t>
      </w:r>
    </w:p>
    <w:p w14:paraId="35E91357" w14:textId="38D35E5B" w:rsidR="00B96997" w:rsidRPr="007F6F99" w:rsidRDefault="00B96997" w:rsidP="00B96997">
      <w:pPr>
        <w:spacing w:line="276" w:lineRule="auto"/>
        <w:ind w:firstLine="709"/>
        <w:jc w:val="both"/>
        <w:rPr>
          <w:rFonts w:eastAsia="Times New Roman"/>
          <w:bCs/>
          <w:i/>
          <w:iCs/>
          <w:sz w:val="28"/>
          <w:szCs w:val="28"/>
        </w:rPr>
      </w:pPr>
      <w:r w:rsidRPr="007F6F99">
        <w:rPr>
          <w:i/>
          <w:iCs/>
        </w:rPr>
        <w:t xml:space="preserve">                                                                                                                                         4) Калининградская область</w:t>
      </w:r>
    </w:p>
    <w:p w14:paraId="1E21AAF4" w14:textId="0CA81302" w:rsidR="00BC37F1" w:rsidRDefault="00BC37F1" w:rsidP="00FE3F59">
      <w:pPr>
        <w:spacing w:line="276" w:lineRule="auto"/>
        <w:ind w:firstLine="709"/>
        <w:jc w:val="both"/>
        <w:rPr>
          <w:rFonts w:eastAsia="Times New Roman"/>
          <w:bCs/>
          <w:i/>
          <w:iCs/>
          <w:sz w:val="28"/>
          <w:szCs w:val="28"/>
        </w:rPr>
      </w:pPr>
    </w:p>
    <w:p w14:paraId="231AEABC" w14:textId="19DB8BF3" w:rsidR="007F6F99" w:rsidRDefault="007F6F99" w:rsidP="007F6F99">
      <w:pPr>
        <w:spacing w:line="276" w:lineRule="auto"/>
        <w:ind w:firstLine="709"/>
        <w:jc w:val="both"/>
        <w:rPr>
          <w:rFonts w:eastAsia="Times New Roman"/>
          <w:bCs/>
          <w:i/>
          <w:iCs/>
          <w:sz w:val="28"/>
          <w:szCs w:val="28"/>
        </w:rPr>
      </w:pPr>
      <w:r>
        <w:t>Задание проверяет умение использовать географические знания для описания существенных признаков разнообразных явлений и процессов в повседневной жизни</w:t>
      </w:r>
    </w:p>
    <w:p w14:paraId="26EDE854" w14:textId="2FDF9BF4" w:rsidR="00BC37F1" w:rsidRDefault="007F6F99" w:rsidP="007F6F99">
      <w:pPr>
        <w:spacing w:line="276" w:lineRule="auto"/>
        <w:ind w:firstLine="709"/>
        <w:jc w:val="both"/>
        <w:rPr>
          <w:rFonts w:eastAsia="Times New Roman"/>
          <w:bCs/>
          <w:i/>
          <w:iCs/>
          <w:sz w:val="28"/>
          <w:szCs w:val="28"/>
        </w:rPr>
      </w:pPr>
      <w:r w:rsidRPr="00781F14">
        <w:t xml:space="preserve">Средний процент выполнения </w:t>
      </w:r>
      <w:r w:rsidRPr="00781F14">
        <w:rPr>
          <w:b/>
          <w:bCs/>
        </w:rPr>
        <w:t xml:space="preserve">задания </w:t>
      </w:r>
      <w:r>
        <w:rPr>
          <w:b/>
          <w:bCs/>
        </w:rPr>
        <w:t>20</w:t>
      </w:r>
      <w:r w:rsidRPr="00781F14">
        <w:rPr>
          <w:b/>
          <w:bCs/>
        </w:rPr>
        <w:t xml:space="preserve"> </w:t>
      </w:r>
      <w:r w:rsidRPr="00781F14">
        <w:t>(</w:t>
      </w:r>
      <w:r>
        <w:t>базового</w:t>
      </w:r>
      <w:r w:rsidRPr="00781F14">
        <w:t xml:space="preserve"> уровня сложности) составил </w:t>
      </w:r>
      <w:r>
        <w:t>69</w:t>
      </w:r>
      <w:r w:rsidRPr="00781F14">
        <w:t xml:space="preserve">%, </w:t>
      </w:r>
      <w:r>
        <w:t xml:space="preserve">на </w:t>
      </w:r>
      <w:r w:rsidR="00E90C26">
        <w:t>16</w:t>
      </w:r>
      <w:r>
        <w:t xml:space="preserve">% </w:t>
      </w:r>
      <w:r w:rsidR="00E90C26">
        <w:t>выш</w:t>
      </w:r>
      <w:r>
        <w:t>е, чем в 2023 году (53%)</w:t>
      </w:r>
      <w:r w:rsidR="00E90C26">
        <w:t>, что говорит о том, что экзаменуемые</w:t>
      </w:r>
      <w:r>
        <w:t xml:space="preserve"> хорошо </w:t>
      </w:r>
      <w:r w:rsidRPr="00781F14">
        <w:t xml:space="preserve">справились с заданием, и </w:t>
      </w:r>
      <w:r>
        <w:t>у них достаточно</w:t>
      </w:r>
      <w:r w:rsidRPr="00781F14">
        <w:t xml:space="preserve"> </w:t>
      </w:r>
      <w:r>
        <w:t xml:space="preserve">сформированы первичные компетенции использования </w:t>
      </w:r>
      <w:r>
        <w:lastRenderedPageBreak/>
        <w:t>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r w:rsidR="00E90C26">
        <w:t>.</w:t>
      </w:r>
    </w:p>
    <w:p w14:paraId="043CAD11" w14:textId="1F48B964" w:rsidR="00BC37F1" w:rsidRPr="00E90C26" w:rsidRDefault="00E90C26" w:rsidP="00FE3F59">
      <w:pPr>
        <w:spacing w:line="276" w:lineRule="auto"/>
        <w:ind w:firstLine="709"/>
        <w:jc w:val="both"/>
        <w:rPr>
          <w:i/>
          <w:iCs/>
        </w:rPr>
      </w:pPr>
      <w:r w:rsidRPr="00E90C26">
        <w:rPr>
          <w:rFonts w:eastAsia="Times New Roman"/>
          <w:b/>
          <w:i/>
          <w:iCs/>
        </w:rPr>
        <w:t>Задание 21</w:t>
      </w:r>
      <w:r w:rsidRPr="00E90C26">
        <w:rPr>
          <w:rFonts w:eastAsia="Times New Roman"/>
          <w:bCs/>
          <w:i/>
          <w:iCs/>
        </w:rPr>
        <w:t>.</w:t>
      </w:r>
      <w:r w:rsidRPr="00E90C26">
        <w:rPr>
          <w:i/>
          <w:iCs/>
        </w:rPr>
        <w:t xml:space="preserve"> В каких двух из приведённых высказываний содержится информация о режиме реки Колымы? Запишите в таблицу цифры, под которыми указаны выбранные высказывания.</w:t>
      </w:r>
    </w:p>
    <w:p w14:paraId="3E0891FC" w14:textId="77777777" w:rsidR="00E90C26" w:rsidRPr="00E90C26" w:rsidRDefault="00E90C26" w:rsidP="00FE3F59">
      <w:pPr>
        <w:spacing w:line="276" w:lineRule="auto"/>
        <w:ind w:firstLine="709"/>
        <w:jc w:val="both"/>
        <w:rPr>
          <w:i/>
          <w:iCs/>
        </w:rPr>
      </w:pPr>
      <w:r w:rsidRPr="00E90C26">
        <w:rPr>
          <w:i/>
          <w:iCs/>
        </w:rPr>
        <w:t xml:space="preserve">1)В верховьях Колыма протекает между высоких гор и имеет весьма быстрое течение. </w:t>
      </w:r>
    </w:p>
    <w:p w14:paraId="36A7A8BB" w14:textId="77777777" w:rsidR="00E90C26" w:rsidRPr="00E90C26" w:rsidRDefault="00E90C26" w:rsidP="00FE3F59">
      <w:pPr>
        <w:spacing w:line="276" w:lineRule="auto"/>
        <w:ind w:firstLine="709"/>
        <w:jc w:val="both"/>
        <w:rPr>
          <w:i/>
          <w:iCs/>
        </w:rPr>
      </w:pPr>
      <w:r w:rsidRPr="00E90C26">
        <w:rPr>
          <w:i/>
          <w:iCs/>
        </w:rPr>
        <w:t xml:space="preserve">2) Годовой сток реки Колымы в устье составляет 123 км3 (3900 м3 /сек); средний годовой сток наносов равен 5,5 млн т. </w:t>
      </w:r>
    </w:p>
    <w:p w14:paraId="142438F5" w14:textId="77777777" w:rsidR="00E90C26" w:rsidRPr="00E90C26" w:rsidRDefault="00E90C26" w:rsidP="00FE3F59">
      <w:pPr>
        <w:spacing w:line="276" w:lineRule="auto"/>
        <w:ind w:firstLine="709"/>
        <w:jc w:val="both"/>
        <w:rPr>
          <w:i/>
          <w:iCs/>
        </w:rPr>
      </w:pPr>
      <w:r w:rsidRPr="00E90C26">
        <w:rPr>
          <w:i/>
          <w:iCs/>
        </w:rPr>
        <w:t xml:space="preserve">3) Река Колыма свободна ото льда с начала июня по конец сентября. </w:t>
      </w:r>
    </w:p>
    <w:p w14:paraId="27885B01" w14:textId="74518EFC" w:rsidR="00E90C26" w:rsidRPr="00E90C26" w:rsidRDefault="00E90C26" w:rsidP="00FE3F59">
      <w:pPr>
        <w:spacing w:line="276" w:lineRule="auto"/>
        <w:ind w:firstLine="709"/>
        <w:jc w:val="both"/>
        <w:rPr>
          <w:i/>
          <w:iCs/>
        </w:rPr>
      </w:pPr>
      <w:r w:rsidRPr="00E90C26">
        <w:rPr>
          <w:i/>
          <w:iCs/>
        </w:rPr>
        <w:t xml:space="preserve">4) Река Колыма образуется при слиянии рек </w:t>
      </w:r>
      <w:proofErr w:type="spellStart"/>
      <w:r w:rsidRPr="00E90C26">
        <w:rPr>
          <w:i/>
          <w:iCs/>
        </w:rPr>
        <w:t>Аян-Юрях</w:t>
      </w:r>
      <w:proofErr w:type="spellEnd"/>
      <w:r w:rsidRPr="00E90C26">
        <w:rPr>
          <w:i/>
          <w:iCs/>
        </w:rPr>
        <w:t xml:space="preserve"> и Кулу, вытекающих с </w:t>
      </w:r>
      <w:proofErr w:type="spellStart"/>
      <w:r w:rsidRPr="00E90C26">
        <w:rPr>
          <w:i/>
          <w:iCs/>
        </w:rPr>
        <w:t>Охотско</w:t>
      </w:r>
      <w:proofErr w:type="spellEnd"/>
      <w:r w:rsidRPr="00E90C26">
        <w:rPr>
          <w:i/>
          <w:iCs/>
        </w:rPr>
        <w:t xml:space="preserve">-Колымского нагорья, и впадает в Колымский залив Восточно-Сибирского моря. </w:t>
      </w:r>
    </w:p>
    <w:p w14:paraId="43FCE182" w14:textId="4CA9C21B" w:rsidR="00E90C26" w:rsidRPr="00E90C26" w:rsidRDefault="00E90C26" w:rsidP="00FE3F59">
      <w:pPr>
        <w:spacing w:line="276" w:lineRule="auto"/>
        <w:ind w:firstLine="709"/>
        <w:jc w:val="both"/>
        <w:rPr>
          <w:rFonts w:eastAsia="Times New Roman"/>
          <w:bCs/>
          <w:i/>
          <w:iCs/>
        </w:rPr>
      </w:pPr>
      <w:r w:rsidRPr="00E90C26">
        <w:rPr>
          <w:i/>
          <w:iCs/>
        </w:rPr>
        <w:t xml:space="preserve">5) Для Колымы характерны высокие подъёмы уровня воды в период </w:t>
      </w:r>
      <w:proofErr w:type="spellStart"/>
      <w:r w:rsidRPr="00E90C26">
        <w:rPr>
          <w:i/>
          <w:iCs/>
        </w:rPr>
        <w:t>летнеосенних</w:t>
      </w:r>
      <w:proofErr w:type="spellEnd"/>
      <w:r w:rsidRPr="00E90C26">
        <w:rPr>
          <w:i/>
          <w:iCs/>
        </w:rPr>
        <w:t xml:space="preserve"> дождевых паводков, а также очень низкий уровень воды в зимний период.</w:t>
      </w:r>
    </w:p>
    <w:p w14:paraId="29B95038" w14:textId="2955ED46" w:rsidR="00E90C26" w:rsidRDefault="00E90C26" w:rsidP="00FE3F59">
      <w:pPr>
        <w:spacing w:line="276" w:lineRule="auto"/>
        <w:ind w:firstLine="709"/>
        <w:jc w:val="both"/>
        <w:rPr>
          <w:rFonts w:eastAsia="Times New Roman"/>
          <w:bCs/>
          <w:i/>
          <w:iCs/>
          <w:sz w:val="28"/>
          <w:szCs w:val="28"/>
        </w:rPr>
      </w:pPr>
      <w:r>
        <w:t xml:space="preserve">Задание проверяет 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14:paraId="31027B66" w14:textId="28A9CBB5" w:rsidR="00E90C26" w:rsidRDefault="00E90C26" w:rsidP="00E90C26">
      <w:pPr>
        <w:spacing w:line="276" w:lineRule="auto"/>
        <w:ind w:firstLine="709"/>
        <w:jc w:val="both"/>
        <w:rPr>
          <w:rFonts w:eastAsia="Times New Roman"/>
          <w:bCs/>
          <w:i/>
          <w:iCs/>
          <w:sz w:val="28"/>
          <w:szCs w:val="28"/>
        </w:rPr>
      </w:pPr>
      <w:r w:rsidRPr="00781F14">
        <w:t xml:space="preserve">Средний процент выполнения </w:t>
      </w:r>
      <w:r w:rsidRPr="00781F14">
        <w:rPr>
          <w:b/>
          <w:bCs/>
        </w:rPr>
        <w:t xml:space="preserve">задания </w:t>
      </w:r>
      <w:r>
        <w:rPr>
          <w:b/>
          <w:bCs/>
        </w:rPr>
        <w:t>21</w:t>
      </w:r>
      <w:r w:rsidRPr="00781F14">
        <w:rPr>
          <w:b/>
          <w:bCs/>
        </w:rPr>
        <w:t xml:space="preserve"> </w:t>
      </w:r>
      <w:r w:rsidRPr="00781F14">
        <w:t>(</w:t>
      </w:r>
      <w:r>
        <w:t>повышенного</w:t>
      </w:r>
      <w:r w:rsidRPr="00781F14">
        <w:t xml:space="preserve"> уровня сложности) составил </w:t>
      </w:r>
      <w:r>
        <w:t>73</w:t>
      </w:r>
      <w:r w:rsidRPr="00781F14">
        <w:t xml:space="preserve">%, </w:t>
      </w:r>
      <w:r>
        <w:t xml:space="preserve">на 7% выше, чем в 2023 году (66%), что говорит о том, что экзаменуемые хорошо </w:t>
      </w:r>
      <w:r w:rsidRPr="00781F14">
        <w:t xml:space="preserve">справились с заданием, и </w:t>
      </w:r>
      <w:r>
        <w:t>у них достаточно</w:t>
      </w:r>
      <w:r w:rsidRPr="00781F14">
        <w:t xml:space="preserve"> </w:t>
      </w:r>
      <w:r>
        <w:t>сформированы 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p>
    <w:p w14:paraId="64809AAF" w14:textId="220C4C5E" w:rsidR="00BC37F1" w:rsidRPr="00E90C26" w:rsidRDefault="00E90C26" w:rsidP="00FE3F59">
      <w:pPr>
        <w:spacing w:line="276" w:lineRule="auto"/>
        <w:ind w:firstLine="709"/>
        <w:jc w:val="both"/>
        <w:rPr>
          <w:rFonts w:eastAsia="Times New Roman"/>
          <w:b/>
          <w:bCs/>
          <w:i/>
          <w:iCs/>
          <w:sz w:val="28"/>
          <w:szCs w:val="28"/>
        </w:rPr>
      </w:pPr>
      <w:r w:rsidRPr="00E90C26">
        <w:rPr>
          <w:b/>
          <w:bCs/>
        </w:rPr>
        <w:t>Задания 22 и 23 выполняются с использованием статистических данных.</w:t>
      </w:r>
    </w:p>
    <w:p w14:paraId="7BEFBBE5" w14:textId="77777777" w:rsidR="00E90C26" w:rsidRDefault="00E90C26" w:rsidP="00FE3F59">
      <w:pPr>
        <w:spacing w:line="276" w:lineRule="auto"/>
        <w:ind w:firstLine="709"/>
        <w:jc w:val="both"/>
      </w:pPr>
      <w:r>
        <w:t xml:space="preserve">Демографические показатели отдельных регионов РФ в 2018–2019 гг. </w:t>
      </w:r>
    </w:p>
    <w:p w14:paraId="09241EA5" w14:textId="39383E61" w:rsidR="00BC37F1" w:rsidRDefault="00BC37F1" w:rsidP="00FE3F59">
      <w:pPr>
        <w:spacing w:line="276" w:lineRule="auto"/>
        <w:ind w:firstLine="709"/>
        <w:jc w:val="both"/>
        <w:rPr>
          <w:rFonts w:eastAsia="Times New Roman"/>
          <w:bCs/>
          <w:i/>
          <w:iCs/>
          <w:sz w:val="28"/>
          <w:szCs w:val="28"/>
        </w:rPr>
      </w:pPr>
    </w:p>
    <w:tbl>
      <w:tblPr>
        <w:tblStyle w:val="ad"/>
        <w:tblW w:w="0" w:type="auto"/>
        <w:tblInd w:w="1271" w:type="dxa"/>
        <w:tblLook w:val="04A0" w:firstRow="1" w:lastRow="0" w:firstColumn="1" w:lastColumn="0" w:noHBand="0" w:noVBand="1"/>
      </w:tblPr>
      <w:tblGrid>
        <w:gridCol w:w="2410"/>
        <w:gridCol w:w="1984"/>
        <w:gridCol w:w="1985"/>
        <w:gridCol w:w="2126"/>
        <w:gridCol w:w="2126"/>
      </w:tblGrid>
      <w:tr w:rsidR="00112A98" w:rsidRPr="00112A98" w14:paraId="16C0C436" w14:textId="77777777" w:rsidTr="00112A98">
        <w:tc>
          <w:tcPr>
            <w:tcW w:w="2410" w:type="dxa"/>
          </w:tcPr>
          <w:p w14:paraId="549E2C0B" w14:textId="1B66EF2B" w:rsidR="00E90C26" w:rsidRPr="00112A98" w:rsidRDefault="00E90C26" w:rsidP="00112A98">
            <w:pPr>
              <w:jc w:val="center"/>
              <w:rPr>
                <w:sz w:val="20"/>
                <w:szCs w:val="20"/>
              </w:rPr>
            </w:pPr>
            <w:r w:rsidRPr="00112A98">
              <w:rPr>
                <w:sz w:val="20"/>
                <w:szCs w:val="20"/>
              </w:rPr>
              <w:t>Регион</w:t>
            </w:r>
          </w:p>
        </w:tc>
        <w:tc>
          <w:tcPr>
            <w:tcW w:w="1984" w:type="dxa"/>
          </w:tcPr>
          <w:p w14:paraId="530C8AD2" w14:textId="12070C1E" w:rsidR="00E90C26" w:rsidRPr="00112A98" w:rsidRDefault="00E90C26" w:rsidP="00112A98">
            <w:pPr>
              <w:jc w:val="center"/>
              <w:rPr>
                <w:sz w:val="20"/>
                <w:szCs w:val="20"/>
              </w:rPr>
            </w:pPr>
            <w:r w:rsidRPr="00112A98">
              <w:rPr>
                <w:sz w:val="20"/>
                <w:szCs w:val="20"/>
              </w:rPr>
              <w:t>Численность населения на 1 января 2018 г., человек</w:t>
            </w:r>
          </w:p>
        </w:tc>
        <w:tc>
          <w:tcPr>
            <w:tcW w:w="1985" w:type="dxa"/>
          </w:tcPr>
          <w:p w14:paraId="2336788D" w14:textId="13100AE9" w:rsidR="00E90C26" w:rsidRPr="00112A98" w:rsidRDefault="00E90C26" w:rsidP="00112A98">
            <w:pPr>
              <w:jc w:val="center"/>
              <w:rPr>
                <w:sz w:val="20"/>
                <w:szCs w:val="20"/>
              </w:rPr>
            </w:pPr>
            <w:r w:rsidRPr="00112A98">
              <w:rPr>
                <w:sz w:val="20"/>
                <w:szCs w:val="20"/>
              </w:rPr>
              <w:t>Общий прирост населения за год, человек</w:t>
            </w:r>
          </w:p>
        </w:tc>
        <w:tc>
          <w:tcPr>
            <w:tcW w:w="2126" w:type="dxa"/>
          </w:tcPr>
          <w:p w14:paraId="7BBB8007" w14:textId="35FCCD9D" w:rsidR="00E90C26" w:rsidRPr="00112A98" w:rsidRDefault="00E90C26" w:rsidP="00112A98">
            <w:pPr>
              <w:jc w:val="center"/>
              <w:rPr>
                <w:sz w:val="20"/>
                <w:szCs w:val="20"/>
              </w:rPr>
            </w:pPr>
            <w:r w:rsidRPr="00112A98">
              <w:rPr>
                <w:sz w:val="20"/>
                <w:szCs w:val="20"/>
              </w:rPr>
              <w:t>Естественный прирост населения за год, человек</w:t>
            </w:r>
          </w:p>
        </w:tc>
        <w:tc>
          <w:tcPr>
            <w:tcW w:w="2126" w:type="dxa"/>
          </w:tcPr>
          <w:p w14:paraId="632B7F55" w14:textId="4FE27C01" w:rsidR="00E90C26" w:rsidRPr="00112A98" w:rsidRDefault="00E90C26" w:rsidP="00112A98">
            <w:pPr>
              <w:jc w:val="center"/>
              <w:rPr>
                <w:sz w:val="20"/>
                <w:szCs w:val="20"/>
              </w:rPr>
            </w:pPr>
            <w:r w:rsidRPr="00112A98">
              <w:rPr>
                <w:sz w:val="20"/>
                <w:szCs w:val="20"/>
              </w:rPr>
              <w:t>Численность населения на 1 января 2019 г., человек</w:t>
            </w:r>
          </w:p>
        </w:tc>
      </w:tr>
      <w:tr w:rsidR="00112A98" w:rsidRPr="00112A98" w14:paraId="590E7AEE" w14:textId="77777777" w:rsidTr="00112A98">
        <w:tc>
          <w:tcPr>
            <w:tcW w:w="2410" w:type="dxa"/>
          </w:tcPr>
          <w:p w14:paraId="7C340768" w14:textId="7D5428E1" w:rsidR="00E90C26" w:rsidRPr="00112A98" w:rsidRDefault="00E90C26" w:rsidP="00112A98">
            <w:pPr>
              <w:rPr>
                <w:sz w:val="20"/>
                <w:szCs w:val="20"/>
              </w:rPr>
            </w:pPr>
            <w:r w:rsidRPr="00112A98">
              <w:rPr>
                <w:sz w:val="20"/>
                <w:szCs w:val="20"/>
              </w:rPr>
              <w:t>1) Республика Дагестан</w:t>
            </w:r>
          </w:p>
        </w:tc>
        <w:tc>
          <w:tcPr>
            <w:tcW w:w="1984" w:type="dxa"/>
          </w:tcPr>
          <w:p w14:paraId="730D1F08" w14:textId="60AC76E2" w:rsidR="00E90C26" w:rsidRPr="00112A98" w:rsidRDefault="00E90C26" w:rsidP="00112A98">
            <w:pPr>
              <w:jc w:val="center"/>
              <w:rPr>
                <w:sz w:val="20"/>
                <w:szCs w:val="20"/>
              </w:rPr>
            </w:pPr>
            <w:r w:rsidRPr="00112A98">
              <w:rPr>
                <w:sz w:val="20"/>
                <w:szCs w:val="20"/>
              </w:rPr>
              <w:t>3 063 885</w:t>
            </w:r>
          </w:p>
        </w:tc>
        <w:tc>
          <w:tcPr>
            <w:tcW w:w="1985" w:type="dxa"/>
          </w:tcPr>
          <w:p w14:paraId="596C78A8" w14:textId="6C3815F1" w:rsidR="00E90C26" w:rsidRPr="00112A98" w:rsidRDefault="00E90C26" w:rsidP="00112A98">
            <w:pPr>
              <w:jc w:val="center"/>
              <w:rPr>
                <w:sz w:val="20"/>
                <w:szCs w:val="20"/>
              </w:rPr>
            </w:pPr>
            <w:r w:rsidRPr="00112A98">
              <w:rPr>
                <w:sz w:val="20"/>
                <w:szCs w:val="20"/>
              </w:rPr>
              <w:t>22 241</w:t>
            </w:r>
          </w:p>
        </w:tc>
        <w:tc>
          <w:tcPr>
            <w:tcW w:w="2126" w:type="dxa"/>
          </w:tcPr>
          <w:p w14:paraId="315D9D86" w14:textId="53991650" w:rsidR="00E90C26" w:rsidRPr="00112A98" w:rsidRDefault="00E90C26" w:rsidP="00112A98">
            <w:pPr>
              <w:jc w:val="center"/>
              <w:rPr>
                <w:sz w:val="20"/>
                <w:szCs w:val="20"/>
              </w:rPr>
            </w:pPr>
            <w:r w:rsidRPr="00112A98">
              <w:rPr>
                <w:sz w:val="20"/>
                <w:szCs w:val="20"/>
              </w:rPr>
              <w:t>33 249</w:t>
            </w:r>
          </w:p>
        </w:tc>
        <w:tc>
          <w:tcPr>
            <w:tcW w:w="2126" w:type="dxa"/>
          </w:tcPr>
          <w:p w14:paraId="6F70E502" w14:textId="1F71A533" w:rsidR="00E90C26" w:rsidRPr="00112A98" w:rsidRDefault="00E90C26" w:rsidP="00112A98">
            <w:pPr>
              <w:jc w:val="center"/>
              <w:rPr>
                <w:sz w:val="20"/>
                <w:szCs w:val="20"/>
              </w:rPr>
            </w:pPr>
            <w:r w:rsidRPr="00112A98">
              <w:rPr>
                <w:sz w:val="20"/>
                <w:szCs w:val="20"/>
              </w:rPr>
              <w:t>3 086 126</w:t>
            </w:r>
          </w:p>
        </w:tc>
      </w:tr>
      <w:tr w:rsidR="00112A98" w:rsidRPr="00112A98" w14:paraId="465CF137" w14:textId="77777777" w:rsidTr="00112A98">
        <w:tc>
          <w:tcPr>
            <w:tcW w:w="2410" w:type="dxa"/>
          </w:tcPr>
          <w:p w14:paraId="1B8EEA62" w14:textId="32AD95C7" w:rsidR="00E90C26" w:rsidRPr="00112A98" w:rsidRDefault="00E90C26" w:rsidP="00112A98">
            <w:pPr>
              <w:rPr>
                <w:sz w:val="20"/>
                <w:szCs w:val="20"/>
              </w:rPr>
            </w:pPr>
            <w:r w:rsidRPr="00112A98">
              <w:rPr>
                <w:sz w:val="20"/>
                <w:szCs w:val="20"/>
              </w:rPr>
              <w:t>2) Республика Ингушетия</w:t>
            </w:r>
          </w:p>
        </w:tc>
        <w:tc>
          <w:tcPr>
            <w:tcW w:w="1984" w:type="dxa"/>
          </w:tcPr>
          <w:p w14:paraId="54C276FC" w14:textId="60E33B33" w:rsidR="00E90C26" w:rsidRPr="00112A98" w:rsidRDefault="00E90C26" w:rsidP="00112A98">
            <w:pPr>
              <w:jc w:val="center"/>
              <w:rPr>
                <w:sz w:val="20"/>
                <w:szCs w:val="20"/>
              </w:rPr>
            </w:pPr>
            <w:r w:rsidRPr="00112A98">
              <w:rPr>
                <w:sz w:val="20"/>
                <w:szCs w:val="20"/>
              </w:rPr>
              <w:t>488 043</w:t>
            </w:r>
          </w:p>
        </w:tc>
        <w:tc>
          <w:tcPr>
            <w:tcW w:w="1985" w:type="dxa"/>
          </w:tcPr>
          <w:p w14:paraId="435B8307" w14:textId="28F5A28D" w:rsidR="00E90C26" w:rsidRPr="00112A98" w:rsidRDefault="00E90C26" w:rsidP="00112A98">
            <w:pPr>
              <w:jc w:val="center"/>
              <w:rPr>
                <w:sz w:val="20"/>
                <w:szCs w:val="20"/>
              </w:rPr>
            </w:pPr>
            <w:r w:rsidRPr="00112A98">
              <w:rPr>
                <w:sz w:val="20"/>
                <w:szCs w:val="20"/>
              </w:rPr>
              <w:t>9350</w:t>
            </w:r>
          </w:p>
        </w:tc>
        <w:tc>
          <w:tcPr>
            <w:tcW w:w="2126" w:type="dxa"/>
          </w:tcPr>
          <w:p w14:paraId="28BE8972" w14:textId="0E0D8212" w:rsidR="00E90C26" w:rsidRPr="00112A98" w:rsidRDefault="00E90C26" w:rsidP="00112A98">
            <w:pPr>
              <w:jc w:val="center"/>
              <w:rPr>
                <w:sz w:val="20"/>
                <w:szCs w:val="20"/>
              </w:rPr>
            </w:pPr>
            <w:r w:rsidRPr="00112A98">
              <w:rPr>
                <w:sz w:val="20"/>
                <w:szCs w:val="20"/>
              </w:rPr>
              <w:t>6500</w:t>
            </w:r>
          </w:p>
        </w:tc>
        <w:tc>
          <w:tcPr>
            <w:tcW w:w="2126" w:type="dxa"/>
          </w:tcPr>
          <w:p w14:paraId="30ABB574" w14:textId="44D605E6" w:rsidR="00E90C26" w:rsidRPr="00112A98" w:rsidRDefault="00E90C26" w:rsidP="00112A98">
            <w:pPr>
              <w:jc w:val="center"/>
              <w:rPr>
                <w:sz w:val="20"/>
                <w:szCs w:val="20"/>
              </w:rPr>
            </w:pPr>
            <w:r w:rsidRPr="00112A98">
              <w:rPr>
                <w:sz w:val="20"/>
                <w:szCs w:val="20"/>
              </w:rPr>
              <w:t>497 393</w:t>
            </w:r>
          </w:p>
        </w:tc>
      </w:tr>
      <w:tr w:rsidR="00112A98" w:rsidRPr="00112A98" w14:paraId="0F20D483" w14:textId="77777777" w:rsidTr="00112A98">
        <w:tc>
          <w:tcPr>
            <w:tcW w:w="2410" w:type="dxa"/>
          </w:tcPr>
          <w:p w14:paraId="769EAF28" w14:textId="40744D09" w:rsidR="00E90C26" w:rsidRPr="00112A98" w:rsidRDefault="00E90C26" w:rsidP="00112A98">
            <w:pPr>
              <w:rPr>
                <w:sz w:val="20"/>
                <w:szCs w:val="20"/>
              </w:rPr>
            </w:pPr>
            <w:r w:rsidRPr="00112A98">
              <w:rPr>
                <w:sz w:val="20"/>
                <w:szCs w:val="20"/>
              </w:rPr>
              <w:t>3) Кабардино-Балкарская Республика</w:t>
            </w:r>
          </w:p>
        </w:tc>
        <w:tc>
          <w:tcPr>
            <w:tcW w:w="1984" w:type="dxa"/>
          </w:tcPr>
          <w:p w14:paraId="40B28C1D" w14:textId="1BFE2E3C" w:rsidR="00E90C26" w:rsidRPr="00112A98" w:rsidRDefault="00E90C26" w:rsidP="00112A98">
            <w:pPr>
              <w:jc w:val="center"/>
              <w:rPr>
                <w:sz w:val="20"/>
                <w:szCs w:val="20"/>
              </w:rPr>
            </w:pPr>
            <w:r w:rsidRPr="00112A98">
              <w:rPr>
                <w:sz w:val="20"/>
                <w:szCs w:val="20"/>
              </w:rPr>
              <w:t>865 828</w:t>
            </w:r>
          </w:p>
        </w:tc>
        <w:tc>
          <w:tcPr>
            <w:tcW w:w="1985" w:type="dxa"/>
          </w:tcPr>
          <w:p w14:paraId="1CB614AC" w14:textId="71C8951D" w:rsidR="00E90C26" w:rsidRPr="00112A98" w:rsidRDefault="00E90C26" w:rsidP="00112A98">
            <w:pPr>
              <w:jc w:val="center"/>
              <w:rPr>
                <w:sz w:val="20"/>
                <w:szCs w:val="20"/>
              </w:rPr>
            </w:pPr>
            <w:r w:rsidRPr="00112A98">
              <w:rPr>
                <w:sz w:val="20"/>
                <w:szCs w:val="20"/>
              </w:rPr>
              <w:t>391</w:t>
            </w:r>
          </w:p>
        </w:tc>
        <w:tc>
          <w:tcPr>
            <w:tcW w:w="2126" w:type="dxa"/>
          </w:tcPr>
          <w:p w14:paraId="1043BFB0" w14:textId="06612EC0" w:rsidR="00E90C26" w:rsidRPr="00112A98" w:rsidRDefault="00E90C26" w:rsidP="00112A98">
            <w:pPr>
              <w:jc w:val="center"/>
              <w:rPr>
                <w:sz w:val="20"/>
                <w:szCs w:val="20"/>
              </w:rPr>
            </w:pPr>
            <w:r w:rsidRPr="00112A98">
              <w:rPr>
                <w:sz w:val="20"/>
                <w:szCs w:val="20"/>
              </w:rPr>
              <w:t>3759</w:t>
            </w:r>
          </w:p>
        </w:tc>
        <w:tc>
          <w:tcPr>
            <w:tcW w:w="2126" w:type="dxa"/>
          </w:tcPr>
          <w:p w14:paraId="121D7511" w14:textId="038ADCAF" w:rsidR="00E90C26" w:rsidRPr="00112A98" w:rsidRDefault="00E90C26" w:rsidP="00112A98">
            <w:pPr>
              <w:jc w:val="center"/>
              <w:rPr>
                <w:sz w:val="20"/>
                <w:szCs w:val="20"/>
              </w:rPr>
            </w:pPr>
            <w:r w:rsidRPr="00112A98">
              <w:rPr>
                <w:sz w:val="20"/>
                <w:szCs w:val="20"/>
              </w:rPr>
              <w:t>866 219</w:t>
            </w:r>
          </w:p>
        </w:tc>
      </w:tr>
      <w:tr w:rsidR="00112A98" w:rsidRPr="00112A98" w14:paraId="5C6411E4" w14:textId="77777777" w:rsidTr="00112A98">
        <w:tc>
          <w:tcPr>
            <w:tcW w:w="2410" w:type="dxa"/>
          </w:tcPr>
          <w:p w14:paraId="79855611" w14:textId="70E1497F" w:rsidR="00E90C26" w:rsidRPr="00112A98" w:rsidRDefault="00E90C26" w:rsidP="00112A98">
            <w:pPr>
              <w:rPr>
                <w:sz w:val="20"/>
                <w:szCs w:val="20"/>
              </w:rPr>
            </w:pPr>
            <w:r w:rsidRPr="00112A98">
              <w:rPr>
                <w:sz w:val="20"/>
                <w:szCs w:val="20"/>
              </w:rPr>
              <w:t>4) Карачаево-Черкесская Республика</w:t>
            </w:r>
          </w:p>
        </w:tc>
        <w:tc>
          <w:tcPr>
            <w:tcW w:w="1984" w:type="dxa"/>
          </w:tcPr>
          <w:p w14:paraId="0B43B806" w14:textId="656977FC" w:rsidR="00E90C26" w:rsidRPr="00112A98" w:rsidRDefault="00E90C26" w:rsidP="00112A98">
            <w:pPr>
              <w:jc w:val="center"/>
              <w:rPr>
                <w:sz w:val="20"/>
                <w:szCs w:val="20"/>
              </w:rPr>
            </w:pPr>
            <w:r w:rsidRPr="00112A98">
              <w:rPr>
                <w:sz w:val="20"/>
                <w:szCs w:val="20"/>
              </w:rPr>
              <w:t>466 305</w:t>
            </w:r>
          </w:p>
        </w:tc>
        <w:tc>
          <w:tcPr>
            <w:tcW w:w="1985" w:type="dxa"/>
          </w:tcPr>
          <w:p w14:paraId="3FF77CBF" w14:textId="5505ADB3" w:rsidR="00E90C26" w:rsidRPr="00112A98" w:rsidRDefault="00E90C26" w:rsidP="00112A98">
            <w:pPr>
              <w:jc w:val="center"/>
              <w:rPr>
                <w:sz w:val="20"/>
                <w:szCs w:val="20"/>
              </w:rPr>
            </w:pPr>
            <w:r w:rsidRPr="00112A98">
              <w:rPr>
                <w:sz w:val="20"/>
                <w:szCs w:val="20"/>
              </w:rPr>
              <w:t>–742</w:t>
            </w:r>
          </w:p>
        </w:tc>
        <w:tc>
          <w:tcPr>
            <w:tcW w:w="2126" w:type="dxa"/>
          </w:tcPr>
          <w:p w14:paraId="14797891" w14:textId="0FDD0DB1" w:rsidR="00E90C26" w:rsidRPr="00112A98" w:rsidRDefault="00E90C26" w:rsidP="00112A98">
            <w:pPr>
              <w:jc w:val="center"/>
              <w:rPr>
                <w:sz w:val="20"/>
                <w:szCs w:val="20"/>
              </w:rPr>
            </w:pPr>
            <w:r w:rsidRPr="00112A98">
              <w:rPr>
                <w:sz w:val="20"/>
                <w:szCs w:val="20"/>
              </w:rPr>
              <w:t>817</w:t>
            </w:r>
          </w:p>
        </w:tc>
        <w:tc>
          <w:tcPr>
            <w:tcW w:w="2126" w:type="dxa"/>
          </w:tcPr>
          <w:p w14:paraId="1313099A" w14:textId="3DBDDDFD" w:rsidR="00E90C26" w:rsidRPr="00112A98" w:rsidRDefault="00E90C26" w:rsidP="00112A98">
            <w:pPr>
              <w:jc w:val="center"/>
              <w:rPr>
                <w:sz w:val="20"/>
                <w:szCs w:val="20"/>
              </w:rPr>
            </w:pPr>
            <w:r w:rsidRPr="00112A98">
              <w:rPr>
                <w:sz w:val="20"/>
                <w:szCs w:val="20"/>
              </w:rPr>
              <w:t>465 563</w:t>
            </w:r>
          </w:p>
        </w:tc>
      </w:tr>
    </w:tbl>
    <w:p w14:paraId="297916AE" w14:textId="2567D001" w:rsidR="00E90C26" w:rsidRPr="00112A98" w:rsidRDefault="00E90C26" w:rsidP="00112A98">
      <w:pPr>
        <w:jc w:val="both"/>
      </w:pPr>
    </w:p>
    <w:p w14:paraId="1AA37215" w14:textId="365BFDF5" w:rsidR="00E90C26" w:rsidRPr="008B1059" w:rsidRDefault="008B1059" w:rsidP="00FE3F59">
      <w:pPr>
        <w:spacing w:line="276" w:lineRule="auto"/>
        <w:ind w:firstLine="709"/>
        <w:jc w:val="both"/>
        <w:rPr>
          <w:rFonts w:eastAsia="Times New Roman"/>
          <w:bCs/>
          <w:i/>
          <w:iCs/>
        </w:rPr>
      </w:pPr>
      <w:r w:rsidRPr="008B1059">
        <w:rPr>
          <w:rFonts w:eastAsia="Times New Roman"/>
          <w:b/>
          <w:i/>
          <w:iCs/>
        </w:rPr>
        <w:lastRenderedPageBreak/>
        <w:t>Задание 22.</w:t>
      </w:r>
      <w:r w:rsidRPr="008B1059">
        <w:rPr>
          <w:rFonts w:eastAsia="Times New Roman"/>
          <w:bCs/>
          <w:i/>
          <w:iCs/>
        </w:rPr>
        <w:t xml:space="preserve"> </w:t>
      </w:r>
      <w:r w:rsidRPr="008B1059">
        <w:rPr>
          <w:i/>
          <w:iCs/>
        </w:rPr>
        <w:t>На основе анализа данных приведённой таблицы укажите регион, в котором в начале 2019 г. численность населения уменьшилась по сравнению с началом 2018 г. Запишите цифру, под которой указан этот регион</w:t>
      </w:r>
      <w:r>
        <w:rPr>
          <w:i/>
          <w:iCs/>
        </w:rPr>
        <w:t>.</w:t>
      </w:r>
    </w:p>
    <w:p w14:paraId="71F0E1A7" w14:textId="7E515685" w:rsidR="00E90C26" w:rsidRDefault="008B1059" w:rsidP="00FE3F59">
      <w:pPr>
        <w:spacing w:line="276" w:lineRule="auto"/>
        <w:ind w:firstLine="709"/>
        <w:jc w:val="both"/>
        <w:rPr>
          <w:rFonts w:eastAsia="Times New Roman"/>
          <w:bCs/>
          <w:i/>
          <w:iCs/>
          <w:sz w:val="28"/>
          <w:szCs w:val="28"/>
        </w:rPr>
      </w:pPr>
      <w:r>
        <w:t>Задание проверяет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6CFC2F7" w14:textId="1B5FAF9A" w:rsidR="00E90C26" w:rsidRDefault="00E429B9" w:rsidP="00FE3F59">
      <w:pPr>
        <w:spacing w:line="276" w:lineRule="auto"/>
        <w:ind w:firstLine="709"/>
        <w:jc w:val="both"/>
        <w:rPr>
          <w:rFonts w:eastAsia="Times New Roman"/>
          <w:bCs/>
          <w:i/>
          <w:iCs/>
          <w:sz w:val="28"/>
          <w:szCs w:val="28"/>
        </w:rPr>
      </w:pPr>
      <w:r w:rsidRPr="00781F14">
        <w:t xml:space="preserve">Средний процент выполнения </w:t>
      </w:r>
      <w:r w:rsidRPr="00781F14">
        <w:rPr>
          <w:b/>
          <w:bCs/>
        </w:rPr>
        <w:t xml:space="preserve">задания </w:t>
      </w:r>
      <w:r>
        <w:rPr>
          <w:b/>
          <w:bCs/>
        </w:rPr>
        <w:t>22</w:t>
      </w:r>
      <w:r w:rsidRPr="00781F14">
        <w:rPr>
          <w:b/>
          <w:bCs/>
        </w:rPr>
        <w:t xml:space="preserve"> </w:t>
      </w:r>
      <w:r w:rsidRPr="00781F14">
        <w:t>(</w:t>
      </w:r>
      <w:r w:rsidR="00DD1F24">
        <w:t>базов</w:t>
      </w:r>
      <w:r>
        <w:t>ого</w:t>
      </w:r>
      <w:r w:rsidRPr="00781F14">
        <w:t xml:space="preserve"> уровня сложности) составил </w:t>
      </w:r>
      <w:r w:rsidR="00DD1F24">
        <w:t>52</w:t>
      </w:r>
      <w:r w:rsidRPr="00781F14">
        <w:t xml:space="preserve">%, </w:t>
      </w:r>
      <w:r>
        <w:t xml:space="preserve">на </w:t>
      </w:r>
      <w:r w:rsidR="00DD1F24">
        <w:t>32</w:t>
      </w:r>
      <w:r>
        <w:t>% выше, чем в 2023 году (</w:t>
      </w:r>
      <w:r w:rsidR="00DD1F24">
        <w:t>22</w:t>
      </w:r>
      <w:r>
        <w:t xml:space="preserve">%), что говорит о том, что экзаменуемые хорошо </w:t>
      </w:r>
      <w:r w:rsidRPr="00781F14">
        <w:t xml:space="preserve">справились с заданием, и </w:t>
      </w:r>
      <w:r>
        <w:t>у них достаточно</w:t>
      </w:r>
      <w:r w:rsidR="00DD1F24">
        <w:t>й мере</w:t>
      </w:r>
      <w:r w:rsidRPr="00781F14">
        <w:t xml:space="preserve"> </w:t>
      </w:r>
      <w:r w:rsidR="00DD1F24">
        <w:t>владеют основами картографической грамотности и использования географической карты как одного из языков международного общения.</w:t>
      </w:r>
    </w:p>
    <w:p w14:paraId="5D428566" w14:textId="256791E1" w:rsidR="00FA15CD" w:rsidRPr="00FA15CD" w:rsidRDefault="00FA15CD" w:rsidP="00FE3F59">
      <w:pPr>
        <w:spacing w:line="276" w:lineRule="auto"/>
        <w:ind w:firstLine="709"/>
        <w:jc w:val="both"/>
        <w:rPr>
          <w:i/>
          <w:iCs/>
        </w:rPr>
      </w:pPr>
      <w:r w:rsidRPr="00FA15CD">
        <w:rPr>
          <w:rFonts w:eastAsia="Times New Roman"/>
          <w:b/>
          <w:i/>
          <w:iCs/>
        </w:rPr>
        <w:t>Задание 23.</w:t>
      </w:r>
      <w:r w:rsidRPr="00FA15CD">
        <w:rPr>
          <w:i/>
          <w:iCs/>
        </w:rPr>
        <w:t xml:space="preserve"> Определите миграционный прирост населения в Кабардино-Балкарской Республике в 2018 г. Ответ запишите в виде числа.</w:t>
      </w:r>
    </w:p>
    <w:p w14:paraId="1BF17304" w14:textId="733305FD" w:rsidR="00E90C26" w:rsidRPr="00FA15CD" w:rsidRDefault="00FA15CD" w:rsidP="00FE3F59">
      <w:pPr>
        <w:spacing w:line="276" w:lineRule="auto"/>
        <w:ind w:firstLine="709"/>
        <w:jc w:val="both"/>
        <w:rPr>
          <w:rFonts w:eastAsia="Times New Roman"/>
          <w:bCs/>
          <w:i/>
          <w:iCs/>
        </w:rPr>
      </w:pPr>
      <w:r w:rsidRPr="00FA15CD">
        <w:t>Задание проверяет владение базовыми географическими понятиями и знаниями географической терминологии и их использование для решения учебных и практических задач</w:t>
      </w:r>
      <w:r>
        <w:rPr>
          <w:i/>
          <w:iCs/>
        </w:rPr>
        <w:t>.</w:t>
      </w:r>
    </w:p>
    <w:p w14:paraId="6A092923" w14:textId="057B2050" w:rsidR="00E90C26" w:rsidRDefault="00FA15CD" w:rsidP="00FE3F59">
      <w:pPr>
        <w:spacing w:line="276" w:lineRule="auto"/>
        <w:ind w:firstLine="709"/>
        <w:jc w:val="both"/>
        <w:rPr>
          <w:rFonts w:eastAsia="Times New Roman"/>
          <w:bCs/>
          <w:i/>
          <w:iCs/>
          <w:sz w:val="28"/>
          <w:szCs w:val="28"/>
        </w:rPr>
      </w:pPr>
      <w:r w:rsidRPr="00781F14">
        <w:t xml:space="preserve">Средний процент выполнения </w:t>
      </w:r>
      <w:r w:rsidRPr="00781F14">
        <w:rPr>
          <w:b/>
          <w:bCs/>
        </w:rPr>
        <w:t xml:space="preserve">задания </w:t>
      </w:r>
      <w:r>
        <w:rPr>
          <w:b/>
          <w:bCs/>
        </w:rPr>
        <w:t>23</w:t>
      </w:r>
      <w:r w:rsidRPr="00781F14">
        <w:rPr>
          <w:b/>
          <w:bCs/>
        </w:rPr>
        <w:t xml:space="preserve"> </w:t>
      </w:r>
      <w:r w:rsidRPr="00781F14">
        <w:t>(</w:t>
      </w:r>
      <w:r>
        <w:t>повышенного</w:t>
      </w:r>
      <w:r w:rsidRPr="00781F14">
        <w:t xml:space="preserve"> уровня сложности) составил </w:t>
      </w:r>
      <w:r>
        <w:t>71</w:t>
      </w:r>
      <w:r w:rsidRPr="00781F14">
        <w:t xml:space="preserve">%, </w:t>
      </w:r>
      <w:r>
        <w:t xml:space="preserve">на 10% ниже, чем в 2023 году (81%). Тем не менее, экзаменуемые очень хорошо </w:t>
      </w:r>
      <w:r w:rsidRPr="00781F14">
        <w:t xml:space="preserve">справились с заданием, и </w:t>
      </w:r>
      <w:r>
        <w:t>у них достаточной мере</w:t>
      </w:r>
      <w:r w:rsidRPr="00781F14">
        <w:t xml:space="preserve"> </w:t>
      </w:r>
      <w:r>
        <w:t>сформировано представление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p>
    <w:p w14:paraId="04607EF0" w14:textId="7389320D" w:rsidR="00E41647" w:rsidRDefault="00E41647" w:rsidP="00E41647">
      <w:pPr>
        <w:spacing w:line="276" w:lineRule="auto"/>
        <w:ind w:firstLine="709"/>
        <w:jc w:val="both"/>
      </w:pPr>
      <w:r>
        <w:t xml:space="preserve">Сравним выполнение экзаменуемыми </w:t>
      </w:r>
      <w:r w:rsidRPr="00BC37F1">
        <w:rPr>
          <w:b/>
          <w:bCs/>
        </w:rPr>
        <w:t xml:space="preserve">заданий </w:t>
      </w:r>
      <w:r>
        <w:rPr>
          <w:b/>
          <w:bCs/>
        </w:rPr>
        <w:t>22</w:t>
      </w:r>
      <w:r w:rsidRPr="00BC37F1">
        <w:rPr>
          <w:b/>
          <w:bCs/>
        </w:rPr>
        <w:t xml:space="preserve"> </w:t>
      </w:r>
      <w:r w:rsidRPr="00781F14">
        <w:t>(</w:t>
      </w:r>
      <w:r>
        <w:t>базового</w:t>
      </w:r>
      <w:r w:rsidRPr="00781F14">
        <w:t xml:space="preserve"> уровня сложности) </w:t>
      </w:r>
      <w:r w:rsidRPr="00BC37F1">
        <w:rPr>
          <w:b/>
          <w:bCs/>
        </w:rPr>
        <w:t xml:space="preserve">и </w:t>
      </w:r>
      <w:r>
        <w:rPr>
          <w:b/>
          <w:bCs/>
        </w:rPr>
        <w:t>23</w:t>
      </w:r>
      <w:r>
        <w:t xml:space="preserve"> </w:t>
      </w:r>
      <w:r w:rsidRPr="00781F14">
        <w:t>(</w:t>
      </w:r>
      <w:r>
        <w:t>повышенного</w:t>
      </w:r>
      <w:r w:rsidR="00112A98">
        <w:t xml:space="preserve"> уровня</w:t>
      </w:r>
      <w:r w:rsidRPr="00781F14">
        <w:t xml:space="preserve">) </w:t>
      </w:r>
      <w:r>
        <w:t>в разрезе двух лет.</w:t>
      </w:r>
    </w:p>
    <w:p w14:paraId="1582606B" w14:textId="6A1D57BC" w:rsidR="00E41647" w:rsidRPr="00E125C7" w:rsidRDefault="00E41647" w:rsidP="00E125C7">
      <w:pPr>
        <w:spacing w:line="276" w:lineRule="auto"/>
        <w:ind w:firstLine="709"/>
        <w:jc w:val="center"/>
        <w:rPr>
          <w:rFonts w:eastAsia="Times New Roman"/>
          <w:bCs/>
          <w:i/>
          <w:iCs/>
          <w:sz w:val="28"/>
          <w:szCs w:val="28"/>
        </w:rPr>
      </w:pPr>
      <w:r>
        <w:rPr>
          <w:rFonts w:eastAsia="Times New Roman"/>
          <w:bCs/>
          <w:i/>
          <w:iCs/>
          <w:noProof/>
          <w:sz w:val="28"/>
          <w:szCs w:val="28"/>
        </w:rPr>
        <w:drawing>
          <wp:inline distT="0" distB="0" distL="0" distR="0" wp14:anchorId="3CE2BFF0" wp14:editId="3952C240">
            <wp:extent cx="4899660" cy="2609850"/>
            <wp:effectExtent l="0" t="0" r="15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AA3FC5" w14:textId="2AF5E8C5" w:rsidR="00E41647" w:rsidRPr="00112A98" w:rsidRDefault="00E41647" w:rsidP="00112A98">
      <w:pPr>
        <w:spacing w:line="276" w:lineRule="auto"/>
        <w:ind w:firstLine="709"/>
        <w:jc w:val="both"/>
      </w:pPr>
      <w:r>
        <w:lastRenderedPageBreak/>
        <w:t>На приведенной выше гистограмме, мы видим показатели выполнения заданий 22 (52%) и 23 (71%). Мы видим, что улучшилось выполнение задания 22 экзаменуемыми 2024 года, однако мы также наблюдаем уменьшение показателя задания 23, на 10% ниже, чем в 2023 году (81%).</w:t>
      </w:r>
      <w:r w:rsidRPr="00E41647">
        <w:t xml:space="preserve"> </w:t>
      </w:r>
      <w:r>
        <w:t xml:space="preserve">Тем не менее, мы видим хорошие показатели заданий, так как нет </w:t>
      </w:r>
      <w:proofErr w:type="gramStart"/>
      <w:r>
        <w:t>задания</w:t>
      </w:r>
      <w:proofErr w:type="gramEnd"/>
      <w:r>
        <w:t xml:space="preserve"> выполненного ниже 50%.</w:t>
      </w:r>
    </w:p>
    <w:p w14:paraId="2EB13065" w14:textId="45B99587" w:rsidR="00FA15CD" w:rsidRDefault="00FA15CD" w:rsidP="00FE3F59">
      <w:pPr>
        <w:spacing w:line="276" w:lineRule="auto"/>
        <w:ind w:firstLine="709"/>
        <w:jc w:val="both"/>
        <w:rPr>
          <w:i/>
          <w:iCs/>
        </w:rPr>
      </w:pPr>
      <w:r w:rsidRPr="00FA15CD">
        <w:rPr>
          <w:b/>
          <w:bCs/>
          <w:i/>
          <w:iCs/>
        </w:rPr>
        <w:t>Задание 24</w:t>
      </w:r>
      <w:r w:rsidRPr="00FA15CD">
        <w:rPr>
          <w:i/>
          <w:iCs/>
        </w:rPr>
        <w:t>. В каких двух из перечисленных регионов России средняя плотность населения наибольшая? Запишите в таблицу цифры, под которыми указаны эти регионы. 1) Республика Коми 2) Кемеровская область – Кузбасс 3) Иркутская область 4) Хабаровский край 5) Омская область</w:t>
      </w:r>
      <w:r>
        <w:rPr>
          <w:i/>
          <w:iCs/>
        </w:rPr>
        <w:t>.</w:t>
      </w:r>
    </w:p>
    <w:p w14:paraId="17F4BDE7" w14:textId="1A998C2D" w:rsidR="00FA15CD" w:rsidRDefault="00FA15CD" w:rsidP="00FE3F59">
      <w:pPr>
        <w:spacing w:line="276" w:lineRule="auto"/>
        <w:ind w:firstLine="709"/>
        <w:jc w:val="both"/>
        <w:rPr>
          <w:i/>
          <w:iCs/>
        </w:rPr>
      </w:pPr>
      <w:r w:rsidRPr="00FA15CD">
        <w:t>Задание проверяет умение сравнивать изученные географические объекты, явления и процессы на основе выделения их существенных признаков</w:t>
      </w:r>
      <w:r>
        <w:t>.</w:t>
      </w:r>
    </w:p>
    <w:p w14:paraId="03EF7BC3" w14:textId="44C89807" w:rsidR="00FA15CD" w:rsidRDefault="00FA15CD" w:rsidP="009F6B4E">
      <w:pPr>
        <w:spacing w:line="276" w:lineRule="auto"/>
        <w:ind w:firstLine="709"/>
        <w:jc w:val="both"/>
        <w:rPr>
          <w:rFonts w:eastAsia="Times New Roman"/>
          <w:bCs/>
          <w:i/>
          <w:iCs/>
          <w:sz w:val="28"/>
          <w:szCs w:val="28"/>
        </w:rPr>
      </w:pPr>
      <w:r w:rsidRPr="00781F14">
        <w:t xml:space="preserve">Средний процент выполнения </w:t>
      </w:r>
      <w:r w:rsidRPr="00781F14">
        <w:rPr>
          <w:b/>
          <w:bCs/>
        </w:rPr>
        <w:t xml:space="preserve">задания </w:t>
      </w:r>
      <w:r>
        <w:rPr>
          <w:b/>
          <w:bCs/>
        </w:rPr>
        <w:t>24</w:t>
      </w:r>
      <w:r w:rsidRPr="00781F14">
        <w:rPr>
          <w:b/>
          <w:bCs/>
        </w:rPr>
        <w:t xml:space="preserve"> </w:t>
      </w:r>
      <w:r w:rsidRPr="00781F14">
        <w:t>(</w:t>
      </w:r>
      <w:r w:rsidR="009F6B4E">
        <w:t>базов</w:t>
      </w:r>
      <w:r>
        <w:t>ого</w:t>
      </w:r>
      <w:r w:rsidRPr="00781F14">
        <w:t xml:space="preserve"> уровня сложности) составил </w:t>
      </w:r>
      <w:r w:rsidR="009F6B4E">
        <w:t>6</w:t>
      </w:r>
      <w:r>
        <w:t>7</w:t>
      </w:r>
      <w:r w:rsidRPr="00781F14">
        <w:t xml:space="preserve">%, </w:t>
      </w:r>
      <w:r>
        <w:t xml:space="preserve">на </w:t>
      </w:r>
      <w:r w:rsidR="009F6B4E">
        <w:t>5</w:t>
      </w:r>
      <w:r>
        <w:t xml:space="preserve">% </w:t>
      </w:r>
      <w:r w:rsidR="009F6B4E">
        <w:t>выш</w:t>
      </w:r>
      <w:r>
        <w:t>е, чем в 2023 году (</w:t>
      </w:r>
      <w:r w:rsidR="009F6B4E">
        <w:t>62</w:t>
      </w:r>
      <w:r>
        <w:t>%)</w:t>
      </w:r>
      <w:r w:rsidR="009F6B4E">
        <w:t xml:space="preserve">,что свидетельствует о том, что </w:t>
      </w:r>
      <w:r>
        <w:t xml:space="preserve">экзаменуемые хорошо </w:t>
      </w:r>
      <w:r w:rsidRPr="00781F14">
        <w:t xml:space="preserve">справились с заданием, и </w:t>
      </w:r>
      <w:r>
        <w:t>у них достаточной мере</w:t>
      </w:r>
      <w:r w:rsidRPr="00781F14">
        <w:t xml:space="preserve"> </w:t>
      </w:r>
      <w:r>
        <w:t>сформировано представление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p>
    <w:p w14:paraId="4EF93D95" w14:textId="77777777" w:rsidR="009F6B4E" w:rsidRPr="009F6B4E" w:rsidRDefault="009F6B4E" w:rsidP="009F6B4E">
      <w:pPr>
        <w:spacing w:line="276" w:lineRule="auto"/>
        <w:ind w:firstLine="709"/>
        <w:jc w:val="both"/>
        <w:rPr>
          <w:i/>
          <w:iCs/>
        </w:rPr>
      </w:pPr>
      <w:r w:rsidRPr="009F6B4E">
        <w:rPr>
          <w:rFonts w:eastAsia="Times New Roman"/>
          <w:b/>
          <w:i/>
          <w:iCs/>
        </w:rPr>
        <w:t>Задание 25.</w:t>
      </w:r>
      <w:r w:rsidRPr="009F6B4E">
        <w:rPr>
          <w:i/>
          <w:iCs/>
        </w:rPr>
        <w:t xml:space="preserve"> Расположите перечисленные ниже города в порядке увеличения в них численности населения. Запишите в таблицу получившуюся последовательность цифр. </w:t>
      </w:r>
    </w:p>
    <w:p w14:paraId="38CE1DD5" w14:textId="77777777" w:rsidR="009F6B4E" w:rsidRPr="009F6B4E" w:rsidRDefault="009F6B4E" w:rsidP="009F6B4E">
      <w:pPr>
        <w:spacing w:line="276" w:lineRule="auto"/>
        <w:ind w:firstLine="709"/>
        <w:jc w:val="both"/>
        <w:rPr>
          <w:i/>
          <w:iCs/>
        </w:rPr>
      </w:pPr>
      <w:r w:rsidRPr="009F6B4E">
        <w:rPr>
          <w:i/>
          <w:iCs/>
        </w:rPr>
        <w:t xml:space="preserve">1) Норильск </w:t>
      </w:r>
    </w:p>
    <w:p w14:paraId="06985A3F" w14:textId="77777777" w:rsidR="009F6B4E" w:rsidRPr="009F6B4E" w:rsidRDefault="009F6B4E" w:rsidP="009F6B4E">
      <w:pPr>
        <w:spacing w:line="276" w:lineRule="auto"/>
        <w:ind w:firstLine="709"/>
        <w:jc w:val="both"/>
        <w:rPr>
          <w:i/>
          <w:iCs/>
        </w:rPr>
      </w:pPr>
      <w:r w:rsidRPr="009F6B4E">
        <w:rPr>
          <w:i/>
          <w:iCs/>
        </w:rPr>
        <w:t xml:space="preserve">2) Екатеринбург </w:t>
      </w:r>
    </w:p>
    <w:p w14:paraId="5D3AB833" w14:textId="6FD49275" w:rsidR="00FA15CD" w:rsidRPr="009F6B4E" w:rsidRDefault="009F6B4E" w:rsidP="009F6B4E">
      <w:pPr>
        <w:spacing w:line="276" w:lineRule="auto"/>
        <w:ind w:firstLine="709"/>
        <w:jc w:val="both"/>
        <w:rPr>
          <w:rFonts w:eastAsia="Times New Roman"/>
          <w:b/>
        </w:rPr>
      </w:pPr>
      <w:r w:rsidRPr="009F6B4E">
        <w:rPr>
          <w:i/>
          <w:iCs/>
        </w:rPr>
        <w:t>3) Ижевск</w:t>
      </w:r>
    </w:p>
    <w:p w14:paraId="2373BF24" w14:textId="77777777" w:rsidR="009F6B4E" w:rsidRDefault="009F6B4E" w:rsidP="009F6B4E">
      <w:pPr>
        <w:spacing w:line="276" w:lineRule="auto"/>
        <w:ind w:firstLine="709"/>
        <w:jc w:val="both"/>
        <w:rPr>
          <w:i/>
          <w:iCs/>
        </w:rPr>
      </w:pPr>
      <w:r w:rsidRPr="00FA15CD">
        <w:t>Задание проверяет умение сравнивать изученные географические объекты, явления и процессы на основе выделения их существенных признаков</w:t>
      </w:r>
      <w:r>
        <w:t>.</w:t>
      </w:r>
    </w:p>
    <w:p w14:paraId="2A789ABA" w14:textId="7C27F2F1" w:rsidR="009F6B4E" w:rsidRDefault="009F6B4E" w:rsidP="009F6B4E">
      <w:pPr>
        <w:spacing w:line="276" w:lineRule="auto"/>
        <w:ind w:firstLine="709"/>
        <w:jc w:val="both"/>
        <w:rPr>
          <w:rFonts w:eastAsia="Times New Roman"/>
          <w:bCs/>
          <w:i/>
          <w:iCs/>
          <w:sz w:val="28"/>
          <w:szCs w:val="28"/>
        </w:rPr>
      </w:pPr>
      <w:r w:rsidRPr="00781F14">
        <w:t xml:space="preserve">Средний процент выполнения </w:t>
      </w:r>
      <w:r w:rsidRPr="00781F14">
        <w:rPr>
          <w:b/>
          <w:bCs/>
        </w:rPr>
        <w:t xml:space="preserve">задания </w:t>
      </w:r>
      <w:r>
        <w:rPr>
          <w:b/>
          <w:bCs/>
        </w:rPr>
        <w:t>2</w:t>
      </w:r>
      <w:r w:rsidR="00F5456E">
        <w:rPr>
          <w:b/>
          <w:bCs/>
        </w:rPr>
        <w:t>5</w:t>
      </w:r>
      <w:r w:rsidRPr="00781F14">
        <w:rPr>
          <w:b/>
          <w:bCs/>
        </w:rPr>
        <w:t xml:space="preserve"> </w:t>
      </w:r>
      <w:r w:rsidRPr="00781F14">
        <w:t>(</w:t>
      </w:r>
      <w:r>
        <w:t>базового</w:t>
      </w:r>
      <w:r w:rsidRPr="00781F14">
        <w:t xml:space="preserve"> уровня сложности) составил </w:t>
      </w:r>
      <w:r>
        <w:t>67</w:t>
      </w:r>
      <w:r w:rsidRPr="00781F14">
        <w:t xml:space="preserve">%, </w:t>
      </w:r>
      <w:r>
        <w:t xml:space="preserve">на </w:t>
      </w:r>
      <w:r w:rsidR="006E2B31">
        <w:t>1</w:t>
      </w:r>
      <w:r>
        <w:t xml:space="preserve">5% </w:t>
      </w:r>
      <w:r w:rsidR="006E2B31">
        <w:t>ниж</w:t>
      </w:r>
      <w:r>
        <w:t>е, чем в 2023 году (</w:t>
      </w:r>
      <w:r w:rsidR="006E2B31">
        <w:t>8</w:t>
      </w:r>
      <w:r>
        <w:t>2%)</w:t>
      </w:r>
      <w:r w:rsidR="006E2B31">
        <w:t xml:space="preserve">. Тем не менее </w:t>
      </w:r>
      <w:r>
        <w:t xml:space="preserve">экзаменуемые хорошо </w:t>
      </w:r>
      <w:r w:rsidRPr="00781F14">
        <w:t xml:space="preserve">справились с заданием, и </w:t>
      </w:r>
      <w:r>
        <w:t>у них достаточной мере</w:t>
      </w:r>
      <w:r w:rsidRPr="00781F14">
        <w:t xml:space="preserve"> </w:t>
      </w:r>
      <w:r>
        <w:t>сформировано представление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p>
    <w:p w14:paraId="18517C84" w14:textId="77777777" w:rsidR="00197310" w:rsidRPr="00197310" w:rsidRDefault="00F5456E" w:rsidP="00FE3F59">
      <w:pPr>
        <w:spacing w:line="276" w:lineRule="auto"/>
        <w:ind w:firstLine="709"/>
        <w:jc w:val="both"/>
        <w:rPr>
          <w:i/>
          <w:iCs/>
        </w:rPr>
      </w:pPr>
      <w:r w:rsidRPr="00197310">
        <w:rPr>
          <w:b/>
          <w:bCs/>
          <w:i/>
          <w:iCs/>
        </w:rPr>
        <w:t>Задание 26.</w:t>
      </w:r>
      <w:r w:rsidRPr="00197310">
        <w:rPr>
          <w:i/>
          <w:iCs/>
        </w:rPr>
        <w:t xml:space="preserve"> </w:t>
      </w:r>
      <w:r w:rsidR="00197310" w:rsidRPr="00197310">
        <w:rPr>
          <w:i/>
          <w:iCs/>
        </w:rPr>
        <w:t xml:space="preserve">Какие два из перечисленных народов относятся к числу коренных жителей Европейского Севера России? Запишите в таблицу цифры, под которыми указаны эти народы. </w:t>
      </w:r>
    </w:p>
    <w:p w14:paraId="0C30FE75" w14:textId="77777777" w:rsidR="00197310" w:rsidRPr="00197310" w:rsidRDefault="00197310" w:rsidP="00FE3F59">
      <w:pPr>
        <w:spacing w:line="276" w:lineRule="auto"/>
        <w:ind w:firstLine="709"/>
        <w:jc w:val="both"/>
        <w:rPr>
          <w:i/>
          <w:iCs/>
        </w:rPr>
      </w:pPr>
      <w:r w:rsidRPr="00197310">
        <w:rPr>
          <w:i/>
          <w:iCs/>
        </w:rPr>
        <w:t xml:space="preserve">1) ненцы </w:t>
      </w:r>
    </w:p>
    <w:p w14:paraId="30E7B7A0" w14:textId="77777777" w:rsidR="00197310" w:rsidRPr="00197310" w:rsidRDefault="00197310" w:rsidP="00FE3F59">
      <w:pPr>
        <w:spacing w:line="276" w:lineRule="auto"/>
        <w:ind w:firstLine="709"/>
        <w:jc w:val="both"/>
        <w:rPr>
          <w:i/>
          <w:iCs/>
        </w:rPr>
      </w:pPr>
      <w:r w:rsidRPr="00197310">
        <w:rPr>
          <w:i/>
          <w:iCs/>
        </w:rPr>
        <w:t xml:space="preserve">2) татары </w:t>
      </w:r>
    </w:p>
    <w:p w14:paraId="6E925B0C" w14:textId="77777777" w:rsidR="00197310" w:rsidRPr="00197310" w:rsidRDefault="00197310" w:rsidP="00FE3F59">
      <w:pPr>
        <w:spacing w:line="276" w:lineRule="auto"/>
        <w:ind w:firstLine="709"/>
        <w:jc w:val="both"/>
        <w:rPr>
          <w:i/>
          <w:iCs/>
        </w:rPr>
      </w:pPr>
      <w:r w:rsidRPr="00197310">
        <w:rPr>
          <w:i/>
          <w:iCs/>
        </w:rPr>
        <w:t xml:space="preserve">3) буряты </w:t>
      </w:r>
    </w:p>
    <w:p w14:paraId="64CED5E3" w14:textId="77777777" w:rsidR="00197310" w:rsidRPr="00197310" w:rsidRDefault="00197310" w:rsidP="00FE3F59">
      <w:pPr>
        <w:spacing w:line="276" w:lineRule="auto"/>
        <w:ind w:firstLine="709"/>
        <w:jc w:val="both"/>
        <w:rPr>
          <w:i/>
          <w:iCs/>
        </w:rPr>
      </w:pPr>
      <w:r w:rsidRPr="00197310">
        <w:rPr>
          <w:i/>
          <w:iCs/>
        </w:rPr>
        <w:t xml:space="preserve">4) чукчи </w:t>
      </w:r>
    </w:p>
    <w:p w14:paraId="51CE5ED6" w14:textId="7FBBDB09" w:rsidR="00FA15CD" w:rsidRPr="00197310" w:rsidRDefault="00197310" w:rsidP="00FE3F59">
      <w:pPr>
        <w:spacing w:line="276" w:lineRule="auto"/>
        <w:ind w:firstLine="709"/>
        <w:jc w:val="both"/>
        <w:rPr>
          <w:i/>
          <w:iCs/>
        </w:rPr>
      </w:pPr>
      <w:r w:rsidRPr="00197310">
        <w:rPr>
          <w:i/>
          <w:iCs/>
        </w:rPr>
        <w:t>5) карелы</w:t>
      </w:r>
    </w:p>
    <w:p w14:paraId="67EA34EA" w14:textId="72D49877" w:rsidR="00197310" w:rsidRDefault="00197310" w:rsidP="00197310">
      <w:pPr>
        <w:spacing w:line="276" w:lineRule="auto"/>
        <w:ind w:firstLine="709"/>
        <w:jc w:val="both"/>
        <w:rPr>
          <w:i/>
          <w:iCs/>
        </w:rPr>
      </w:pPr>
      <w:r w:rsidRPr="00FA15CD">
        <w:lastRenderedPageBreak/>
        <w:t xml:space="preserve">Задание проверяет </w:t>
      </w:r>
      <w:r w:rsidR="00866F7F">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6BD9CEB7" w14:textId="1812D912" w:rsidR="00FA15CD" w:rsidRPr="00E41647" w:rsidRDefault="00197310" w:rsidP="008128FD">
      <w:pPr>
        <w:spacing w:line="276" w:lineRule="auto"/>
        <w:ind w:firstLine="709"/>
        <w:jc w:val="both"/>
        <w:rPr>
          <w:rFonts w:eastAsia="Times New Roman"/>
          <w:bCs/>
          <w:sz w:val="28"/>
          <w:szCs w:val="28"/>
        </w:rPr>
      </w:pPr>
      <w:r w:rsidRPr="00781F14">
        <w:t xml:space="preserve">Средний процент выполнения </w:t>
      </w:r>
      <w:r w:rsidRPr="00781F14">
        <w:rPr>
          <w:b/>
          <w:bCs/>
        </w:rPr>
        <w:t xml:space="preserve">задания </w:t>
      </w:r>
      <w:r>
        <w:rPr>
          <w:b/>
          <w:bCs/>
        </w:rPr>
        <w:t>26</w:t>
      </w:r>
      <w:r w:rsidRPr="00781F14">
        <w:rPr>
          <w:b/>
          <w:bCs/>
        </w:rPr>
        <w:t xml:space="preserve"> </w:t>
      </w:r>
      <w:r w:rsidRPr="00781F14">
        <w:t>(</w:t>
      </w:r>
      <w:r>
        <w:t>повышенного</w:t>
      </w:r>
      <w:r w:rsidRPr="00781F14">
        <w:t xml:space="preserve"> уровня сложности) составил </w:t>
      </w:r>
      <w:r>
        <w:t>67</w:t>
      </w:r>
      <w:r w:rsidRPr="00781F14">
        <w:t xml:space="preserve">%, </w:t>
      </w:r>
      <w:r>
        <w:t xml:space="preserve">на 5% выше, чем в 2023 году (62%),что свидетельствует о том, что экзаменуемые хорошо </w:t>
      </w:r>
      <w:r w:rsidRPr="00781F14">
        <w:t xml:space="preserve">справились с заданием, и </w:t>
      </w:r>
      <w:r>
        <w:t>у них достаточной мере</w:t>
      </w:r>
      <w:r w:rsidRPr="00781F14">
        <w:t xml:space="preserve"> </w:t>
      </w:r>
      <w:r>
        <w:t xml:space="preserve">сформировано </w:t>
      </w:r>
      <w:r w:rsidR="00866F7F">
        <w:t xml:space="preserve">представление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формирование </w:t>
      </w:r>
      <w:r w:rsidR="00866F7F" w:rsidRPr="00E41647">
        <w:t>представлений о географии, её роли в освоении планеты человеком</w:t>
      </w:r>
      <w:r w:rsidR="008128FD" w:rsidRPr="00E41647">
        <w:rPr>
          <w:rFonts w:eastAsia="Times New Roman"/>
          <w:bCs/>
          <w:sz w:val="28"/>
          <w:szCs w:val="28"/>
        </w:rPr>
        <w:t>.</w:t>
      </w:r>
    </w:p>
    <w:p w14:paraId="755029AF" w14:textId="4FB3C94E" w:rsidR="00E41647" w:rsidRPr="00E41647" w:rsidRDefault="00E41647" w:rsidP="008128FD">
      <w:pPr>
        <w:spacing w:line="276" w:lineRule="auto"/>
        <w:ind w:firstLine="709"/>
        <w:jc w:val="both"/>
        <w:rPr>
          <w:rFonts w:eastAsia="Times New Roman"/>
          <w:b/>
          <w:bCs/>
          <w:sz w:val="28"/>
          <w:szCs w:val="28"/>
        </w:rPr>
      </w:pPr>
      <w:r w:rsidRPr="00E41647">
        <w:rPr>
          <w:b/>
          <w:bCs/>
        </w:rPr>
        <w:t>Задания 27–29 выполняются с использованием приведённого ниже текста.</w:t>
      </w:r>
    </w:p>
    <w:p w14:paraId="02FB7F11" w14:textId="05465086" w:rsidR="00E41647" w:rsidRPr="00E41647" w:rsidRDefault="00E41647" w:rsidP="00E41647">
      <w:pPr>
        <w:spacing w:line="276" w:lineRule="auto"/>
        <w:ind w:firstLine="709"/>
        <w:jc w:val="center"/>
        <w:rPr>
          <w:b/>
          <w:bCs/>
        </w:rPr>
      </w:pPr>
      <w:r w:rsidRPr="00E41647">
        <w:rPr>
          <w:b/>
          <w:bCs/>
        </w:rPr>
        <w:t>Сомалийское течение</w:t>
      </w:r>
    </w:p>
    <w:p w14:paraId="5EB7E07D" w14:textId="69552864" w:rsidR="00E41647" w:rsidRPr="00E41647" w:rsidRDefault="00E41647" w:rsidP="008128FD">
      <w:pPr>
        <w:spacing w:line="276" w:lineRule="auto"/>
        <w:ind w:firstLine="709"/>
        <w:jc w:val="both"/>
        <w:rPr>
          <w:rFonts w:eastAsia="Times New Roman"/>
          <w:bCs/>
          <w:sz w:val="28"/>
          <w:szCs w:val="28"/>
        </w:rPr>
      </w:pPr>
      <w:r w:rsidRPr="00E41647">
        <w:t>Сомалийское течение – единственное холодное течение в Мировом океане, направленное от экватора к Северному тропику. Сомалийское течение возникает из-за того, что летний юго-западный ветер отгоняет поверхностные воды от побережья полуострова Сомали, создавая условия для подъёма глубинных холодных вод на поверхность. Достигнув поверхности океана, холодные воды образуют поток шириной до 150–200 км, устремляющийся в тёплое Аравийское море. Температура воды в Сомалийском течении в среднем составляет 21–25 °С, но может понижаться до 13 °С. Зимой северо-восточный ветер начинает переносить воды в обратном направлении, при этом подъём холодных глубинных вод в этот период года практически прекращается.</w:t>
      </w:r>
    </w:p>
    <w:p w14:paraId="261E3300" w14:textId="0FC0DC42" w:rsidR="008128FD" w:rsidRPr="00E41647" w:rsidRDefault="008128FD" w:rsidP="008128FD">
      <w:pPr>
        <w:spacing w:line="276" w:lineRule="auto"/>
        <w:ind w:firstLine="709"/>
        <w:jc w:val="both"/>
        <w:rPr>
          <w:rFonts w:eastAsia="Times New Roman"/>
          <w:bCs/>
          <w:i/>
          <w:iCs/>
        </w:rPr>
      </w:pPr>
      <w:r w:rsidRPr="00E41647">
        <w:rPr>
          <w:rFonts w:eastAsia="Times New Roman"/>
          <w:b/>
          <w:i/>
          <w:iCs/>
        </w:rPr>
        <w:t>Задание 27.</w:t>
      </w:r>
      <w:r w:rsidR="00424A12" w:rsidRPr="00E41647">
        <w:rPr>
          <w:rFonts w:eastAsia="Times New Roman"/>
          <w:bCs/>
          <w:i/>
          <w:iCs/>
        </w:rPr>
        <w:t xml:space="preserve"> </w:t>
      </w:r>
      <w:r w:rsidR="00E41647" w:rsidRPr="00E41647">
        <w:rPr>
          <w:i/>
          <w:iCs/>
        </w:rPr>
        <w:t>В каком океане возникает течение, о котором говорится в тексте?</w:t>
      </w:r>
    </w:p>
    <w:p w14:paraId="23B25F72" w14:textId="76ED5F35" w:rsidR="00FA15CD" w:rsidRPr="00E41647" w:rsidRDefault="00E41647" w:rsidP="00FE3F59">
      <w:pPr>
        <w:spacing w:line="276" w:lineRule="auto"/>
        <w:ind w:firstLine="709"/>
        <w:jc w:val="both"/>
      </w:pPr>
      <w:r w:rsidRPr="00E41647">
        <w:t>Задание проверяет умение использовать географические знания для описания положения и взаиморасположения объектов и явлений в пространстве</w:t>
      </w:r>
      <w:r>
        <w:t>.</w:t>
      </w:r>
    </w:p>
    <w:p w14:paraId="7DDF61F2" w14:textId="19F8E438" w:rsidR="00FA15CD" w:rsidRDefault="00E41647" w:rsidP="00FE3F59">
      <w:pPr>
        <w:spacing w:line="276" w:lineRule="auto"/>
        <w:ind w:firstLine="709"/>
        <w:jc w:val="both"/>
      </w:pPr>
      <w:r w:rsidRPr="00781F14">
        <w:t xml:space="preserve">Средний процент выполнения </w:t>
      </w:r>
      <w:r w:rsidRPr="00781F14">
        <w:rPr>
          <w:b/>
          <w:bCs/>
        </w:rPr>
        <w:t xml:space="preserve">задания </w:t>
      </w:r>
      <w:r>
        <w:rPr>
          <w:b/>
          <w:bCs/>
        </w:rPr>
        <w:t>2</w:t>
      </w:r>
      <w:r w:rsidR="00725015">
        <w:rPr>
          <w:b/>
          <w:bCs/>
        </w:rPr>
        <w:t xml:space="preserve">7 </w:t>
      </w:r>
      <w:r w:rsidRPr="00781F14">
        <w:t>(</w:t>
      </w:r>
      <w:r w:rsidR="00725015">
        <w:t>базов</w:t>
      </w:r>
      <w:r>
        <w:t>ого</w:t>
      </w:r>
      <w:r w:rsidRPr="00781F14">
        <w:t xml:space="preserve"> уровня сложности) составил </w:t>
      </w:r>
      <w:r>
        <w:t>54</w:t>
      </w:r>
      <w:r w:rsidRPr="00781F14">
        <w:t xml:space="preserve">%, </w:t>
      </w:r>
      <w:r>
        <w:t xml:space="preserve">на </w:t>
      </w:r>
      <w:r w:rsidR="00725015">
        <w:t>2</w:t>
      </w:r>
      <w:r>
        <w:t xml:space="preserve">% </w:t>
      </w:r>
      <w:r w:rsidR="00725015">
        <w:t>ниж</w:t>
      </w:r>
      <w:r>
        <w:t>е, чем в 2023 году (</w:t>
      </w:r>
      <w:r w:rsidR="00725015">
        <w:t>56</w:t>
      </w:r>
      <w:r>
        <w:t>%),</w:t>
      </w:r>
      <w:r w:rsidR="00725015">
        <w:t xml:space="preserve"> тем не менее</w:t>
      </w:r>
      <w:r>
        <w:t xml:space="preserve"> экзаменуемые хорошо </w:t>
      </w:r>
      <w:r w:rsidRPr="00781F14">
        <w:t xml:space="preserve">справились с заданием, и </w:t>
      </w:r>
      <w:r>
        <w:t xml:space="preserve">у них </w:t>
      </w:r>
      <w:r w:rsidR="00725015">
        <w:t xml:space="preserve">в </w:t>
      </w:r>
      <w:r>
        <w:t>достаточной мере</w:t>
      </w:r>
      <w:r w:rsidRPr="00781F14">
        <w:t xml:space="preserve"> </w:t>
      </w:r>
      <w:r>
        <w:t>сформирован</w:t>
      </w:r>
      <w:r w:rsidR="00725015">
        <w:t>ы первичные компетенции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14B47706" w14:textId="1FB1141C" w:rsidR="00725015" w:rsidRDefault="00725015" w:rsidP="00FE3F59">
      <w:pPr>
        <w:spacing w:line="276" w:lineRule="auto"/>
        <w:ind w:firstLine="709"/>
        <w:jc w:val="both"/>
        <w:rPr>
          <w:i/>
          <w:iCs/>
        </w:rPr>
      </w:pPr>
      <w:r w:rsidRPr="00725015">
        <w:rPr>
          <w:b/>
          <w:bCs/>
          <w:i/>
          <w:iCs/>
        </w:rPr>
        <w:t>Задание 28.</w:t>
      </w:r>
      <w:r w:rsidRPr="00725015">
        <w:rPr>
          <w:i/>
          <w:iCs/>
        </w:rPr>
        <w:t xml:space="preserve"> В тексте говорится о ветре, меняющем своё направление два раза в год. Как называется такой ветер? Ответ запишите на бланке ответов № 2, сначала указав номер задания. </w:t>
      </w:r>
    </w:p>
    <w:p w14:paraId="675D2872" w14:textId="6F8B5AA5" w:rsidR="00725015" w:rsidRPr="00725015" w:rsidRDefault="00725015" w:rsidP="00FE3F59">
      <w:pPr>
        <w:spacing w:line="276" w:lineRule="auto"/>
        <w:ind w:firstLine="709"/>
        <w:jc w:val="both"/>
        <w:rPr>
          <w:i/>
          <w:iCs/>
        </w:rPr>
      </w:pPr>
      <w:bookmarkStart w:id="7" w:name="_Hlk175449098"/>
      <w:r w:rsidRPr="00E41647">
        <w:t xml:space="preserve">Задание проверяет </w:t>
      </w:r>
      <w:r>
        <w:t xml:space="preserve">умение </w:t>
      </w:r>
      <w:bookmarkEnd w:id="7"/>
      <w:r>
        <w:t>классифицировать географические объекты и явления на основе их известных характерных свойств и умение использовать географические знания для описания существенных признаков разнообразных явлений и процессов в повседневной жизни.</w:t>
      </w:r>
    </w:p>
    <w:p w14:paraId="3E35D637" w14:textId="034606E9" w:rsidR="00725015" w:rsidRPr="00725015" w:rsidRDefault="00725015" w:rsidP="00725015">
      <w:pPr>
        <w:spacing w:line="276" w:lineRule="auto"/>
        <w:ind w:firstLine="709"/>
        <w:jc w:val="both"/>
      </w:pPr>
      <w:r w:rsidRPr="00781F14">
        <w:lastRenderedPageBreak/>
        <w:t xml:space="preserve">Средний процент выполнения </w:t>
      </w:r>
      <w:r w:rsidRPr="00781F14">
        <w:rPr>
          <w:b/>
          <w:bCs/>
        </w:rPr>
        <w:t xml:space="preserve">задания </w:t>
      </w:r>
      <w:r>
        <w:rPr>
          <w:b/>
          <w:bCs/>
        </w:rPr>
        <w:t xml:space="preserve">28 </w:t>
      </w:r>
      <w:r w:rsidRPr="00781F14">
        <w:t>(</w:t>
      </w:r>
      <w:r>
        <w:t>базового</w:t>
      </w:r>
      <w:r w:rsidRPr="00781F14">
        <w:t xml:space="preserve"> уровня сложности) составил </w:t>
      </w:r>
      <w:r>
        <w:t>42</w:t>
      </w:r>
      <w:r w:rsidRPr="00781F14">
        <w:t xml:space="preserve">%, </w:t>
      </w:r>
      <w:r>
        <w:t xml:space="preserve">на 15% ниже, чем в 2023 году (57%), что говорит о том, что экзаменуемые слабо </w:t>
      </w:r>
      <w:r w:rsidRPr="00781F14">
        <w:t xml:space="preserve">справились с заданием, и </w:t>
      </w:r>
      <w:r>
        <w:t>у них в недостаточной мере</w:t>
      </w:r>
      <w:r w:rsidRPr="00781F14">
        <w:t xml:space="preserve"> </w:t>
      </w:r>
      <w:r>
        <w:t>сформированы первичные компетенции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4CC74117" w14:textId="77777777" w:rsidR="00725015" w:rsidRDefault="00725015" w:rsidP="00FE3F59">
      <w:pPr>
        <w:spacing w:line="276" w:lineRule="auto"/>
        <w:ind w:firstLine="709"/>
        <w:jc w:val="both"/>
        <w:rPr>
          <w:i/>
          <w:iCs/>
        </w:rPr>
      </w:pPr>
      <w:r w:rsidRPr="00725015">
        <w:rPr>
          <w:b/>
          <w:bCs/>
          <w:i/>
          <w:iCs/>
        </w:rPr>
        <w:t>Задание 29.</w:t>
      </w:r>
      <w:r w:rsidRPr="00725015">
        <w:rPr>
          <w:i/>
          <w:iCs/>
        </w:rPr>
        <w:t xml:space="preserve"> Объясните, почему Сомалийское течение, имея более высокую температуру поверхностных вод, чем во многих тёплых течениях в Мировом океане, является холодным. Ответ запишите на бланке ответов № 2, сначала указав номер задания.</w:t>
      </w:r>
    </w:p>
    <w:p w14:paraId="1FE5287B" w14:textId="44BCDCED" w:rsidR="00725015" w:rsidRDefault="00725015" w:rsidP="00FE3F59">
      <w:pPr>
        <w:spacing w:line="276" w:lineRule="auto"/>
        <w:ind w:firstLine="709"/>
        <w:jc w:val="both"/>
      </w:pPr>
      <w:r w:rsidRPr="00E41647">
        <w:t xml:space="preserve">Задание проверяет </w:t>
      </w:r>
      <w:r>
        <w:t>умение объяснять влияние изученных географических объектов и явлений на качество жизни человека и качество окружающей среды, 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BC62260" w14:textId="130B09B7" w:rsidR="00725015" w:rsidRPr="00725015" w:rsidRDefault="00725015" w:rsidP="00725015">
      <w:pPr>
        <w:spacing w:line="276" w:lineRule="auto"/>
        <w:ind w:firstLine="709"/>
        <w:jc w:val="both"/>
      </w:pPr>
      <w:r w:rsidRPr="00725015">
        <w:rPr>
          <w:i/>
          <w:iCs/>
        </w:rPr>
        <w:t xml:space="preserve"> </w:t>
      </w:r>
      <w:r w:rsidRPr="00781F14">
        <w:t xml:space="preserve">Средний процент выполнения </w:t>
      </w:r>
      <w:r w:rsidRPr="00781F14">
        <w:rPr>
          <w:b/>
          <w:bCs/>
        </w:rPr>
        <w:t xml:space="preserve">задания </w:t>
      </w:r>
      <w:r>
        <w:rPr>
          <w:b/>
          <w:bCs/>
        </w:rPr>
        <w:t xml:space="preserve">29 </w:t>
      </w:r>
      <w:r w:rsidRPr="00781F14">
        <w:t>(</w:t>
      </w:r>
      <w:r>
        <w:t>базового</w:t>
      </w:r>
      <w:r w:rsidRPr="00781F14">
        <w:t xml:space="preserve"> уровня сложности) составил </w:t>
      </w:r>
      <w:r>
        <w:t>4</w:t>
      </w:r>
      <w:r w:rsidR="00112A98">
        <w:t>4</w:t>
      </w:r>
      <w:r w:rsidRPr="00781F14">
        <w:t xml:space="preserve">%, </w:t>
      </w:r>
      <w:r>
        <w:t>на 1</w:t>
      </w:r>
      <w:r w:rsidR="00112A98">
        <w:t>3</w:t>
      </w:r>
      <w:r>
        <w:t xml:space="preserve">% ниже, чем в 2023 году (57%), что говорит о том, что экзаменуемые слабо </w:t>
      </w:r>
      <w:r w:rsidRPr="00781F14">
        <w:t xml:space="preserve">справились с заданием, и </w:t>
      </w:r>
      <w:r>
        <w:t>у них в недостаточной мере</w:t>
      </w:r>
      <w:r w:rsidRPr="00781F14">
        <w:t xml:space="preserve"> </w:t>
      </w:r>
      <w:r>
        <w:t>сформировано представление основополагающих теоретических знаний об экологических проблемах на разных материках и в отдельных странах</w:t>
      </w:r>
      <w:r w:rsidR="00112A98">
        <w:t>.</w:t>
      </w:r>
    </w:p>
    <w:p w14:paraId="7C57FCE6" w14:textId="0CF21E17" w:rsidR="00725015" w:rsidRPr="00725015" w:rsidRDefault="00725015" w:rsidP="00FE3F59">
      <w:pPr>
        <w:spacing w:line="276" w:lineRule="auto"/>
        <w:ind w:firstLine="709"/>
        <w:jc w:val="both"/>
        <w:rPr>
          <w:i/>
          <w:iCs/>
        </w:rPr>
      </w:pPr>
      <w:r w:rsidRPr="00725015">
        <w:rPr>
          <w:b/>
          <w:bCs/>
          <w:i/>
          <w:iCs/>
        </w:rPr>
        <w:t>Задание 30.</w:t>
      </w:r>
      <w:r w:rsidRPr="00725015">
        <w:rPr>
          <w:i/>
          <w:iCs/>
        </w:rPr>
        <w:t xml:space="preserve"> Определите страну по её краткому описанию. Основная часть территории этой страны расположена на одном из полуостровов. В северной части страны находятся самые высокие горы в зарубежной Европе. На территории страны есть действующие и потухшие вулканы, часто происходят землетрясения. Развит международный туризм.</w:t>
      </w:r>
    </w:p>
    <w:p w14:paraId="6B20416F" w14:textId="0C8161D8" w:rsidR="00FA15CD" w:rsidRDefault="00112A98" w:rsidP="00FE3F59">
      <w:pPr>
        <w:spacing w:line="276" w:lineRule="auto"/>
        <w:ind w:firstLine="709"/>
        <w:jc w:val="both"/>
      </w:pPr>
      <w:r w:rsidRPr="00E41647">
        <w:t xml:space="preserve">Задание проверяет </w:t>
      </w:r>
      <w: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093DB992" w14:textId="284D2A10" w:rsidR="00112A98" w:rsidRPr="00C16D99" w:rsidRDefault="00112A98" w:rsidP="00112A98">
      <w:pPr>
        <w:spacing w:line="276" w:lineRule="auto"/>
        <w:ind w:firstLine="709"/>
        <w:jc w:val="both"/>
      </w:pPr>
      <w:r w:rsidRPr="00781F14">
        <w:t xml:space="preserve">Средний процент выполнения </w:t>
      </w:r>
      <w:r w:rsidRPr="00781F14">
        <w:rPr>
          <w:b/>
          <w:bCs/>
        </w:rPr>
        <w:t xml:space="preserve">задания </w:t>
      </w:r>
      <w:r>
        <w:rPr>
          <w:b/>
          <w:bCs/>
        </w:rPr>
        <w:t xml:space="preserve">30 </w:t>
      </w:r>
      <w:r w:rsidRPr="00781F14">
        <w:t>(</w:t>
      </w:r>
      <w:r>
        <w:t>повышенного</w:t>
      </w:r>
      <w:r w:rsidRPr="00781F14">
        <w:t xml:space="preserve"> уровня сложности) составил </w:t>
      </w:r>
      <w:r>
        <w:t>36</w:t>
      </w:r>
      <w:r w:rsidRPr="00781F14">
        <w:t xml:space="preserve">%, </w:t>
      </w:r>
      <w:r>
        <w:t xml:space="preserve">на 15% ниже, чем в 2023 году (37%). Учитывая, что это задание повышенного уровня сложности, экзаменуемые хорошо </w:t>
      </w:r>
      <w:r w:rsidRPr="00781F14">
        <w:t xml:space="preserve">справились с заданием, и </w:t>
      </w:r>
      <w:r>
        <w:t>у них в достаточной мере</w:t>
      </w:r>
      <w:r w:rsidRPr="00781F14">
        <w:t xml:space="preserve"> </w:t>
      </w:r>
      <w:r>
        <w:t>сформированы</w:t>
      </w:r>
      <w:r w:rsidRPr="00112A98">
        <w:t xml:space="preserve"> </w:t>
      </w:r>
      <w:r>
        <w:t xml:space="preserve">первичные компетенции использования территориального подхода как основы географического мышления для осознания своего места </w:t>
      </w:r>
      <w:r w:rsidRPr="00C16D99">
        <w:t>в целостном, многообразном и быстро изменяющемся мире и адекватной ориентации в нём.</w:t>
      </w:r>
    </w:p>
    <w:p w14:paraId="598BC11F" w14:textId="595A5A6C" w:rsidR="00112A98" w:rsidRPr="00C16D99" w:rsidRDefault="00112A98" w:rsidP="00112A98">
      <w:pPr>
        <w:spacing w:line="276" w:lineRule="auto"/>
        <w:ind w:firstLine="709"/>
        <w:jc w:val="both"/>
      </w:pPr>
      <w:r w:rsidRPr="00C16D99">
        <w:t xml:space="preserve">Сравним выполнение экзаменуемыми </w:t>
      </w:r>
      <w:r w:rsidRPr="00C16D99">
        <w:rPr>
          <w:b/>
          <w:bCs/>
        </w:rPr>
        <w:t xml:space="preserve">заданий 27- 29 </w:t>
      </w:r>
      <w:r w:rsidRPr="00C16D99">
        <w:t>в разрезе двух лет.</w:t>
      </w:r>
    </w:p>
    <w:p w14:paraId="5A936426" w14:textId="46155C6B" w:rsidR="00112A98" w:rsidRPr="00C16D99" w:rsidRDefault="00112A98" w:rsidP="00E125C7">
      <w:pPr>
        <w:spacing w:line="276" w:lineRule="auto"/>
        <w:ind w:firstLine="709"/>
        <w:jc w:val="center"/>
        <w:rPr>
          <w:rFonts w:eastAsia="Times New Roman"/>
          <w:bCs/>
          <w:i/>
          <w:iCs/>
          <w:sz w:val="28"/>
          <w:szCs w:val="28"/>
        </w:rPr>
      </w:pPr>
      <w:r w:rsidRPr="00C16D99">
        <w:rPr>
          <w:rFonts w:eastAsia="Times New Roman"/>
          <w:bCs/>
          <w:i/>
          <w:iCs/>
          <w:noProof/>
          <w:sz w:val="28"/>
          <w:szCs w:val="28"/>
        </w:rPr>
        <w:lastRenderedPageBreak/>
        <w:drawing>
          <wp:inline distT="0" distB="0" distL="0" distR="0" wp14:anchorId="3C875C33" wp14:editId="1AADB05F">
            <wp:extent cx="5486400" cy="27527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8924BE" w14:textId="77777777" w:rsidR="003550D3" w:rsidRPr="00C16D99" w:rsidRDefault="003550D3" w:rsidP="003550D3">
      <w:pPr>
        <w:spacing w:line="276" w:lineRule="auto"/>
        <w:ind w:firstLine="709"/>
        <w:jc w:val="both"/>
      </w:pPr>
      <w:r w:rsidRPr="00C16D99">
        <w:t xml:space="preserve">На приведенной выше гистограмме, мы видим показатели выполнения заданий 27 (54%), 28 (42%), 29 (44%). Мы наблюдаем уменьшение показателей выполнений всех трех заданий в сравнении с 2023 годом. </w:t>
      </w:r>
    </w:p>
    <w:p w14:paraId="41C7CF30" w14:textId="7943A63F" w:rsidR="00112A98" w:rsidRPr="00C16D99" w:rsidRDefault="003550D3" w:rsidP="00470427">
      <w:pPr>
        <w:spacing w:line="276" w:lineRule="auto"/>
        <w:ind w:firstLine="709"/>
        <w:jc w:val="both"/>
        <w:rPr>
          <w:i/>
          <w:iCs/>
        </w:rPr>
      </w:pPr>
      <w:r w:rsidRPr="00C16D99">
        <w:t>Подводя общий итог, можно сделать вывод, что самым сложным для участников ОГЭ оказалось задание 28, базового уровня, проверяющее умение классифицировать географические объекты и явления на основе их известных характерных свойств и умение использовать географические знания для описания существенных признаков разнообразных явлений и процессов в повседневной жизни (процент выполнения – 42).</w:t>
      </w:r>
    </w:p>
    <w:p w14:paraId="48756B5B" w14:textId="77777777" w:rsidR="00F95E72" w:rsidRPr="00C16D99" w:rsidRDefault="00F95E72" w:rsidP="00F95E72">
      <w:pPr>
        <w:pStyle w:val="3"/>
        <w:numPr>
          <w:ilvl w:val="2"/>
          <w:numId w:val="3"/>
        </w:numPr>
        <w:tabs>
          <w:tab w:val="left" w:pos="142"/>
        </w:tabs>
        <w:jc w:val="both"/>
        <w:rPr>
          <w:rFonts w:ascii="Times New Roman" w:hAnsi="Times New Roman"/>
          <w:b w:val="0"/>
          <w:color w:val="000000"/>
          <w:sz w:val="28"/>
        </w:rPr>
      </w:pPr>
      <w:r w:rsidRPr="00C16D99">
        <w:rPr>
          <w:rFonts w:ascii="Times New Roman" w:hAnsi="Times New Roman"/>
          <w:b w:val="0"/>
          <w:color w:val="000000"/>
          <w:sz w:val="28"/>
        </w:rPr>
        <w:t>Анализ метапредметных результатов обучения, повлиявших на выполнение заданий КИМ</w:t>
      </w:r>
    </w:p>
    <w:p w14:paraId="5BA468EF" w14:textId="77777777" w:rsidR="00F95E72" w:rsidRPr="00C16D99" w:rsidRDefault="00F95E72" w:rsidP="00F95E72">
      <w:pPr>
        <w:ind w:firstLine="709"/>
        <w:jc w:val="both"/>
        <w:rPr>
          <w:i/>
          <w:iCs/>
        </w:rPr>
      </w:pPr>
      <w:r w:rsidRPr="00C16D99">
        <w:rPr>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48412BC2" w14:textId="07388CBE" w:rsidR="00470427" w:rsidRPr="00C16D99" w:rsidRDefault="00470427" w:rsidP="00F95E72">
      <w:pPr>
        <w:ind w:firstLine="709"/>
        <w:jc w:val="both"/>
        <w:rPr>
          <w:i/>
          <w:iCs/>
        </w:rPr>
      </w:pPr>
    </w:p>
    <w:p w14:paraId="419A6F14" w14:textId="766E30B2" w:rsidR="00470427" w:rsidRPr="00C16D99" w:rsidRDefault="00832D8C" w:rsidP="00470427">
      <w:pPr>
        <w:spacing w:line="276" w:lineRule="auto"/>
        <w:ind w:left="-284" w:firstLine="709"/>
        <w:contextualSpacing/>
        <w:jc w:val="both"/>
      </w:pPr>
      <w:r w:rsidRPr="00C16D99">
        <w:t>П</w:t>
      </w:r>
      <w:r w:rsidR="00470427" w:rsidRPr="00C16D99">
        <w:t xml:space="preserve">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 должны быть достигнуты не только предметные, но и метапредметные результаты обучения, в том числе: </w:t>
      </w:r>
    </w:p>
    <w:p w14:paraId="1F514F99" w14:textId="77777777" w:rsidR="00470427" w:rsidRPr="00C16D99" w:rsidRDefault="00470427" w:rsidP="00470427">
      <w:pPr>
        <w:spacing w:line="276" w:lineRule="auto"/>
        <w:ind w:left="-284" w:firstLine="709"/>
        <w:contextualSpacing/>
        <w:jc w:val="both"/>
      </w:pPr>
      <w:r w:rsidRPr="00C16D99">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14:paraId="521E9D74" w14:textId="77777777" w:rsidR="00470427" w:rsidRPr="00C16D99" w:rsidRDefault="00470427" w:rsidP="00470427">
      <w:pPr>
        <w:spacing w:line="276" w:lineRule="auto"/>
        <w:ind w:left="-284" w:firstLine="709"/>
        <w:contextualSpacing/>
        <w:jc w:val="both"/>
      </w:pPr>
      <w:r w:rsidRPr="00C16D99">
        <w:lastRenderedPageBreak/>
        <w:t xml:space="preserve">2) Умение создавать, применять и преобразовывать знаки и символы, модели и схемы для решения учебных и познавательных задач </w:t>
      </w:r>
    </w:p>
    <w:p w14:paraId="2AC7ED00" w14:textId="77777777" w:rsidR="00470427" w:rsidRPr="00C16D99" w:rsidRDefault="00470427" w:rsidP="00470427">
      <w:pPr>
        <w:spacing w:line="276" w:lineRule="auto"/>
        <w:ind w:left="-284" w:firstLine="709"/>
        <w:contextualSpacing/>
        <w:jc w:val="both"/>
      </w:pPr>
      <w:r w:rsidRPr="00C16D99">
        <w:t xml:space="preserve">3) Смысловое чтение </w:t>
      </w:r>
    </w:p>
    <w:p w14:paraId="5A0E7EA4" w14:textId="77777777" w:rsidR="00470427" w:rsidRPr="00C16D99" w:rsidRDefault="00470427" w:rsidP="00470427">
      <w:pPr>
        <w:spacing w:line="276" w:lineRule="auto"/>
        <w:ind w:left="-284" w:firstLine="709"/>
        <w:contextualSpacing/>
        <w:jc w:val="both"/>
      </w:pPr>
      <w:r w:rsidRPr="00C16D99">
        <w:t xml:space="preserve">4)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 </w:t>
      </w:r>
    </w:p>
    <w:p w14:paraId="7E252FA8" w14:textId="77777777" w:rsidR="00832D8C" w:rsidRPr="00C16D99" w:rsidRDefault="00470427" w:rsidP="00470427">
      <w:pPr>
        <w:spacing w:line="276" w:lineRule="auto"/>
        <w:ind w:left="-284" w:firstLine="709"/>
        <w:contextualSpacing/>
        <w:jc w:val="both"/>
      </w:pPr>
      <w:r w:rsidRPr="00C16D99">
        <w:t xml:space="preserve">5) Формирование и развитие экологического мышления </w:t>
      </w:r>
    </w:p>
    <w:p w14:paraId="217DEA1D" w14:textId="659438C7" w:rsidR="00470427" w:rsidRPr="00C16D99" w:rsidRDefault="00832D8C" w:rsidP="00832D8C">
      <w:pPr>
        <w:spacing w:line="276" w:lineRule="auto"/>
        <w:ind w:left="-284" w:firstLine="709"/>
        <w:contextualSpacing/>
        <w:jc w:val="both"/>
      </w:pPr>
      <w:r w:rsidRPr="00C16D99">
        <w:t xml:space="preserve">Было необходимо владение данными </w:t>
      </w:r>
      <w:r w:rsidR="00470427" w:rsidRPr="00C16D99">
        <w:t>умения</w:t>
      </w:r>
      <w:r w:rsidRPr="00C16D99">
        <w:t>ми</w:t>
      </w:r>
      <w:r w:rsidR="00470427" w:rsidRPr="00C16D99">
        <w:t xml:space="preserve"> при выполнении заданий ОГЭ</w:t>
      </w:r>
      <w:r w:rsidRPr="00C16D99">
        <w:t>. Учитывая, что экзаменуемые 2024 года хорошо справились почти со всеми заданиями экзамена, следовательно в</w:t>
      </w:r>
      <w:r w:rsidR="00470427" w:rsidRPr="00C16D99">
        <w:t>ышеперечисленные метапредметные результаты достигнуты у большинства учеников.</w:t>
      </w:r>
    </w:p>
    <w:p w14:paraId="39A9C4CA" w14:textId="5587C363" w:rsidR="005A67B8" w:rsidRPr="00C16D99" w:rsidRDefault="00832D8C" w:rsidP="006D6820">
      <w:pPr>
        <w:spacing w:line="276" w:lineRule="auto"/>
        <w:ind w:left="-284" w:firstLine="709"/>
        <w:contextualSpacing/>
        <w:jc w:val="both"/>
      </w:pPr>
      <w:r w:rsidRPr="00C16D99">
        <w:t xml:space="preserve">Однако, у экзаменуемых возникли проблемы при выполнении задания № 28, базового уровня сложности. </w:t>
      </w:r>
      <w:r w:rsidR="00341A14" w:rsidRPr="00C16D99">
        <w:t>Для выполнения задания 28 нужно было вспомнить определения основных географических терминов и понятий, о которых говорится в тексте задания; если требуется, привести примеры, подтверждающие то или иное высказывание, содержащееся в тексте. При подготовке следовало составить схемы понятий, связанных с одним содержанием, с отраслями хозяйства или одной отраслью либо с климатом и климатообразующими факторами (процент выполнения 42).</w:t>
      </w:r>
    </w:p>
    <w:p w14:paraId="5B4A87AD" w14:textId="545F8BD3" w:rsidR="001970CD" w:rsidRPr="00C16D99" w:rsidRDefault="005A67B8" w:rsidP="006D6820">
      <w:pPr>
        <w:spacing w:line="276" w:lineRule="auto"/>
        <w:ind w:left="-284" w:firstLine="709"/>
        <w:contextualSpacing/>
        <w:jc w:val="both"/>
      </w:pPr>
      <w:r w:rsidRPr="00C16D99">
        <w:t xml:space="preserve">По итогам выполнения экзаменационной работы </w:t>
      </w:r>
      <w:r w:rsidR="00BE7CF3" w:rsidRPr="00C16D99">
        <w:t>почти все</w:t>
      </w:r>
      <w:r w:rsidRPr="00C16D99">
        <w:t xml:space="preserve"> учащихся продемонстрировали достижение требований ФГОС к освоению познавательных универсальных учебных действий. При этом </w:t>
      </w:r>
      <w:r w:rsidR="00BE7CF3" w:rsidRPr="00C16D99">
        <w:t>81</w:t>
      </w:r>
      <w:r w:rsidRPr="00C16D99">
        <w:t xml:space="preserve">% </w:t>
      </w:r>
      <w:r w:rsidR="00BE7CF3" w:rsidRPr="00C16D99">
        <w:t xml:space="preserve">достигли базового уровня, 57% </w:t>
      </w:r>
      <w:r w:rsidRPr="00C16D99">
        <w:t xml:space="preserve">повышенного и </w:t>
      </w:r>
      <w:r w:rsidR="00BE7CF3" w:rsidRPr="00C16D99">
        <w:t xml:space="preserve">56% </w:t>
      </w:r>
      <w:r w:rsidRPr="00C16D99">
        <w:t>высокого уровня подготовки. Можно говорить о достаточно хорошем уровне освоения познавательных УУД.</w:t>
      </w:r>
    </w:p>
    <w:p w14:paraId="0057228C" w14:textId="6616C7DD" w:rsidR="001970CD" w:rsidRPr="00C16D99" w:rsidRDefault="00925FEA" w:rsidP="00925FEA">
      <w:pPr>
        <w:spacing w:line="276" w:lineRule="auto"/>
        <w:ind w:left="-284" w:firstLine="709"/>
        <w:contextualSpacing/>
        <w:jc w:val="both"/>
      </w:pPr>
      <w:r w:rsidRPr="00C16D99">
        <w:t>Однако отметим, что только одно задание базового уровня сложности выполнено ниже 50 % (задание 28), а задания 17, 30 повышенного уровня (42% и 36%) и 29 (44%) высокого уровня, хоть и выше 15 %, но ниже 50%, поэтому данные задания также взяты для примера. По итогам выполненных заданий, у экзаменуемых 2024 года недостаточный уровень проверяемых требований к метапредметным результатам освоения основной образовательной программы основного общего образования:</w:t>
      </w:r>
    </w:p>
    <w:p w14:paraId="487A004A" w14:textId="5A57B6CD" w:rsidR="00BE7CF3" w:rsidRPr="00C16D99" w:rsidRDefault="00BE7CF3" w:rsidP="005A67B8">
      <w:pPr>
        <w:spacing w:line="276" w:lineRule="auto"/>
        <w:ind w:left="-284" w:firstLine="709"/>
        <w:contextualSpacing/>
        <w:jc w:val="both"/>
      </w:pPr>
      <w:r w:rsidRPr="00C16D99">
        <w:t xml:space="preserve">Выявлять и характеризовать существенные признаки объектов (явлений) </w:t>
      </w:r>
      <w:r w:rsidR="00B94896" w:rsidRPr="00C16D99">
        <w:t>(1.1.1)</w:t>
      </w:r>
      <w:r w:rsidR="00925FEA" w:rsidRPr="00C16D99">
        <w:t xml:space="preserve">, </w:t>
      </w:r>
      <w:r w:rsidR="00925FEA" w:rsidRPr="00C16D99">
        <w:rPr>
          <w:b/>
          <w:bCs/>
        </w:rPr>
        <w:t>задание 28;</w:t>
      </w:r>
    </w:p>
    <w:p w14:paraId="0CD99F67" w14:textId="0490759C" w:rsidR="00B94896" w:rsidRPr="00C16D99" w:rsidRDefault="00BE7CF3" w:rsidP="005A67B8">
      <w:pPr>
        <w:spacing w:line="276" w:lineRule="auto"/>
        <w:ind w:left="-284" w:firstLine="709"/>
        <w:contextualSpacing/>
        <w:jc w:val="both"/>
      </w:pPr>
      <w:r w:rsidRPr="00C16D99">
        <w:t>Устанавливать существенный признак классификации, основания для обобщения и сравнения, критерии проводимого анализа</w:t>
      </w:r>
      <w:r w:rsidR="00B94896" w:rsidRPr="00C16D99">
        <w:t xml:space="preserve"> (1.1.2)</w:t>
      </w:r>
      <w:r w:rsidR="00925FEA" w:rsidRPr="00C16D99">
        <w:t xml:space="preserve">, </w:t>
      </w:r>
      <w:r w:rsidR="00925FEA" w:rsidRPr="00C16D99">
        <w:rPr>
          <w:b/>
          <w:bCs/>
        </w:rPr>
        <w:t>задание 17</w:t>
      </w:r>
      <w:r w:rsidR="00925FEA" w:rsidRPr="00C16D99">
        <w:t>;</w:t>
      </w:r>
    </w:p>
    <w:p w14:paraId="1A92B26C" w14:textId="25662772" w:rsidR="001970CD" w:rsidRPr="00C16D99" w:rsidRDefault="001970CD" w:rsidP="005A67B8">
      <w:pPr>
        <w:spacing w:line="276" w:lineRule="auto"/>
        <w:ind w:left="-284" w:firstLine="709"/>
        <w:contextualSpacing/>
        <w:jc w:val="both"/>
      </w:pPr>
      <w:r w:rsidRPr="00C16D99">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(1.1.3)</w:t>
      </w:r>
      <w:r w:rsidR="00925FEA" w:rsidRPr="00C16D99">
        <w:t xml:space="preserve">, </w:t>
      </w:r>
      <w:r w:rsidR="00925FEA" w:rsidRPr="00C16D99">
        <w:rPr>
          <w:b/>
          <w:bCs/>
        </w:rPr>
        <w:t>задание 28</w:t>
      </w:r>
      <w:r w:rsidRPr="00C16D99">
        <w:t>;</w:t>
      </w:r>
    </w:p>
    <w:p w14:paraId="7D903124" w14:textId="1792AB0D" w:rsidR="001970CD" w:rsidRPr="00C16D99" w:rsidRDefault="001970CD" w:rsidP="005A67B8">
      <w:pPr>
        <w:spacing w:line="276" w:lineRule="auto"/>
        <w:ind w:left="-284" w:firstLine="709"/>
        <w:contextualSpacing/>
        <w:jc w:val="both"/>
      </w:pPr>
      <w:r w:rsidRPr="00C16D99">
        <w:t>Выявлять причинно-следственные связи при изучении явлений и процессов (1.1.4)</w:t>
      </w:r>
      <w:r w:rsidR="00925FEA" w:rsidRPr="00C16D99">
        <w:t xml:space="preserve">, </w:t>
      </w:r>
      <w:r w:rsidR="00925FEA" w:rsidRPr="00C16D99">
        <w:rPr>
          <w:b/>
          <w:bCs/>
        </w:rPr>
        <w:t>задание 29</w:t>
      </w:r>
      <w:r w:rsidRPr="00C16D99">
        <w:t>;</w:t>
      </w:r>
    </w:p>
    <w:p w14:paraId="176FF943" w14:textId="2FDC7750" w:rsidR="00BE7CF3" w:rsidRPr="00C16D99" w:rsidRDefault="00BE7CF3" w:rsidP="005A67B8">
      <w:pPr>
        <w:spacing w:line="276" w:lineRule="auto"/>
        <w:ind w:left="-284" w:firstLine="709"/>
        <w:contextualSpacing/>
        <w:jc w:val="both"/>
      </w:pPr>
      <w:r w:rsidRPr="00C16D99">
        <w:t>Делать выводы с использованием дедуктивных и индуктивных умозаключений, умозаключений по аналогии, формулировать гипотезы о взаимосвязях</w:t>
      </w:r>
      <w:r w:rsidR="00B94896" w:rsidRPr="00C16D99">
        <w:t xml:space="preserve"> (1.1.5)</w:t>
      </w:r>
      <w:r w:rsidR="00925FEA" w:rsidRPr="00C16D99">
        <w:t xml:space="preserve">, </w:t>
      </w:r>
      <w:r w:rsidR="00925FEA" w:rsidRPr="00C16D99">
        <w:rPr>
          <w:b/>
          <w:bCs/>
        </w:rPr>
        <w:t>задание 17, 29</w:t>
      </w:r>
      <w:r w:rsidR="001970CD" w:rsidRPr="00C16D99">
        <w:t>;</w:t>
      </w:r>
    </w:p>
    <w:p w14:paraId="2198F208" w14:textId="7DCA7432" w:rsidR="00BE7CF3" w:rsidRPr="00C16D99" w:rsidRDefault="00BE7CF3" w:rsidP="005A67B8">
      <w:pPr>
        <w:spacing w:line="276" w:lineRule="auto"/>
        <w:ind w:left="-284" w:firstLine="709"/>
        <w:contextualSpacing/>
        <w:jc w:val="both"/>
      </w:pPr>
      <w:r w:rsidRPr="00C16D99">
        <w:t>Использовать вопросы как исследовательский инструмент познания</w:t>
      </w:r>
      <w:r w:rsidR="00B94896" w:rsidRPr="00C16D99">
        <w:t xml:space="preserve"> (1.2.5)</w:t>
      </w:r>
      <w:r w:rsidR="00925FEA" w:rsidRPr="00C16D99">
        <w:t xml:space="preserve">, </w:t>
      </w:r>
      <w:r w:rsidR="00925FEA" w:rsidRPr="00C16D99">
        <w:rPr>
          <w:b/>
          <w:bCs/>
        </w:rPr>
        <w:t>задание 28</w:t>
      </w:r>
      <w:r w:rsidRPr="00C16D99">
        <w:t>;</w:t>
      </w:r>
    </w:p>
    <w:p w14:paraId="5DF438C2" w14:textId="0030B746" w:rsidR="00BE7CF3" w:rsidRPr="00C16D99" w:rsidRDefault="00B94896" w:rsidP="005A67B8">
      <w:pPr>
        <w:spacing w:line="276" w:lineRule="auto"/>
        <w:ind w:left="-284" w:firstLine="709"/>
        <w:contextualSpacing/>
        <w:jc w:val="both"/>
      </w:pPr>
      <w:r w:rsidRPr="00C16D99">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(1.3.1)</w:t>
      </w:r>
      <w:r w:rsidR="00925FEA" w:rsidRPr="00C16D99">
        <w:t xml:space="preserve">, </w:t>
      </w:r>
      <w:r w:rsidR="00925FEA" w:rsidRPr="00C16D99">
        <w:rPr>
          <w:b/>
          <w:bCs/>
        </w:rPr>
        <w:t>задание 28</w:t>
      </w:r>
      <w:r w:rsidRPr="00C16D99">
        <w:t>;</w:t>
      </w:r>
    </w:p>
    <w:p w14:paraId="31753800" w14:textId="77777777" w:rsidR="00925FEA" w:rsidRPr="00C16D99" w:rsidRDefault="00B94896" w:rsidP="00925FEA">
      <w:pPr>
        <w:spacing w:line="276" w:lineRule="auto"/>
        <w:ind w:left="-284" w:firstLine="709"/>
        <w:contextualSpacing/>
        <w:jc w:val="both"/>
      </w:pPr>
      <w:r w:rsidRPr="00C16D99">
        <w:t>Выбирать, анализировать, систематизировать и интерпретировать информацию различных видов и форм представления (1.3.2)</w:t>
      </w:r>
      <w:r w:rsidR="00925FEA" w:rsidRPr="00C16D99">
        <w:t xml:space="preserve">, </w:t>
      </w:r>
      <w:r w:rsidR="00925FEA" w:rsidRPr="00C16D99">
        <w:rPr>
          <w:b/>
          <w:bCs/>
        </w:rPr>
        <w:t>задание 28</w:t>
      </w:r>
      <w:r w:rsidR="00925FEA" w:rsidRPr="00C16D99">
        <w:t>.</w:t>
      </w:r>
    </w:p>
    <w:p w14:paraId="73338115" w14:textId="77777777" w:rsidR="00925FEA" w:rsidRPr="00C16D99" w:rsidRDefault="005A67B8" w:rsidP="00925FEA">
      <w:pPr>
        <w:spacing w:line="276" w:lineRule="auto"/>
        <w:ind w:left="-284" w:firstLine="709"/>
        <w:contextualSpacing/>
        <w:jc w:val="both"/>
      </w:pPr>
      <w:r w:rsidRPr="00C16D99">
        <w:t>Рекомендуется обратить особое внимание в рамках предмета на обучение различным способам классификации. Кроме того, в рамках предмета различных областей знаний учить формулировать общие и различные признаки объектов и предметов и фиксировать результаты сравнения в письменном виде.</w:t>
      </w:r>
    </w:p>
    <w:p w14:paraId="5CC7E31D" w14:textId="7F54CC6D" w:rsidR="00925FEA" w:rsidRDefault="00925FEA" w:rsidP="00925FEA">
      <w:pPr>
        <w:spacing w:line="276" w:lineRule="auto"/>
        <w:ind w:left="-284" w:firstLine="709"/>
        <w:contextualSpacing/>
        <w:jc w:val="both"/>
      </w:pPr>
      <w:r w:rsidRPr="00C16D99">
        <w:t>Сформированность таких метапредметных результатов, как умение оценивать правильность выполнения учебной задачи; владение основами самоконтроля, самооценки, принятия решений и осуществления осознанного выбора при решении учебных задач должны быть в достаточной степени сформированы у всех выпускников.</w:t>
      </w:r>
    </w:p>
    <w:p w14:paraId="058C300A" w14:textId="77777777" w:rsidR="00470427" w:rsidRDefault="00470427" w:rsidP="00925FEA">
      <w:pPr>
        <w:jc w:val="both"/>
        <w:rPr>
          <w:i/>
        </w:rPr>
      </w:pPr>
    </w:p>
    <w:p w14:paraId="66FD2897" w14:textId="77777777" w:rsidR="00F95E72" w:rsidRDefault="00F95E72" w:rsidP="00F95E72">
      <w:pPr>
        <w:pStyle w:val="3"/>
        <w:numPr>
          <w:ilvl w:val="2"/>
          <w:numId w:val="3"/>
        </w:numPr>
        <w:tabs>
          <w:tab w:val="left" w:pos="142"/>
        </w:tabs>
        <w:jc w:val="both"/>
        <w:rPr>
          <w:rFonts w:ascii="Times New Roman" w:hAnsi="Times New Roman"/>
          <w:b w:val="0"/>
          <w:color w:val="000000"/>
          <w:sz w:val="28"/>
        </w:rPr>
      </w:pPr>
      <w:r>
        <w:rPr>
          <w:rFonts w:ascii="Times New Roman" w:hAnsi="Times New Roman"/>
          <w:b w:val="0"/>
          <w:color w:val="000000"/>
          <w:sz w:val="28"/>
        </w:rPr>
        <w:t xml:space="preserve">Выводы об итогах анализа выполнения заданий, групп заданий </w:t>
      </w:r>
    </w:p>
    <w:p w14:paraId="190B1D72" w14:textId="77777777" w:rsidR="00F95E72" w:rsidRDefault="00F95E72" w:rsidP="00F95E72"/>
    <w:p w14:paraId="5A756A2A" w14:textId="77777777" w:rsidR="00F95E72" w:rsidRPr="00C16D99" w:rsidRDefault="00F95E72" w:rsidP="00F95E72">
      <w:pPr>
        <w:pStyle w:val="a6"/>
        <w:numPr>
          <w:ilvl w:val="0"/>
          <w:numId w:val="5"/>
        </w:numPr>
        <w:spacing w:after="0" w:line="240" w:lineRule="auto"/>
        <w:ind w:left="709" w:hanging="425"/>
        <w:jc w:val="both"/>
        <w:rPr>
          <w:rFonts w:ascii="Times New Roman" w:eastAsia="Times New Roman" w:hAnsi="Times New Roman"/>
          <w:bCs/>
          <w:i/>
          <w:iCs/>
          <w:sz w:val="24"/>
          <w:szCs w:val="24"/>
          <w:lang w:eastAsia="ru-RU"/>
        </w:rPr>
      </w:pPr>
      <w:r w:rsidRPr="00C16D99">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14:paraId="7AE68614" w14:textId="477436A0" w:rsidR="00746BE9" w:rsidRPr="00C16D99" w:rsidRDefault="00746BE9" w:rsidP="00F95E72">
      <w:pPr>
        <w:spacing w:line="360" w:lineRule="auto"/>
        <w:jc w:val="both"/>
      </w:pPr>
    </w:p>
    <w:p w14:paraId="3B544794" w14:textId="37635319" w:rsidR="00406ABA" w:rsidRPr="00C16D99" w:rsidRDefault="00746BE9" w:rsidP="00475CB2">
      <w:pPr>
        <w:spacing w:line="276" w:lineRule="auto"/>
        <w:ind w:firstLine="709"/>
        <w:jc w:val="both"/>
      </w:pPr>
      <w:r w:rsidRPr="00C16D99">
        <w:t>Анализ результатов ГИА-9 по географии показал, что большинство выпускников овладели базовыми знаниями содержания географического образования, предусмотренными стандартом, полученные в процессе освоения школьниками предметного географического содержания знания и виды деятельности должны стать основой для достижения предметных, метапредметных и личностных результатов каждого ученика.</w:t>
      </w:r>
    </w:p>
    <w:p w14:paraId="26A2849D" w14:textId="620A4FCB" w:rsidR="00475CB2" w:rsidRPr="00C16D99" w:rsidRDefault="00746BE9" w:rsidP="00475CB2">
      <w:pPr>
        <w:spacing w:line="276" w:lineRule="auto"/>
        <w:ind w:firstLine="709"/>
        <w:jc w:val="both"/>
      </w:pPr>
      <w:r w:rsidRPr="00C16D99">
        <w:t>Наиболее успешными были выпускники и в выполнении заданий повышенного уровня по чтению карт различного содержания, разделению и сравнению информации по разным источникам по теме «Географические модели», «Особенности географического положения России», требующие умения решать практические задачи по определению качества окружающей среды, её использованию, кроме задания 30 (3</w:t>
      </w:r>
      <w:r w:rsidR="00A52B80" w:rsidRPr="00C16D99">
        <w:t>6</w:t>
      </w:r>
      <w:r w:rsidRPr="00C16D99">
        <w:t xml:space="preserve"> %). Выпускники продемонстрировали умение находить в разных источниках и анализировать информацию, необходимую для изучения географических объектов и явлений.</w:t>
      </w:r>
    </w:p>
    <w:p w14:paraId="50A388B7" w14:textId="0D9FA8F2" w:rsidR="00475CB2" w:rsidRPr="00C16D99" w:rsidRDefault="00475CB2" w:rsidP="00475CB2">
      <w:pPr>
        <w:spacing w:line="276" w:lineRule="auto"/>
        <w:ind w:firstLine="709"/>
        <w:jc w:val="both"/>
      </w:pPr>
      <w:r w:rsidRPr="00C16D99">
        <w:t>Лучше всего учащиеся справились с следующими заданиями базового уровня и двумя заданиями повышенного уровня, показав, при этом, один из самых высоких результатов:</w:t>
      </w:r>
    </w:p>
    <w:p w14:paraId="13FF9824" w14:textId="77777777" w:rsidR="00475CB2" w:rsidRPr="00C16D99" w:rsidRDefault="00475CB2" w:rsidP="00475CB2">
      <w:pPr>
        <w:spacing w:line="276" w:lineRule="auto"/>
        <w:ind w:firstLine="709"/>
        <w:jc w:val="both"/>
      </w:pPr>
      <w:r w:rsidRPr="00C16D99">
        <w:rPr>
          <w:b/>
          <w:bCs/>
          <w:iCs/>
        </w:rPr>
        <w:t>Задание 1,</w:t>
      </w:r>
      <w:r w:rsidRPr="00C16D99">
        <w:rPr>
          <w:iCs/>
        </w:rPr>
        <w:t xml:space="preserve"> базового уровня сложности, </w:t>
      </w:r>
      <w:r w:rsidRPr="00C16D99">
        <w:t xml:space="preserve">проверяющее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w:t>
      </w:r>
      <w:r w:rsidRPr="00C16D99">
        <w:lastRenderedPageBreak/>
        <w:t>решении современных практических задач своего населённого пункта, Российской Федерации, мирового сообщества, в том числе задачи устойчивого развития (процент выполнения составил 89).</w:t>
      </w:r>
    </w:p>
    <w:p w14:paraId="77B35594" w14:textId="77777777" w:rsidR="00475CB2" w:rsidRPr="00C16D99" w:rsidRDefault="00475CB2" w:rsidP="00475CB2">
      <w:pPr>
        <w:spacing w:line="276" w:lineRule="auto"/>
        <w:ind w:firstLine="709"/>
        <w:jc w:val="both"/>
      </w:pPr>
      <w:r w:rsidRPr="00C16D99">
        <w:rPr>
          <w:b/>
          <w:bCs/>
          <w:iCs/>
        </w:rPr>
        <w:t>Задание 2,</w:t>
      </w:r>
      <w:r w:rsidRPr="00C16D99">
        <w:rPr>
          <w:iCs/>
        </w:rPr>
        <w:t xml:space="preserve"> базового уровня сложности, </w:t>
      </w:r>
      <w:r w:rsidRPr="00C16D99">
        <w:t>проверяющее умение использовать географические знания для описания положения и взаиморасположения объектов и явлений в пространстве (процент выполнения составил 87).</w:t>
      </w:r>
    </w:p>
    <w:p w14:paraId="510ADA67" w14:textId="77777777" w:rsidR="00475CB2" w:rsidRPr="00C16D99" w:rsidRDefault="00475CB2" w:rsidP="00475CB2">
      <w:pPr>
        <w:spacing w:line="276" w:lineRule="auto"/>
        <w:ind w:firstLine="709"/>
        <w:jc w:val="both"/>
      </w:pPr>
      <w:r w:rsidRPr="00C16D99">
        <w:rPr>
          <w:b/>
          <w:bCs/>
          <w:iCs/>
        </w:rPr>
        <w:t>Задание 3,</w:t>
      </w:r>
      <w:r w:rsidRPr="00C16D99">
        <w:rPr>
          <w:iCs/>
        </w:rPr>
        <w:t xml:space="preserve"> повышенного уровня сложности, </w:t>
      </w:r>
      <w:r w:rsidRPr="00C16D99">
        <w:t>проверяющее умение сравнивать изученные географические объекты, явления и процессы на основе выделения их существенных признаков (процент выполнения составил 86).</w:t>
      </w:r>
    </w:p>
    <w:p w14:paraId="662FED21" w14:textId="77777777" w:rsidR="00475CB2" w:rsidRPr="00C16D99" w:rsidRDefault="00475CB2" w:rsidP="00475CB2">
      <w:pPr>
        <w:spacing w:line="276" w:lineRule="auto"/>
        <w:ind w:firstLine="709"/>
        <w:jc w:val="both"/>
      </w:pPr>
      <w:r w:rsidRPr="00C16D99">
        <w:rPr>
          <w:b/>
          <w:bCs/>
          <w:iCs/>
        </w:rPr>
        <w:t xml:space="preserve">Задание 4, </w:t>
      </w:r>
      <w:r w:rsidRPr="00C16D99">
        <w:rPr>
          <w:iCs/>
        </w:rPr>
        <w:t xml:space="preserve">базового уровня сложности, </w:t>
      </w:r>
      <w:r w:rsidRPr="00C16D99">
        <w:t>проверяющее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(процент выполнения составил 82).</w:t>
      </w:r>
    </w:p>
    <w:p w14:paraId="79802D5B" w14:textId="77777777" w:rsidR="00475CB2" w:rsidRPr="00C16D99" w:rsidRDefault="00475CB2" w:rsidP="00475CB2">
      <w:pPr>
        <w:spacing w:line="276" w:lineRule="auto"/>
        <w:ind w:firstLine="709"/>
        <w:jc w:val="both"/>
      </w:pPr>
      <w:r w:rsidRPr="00C16D99">
        <w:rPr>
          <w:b/>
          <w:bCs/>
          <w:iCs/>
        </w:rPr>
        <w:t>Задание 5,</w:t>
      </w:r>
      <w:r w:rsidRPr="00C16D99">
        <w:rPr>
          <w:iCs/>
        </w:rPr>
        <w:t xml:space="preserve"> базового уровня сложности, </w:t>
      </w:r>
      <w:r w:rsidRPr="00C16D99">
        <w:t>проверяющее овладение базовыми географическими понятиями и знаниями географической терминологии и их использование для решения учебных и практических задач (процент выполнения составил 84).</w:t>
      </w:r>
    </w:p>
    <w:p w14:paraId="0011F155" w14:textId="77777777" w:rsidR="00475CB2" w:rsidRPr="00C16D99" w:rsidRDefault="00475CB2" w:rsidP="00475CB2">
      <w:pPr>
        <w:spacing w:line="276" w:lineRule="auto"/>
        <w:ind w:firstLine="709"/>
        <w:jc w:val="both"/>
      </w:pPr>
      <w:r w:rsidRPr="00C16D99">
        <w:rPr>
          <w:b/>
          <w:bCs/>
          <w:iCs/>
        </w:rPr>
        <w:t xml:space="preserve">Задание 6, </w:t>
      </w:r>
      <w:r w:rsidRPr="00C16D99">
        <w:rPr>
          <w:iCs/>
        </w:rPr>
        <w:t xml:space="preserve">базового уровня сложности, </w:t>
      </w:r>
      <w:r w:rsidRPr="00C16D99">
        <w:t>проверяющее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(процент выполнения составил 85).</w:t>
      </w:r>
    </w:p>
    <w:p w14:paraId="0F8C8C23" w14:textId="77777777" w:rsidR="00475CB2" w:rsidRPr="00C16D99" w:rsidRDefault="00475CB2" w:rsidP="00475CB2">
      <w:pPr>
        <w:spacing w:line="276" w:lineRule="auto"/>
        <w:ind w:firstLine="709"/>
        <w:jc w:val="both"/>
      </w:pPr>
      <w:r w:rsidRPr="00C16D99">
        <w:rPr>
          <w:b/>
          <w:bCs/>
          <w:iCs/>
        </w:rPr>
        <w:t>Задание 8,</w:t>
      </w:r>
      <w:r w:rsidRPr="00C16D99">
        <w:rPr>
          <w:iCs/>
        </w:rPr>
        <w:t xml:space="preserve"> базового уровня сложности, </w:t>
      </w:r>
      <w:r w:rsidRPr="00C16D99">
        <w:t>проверяющее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(процент выполнения составил 94).</w:t>
      </w:r>
    </w:p>
    <w:p w14:paraId="7999D637" w14:textId="77777777" w:rsidR="00475CB2" w:rsidRPr="00C16D99" w:rsidRDefault="00475CB2" w:rsidP="00475CB2">
      <w:pPr>
        <w:spacing w:line="276" w:lineRule="auto"/>
        <w:ind w:firstLine="709"/>
        <w:jc w:val="both"/>
      </w:pPr>
      <w:r w:rsidRPr="00C16D99">
        <w:rPr>
          <w:b/>
          <w:bCs/>
          <w:iCs/>
        </w:rPr>
        <w:t>Задание 13,</w:t>
      </w:r>
      <w:r w:rsidRPr="00C16D99">
        <w:rPr>
          <w:iCs/>
        </w:rPr>
        <w:t xml:space="preserve"> базового уровня сложности, </w:t>
      </w:r>
      <w:r w:rsidRPr="00C16D99">
        <w:t xml:space="preserve">проверяющее умение решать практические задачи </w:t>
      </w:r>
      <w:proofErr w:type="spellStart"/>
      <w:r w:rsidRPr="00C16D99">
        <w:t>геоэкологического</w:t>
      </w:r>
      <w:proofErr w:type="spellEnd"/>
      <w:r w:rsidRPr="00C16D99">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 (процент выполнения составил 85).</w:t>
      </w:r>
    </w:p>
    <w:p w14:paraId="606FB9AF" w14:textId="1ABCDE9D" w:rsidR="00475CB2" w:rsidRPr="00C16D99" w:rsidRDefault="00475CB2" w:rsidP="00A52B80">
      <w:pPr>
        <w:spacing w:line="276" w:lineRule="auto"/>
        <w:ind w:firstLine="709"/>
        <w:jc w:val="both"/>
      </w:pPr>
      <w:r w:rsidRPr="00C16D99">
        <w:rPr>
          <w:b/>
          <w:bCs/>
          <w:iCs/>
        </w:rPr>
        <w:t>Задание 18,</w:t>
      </w:r>
      <w:r w:rsidRPr="00C16D99">
        <w:rPr>
          <w:iCs/>
        </w:rPr>
        <w:t xml:space="preserve"> повышенного уровня сложности, </w:t>
      </w:r>
      <w:r w:rsidRPr="00C16D99">
        <w:t>проверяющее умение использовать географические знания для описания существенных признаков разнообразных явлений и процессов в повседневной жизни (процент выполнения составил 89).</w:t>
      </w:r>
    </w:p>
    <w:p w14:paraId="4F8EFFD2" w14:textId="6E66825B" w:rsidR="00475CB2" w:rsidRPr="00C16D99" w:rsidRDefault="00746BE9" w:rsidP="00475CB2">
      <w:pPr>
        <w:spacing w:line="276" w:lineRule="auto"/>
        <w:ind w:firstLine="709"/>
        <w:jc w:val="both"/>
      </w:pPr>
      <w:r w:rsidRPr="00C16D99">
        <w:t>Высокие показатели у выпускников 202</w:t>
      </w:r>
      <w:r w:rsidR="00A52B80" w:rsidRPr="00C16D99">
        <w:t>4</w:t>
      </w:r>
      <w:r w:rsidRPr="00C16D99">
        <w:t xml:space="preserve"> года при выполнении задания линии 18 повышенного уровня сложности – 8</w:t>
      </w:r>
      <w:r w:rsidR="00A52B80" w:rsidRPr="00C16D99">
        <w:t>9</w:t>
      </w:r>
      <w:r w:rsidRPr="00C16D99">
        <w:t xml:space="preserve">%. При выполнении задания достаточно усвоены умения работать с </w:t>
      </w:r>
      <w:proofErr w:type="spellStart"/>
      <w:r w:rsidRPr="00C16D99">
        <w:t>климатограммой</w:t>
      </w:r>
      <w:proofErr w:type="spellEnd"/>
      <w:r w:rsidRPr="00C16D99">
        <w:t>, ориентироваться в различных источниках информации, критически оценивать и интерпретировать информацию. Недостаточные показатели в этом году за выполнение задания высокого уровня сложности, развернутого типа задания линии 29 (</w:t>
      </w:r>
      <w:r w:rsidR="00A52B80" w:rsidRPr="00C16D99">
        <w:t>44</w:t>
      </w:r>
      <w:r w:rsidRPr="00C16D99">
        <w:t xml:space="preserve"> %) раздела «Хозяйство России».</w:t>
      </w:r>
    </w:p>
    <w:p w14:paraId="60D0163B" w14:textId="45060978" w:rsidR="00475CB2" w:rsidRPr="00C16D99" w:rsidRDefault="00746BE9" w:rsidP="00475CB2">
      <w:pPr>
        <w:spacing w:line="276" w:lineRule="auto"/>
        <w:ind w:firstLine="709"/>
        <w:jc w:val="both"/>
      </w:pPr>
      <w:r w:rsidRPr="00C16D99">
        <w:t xml:space="preserve">Группа сильных выпускников показала понимание специфики географического положения и административно-территориального устройства России, особенностей её природно-хозяйственных зон. Не все выпускники сумели продемонстрировать умение использовать географические знания для аргументации своего ответа на актуальные экологические и социально-экономические проблемы, имеющих </w:t>
      </w:r>
      <w:r w:rsidRPr="00C16D99">
        <w:lastRenderedPageBreak/>
        <w:t>географические аспекты</w:t>
      </w:r>
      <w:r w:rsidR="00603C54" w:rsidRPr="00C16D99">
        <w:t>.</w:t>
      </w:r>
      <w:r w:rsidRPr="00C16D99">
        <w:t xml:space="preserve"> Анализ результатов экзаменационного испытания 202</w:t>
      </w:r>
      <w:r w:rsidR="00A52B80" w:rsidRPr="00C16D99">
        <w:t>4</w:t>
      </w:r>
      <w:r w:rsidRPr="00C16D99">
        <w:t xml:space="preserve"> года показал, что экзаменуемые в целом (средние показатели) освоили материал базового, высокого и повышенного уровней сложности. Выпускники этого года продемонстрировали умение работать с картографическим материалом,</w:t>
      </w:r>
      <w:r w:rsidR="00475CB2" w:rsidRPr="00C16D99">
        <w:t xml:space="preserve"> </w:t>
      </w:r>
      <w:r w:rsidRPr="00C16D99">
        <w:t xml:space="preserve">географическими моделями, планом местности. </w:t>
      </w:r>
    </w:p>
    <w:p w14:paraId="77A8523C" w14:textId="77777777" w:rsidR="00603C54" w:rsidRDefault="00603C54" w:rsidP="00603C54">
      <w:pPr>
        <w:spacing w:line="276" w:lineRule="auto"/>
        <w:ind w:firstLine="709"/>
        <w:jc w:val="both"/>
      </w:pPr>
      <w:r w:rsidRPr="00C16D99">
        <w:t>Рассмотрим задания, с которыми экзаменуемые 2024 года справились лучше, чем экзаменуемые прошлого года.</w:t>
      </w:r>
    </w:p>
    <w:p w14:paraId="0F67BA24" w14:textId="77777777" w:rsidR="00603C54" w:rsidRDefault="00603C54" w:rsidP="00E125C7">
      <w:pPr>
        <w:spacing w:line="360" w:lineRule="auto"/>
        <w:jc w:val="center"/>
      </w:pPr>
      <w:r>
        <w:rPr>
          <w:noProof/>
        </w:rPr>
        <w:drawing>
          <wp:inline distT="0" distB="0" distL="0" distR="0" wp14:anchorId="5E832F9D" wp14:editId="44D537D2">
            <wp:extent cx="6132830" cy="2971800"/>
            <wp:effectExtent l="0" t="0" r="127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5CB1C0" w14:textId="77777777" w:rsidR="00603C54" w:rsidRDefault="00603C54" w:rsidP="00603C54">
      <w:pPr>
        <w:spacing w:line="276" w:lineRule="auto"/>
        <w:ind w:firstLine="709"/>
        <w:jc w:val="both"/>
      </w:pPr>
      <w:r w:rsidRPr="007D636D">
        <w:t xml:space="preserve">Судя по вышеприведенной диаграмме, мы ясно видим улучшение показателей </w:t>
      </w:r>
      <w:r>
        <w:t>по следующим заданиям:</w:t>
      </w:r>
    </w:p>
    <w:p w14:paraId="09DB01E0" w14:textId="01EA156A" w:rsidR="00603C54" w:rsidRPr="00603C54" w:rsidRDefault="00603C54" w:rsidP="00603C54">
      <w:pPr>
        <w:spacing w:line="276" w:lineRule="auto"/>
        <w:ind w:firstLine="709"/>
        <w:jc w:val="both"/>
        <w:rPr>
          <w:rFonts w:eastAsia="Times New Roman"/>
          <w:bCs/>
          <w:iCs/>
        </w:rPr>
      </w:pPr>
      <w:r w:rsidRPr="005C34B7">
        <w:rPr>
          <w:b/>
        </w:rPr>
        <w:t>Задани</w:t>
      </w:r>
      <w:r>
        <w:rPr>
          <w:b/>
        </w:rPr>
        <w:t xml:space="preserve">е 1 </w:t>
      </w:r>
      <w:r w:rsidRPr="005C34B7">
        <w:t xml:space="preserve">в разрезе </w:t>
      </w:r>
      <w:r>
        <w:t>дву</w:t>
      </w:r>
      <w:r w:rsidRPr="005C34B7">
        <w:t xml:space="preserve">х лет в 2023 г. – </w:t>
      </w:r>
      <w:r>
        <w:t>86</w:t>
      </w:r>
      <w:r w:rsidRPr="005C34B7">
        <w:t xml:space="preserve">%, в 2024 г. – </w:t>
      </w:r>
      <w:r>
        <w:t>89</w:t>
      </w:r>
      <w:r w:rsidRPr="005C34B7">
        <w:t>%</w:t>
      </w:r>
      <w:r w:rsidRPr="005C34B7">
        <w:rPr>
          <w:rFonts w:eastAsia="Times New Roman"/>
          <w:bCs/>
          <w:i/>
          <w:iCs/>
        </w:rPr>
        <w:t xml:space="preserve">. </w:t>
      </w:r>
      <w:r w:rsidRPr="005C34B7">
        <w:rPr>
          <w:rFonts w:eastAsia="Times New Roman"/>
          <w:bCs/>
          <w:iCs/>
        </w:rPr>
        <w:t xml:space="preserve">Несмотря на то, что это задание высокого уровня сложности, направленное на </w:t>
      </w:r>
      <w: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w:t>
      </w:r>
    </w:p>
    <w:p w14:paraId="31E393D7" w14:textId="77777777" w:rsidR="00603C54" w:rsidRPr="00780CF5" w:rsidRDefault="00603C54" w:rsidP="00603C54">
      <w:pPr>
        <w:spacing w:line="276" w:lineRule="auto"/>
        <w:ind w:firstLine="709"/>
        <w:jc w:val="both"/>
        <w:rPr>
          <w:rFonts w:eastAsia="Times New Roman"/>
          <w:bCs/>
          <w:iCs/>
        </w:rPr>
      </w:pPr>
      <w:r w:rsidRPr="005C34B7">
        <w:rPr>
          <w:b/>
        </w:rPr>
        <w:t>Задани</w:t>
      </w:r>
      <w:r>
        <w:rPr>
          <w:b/>
        </w:rPr>
        <w:t xml:space="preserve">е 6 </w:t>
      </w:r>
      <w:r w:rsidRPr="005C34B7">
        <w:t xml:space="preserve">в разрезе </w:t>
      </w:r>
      <w:r>
        <w:t>дву</w:t>
      </w:r>
      <w:r w:rsidRPr="005C34B7">
        <w:t xml:space="preserve">х лет в 2023 г. – </w:t>
      </w:r>
      <w:r>
        <w:t>60</w:t>
      </w:r>
      <w:r w:rsidRPr="005C34B7">
        <w:t xml:space="preserve">%, в 2024 г. – </w:t>
      </w:r>
      <w:r>
        <w:t>85</w:t>
      </w:r>
      <w:r w:rsidRPr="005C34B7">
        <w:t>%</w:t>
      </w:r>
      <w:r w:rsidRPr="005C34B7">
        <w:rPr>
          <w:rFonts w:eastAsia="Times New Roman"/>
          <w:bCs/>
          <w:i/>
          <w:iCs/>
        </w:rPr>
        <w:t xml:space="preserve">. </w:t>
      </w:r>
      <w:r>
        <w:rPr>
          <w:rFonts w:eastAsia="Times New Roman"/>
          <w:bCs/>
          <w:iCs/>
        </w:rPr>
        <w:t>З</w:t>
      </w:r>
      <w:r w:rsidRPr="005C34B7">
        <w:rPr>
          <w:rFonts w:eastAsia="Times New Roman"/>
          <w:bCs/>
          <w:iCs/>
        </w:rPr>
        <w:t xml:space="preserve">адание </w:t>
      </w:r>
      <w:r>
        <w:rPr>
          <w:rFonts w:eastAsia="Times New Roman"/>
          <w:bCs/>
          <w:iCs/>
        </w:rPr>
        <w:t>базов</w:t>
      </w:r>
      <w:r w:rsidRPr="005C34B7">
        <w:rPr>
          <w:rFonts w:eastAsia="Times New Roman"/>
          <w:bCs/>
          <w:iCs/>
        </w:rPr>
        <w:t xml:space="preserve">ого уровня сложности, направленное на </w:t>
      </w:r>
      <w:r>
        <w:rPr>
          <w:rFonts w:eastAsia="Times New Roman"/>
          <w:bCs/>
          <w:iCs/>
        </w:rPr>
        <w:t>выбор и</w:t>
      </w:r>
      <w:r>
        <w:t xml:space="preserve"> использование источников географической информации (картографические, статистические, текстовые, видео- и фотоизображения, компьютерные базы данных), необходимых для решения учебных, </w:t>
      </w:r>
      <w:proofErr w:type="spellStart"/>
      <w:r>
        <w:t>практикоориентированных</w:t>
      </w:r>
      <w:proofErr w:type="spellEnd"/>
      <w:r>
        <w:t xml:space="preserve"> задач, практических задач в повседневной жизни.</w:t>
      </w:r>
    </w:p>
    <w:p w14:paraId="02AB720E" w14:textId="77777777" w:rsidR="00603C54" w:rsidRDefault="00603C54" w:rsidP="00603C54">
      <w:pPr>
        <w:spacing w:line="276" w:lineRule="auto"/>
        <w:ind w:firstLine="709"/>
        <w:jc w:val="both"/>
        <w:rPr>
          <w:rFonts w:eastAsia="Times New Roman"/>
          <w:bCs/>
          <w:iCs/>
        </w:rPr>
      </w:pPr>
      <w:r w:rsidRPr="005C34B7">
        <w:rPr>
          <w:b/>
        </w:rPr>
        <w:t>Задани</w:t>
      </w:r>
      <w:r>
        <w:rPr>
          <w:b/>
        </w:rPr>
        <w:t xml:space="preserve">е 7 </w:t>
      </w:r>
      <w:r w:rsidRPr="005C34B7">
        <w:t xml:space="preserve">в разрезе </w:t>
      </w:r>
      <w:r>
        <w:t>дву</w:t>
      </w:r>
      <w:r w:rsidRPr="005C34B7">
        <w:t xml:space="preserve">х лет в 2023 г. – </w:t>
      </w:r>
      <w:r>
        <w:t>58</w:t>
      </w:r>
      <w:r w:rsidRPr="005C34B7">
        <w:t xml:space="preserve">%, в 2024 г. – </w:t>
      </w:r>
      <w:r>
        <w:t>78</w:t>
      </w:r>
      <w:r w:rsidRPr="005C34B7">
        <w:t>%</w:t>
      </w:r>
      <w:r w:rsidRPr="005C34B7">
        <w:rPr>
          <w:rFonts w:eastAsia="Times New Roman"/>
          <w:bCs/>
          <w:i/>
          <w:iCs/>
        </w:rPr>
        <w:t>.</w:t>
      </w:r>
      <w:r>
        <w:rPr>
          <w:rFonts w:eastAsia="Times New Roman"/>
          <w:bCs/>
          <w:i/>
          <w:iCs/>
        </w:rPr>
        <w:t xml:space="preserve"> </w:t>
      </w:r>
      <w:r w:rsidRPr="00780CF5">
        <w:rPr>
          <w:rFonts w:eastAsia="Times New Roman"/>
          <w:bCs/>
        </w:rPr>
        <w:t>Отметим т</w:t>
      </w:r>
      <w:r w:rsidRPr="005C34B7">
        <w:rPr>
          <w:rFonts w:eastAsia="Times New Roman"/>
          <w:bCs/>
          <w:iCs/>
        </w:rPr>
        <w:t xml:space="preserve">о, что это задание </w:t>
      </w:r>
      <w:r>
        <w:rPr>
          <w:rFonts w:eastAsia="Times New Roman"/>
          <w:bCs/>
          <w:iCs/>
        </w:rPr>
        <w:t>повышенн</w:t>
      </w:r>
      <w:r w:rsidRPr="005C34B7">
        <w:rPr>
          <w:rFonts w:eastAsia="Times New Roman"/>
          <w:bCs/>
          <w:iCs/>
        </w:rPr>
        <w:t>ого уровня сложности, направленное на</w:t>
      </w:r>
      <w:r>
        <w:rPr>
          <w:rFonts w:eastAsia="Times New Roman"/>
          <w:bCs/>
          <w:iCs/>
        </w:rPr>
        <w:t xml:space="preserve"> </w:t>
      </w:r>
      <w:r>
        <w:t xml:space="preserve">выбор и использование источников географической информации (картографические, статистические, текстовые, видео- и </w:t>
      </w:r>
      <w:r>
        <w:lastRenderedPageBreak/>
        <w:t xml:space="preserve">фотоизображения, компьютерные базы данных), необходимые для решения учебных, </w:t>
      </w:r>
      <w:proofErr w:type="spellStart"/>
      <w:r>
        <w:t>практикоориентированных</w:t>
      </w:r>
      <w:proofErr w:type="spellEnd"/>
      <w:r>
        <w:t xml:space="preserve"> задач, практических задач в повседневной жизни.</w:t>
      </w:r>
    </w:p>
    <w:p w14:paraId="0643397D" w14:textId="77777777" w:rsidR="00603C54" w:rsidRDefault="00603C54" w:rsidP="00603C54">
      <w:pPr>
        <w:spacing w:line="276" w:lineRule="auto"/>
        <w:ind w:firstLine="709"/>
        <w:jc w:val="both"/>
      </w:pPr>
      <w:r w:rsidRPr="005C34B7">
        <w:rPr>
          <w:b/>
        </w:rPr>
        <w:t>Задани</w:t>
      </w:r>
      <w:r>
        <w:rPr>
          <w:b/>
        </w:rPr>
        <w:t xml:space="preserve">е 8 </w:t>
      </w:r>
      <w:r w:rsidRPr="005C34B7">
        <w:t xml:space="preserve">в разрезе </w:t>
      </w:r>
      <w:r>
        <w:t>дву</w:t>
      </w:r>
      <w:r w:rsidRPr="005C34B7">
        <w:t xml:space="preserve">х лет в 2023 г. – </w:t>
      </w:r>
      <w:r>
        <w:t>84</w:t>
      </w:r>
      <w:r w:rsidRPr="005C34B7">
        <w:t xml:space="preserve">%, в 2024 г. – </w:t>
      </w:r>
      <w:r>
        <w:t>94</w:t>
      </w:r>
      <w:r w:rsidRPr="005C34B7">
        <w:t>%</w:t>
      </w:r>
      <w:r w:rsidRPr="005C34B7">
        <w:rPr>
          <w:rFonts w:eastAsia="Times New Roman"/>
          <w:bCs/>
          <w:i/>
          <w:iCs/>
        </w:rPr>
        <w:t xml:space="preserve">. </w:t>
      </w:r>
      <w:r>
        <w:rPr>
          <w:rFonts w:eastAsia="Times New Roman"/>
          <w:bCs/>
          <w:iCs/>
        </w:rPr>
        <w:t>З</w:t>
      </w:r>
      <w:r w:rsidRPr="005C34B7">
        <w:rPr>
          <w:rFonts w:eastAsia="Times New Roman"/>
          <w:bCs/>
          <w:iCs/>
        </w:rPr>
        <w:t xml:space="preserve">адание </w:t>
      </w:r>
      <w:r>
        <w:rPr>
          <w:rFonts w:eastAsia="Times New Roman"/>
          <w:bCs/>
          <w:iCs/>
        </w:rPr>
        <w:t>базов</w:t>
      </w:r>
      <w:r w:rsidRPr="005C34B7">
        <w:rPr>
          <w:rFonts w:eastAsia="Times New Roman"/>
          <w:bCs/>
          <w:iCs/>
        </w:rPr>
        <w:t xml:space="preserve">ого уровня сложности, направленное на </w:t>
      </w:r>
      <w:r>
        <w:rPr>
          <w:rFonts w:eastAsia="Times New Roman"/>
          <w:bCs/>
          <w:iCs/>
        </w:rPr>
        <w:t>выбор и</w:t>
      </w:r>
      <w:r>
        <w:t xml:space="preserve"> использование </w:t>
      </w:r>
      <w:proofErr w:type="spellStart"/>
      <w:r>
        <w:t>использование</w:t>
      </w:r>
      <w:proofErr w:type="spellEnd"/>
      <w:r>
        <w:t xml:space="preserve"> географических знаний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5C011EF1" w14:textId="77777777" w:rsidR="00603C54" w:rsidRDefault="00603C54" w:rsidP="00603C54">
      <w:pPr>
        <w:spacing w:line="276" w:lineRule="auto"/>
        <w:ind w:firstLine="709"/>
        <w:jc w:val="both"/>
      </w:pPr>
      <w:r w:rsidRPr="005C34B7">
        <w:rPr>
          <w:b/>
        </w:rPr>
        <w:t>Задани</w:t>
      </w:r>
      <w:r>
        <w:rPr>
          <w:b/>
        </w:rPr>
        <w:t xml:space="preserve">е 15 </w:t>
      </w:r>
      <w:r w:rsidRPr="005C34B7">
        <w:t xml:space="preserve">в разрезе </w:t>
      </w:r>
      <w:r>
        <w:t>дву</w:t>
      </w:r>
      <w:r w:rsidRPr="005C34B7">
        <w:t xml:space="preserve">х лет в 2023 г. – </w:t>
      </w:r>
      <w:r>
        <w:t>58</w:t>
      </w:r>
      <w:r w:rsidRPr="005C34B7">
        <w:t xml:space="preserve">%, в 2024 г. – </w:t>
      </w:r>
      <w:r>
        <w:t>78</w:t>
      </w:r>
      <w:r w:rsidRPr="005C34B7">
        <w:t>%</w:t>
      </w:r>
      <w:r w:rsidRPr="005C34B7">
        <w:rPr>
          <w:rFonts w:eastAsia="Times New Roman"/>
          <w:bCs/>
          <w:i/>
          <w:iCs/>
        </w:rPr>
        <w:t>.</w:t>
      </w:r>
      <w:r>
        <w:rPr>
          <w:rFonts w:eastAsia="Times New Roman"/>
          <w:bCs/>
          <w:i/>
          <w:iCs/>
        </w:rPr>
        <w:t xml:space="preserve"> </w:t>
      </w:r>
      <w:r w:rsidRPr="00780CF5">
        <w:rPr>
          <w:rFonts w:eastAsia="Times New Roman"/>
          <w:bCs/>
        </w:rPr>
        <w:t>Отметим т</w:t>
      </w:r>
      <w:r w:rsidRPr="005C34B7">
        <w:rPr>
          <w:rFonts w:eastAsia="Times New Roman"/>
          <w:bCs/>
          <w:iCs/>
        </w:rPr>
        <w:t xml:space="preserve">о, что это задание </w:t>
      </w:r>
      <w:r>
        <w:rPr>
          <w:rFonts w:eastAsia="Times New Roman"/>
          <w:bCs/>
          <w:iCs/>
        </w:rPr>
        <w:t>повышенн</w:t>
      </w:r>
      <w:r w:rsidRPr="005C34B7">
        <w:rPr>
          <w:rFonts w:eastAsia="Times New Roman"/>
          <w:bCs/>
          <w:iCs/>
        </w:rPr>
        <w:t xml:space="preserve">ого уровня сложности, </w:t>
      </w:r>
      <w:r>
        <w:rPr>
          <w:rFonts w:eastAsia="Times New Roman"/>
          <w:bCs/>
          <w:iCs/>
        </w:rPr>
        <w:t>проверяющее у</w:t>
      </w:r>
      <w:r>
        <w:t xml:space="preserve">мение классифицировать географические объекты и явления на основе их известных характерных свойств;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умение решать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её сохранения и улучшения.</w:t>
      </w:r>
    </w:p>
    <w:p w14:paraId="320CECAB" w14:textId="77777777" w:rsidR="00603C54" w:rsidRDefault="00603C54" w:rsidP="00603C54">
      <w:pPr>
        <w:spacing w:line="276" w:lineRule="auto"/>
        <w:ind w:firstLine="709"/>
        <w:jc w:val="both"/>
      </w:pPr>
      <w:r w:rsidRPr="005C34B7">
        <w:rPr>
          <w:b/>
        </w:rPr>
        <w:t>Задани</w:t>
      </w:r>
      <w:r>
        <w:rPr>
          <w:b/>
        </w:rPr>
        <w:t xml:space="preserve">е 18 </w:t>
      </w:r>
      <w:r w:rsidRPr="005C34B7">
        <w:t xml:space="preserve">в разрезе </w:t>
      </w:r>
      <w:r>
        <w:t>дву</w:t>
      </w:r>
      <w:r w:rsidRPr="005C34B7">
        <w:t xml:space="preserve">х лет в 2023 г. – </w:t>
      </w:r>
      <w:r>
        <w:t>85</w:t>
      </w:r>
      <w:r w:rsidRPr="005C34B7">
        <w:t xml:space="preserve">%, в 2024 г. – </w:t>
      </w:r>
      <w:r>
        <w:t>89</w:t>
      </w:r>
      <w:r w:rsidRPr="005C34B7">
        <w:t>%</w:t>
      </w:r>
      <w:r w:rsidRPr="005C34B7">
        <w:rPr>
          <w:rFonts w:eastAsia="Times New Roman"/>
          <w:bCs/>
          <w:i/>
          <w:iCs/>
        </w:rPr>
        <w:t>.</w:t>
      </w:r>
      <w:r>
        <w:rPr>
          <w:rFonts w:eastAsia="Times New Roman"/>
          <w:bCs/>
          <w:i/>
          <w:iCs/>
        </w:rPr>
        <w:t xml:space="preserve"> </w:t>
      </w:r>
      <w:r w:rsidRPr="00780CF5">
        <w:rPr>
          <w:rFonts w:eastAsia="Times New Roman"/>
          <w:bCs/>
        </w:rPr>
        <w:t>Отметим т</w:t>
      </w:r>
      <w:r w:rsidRPr="005C34B7">
        <w:rPr>
          <w:rFonts w:eastAsia="Times New Roman"/>
          <w:bCs/>
          <w:iCs/>
        </w:rPr>
        <w:t xml:space="preserve">о, что это задание </w:t>
      </w:r>
      <w:r>
        <w:rPr>
          <w:rFonts w:eastAsia="Times New Roman"/>
          <w:bCs/>
          <w:iCs/>
        </w:rPr>
        <w:t>повышенн</w:t>
      </w:r>
      <w:r w:rsidRPr="005C34B7">
        <w:rPr>
          <w:rFonts w:eastAsia="Times New Roman"/>
          <w:bCs/>
          <w:iCs/>
        </w:rPr>
        <w:t xml:space="preserve">ого уровня сложности, </w:t>
      </w:r>
      <w:r>
        <w:rPr>
          <w:rFonts w:eastAsia="Times New Roman"/>
          <w:bCs/>
          <w:iCs/>
        </w:rPr>
        <w:t xml:space="preserve">проверяющее </w:t>
      </w:r>
      <w:r>
        <w:t>умение использовать географические знания для описания существенных признаков разнообразных явлений и процессов в повседневной жизни.</w:t>
      </w:r>
    </w:p>
    <w:p w14:paraId="34E0209B" w14:textId="77777777" w:rsidR="00603C54" w:rsidRDefault="00603C54" w:rsidP="00603C54">
      <w:pPr>
        <w:spacing w:line="276" w:lineRule="auto"/>
        <w:ind w:firstLine="709"/>
        <w:jc w:val="both"/>
      </w:pPr>
      <w:r w:rsidRPr="00603C54">
        <w:rPr>
          <w:b/>
          <w:bCs/>
        </w:rPr>
        <w:t>Задание 21</w:t>
      </w:r>
      <w:r>
        <w:t xml:space="preserve"> </w:t>
      </w:r>
      <w:r w:rsidRPr="005C34B7">
        <w:t xml:space="preserve">в разрезе </w:t>
      </w:r>
      <w:r>
        <w:t>дву</w:t>
      </w:r>
      <w:r w:rsidRPr="005C34B7">
        <w:t xml:space="preserve">х лет в 2023 г. – </w:t>
      </w:r>
      <w:r>
        <w:t>66</w:t>
      </w:r>
      <w:r w:rsidRPr="005C34B7">
        <w:t xml:space="preserve">%, в 2024 г. – </w:t>
      </w:r>
      <w:r>
        <w:t>73</w:t>
      </w:r>
      <w:r w:rsidRPr="005C34B7">
        <w:t>%</w:t>
      </w:r>
      <w:r w:rsidRPr="005C34B7">
        <w:rPr>
          <w:rFonts w:eastAsia="Times New Roman"/>
          <w:bCs/>
          <w:i/>
          <w:iCs/>
        </w:rPr>
        <w:t>.</w:t>
      </w:r>
      <w:r>
        <w:rPr>
          <w:rFonts w:eastAsia="Times New Roman"/>
          <w:bCs/>
          <w:i/>
          <w:iCs/>
        </w:rPr>
        <w:t xml:space="preserve"> </w:t>
      </w:r>
      <w:r w:rsidRPr="00780CF5">
        <w:rPr>
          <w:rFonts w:eastAsia="Times New Roman"/>
          <w:bCs/>
        </w:rPr>
        <w:t>Отметим т</w:t>
      </w:r>
      <w:r w:rsidRPr="005C34B7">
        <w:rPr>
          <w:rFonts w:eastAsia="Times New Roman"/>
          <w:bCs/>
          <w:iCs/>
        </w:rPr>
        <w:t xml:space="preserve">о, что это задание </w:t>
      </w:r>
      <w:r>
        <w:rPr>
          <w:rFonts w:eastAsia="Times New Roman"/>
          <w:bCs/>
          <w:iCs/>
        </w:rPr>
        <w:t>повышенн</w:t>
      </w:r>
      <w:r w:rsidRPr="005C34B7">
        <w:rPr>
          <w:rFonts w:eastAsia="Times New Roman"/>
          <w:bCs/>
          <w:iCs/>
        </w:rPr>
        <w:t xml:space="preserve">ого уровня сложности, </w:t>
      </w:r>
      <w:r>
        <w:t>направленное на 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154FB4E6" w14:textId="77777777" w:rsidR="00603C54" w:rsidRDefault="00603C54" w:rsidP="00603C54">
      <w:pPr>
        <w:spacing w:line="276" w:lineRule="auto"/>
        <w:ind w:firstLine="709"/>
        <w:jc w:val="both"/>
      </w:pPr>
      <w:r w:rsidRPr="005C34B7">
        <w:rPr>
          <w:b/>
        </w:rPr>
        <w:t>Задани</w:t>
      </w:r>
      <w:r>
        <w:rPr>
          <w:b/>
        </w:rPr>
        <w:t xml:space="preserve">е 24 </w:t>
      </w:r>
      <w:r w:rsidRPr="005C34B7">
        <w:t xml:space="preserve">в разрезе </w:t>
      </w:r>
      <w:r>
        <w:t>дву</w:t>
      </w:r>
      <w:r w:rsidRPr="005C34B7">
        <w:t xml:space="preserve">х лет в 2023 г. – </w:t>
      </w:r>
      <w:r>
        <w:t>62</w:t>
      </w:r>
      <w:r w:rsidRPr="005C34B7">
        <w:t xml:space="preserve">%, в 2024 г. – </w:t>
      </w:r>
      <w:r>
        <w:t>67</w:t>
      </w:r>
      <w:r w:rsidRPr="005C34B7">
        <w:t>%</w:t>
      </w:r>
      <w:r w:rsidRPr="005C34B7">
        <w:rPr>
          <w:rFonts w:eastAsia="Times New Roman"/>
          <w:bCs/>
          <w:i/>
          <w:iCs/>
        </w:rPr>
        <w:t xml:space="preserve">. </w:t>
      </w:r>
      <w:r>
        <w:rPr>
          <w:rFonts w:eastAsia="Times New Roman"/>
          <w:bCs/>
          <w:iCs/>
        </w:rPr>
        <w:t>З</w:t>
      </w:r>
      <w:r w:rsidRPr="005C34B7">
        <w:rPr>
          <w:rFonts w:eastAsia="Times New Roman"/>
          <w:bCs/>
          <w:iCs/>
        </w:rPr>
        <w:t xml:space="preserve">адание </w:t>
      </w:r>
      <w:r>
        <w:rPr>
          <w:rFonts w:eastAsia="Times New Roman"/>
          <w:bCs/>
          <w:iCs/>
        </w:rPr>
        <w:t>базов</w:t>
      </w:r>
      <w:r w:rsidRPr="005C34B7">
        <w:rPr>
          <w:rFonts w:eastAsia="Times New Roman"/>
          <w:bCs/>
          <w:iCs/>
        </w:rPr>
        <w:t xml:space="preserve">ого уровня сложности, </w:t>
      </w:r>
      <w:r>
        <w:t>проверяющее умение сравнивать изученные географические объекты, явления и процессы на основе выделения их существенных признаков.</w:t>
      </w:r>
    </w:p>
    <w:p w14:paraId="13A6115F" w14:textId="2DDBA62F" w:rsidR="00603C54" w:rsidRDefault="00603C54" w:rsidP="00603C54">
      <w:pPr>
        <w:spacing w:line="276" w:lineRule="auto"/>
        <w:ind w:firstLine="709"/>
        <w:jc w:val="both"/>
      </w:pPr>
      <w:r w:rsidRPr="00603C54">
        <w:rPr>
          <w:b/>
          <w:bCs/>
        </w:rPr>
        <w:t>Задание 2</w:t>
      </w:r>
      <w:r>
        <w:rPr>
          <w:b/>
          <w:bCs/>
        </w:rPr>
        <w:t>6</w:t>
      </w:r>
      <w:r>
        <w:t xml:space="preserve"> </w:t>
      </w:r>
      <w:r w:rsidRPr="005C34B7">
        <w:t xml:space="preserve">в разрезе </w:t>
      </w:r>
      <w:r>
        <w:t>дву</w:t>
      </w:r>
      <w:r w:rsidRPr="005C34B7">
        <w:t xml:space="preserve">х лет в 2023 г. – </w:t>
      </w:r>
      <w:r>
        <w:t>62</w:t>
      </w:r>
      <w:r w:rsidRPr="005C34B7">
        <w:t xml:space="preserve">%, в 2024 г. – </w:t>
      </w:r>
      <w:r>
        <w:t>67</w:t>
      </w:r>
      <w:r w:rsidRPr="005C34B7">
        <w:t>%</w:t>
      </w:r>
      <w:r w:rsidRPr="005C34B7">
        <w:rPr>
          <w:rFonts w:eastAsia="Times New Roman"/>
          <w:bCs/>
          <w:i/>
          <w:iCs/>
        </w:rPr>
        <w:t>.</w:t>
      </w:r>
      <w:r>
        <w:rPr>
          <w:rFonts w:eastAsia="Times New Roman"/>
          <w:bCs/>
          <w:i/>
          <w:iCs/>
        </w:rPr>
        <w:t xml:space="preserve"> </w:t>
      </w:r>
      <w:r w:rsidRPr="00780CF5">
        <w:rPr>
          <w:rFonts w:eastAsia="Times New Roman"/>
          <w:bCs/>
        </w:rPr>
        <w:t>Отметим т</w:t>
      </w:r>
      <w:r w:rsidRPr="005C34B7">
        <w:rPr>
          <w:rFonts w:eastAsia="Times New Roman"/>
          <w:bCs/>
          <w:iCs/>
        </w:rPr>
        <w:t xml:space="preserve">о, что это задание </w:t>
      </w:r>
      <w:r>
        <w:rPr>
          <w:rFonts w:eastAsia="Times New Roman"/>
          <w:bCs/>
          <w:iCs/>
        </w:rPr>
        <w:t>повышенн</w:t>
      </w:r>
      <w:r w:rsidRPr="005C34B7">
        <w:rPr>
          <w:rFonts w:eastAsia="Times New Roman"/>
          <w:bCs/>
          <w:iCs/>
        </w:rPr>
        <w:t xml:space="preserve">ого уровня сложности, </w:t>
      </w:r>
      <w:r>
        <w:t>направленное на в</w:t>
      </w:r>
      <w:r w:rsidRPr="00603C54">
        <w:t xml:space="preserve"> </w:t>
      </w:r>
      <w: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1283B6FE" w14:textId="77777777" w:rsidR="00475CB2" w:rsidRDefault="00746BE9" w:rsidP="00475CB2">
      <w:pPr>
        <w:spacing w:line="276" w:lineRule="auto"/>
        <w:ind w:firstLine="709"/>
        <w:jc w:val="both"/>
      </w:pPr>
      <w:r w:rsidRPr="00406ABA">
        <w:t xml:space="preserve">Можно в целом считать достаточным усвоение выпускниками 9-х классов Республики Ингушетия следующих элементов содержания/умений, навыков, видов познавательной деятельности: </w:t>
      </w:r>
    </w:p>
    <w:p w14:paraId="4D7EAF60" w14:textId="6D41D1C1" w:rsidR="00BA1693" w:rsidRPr="00BA1693" w:rsidRDefault="00BA1693" w:rsidP="00BA1693">
      <w:pPr>
        <w:pStyle w:val="a6"/>
        <w:numPr>
          <w:ilvl w:val="0"/>
          <w:numId w:val="20"/>
        </w:numPr>
        <w:jc w:val="both"/>
        <w:rPr>
          <w:rFonts w:ascii="Times New Roman" w:hAnsi="Times New Roman"/>
          <w:sz w:val="24"/>
          <w:szCs w:val="24"/>
        </w:rPr>
      </w:pPr>
      <w:r w:rsidRPr="00BA1693">
        <w:rPr>
          <w:rFonts w:ascii="Times New Roman" w:hAnsi="Times New Roman"/>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6F54B483" w14:textId="4294777F" w:rsidR="00BA1693" w:rsidRPr="00BA1693" w:rsidRDefault="00BA1693" w:rsidP="00BA1693">
      <w:pPr>
        <w:pStyle w:val="a6"/>
        <w:numPr>
          <w:ilvl w:val="0"/>
          <w:numId w:val="20"/>
        </w:numPr>
        <w:jc w:val="both"/>
        <w:rPr>
          <w:rFonts w:ascii="Times New Roman" w:hAnsi="Times New Roman"/>
          <w:sz w:val="24"/>
          <w:szCs w:val="24"/>
        </w:rPr>
      </w:pPr>
      <w:r w:rsidRPr="00BA1693">
        <w:rPr>
          <w:rFonts w:ascii="Times New Roman" w:hAnsi="Times New Roman"/>
          <w:sz w:val="24"/>
          <w:szCs w:val="24"/>
        </w:rPr>
        <w:lastRenderedPageBreak/>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B0F1CFB" w14:textId="54EE4BCE" w:rsidR="00BA1693" w:rsidRPr="00BA1693" w:rsidRDefault="00BA1693" w:rsidP="00BA1693">
      <w:pPr>
        <w:pStyle w:val="a6"/>
        <w:numPr>
          <w:ilvl w:val="0"/>
          <w:numId w:val="20"/>
        </w:numPr>
        <w:jc w:val="both"/>
        <w:rPr>
          <w:rFonts w:ascii="Times New Roman" w:hAnsi="Times New Roman"/>
          <w:sz w:val="24"/>
          <w:szCs w:val="24"/>
        </w:rPr>
      </w:pPr>
      <w:r w:rsidRPr="00BA1693">
        <w:rPr>
          <w:rFonts w:ascii="Times New Roman" w:hAnsi="Times New Roman"/>
          <w:sz w:val="24"/>
          <w:szCs w:val="24"/>
        </w:rPr>
        <w:t>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975B454" w14:textId="6DC8D2C5" w:rsidR="00BA1693" w:rsidRPr="00BA1693" w:rsidRDefault="00BA1693" w:rsidP="00BA1693">
      <w:pPr>
        <w:pStyle w:val="a6"/>
        <w:numPr>
          <w:ilvl w:val="0"/>
          <w:numId w:val="20"/>
        </w:numPr>
        <w:jc w:val="both"/>
        <w:rPr>
          <w:rFonts w:ascii="Times New Roman" w:hAnsi="Times New Roman"/>
          <w:sz w:val="24"/>
          <w:szCs w:val="24"/>
        </w:rPr>
      </w:pPr>
      <w:r w:rsidRPr="00BA1693">
        <w:rPr>
          <w:rFonts w:ascii="Times New Roman" w:hAnsi="Times New Roman"/>
          <w:sz w:val="24"/>
          <w:szCs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1CB9AA74" w14:textId="54DF09F5" w:rsidR="00BA1693" w:rsidRPr="00BA1693" w:rsidRDefault="00BA1693" w:rsidP="00BA1693">
      <w:pPr>
        <w:pStyle w:val="a6"/>
        <w:numPr>
          <w:ilvl w:val="0"/>
          <w:numId w:val="20"/>
        </w:numPr>
        <w:jc w:val="both"/>
        <w:rPr>
          <w:rFonts w:ascii="Times New Roman" w:hAnsi="Times New Roman"/>
          <w:sz w:val="24"/>
          <w:szCs w:val="24"/>
        </w:rPr>
      </w:pPr>
      <w:r w:rsidRPr="00BA1693">
        <w:rPr>
          <w:rFonts w:ascii="Times New Roman" w:hAnsi="Times New Roman"/>
          <w:sz w:val="24"/>
          <w:szCs w:val="24"/>
        </w:rPr>
        <w:t xml:space="preserve">Умение выбирать и использовать источники географической информации (картографические, статистические, текстовые, </w:t>
      </w:r>
      <w:proofErr w:type="spellStart"/>
      <w:r w:rsidRPr="00BA1693">
        <w:rPr>
          <w:rFonts w:ascii="Times New Roman" w:hAnsi="Times New Roman"/>
          <w:sz w:val="24"/>
          <w:szCs w:val="24"/>
        </w:rPr>
        <w:t>видеои</w:t>
      </w:r>
      <w:proofErr w:type="spellEnd"/>
      <w:r w:rsidRPr="00BA1693">
        <w:rPr>
          <w:rFonts w:ascii="Times New Roman" w:hAnsi="Times New Roman"/>
          <w:sz w:val="24"/>
          <w:szCs w:val="24"/>
        </w:rPr>
        <w:t xml:space="preserve"> фотоизображения, компьютерные базы данных), необходимые для решения учебных, </w:t>
      </w:r>
      <w:proofErr w:type="spellStart"/>
      <w:r w:rsidRPr="00BA1693">
        <w:rPr>
          <w:rFonts w:ascii="Times New Roman" w:hAnsi="Times New Roman"/>
          <w:sz w:val="24"/>
          <w:szCs w:val="24"/>
        </w:rPr>
        <w:t>практикоориентированных</w:t>
      </w:r>
      <w:proofErr w:type="spellEnd"/>
      <w:r w:rsidRPr="00BA1693">
        <w:rPr>
          <w:rFonts w:ascii="Times New Roman" w:hAnsi="Times New Roman"/>
          <w:sz w:val="24"/>
          <w:szCs w:val="24"/>
        </w:rPr>
        <w:t xml:space="preserve"> задач, практических задач в повседневной жизни</w:t>
      </w:r>
    </w:p>
    <w:p w14:paraId="2FFE43BF" w14:textId="77777777" w:rsidR="00BA1693" w:rsidRDefault="00BA1693" w:rsidP="00E125C7">
      <w:pPr>
        <w:spacing w:line="276" w:lineRule="auto"/>
        <w:jc w:val="both"/>
      </w:pPr>
    </w:p>
    <w:p w14:paraId="17A13178" w14:textId="31880181" w:rsidR="00F95E72" w:rsidRDefault="00F95E72" w:rsidP="00F95E72">
      <w:pPr>
        <w:pStyle w:val="a6"/>
        <w:numPr>
          <w:ilvl w:val="0"/>
          <w:numId w:val="5"/>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14:paraId="49AE86BF" w14:textId="77777777" w:rsidR="00603C54" w:rsidRDefault="00603C54" w:rsidP="00603C54">
      <w:pPr>
        <w:pStyle w:val="a6"/>
        <w:spacing w:after="0" w:line="240" w:lineRule="auto"/>
        <w:ind w:left="709"/>
        <w:jc w:val="both"/>
        <w:rPr>
          <w:rFonts w:ascii="Times New Roman" w:eastAsia="Times New Roman" w:hAnsi="Times New Roman"/>
          <w:bCs/>
          <w:i/>
          <w:iCs/>
          <w:sz w:val="24"/>
          <w:szCs w:val="24"/>
          <w:lang w:eastAsia="ru-RU"/>
        </w:rPr>
      </w:pPr>
    </w:p>
    <w:p w14:paraId="626D168E" w14:textId="351280DF" w:rsidR="00A52B80" w:rsidRPr="00A52B80" w:rsidRDefault="00A52B80" w:rsidP="00A52B80">
      <w:pPr>
        <w:pStyle w:val="a6"/>
        <w:numPr>
          <w:ilvl w:val="0"/>
          <w:numId w:val="19"/>
        </w:numPr>
        <w:jc w:val="both"/>
        <w:rPr>
          <w:rFonts w:ascii="Times New Roman" w:hAnsi="Times New Roman"/>
          <w:sz w:val="24"/>
          <w:szCs w:val="24"/>
        </w:rPr>
      </w:pPr>
      <w:r w:rsidRPr="00A52B80">
        <w:rPr>
          <w:rFonts w:ascii="Times New Roman" w:hAnsi="Times New Roman"/>
          <w:sz w:val="24"/>
          <w:szCs w:val="24"/>
        </w:rPr>
        <w:t xml:space="preserve">Умение классифицировать географические объекты и явления на основе их известных характерных свойств. </w:t>
      </w:r>
    </w:p>
    <w:p w14:paraId="3B5FB877" w14:textId="313C5DAF" w:rsidR="00746BE9" w:rsidRPr="00A52B80" w:rsidRDefault="00A52B80" w:rsidP="00A52B80">
      <w:pPr>
        <w:pStyle w:val="a6"/>
        <w:numPr>
          <w:ilvl w:val="0"/>
          <w:numId w:val="19"/>
        </w:numPr>
        <w:jc w:val="both"/>
        <w:rPr>
          <w:rFonts w:ascii="Times New Roman" w:hAnsi="Times New Roman"/>
          <w:sz w:val="24"/>
          <w:szCs w:val="24"/>
        </w:rPr>
      </w:pPr>
      <w:r w:rsidRPr="00A52B80">
        <w:rPr>
          <w:rFonts w:ascii="Times New Roman" w:hAnsi="Times New Roman"/>
          <w:sz w:val="24"/>
          <w:szCs w:val="24"/>
        </w:rPr>
        <w:t>Умение использовать географические знания для описания существенных признаков разнообразных явлений и процессов в повседневной жизни</w:t>
      </w:r>
    </w:p>
    <w:p w14:paraId="61BF7712" w14:textId="24887FE5" w:rsidR="00A52B80" w:rsidRPr="00A52B80" w:rsidRDefault="00A52B80" w:rsidP="00A52B80">
      <w:pPr>
        <w:pStyle w:val="a6"/>
        <w:numPr>
          <w:ilvl w:val="0"/>
          <w:numId w:val="19"/>
        </w:numPr>
        <w:jc w:val="both"/>
        <w:rPr>
          <w:rFonts w:ascii="Times New Roman" w:hAnsi="Times New Roman"/>
          <w:sz w:val="24"/>
          <w:szCs w:val="24"/>
        </w:rPr>
      </w:pPr>
      <w:r w:rsidRPr="00A52B80">
        <w:rPr>
          <w:rFonts w:ascii="Times New Roman" w:hAnsi="Times New Roman"/>
          <w:sz w:val="24"/>
          <w:szCs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24172AA0" w14:textId="3811631F" w:rsidR="00A52B80" w:rsidRPr="00A52B80" w:rsidRDefault="00A52B80" w:rsidP="00A52B80">
      <w:pPr>
        <w:pStyle w:val="a6"/>
        <w:numPr>
          <w:ilvl w:val="0"/>
          <w:numId w:val="19"/>
        </w:numPr>
        <w:jc w:val="both"/>
        <w:rPr>
          <w:rFonts w:ascii="Times New Roman" w:hAnsi="Times New Roman"/>
          <w:sz w:val="24"/>
          <w:szCs w:val="24"/>
        </w:rPr>
      </w:pPr>
      <w:r w:rsidRPr="00A52B80">
        <w:rPr>
          <w:rFonts w:ascii="Times New Roman" w:hAnsi="Times New Roman"/>
          <w:sz w:val="24"/>
          <w:szCs w:val="24"/>
        </w:rPr>
        <w:t xml:space="preserve">Умение решать практические задачи </w:t>
      </w:r>
      <w:proofErr w:type="spellStart"/>
      <w:r w:rsidRPr="00A52B80">
        <w:rPr>
          <w:rFonts w:ascii="Times New Roman" w:hAnsi="Times New Roman"/>
          <w:sz w:val="24"/>
          <w:szCs w:val="24"/>
        </w:rPr>
        <w:t>геоэкологического</w:t>
      </w:r>
      <w:proofErr w:type="spellEnd"/>
      <w:r w:rsidRPr="00A52B80">
        <w:rPr>
          <w:rFonts w:ascii="Times New Roman" w:hAnsi="Times New Roman"/>
          <w:sz w:val="24"/>
          <w:szCs w:val="24"/>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p w14:paraId="625400D2" w14:textId="263A1769" w:rsidR="00A52B80" w:rsidRPr="00A52B80" w:rsidRDefault="00A52B80" w:rsidP="00A52B80">
      <w:pPr>
        <w:pStyle w:val="a6"/>
        <w:numPr>
          <w:ilvl w:val="0"/>
          <w:numId w:val="19"/>
        </w:numPr>
        <w:jc w:val="both"/>
        <w:rPr>
          <w:rFonts w:ascii="Times New Roman" w:hAnsi="Times New Roman"/>
          <w:sz w:val="24"/>
          <w:szCs w:val="24"/>
        </w:rPr>
      </w:pPr>
      <w:r w:rsidRPr="00A52B80">
        <w:rPr>
          <w:rFonts w:ascii="Times New Roman" w:hAnsi="Times New Roman"/>
          <w:sz w:val="24"/>
          <w:szCs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6F5BD3C7" w14:textId="169BE2FE" w:rsidR="00746BE9" w:rsidRPr="009B5B1D" w:rsidRDefault="00746BE9" w:rsidP="005A756F">
      <w:pPr>
        <w:spacing w:line="276" w:lineRule="auto"/>
        <w:jc w:val="both"/>
      </w:pPr>
    </w:p>
    <w:p w14:paraId="201F7965" w14:textId="77777777" w:rsidR="00F95E72" w:rsidRDefault="00F95E72" w:rsidP="00F95E72">
      <w:pPr>
        <w:pStyle w:val="a6"/>
        <w:numPr>
          <w:ilvl w:val="0"/>
          <w:numId w:val="5"/>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78B0D88F" w14:textId="12C2EA2C" w:rsidR="00475CB2" w:rsidRDefault="00475CB2" w:rsidP="00F95E72">
      <w:pPr>
        <w:spacing w:line="360" w:lineRule="auto"/>
        <w:jc w:val="both"/>
      </w:pPr>
    </w:p>
    <w:p w14:paraId="1A261214" w14:textId="7A665FF1" w:rsidR="005A756F" w:rsidRDefault="005A756F" w:rsidP="00475CB2">
      <w:pPr>
        <w:spacing w:line="276" w:lineRule="auto"/>
        <w:ind w:firstLine="709"/>
        <w:jc w:val="both"/>
      </w:pPr>
      <w:r w:rsidRPr="002A678E">
        <w:lastRenderedPageBreak/>
        <w:t>Проведенный анализ результатов ОГЭ по географии в округе в 202</w:t>
      </w:r>
      <w:r>
        <w:t>4</w:t>
      </w:r>
      <w:r w:rsidRPr="002A678E">
        <w:t xml:space="preserve"> году дает возможность сделать вывод о том, что в целом обучающиеся усвоили содержание курсов географии за основную школу и овладели умениями и способами деятельности в соответствии с требованиями Федерального компонента государственного образовательного стандарта.</w:t>
      </w:r>
    </w:p>
    <w:p w14:paraId="206B2F0A" w14:textId="5F7E1E44" w:rsidR="00475CB2" w:rsidRDefault="00475CB2" w:rsidP="00475CB2">
      <w:pPr>
        <w:spacing w:line="276" w:lineRule="auto"/>
        <w:ind w:firstLine="709"/>
        <w:jc w:val="both"/>
      </w:pPr>
      <w:r w:rsidRPr="00406ABA">
        <w:t>К типичным ошибкам выпускников девятых классов можно отнести невнимательное прочтение текста задания, неправильное оформление бланков ответов, излишнюю спешку, отсутствие школьных атласов при подготовке к экзамену, отсутствие линейки на экзамене. Значительно ниже уровня освоения (</w:t>
      </w:r>
      <w:r w:rsidR="005A756F" w:rsidRPr="005A756F">
        <w:t>5</w:t>
      </w:r>
      <w:r w:rsidRPr="00406ABA">
        <w:t>0 %) выполнены задания базового уровня линии 27, 28 направленные на умение решать практические задачи раздела «Хозяйство России»</w:t>
      </w:r>
      <w:r w:rsidR="005A756F">
        <w:t xml:space="preserve"> (с теми же самыми заданиями возникли проблемы и у экзаменуемых 2023 года)</w:t>
      </w:r>
      <w:r w:rsidRPr="00406ABA">
        <w:t xml:space="preserve">. Результаты выполнения данного задания показывают недостаточный уровень умений выпускников приводить примеры крупнейших сырьевых и топливно-энергетических баз, районов и центров производства важнейших видов продукции. Не вошли в планируемый диапазон результаты выполнения заданий линии актуального раздела «Природопользование и геоэкология». Выпускники должны понимать антропогенные и природные причины возникновения </w:t>
      </w:r>
      <w:proofErr w:type="spellStart"/>
      <w:r w:rsidRPr="00406ABA">
        <w:t>геоэкологических</w:t>
      </w:r>
      <w:proofErr w:type="spellEnd"/>
      <w:r w:rsidRPr="00406ABA">
        <w:t xml:space="preserve"> проблем на локальном, региональном и глобальном уровнях.</w:t>
      </w:r>
    </w:p>
    <w:p w14:paraId="566C3416" w14:textId="39E8CD8C" w:rsidR="00603C54" w:rsidRDefault="00603C54" w:rsidP="00603C54">
      <w:pPr>
        <w:spacing w:line="276" w:lineRule="auto"/>
        <w:ind w:firstLine="709"/>
        <w:jc w:val="both"/>
      </w:pPr>
    </w:p>
    <w:p w14:paraId="7245255D" w14:textId="77777777" w:rsidR="00603C54" w:rsidRDefault="00603C54" w:rsidP="00603C54">
      <w:pPr>
        <w:spacing w:line="276" w:lineRule="auto"/>
        <w:ind w:firstLine="709"/>
        <w:jc w:val="both"/>
      </w:pPr>
    </w:p>
    <w:p w14:paraId="4763DB35" w14:textId="1AC5318D" w:rsidR="00F95E72" w:rsidRPr="009A688C" w:rsidRDefault="00F95E72" w:rsidP="009A688C">
      <w:pPr>
        <w:spacing w:line="360" w:lineRule="auto"/>
        <w:rPr>
          <w:b/>
          <w:bCs/>
          <w:color w:val="000000"/>
          <w:sz w:val="28"/>
          <w:szCs w:val="28"/>
        </w:rPr>
      </w:pPr>
      <w:r>
        <w:br w:type="page"/>
      </w:r>
      <w:r>
        <w:rPr>
          <w:b/>
          <w:bCs/>
          <w:color w:val="000000"/>
          <w:sz w:val="28"/>
          <w:szCs w:val="28"/>
        </w:rPr>
        <w:lastRenderedPageBreak/>
        <w:t>Раздел 4. Рекомендации для системы образования по совершенствованию методики преподавания учебного предмета</w:t>
      </w:r>
    </w:p>
    <w:p w14:paraId="5CDD4CFB" w14:textId="77777777" w:rsidR="00F95E72" w:rsidRDefault="00F95E72" w:rsidP="00F95E72">
      <w:pPr>
        <w:pStyle w:val="a6"/>
        <w:keepNext/>
        <w:keepLines/>
        <w:numPr>
          <w:ilvl w:val="0"/>
          <w:numId w:val="3"/>
        </w:numPr>
        <w:tabs>
          <w:tab w:val="left" w:pos="142"/>
        </w:tabs>
        <w:spacing w:before="200" w:after="0" w:line="240" w:lineRule="auto"/>
        <w:jc w:val="both"/>
        <w:outlineLvl w:val="2"/>
        <w:rPr>
          <w:rFonts w:ascii="Times New Roman" w:eastAsia="Times New Roman" w:hAnsi="Times New Roman"/>
          <w:b/>
          <w:bCs/>
          <w:vanish/>
          <w:color w:val="000000"/>
          <w:sz w:val="28"/>
          <w:szCs w:val="24"/>
          <w:lang w:eastAsia="ru-RU"/>
        </w:rPr>
      </w:pPr>
    </w:p>
    <w:p w14:paraId="30DF1306" w14:textId="77777777" w:rsidR="00F95E72" w:rsidRDefault="00F95E72" w:rsidP="00F95E72">
      <w:pPr>
        <w:pStyle w:val="a6"/>
        <w:keepNext/>
        <w:keepLines/>
        <w:numPr>
          <w:ilvl w:val="0"/>
          <w:numId w:val="8"/>
        </w:numPr>
        <w:tabs>
          <w:tab w:val="left" w:pos="567"/>
        </w:tabs>
        <w:spacing w:before="200" w:after="0" w:line="240" w:lineRule="auto"/>
        <w:outlineLvl w:val="2"/>
        <w:rPr>
          <w:rFonts w:ascii="Times New Roman" w:eastAsia="Times New Roman" w:hAnsi="Times New Roman"/>
          <w:bCs/>
          <w:vanish/>
          <w:color w:val="4F81BD"/>
          <w:sz w:val="24"/>
          <w:szCs w:val="24"/>
          <w:lang w:eastAsia="ru-RU"/>
        </w:rPr>
      </w:pPr>
    </w:p>
    <w:p w14:paraId="78E99ED9" w14:textId="77777777" w:rsidR="00F95E72" w:rsidRDefault="00F95E72" w:rsidP="00F95E72">
      <w:pPr>
        <w:pStyle w:val="a6"/>
        <w:keepNext/>
        <w:keepLines/>
        <w:numPr>
          <w:ilvl w:val="0"/>
          <w:numId w:val="8"/>
        </w:numPr>
        <w:tabs>
          <w:tab w:val="left" w:pos="567"/>
        </w:tabs>
        <w:spacing w:before="200" w:after="0" w:line="240" w:lineRule="auto"/>
        <w:outlineLvl w:val="2"/>
        <w:rPr>
          <w:rFonts w:ascii="Times New Roman" w:eastAsia="Times New Roman" w:hAnsi="Times New Roman"/>
          <w:bCs/>
          <w:vanish/>
          <w:color w:val="4F81BD"/>
          <w:sz w:val="24"/>
          <w:szCs w:val="24"/>
          <w:lang w:eastAsia="ru-RU"/>
        </w:rPr>
      </w:pPr>
    </w:p>
    <w:p w14:paraId="357FEA96" w14:textId="77777777" w:rsidR="00F95E72" w:rsidRDefault="00F95E72" w:rsidP="00F95E72">
      <w:pPr>
        <w:pStyle w:val="a6"/>
        <w:keepNext/>
        <w:keepLines/>
        <w:numPr>
          <w:ilvl w:val="0"/>
          <w:numId w:val="8"/>
        </w:numPr>
        <w:tabs>
          <w:tab w:val="left" w:pos="567"/>
        </w:tabs>
        <w:spacing w:before="200" w:after="0" w:line="240" w:lineRule="auto"/>
        <w:outlineLvl w:val="2"/>
        <w:rPr>
          <w:rFonts w:ascii="Times New Roman" w:eastAsia="Times New Roman" w:hAnsi="Times New Roman"/>
          <w:bCs/>
          <w:vanish/>
          <w:color w:val="4F81BD"/>
          <w:sz w:val="24"/>
          <w:szCs w:val="24"/>
          <w:lang w:eastAsia="ru-RU"/>
        </w:rPr>
      </w:pPr>
    </w:p>
    <w:p w14:paraId="07574ACC" w14:textId="77777777" w:rsidR="00F95E72" w:rsidRDefault="00F95E72" w:rsidP="00F95E72">
      <w:pPr>
        <w:pStyle w:val="a6"/>
        <w:keepNext/>
        <w:keepLines/>
        <w:numPr>
          <w:ilvl w:val="0"/>
          <w:numId w:val="8"/>
        </w:numPr>
        <w:tabs>
          <w:tab w:val="left" w:pos="567"/>
        </w:tabs>
        <w:spacing w:before="200" w:after="0" w:line="240" w:lineRule="auto"/>
        <w:outlineLvl w:val="2"/>
        <w:rPr>
          <w:rFonts w:ascii="Times New Roman" w:eastAsia="Times New Roman" w:hAnsi="Times New Roman"/>
          <w:bCs/>
          <w:vanish/>
          <w:color w:val="4F81BD"/>
          <w:sz w:val="24"/>
          <w:szCs w:val="24"/>
          <w:lang w:eastAsia="ru-RU"/>
        </w:rPr>
      </w:pPr>
    </w:p>
    <w:p w14:paraId="3ADD2078" w14:textId="77777777" w:rsidR="00F95E72" w:rsidRDefault="00F95E72" w:rsidP="00F95E72">
      <w:pPr>
        <w:pStyle w:val="3"/>
        <w:numPr>
          <w:ilvl w:val="1"/>
          <w:numId w:val="8"/>
        </w:numPr>
        <w:tabs>
          <w:tab w:val="left" w:pos="567"/>
        </w:tabs>
        <w:rPr>
          <w:rFonts w:ascii="Times New Roman" w:hAnsi="Times New Roman"/>
          <w:b w:val="0"/>
          <w:color w:val="000000"/>
        </w:rPr>
      </w:pPr>
      <w:r>
        <w:rPr>
          <w:rFonts w:ascii="Times New Roman" w:hAnsi="Times New Roman"/>
          <w:b w:val="0"/>
          <w:color w:val="000000"/>
        </w:rPr>
        <w:t>…по совершенствованию преподавания учебного предмета всем обучающимся</w:t>
      </w:r>
    </w:p>
    <w:p w14:paraId="50336373" w14:textId="77777777" w:rsidR="00F95E72" w:rsidRDefault="00F95E72" w:rsidP="00F95E72">
      <w:pPr>
        <w:pStyle w:val="a6"/>
        <w:numPr>
          <w:ilvl w:val="0"/>
          <w:numId w:val="5"/>
        </w:numPr>
        <w:spacing w:after="0" w:line="240" w:lineRule="auto"/>
        <w:ind w:left="426" w:hanging="425"/>
        <w:jc w:val="both"/>
        <w:rPr>
          <w:rFonts w:ascii="Times New Roman" w:eastAsia="Times New Roman" w:hAnsi="Times New Roman"/>
          <w:bCs/>
          <w:i/>
          <w:iCs/>
          <w:color w:val="000000"/>
          <w:sz w:val="24"/>
          <w:szCs w:val="24"/>
          <w:lang w:eastAsia="ru-RU"/>
        </w:rPr>
      </w:pPr>
      <w:r>
        <w:rPr>
          <w:rFonts w:ascii="Times New Roman" w:eastAsia="Times New Roman" w:hAnsi="Times New Roman"/>
          <w:bCs/>
          <w:i/>
          <w:iCs/>
          <w:color w:val="000000"/>
          <w:sz w:val="24"/>
          <w:szCs w:val="24"/>
          <w:lang w:eastAsia="ru-RU"/>
        </w:rPr>
        <w:t>Учителям</w:t>
      </w:r>
    </w:p>
    <w:p w14:paraId="5E7B1408" w14:textId="0DDDC5D9" w:rsidR="00F95E72" w:rsidRPr="00E82F7C" w:rsidRDefault="00F95E72" w:rsidP="00E82F7C">
      <w:pPr>
        <w:spacing w:line="360" w:lineRule="auto"/>
        <w:jc w:val="both"/>
        <w:rPr>
          <w:color w:val="000000"/>
        </w:rPr>
      </w:pPr>
    </w:p>
    <w:p w14:paraId="2BEA3715" w14:textId="12440AE6"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Разработать методики целенаправленного мотивирования обучающихся и повышения познавательного интереса к географии</w:t>
      </w:r>
      <w:r w:rsidR="00E82F7C">
        <w:rPr>
          <w:rFonts w:ascii="Times New Roman" w:hAnsi="Times New Roman"/>
          <w:sz w:val="24"/>
          <w:szCs w:val="24"/>
        </w:rPr>
        <w:t>;</w:t>
      </w:r>
      <w:r w:rsidRPr="00E82F7C">
        <w:rPr>
          <w:rFonts w:ascii="Times New Roman" w:hAnsi="Times New Roman"/>
          <w:sz w:val="24"/>
          <w:szCs w:val="24"/>
        </w:rPr>
        <w:t xml:space="preserve"> </w:t>
      </w:r>
    </w:p>
    <w:p w14:paraId="625DB504" w14:textId="0800F3CF"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Уделять особое внимание использованию в процессе обучения различные источники географической информации (карт, статистических материалов, научно-популярных фильмов, статей, отрывков из художественной литературы и т.д.)</w:t>
      </w:r>
      <w:r w:rsidR="00E82F7C">
        <w:rPr>
          <w:rFonts w:ascii="Times New Roman" w:hAnsi="Times New Roman"/>
          <w:sz w:val="24"/>
          <w:szCs w:val="24"/>
        </w:rPr>
        <w:t>;</w:t>
      </w:r>
    </w:p>
    <w:p w14:paraId="534FF778" w14:textId="7A6BA669" w:rsidR="009A688C" w:rsidRPr="00E82F7C" w:rsidRDefault="009A688C" w:rsidP="00E82F7C">
      <w:pPr>
        <w:pStyle w:val="a6"/>
        <w:numPr>
          <w:ilvl w:val="0"/>
          <w:numId w:val="23"/>
        </w:numPr>
        <w:tabs>
          <w:tab w:val="left" w:pos="1701"/>
        </w:tabs>
        <w:spacing w:line="360" w:lineRule="auto"/>
        <w:jc w:val="both"/>
        <w:rPr>
          <w:rFonts w:ascii="Times New Roman" w:hAnsi="Times New Roman"/>
          <w:sz w:val="24"/>
          <w:szCs w:val="24"/>
        </w:rPr>
      </w:pPr>
      <w:r w:rsidRPr="00E82F7C">
        <w:rPr>
          <w:rFonts w:ascii="Times New Roman" w:hAnsi="Times New Roman"/>
          <w:sz w:val="24"/>
          <w:szCs w:val="24"/>
        </w:rPr>
        <w:t>Подготовку к экзамену рекомендуется начинать с тщательного изучения нормативных документов (спецификации, кодификатора, демонстрационного варианта КИМ), определяющих структуру и содержание экзамена в новой форме, обращая внимание на изменения в структуре и содержании экзаменационной работы по сравнению с предыдущим годом</w:t>
      </w:r>
      <w:r w:rsidR="00E82F7C">
        <w:rPr>
          <w:rFonts w:ascii="Times New Roman" w:hAnsi="Times New Roman"/>
          <w:sz w:val="24"/>
          <w:szCs w:val="24"/>
        </w:rPr>
        <w:t>;</w:t>
      </w:r>
    </w:p>
    <w:p w14:paraId="3DD5A470" w14:textId="2B65FFFE"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Актуализировать в старшей школе знания, умения и навыки, полученные в течение первых лет обучения</w:t>
      </w:r>
      <w:r w:rsidR="00E82F7C">
        <w:rPr>
          <w:rFonts w:ascii="Times New Roman" w:hAnsi="Times New Roman"/>
          <w:sz w:val="24"/>
          <w:szCs w:val="24"/>
        </w:rPr>
        <w:t>;</w:t>
      </w:r>
    </w:p>
    <w:p w14:paraId="7F6657D4" w14:textId="2B70D10C"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Целенаправленно, начиная с 5 класса, формировать умение чётко и грамотно излагать свой ответ на поставленный вопрос</w:t>
      </w:r>
      <w:r w:rsidR="00E82F7C">
        <w:rPr>
          <w:rFonts w:ascii="Times New Roman" w:hAnsi="Times New Roman"/>
          <w:sz w:val="24"/>
          <w:szCs w:val="24"/>
        </w:rPr>
        <w:t>;</w:t>
      </w:r>
      <w:r w:rsidRPr="00E82F7C">
        <w:rPr>
          <w:rFonts w:ascii="Times New Roman" w:hAnsi="Times New Roman"/>
          <w:sz w:val="24"/>
          <w:szCs w:val="24"/>
        </w:rPr>
        <w:t xml:space="preserve"> </w:t>
      </w:r>
    </w:p>
    <w:p w14:paraId="14446BE9" w14:textId="0020A231"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Систематически организовывать работу с географической картой</w:t>
      </w:r>
      <w:r w:rsidR="00E82F7C">
        <w:rPr>
          <w:rFonts w:ascii="Times New Roman" w:hAnsi="Times New Roman"/>
          <w:sz w:val="24"/>
          <w:szCs w:val="24"/>
        </w:rPr>
        <w:t>;</w:t>
      </w:r>
    </w:p>
    <w:p w14:paraId="1FEC81EB" w14:textId="04256306"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Акцентировать внимание на темы и задания, которые вызывают затруднения у обучающихся</w:t>
      </w:r>
      <w:r w:rsidR="003E08EB" w:rsidRPr="00E82F7C">
        <w:rPr>
          <w:rFonts w:ascii="Times New Roman" w:hAnsi="Times New Roman"/>
          <w:sz w:val="24"/>
          <w:szCs w:val="24"/>
        </w:rPr>
        <w:t>, как правило задания пов</w:t>
      </w:r>
      <w:r w:rsidR="00E82F7C">
        <w:rPr>
          <w:rFonts w:ascii="Times New Roman" w:hAnsi="Times New Roman"/>
          <w:sz w:val="24"/>
          <w:szCs w:val="24"/>
        </w:rPr>
        <w:t>ы</w:t>
      </w:r>
      <w:r w:rsidR="003E08EB" w:rsidRPr="00E82F7C">
        <w:rPr>
          <w:rFonts w:ascii="Times New Roman" w:hAnsi="Times New Roman"/>
          <w:sz w:val="24"/>
          <w:szCs w:val="24"/>
        </w:rPr>
        <w:t>шенного и высокого уровней (например, задания 11, 17, 29, 30)</w:t>
      </w:r>
      <w:r w:rsidR="00E82F7C">
        <w:rPr>
          <w:rFonts w:ascii="Times New Roman" w:hAnsi="Times New Roman"/>
          <w:sz w:val="24"/>
          <w:szCs w:val="24"/>
        </w:rPr>
        <w:t>;</w:t>
      </w:r>
    </w:p>
    <w:p w14:paraId="4F40D7A8" w14:textId="2BF0C931"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Учитывать в своей работе информацию о типичных ошибках, которые допускают выпускники на экзаменах</w:t>
      </w:r>
      <w:r w:rsidR="00E82F7C">
        <w:rPr>
          <w:rFonts w:ascii="Times New Roman" w:hAnsi="Times New Roman"/>
          <w:sz w:val="24"/>
          <w:szCs w:val="24"/>
        </w:rPr>
        <w:t>;</w:t>
      </w:r>
      <w:r w:rsidRPr="00E82F7C">
        <w:rPr>
          <w:rFonts w:ascii="Times New Roman" w:hAnsi="Times New Roman"/>
          <w:sz w:val="24"/>
          <w:szCs w:val="24"/>
        </w:rPr>
        <w:t xml:space="preserve"> </w:t>
      </w:r>
    </w:p>
    <w:p w14:paraId="059E2638" w14:textId="0C7EBA64"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 xml:space="preserve">Активно устанавливать </w:t>
      </w:r>
      <w:proofErr w:type="spellStart"/>
      <w:r w:rsidRPr="00E82F7C">
        <w:rPr>
          <w:rFonts w:ascii="Times New Roman" w:hAnsi="Times New Roman"/>
          <w:sz w:val="24"/>
          <w:szCs w:val="24"/>
        </w:rPr>
        <w:t>внутрипредметные</w:t>
      </w:r>
      <w:proofErr w:type="spellEnd"/>
      <w:r w:rsidRPr="00E82F7C">
        <w:rPr>
          <w:rFonts w:ascii="Times New Roman" w:hAnsi="Times New Roman"/>
          <w:sz w:val="24"/>
          <w:szCs w:val="24"/>
        </w:rPr>
        <w:t xml:space="preserve"> и ме</w:t>
      </w:r>
      <w:r w:rsidR="003E08EB" w:rsidRPr="00E82F7C">
        <w:rPr>
          <w:rFonts w:ascii="Times New Roman" w:hAnsi="Times New Roman"/>
          <w:sz w:val="24"/>
          <w:szCs w:val="24"/>
        </w:rPr>
        <w:t>та</w:t>
      </w:r>
      <w:r w:rsidRPr="00E82F7C">
        <w:rPr>
          <w:rFonts w:ascii="Times New Roman" w:hAnsi="Times New Roman"/>
          <w:sz w:val="24"/>
          <w:szCs w:val="24"/>
        </w:rPr>
        <w:t>предметные связи как по содержанию, так и по способам деятельности</w:t>
      </w:r>
      <w:r w:rsidR="00E82F7C">
        <w:rPr>
          <w:rFonts w:ascii="Times New Roman" w:hAnsi="Times New Roman"/>
          <w:sz w:val="24"/>
          <w:szCs w:val="24"/>
        </w:rPr>
        <w:t>;</w:t>
      </w:r>
    </w:p>
    <w:p w14:paraId="1F2CF22F" w14:textId="5D0F6E47" w:rsidR="009A688C" w:rsidRPr="00E82F7C" w:rsidRDefault="009A688C" w:rsidP="00E82F7C">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Формировать умение самостоятельно использовать источники информации для объяснения изучаемых природных и хозяйственных объектов, процессов и явлений</w:t>
      </w:r>
      <w:r w:rsidR="00E82F7C">
        <w:rPr>
          <w:rFonts w:ascii="Times New Roman" w:hAnsi="Times New Roman"/>
          <w:sz w:val="24"/>
          <w:szCs w:val="24"/>
        </w:rPr>
        <w:t>;</w:t>
      </w:r>
    </w:p>
    <w:p w14:paraId="468BD15B" w14:textId="77777777" w:rsidR="004C00B0" w:rsidRDefault="009A688C" w:rsidP="004C00B0">
      <w:pPr>
        <w:pStyle w:val="a6"/>
        <w:numPr>
          <w:ilvl w:val="0"/>
          <w:numId w:val="23"/>
        </w:numPr>
        <w:spacing w:line="360" w:lineRule="auto"/>
        <w:jc w:val="both"/>
        <w:rPr>
          <w:rFonts w:ascii="Times New Roman" w:hAnsi="Times New Roman"/>
          <w:sz w:val="24"/>
          <w:szCs w:val="24"/>
        </w:rPr>
      </w:pPr>
      <w:r w:rsidRPr="00E82F7C">
        <w:rPr>
          <w:rFonts w:ascii="Times New Roman" w:hAnsi="Times New Roman"/>
          <w:sz w:val="24"/>
          <w:szCs w:val="24"/>
        </w:rPr>
        <w:t>Акцентировать внимание обучающихся на информацию, которая представлена в условии задания</w:t>
      </w:r>
      <w:r w:rsidR="00E82F7C">
        <w:rPr>
          <w:rFonts w:ascii="Times New Roman" w:hAnsi="Times New Roman"/>
          <w:sz w:val="24"/>
          <w:szCs w:val="24"/>
        </w:rPr>
        <w:t>;</w:t>
      </w:r>
    </w:p>
    <w:p w14:paraId="609F0702" w14:textId="570FA82D" w:rsidR="004C00B0" w:rsidRPr="004C00B0" w:rsidRDefault="004C00B0" w:rsidP="005250F9">
      <w:pPr>
        <w:pStyle w:val="a6"/>
        <w:numPr>
          <w:ilvl w:val="0"/>
          <w:numId w:val="23"/>
        </w:numPr>
        <w:spacing w:line="360" w:lineRule="auto"/>
        <w:jc w:val="both"/>
        <w:rPr>
          <w:rFonts w:ascii="Times New Roman" w:hAnsi="Times New Roman"/>
          <w:sz w:val="28"/>
          <w:szCs w:val="28"/>
        </w:rPr>
      </w:pPr>
      <w:r w:rsidRPr="004C00B0">
        <w:rPr>
          <w:rFonts w:ascii="Times New Roman" w:hAnsi="Times New Roman"/>
          <w:sz w:val="24"/>
          <w:szCs w:val="24"/>
        </w:rPr>
        <w:lastRenderedPageBreak/>
        <w:t xml:space="preserve">При организации текущего и тематического, итогового контроля качества географического образования </w:t>
      </w:r>
      <w:r>
        <w:rPr>
          <w:rFonts w:ascii="Times New Roman" w:hAnsi="Times New Roman"/>
          <w:sz w:val="24"/>
          <w:szCs w:val="24"/>
        </w:rPr>
        <w:t>рекомендуется</w:t>
      </w:r>
      <w:r w:rsidRPr="004C00B0">
        <w:rPr>
          <w:rFonts w:ascii="Times New Roman" w:hAnsi="Times New Roman"/>
          <w:sz w:val="24"/>
          <w:szCs w:val="24"/>
        </w:rPr>
        <w:t xml:space="preserve"> использовать задания </w:t>
      </w:r>
      <w:r>
        <w:rPr>
          <w:rFonts w:ascii="Times New Roman" w:hAnsi="Times New Roman"/>
          <w:sz w:val="24"/>
          <w:szCs w:val="24"/>
        </w:rPr>
        <w:t>с</w:t>
      </w:r>
      <w:r w:rsidRPr="004C00B0">
        <w:rPr>
          <w:rFonts w:ascii="Times New Roman" w:hAnsi="Times New Roman"/>
          <w:sz w:val="24"/>
          <w:szCs w:val="24"/>
        </w:rPr>
        <w:t xml:space="preserve"> разны</w:t>
      </w:r>
      <w:r>
        <w:rPr>
          <w:rFonts w:ascii="Times New Roman" w:hAnsi="Times New Roman"/>
          <w:sz w:val="24"/>
          <w:szCs w:val="24"/>
        </w:rPr>
        <w:t>ми</w:t>
      </w:r>
      <w:r w:rsidRPr="004C00B0">
        <w:rPr>
          <w:rFonts w:ascii="Times New Roman" w:hAnsi="Times New Roman"/>
          <w:sz w:val="24"/>
          <w:szCs w:val="24"/>
        </w:rPr>
        <w:t xml:space="preserve"> уровня</w:t>
      </w:r>
      <w:r>
        <w:rPr>
          <w:rFonts w:ascii="Times New Roman" w:hAnsi="Times New Roman"/>
          <w:sz w:val="24"/>
          <w:szCs w:val="24"/>
        </w:rPr>
        <w:t>ми</w:t>
      </w:r>
      <w:r w:rsidRPr="004C00B0">
        <w:rPr>
          <w:rFonts w:ascii="Times New Roman" w:hAnsi="Times New Roman"/>
          <w:sz w:val="24"/>
          <w:szCs w:val="24"/>
        </w:rPr>
        <w:t xml:space="preserve"> сложности, аналогичные заданиям ОГЭ;</w:t>
      </w:r>
    </w:p>
    <w:p w14:paraId="4A698217" w14:textId="30CEA07F" w:rsidR="003E08EB" w:rsidRDefault="003E08EB" w:rsidP="005250F9">
      <w:pPr>
        <w:pStyle w:val="a6"/>
        <w:numPr>
          <w:ilvl w:val="0"/>
          <w:numId w:val="23"/>
        </w:numPr>
        <w:tabs>
          <w:tab w:val="left" w:pos="1701"/>
        </w:tabs>
        <w:spacing w:line="360" w:lineRule="auto"/>
        <w:jc w:val="both"/>
        <w:rPr>
          <w:rFonts w:ascii="Times New Roman" w:hAnsi="Times New Roman"/>
          <w:sz w:val="24"/>
          <w:szCs w:val="24"/>
        </w:rPr>
      </w:pPr>
      <w:r w:rsidRPr="00E82F7C">
        <w:rPr>
          <w:rFonts w:ascii="Times New Roman" w:hAnsi="Times New Roman"/>
          <w:sz w:val="24"/>
          <w:szCs w:val="24"/>
        </w:rPr>
        <w:t>Вести активную работу по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w:t>
      </w:r>
      <w:r w:rsidR="00E82F7C">
        <w:rPr>
          <w:rFonts w:ascii="Times New Roman" w:hAnsi="Times New Roman"/>
          <w:sz w:val="24"/>
          <w:szCs w:val="24"/>
        </w:rPr>
        <w:t>;</w:t>
      </w:r>
      <w:r w:rsidRPr="00E82F7C">
        <w:rPr>
          <w:rFonts w:ascii="Times New Roman" w:hAnsi="Times New Roman"/>
          <w:sz w:val="24"/>
          <w:szCs w:val="24"/>
        </w:rPr>
        <w:t xml:space="preserve"> </w:t>
      </w:r>
    </w:p>
    <w:p w14:paraId="01EFF757" w14:textId="040AEF30" w:rsidR="00E82F7C" w:rsidRPr="00E82F7C" w:rsidRDefault="00E82F7C" w:rsidP="005250F9">
      <w:pPr>
        <w:pStyle w:val="a6"/>
        <w:numPr>
          <w:ilvl w:val="0"/>
          <w:numId w:val="23"/>
        </w:numPr>
        <w:spacing w:line="360" w:lineRule="auto"/>
        <w:jc w:val="both"/>
        <w:rPr>
          <w:rFonts w:ascii="Times New Roman" w:hAnsi="Times New Roman"/>
          <w:sz w:val="28"/>
          <w:szCs w:val="28"/>
          <w:lang w:eastAsia="ru-RU"/>
        </w:rPr>
      </w:pPr>
      <w:r w:rsidRPr="002650AB">
        <w:rPr>
          <w:rFonts w:ascii="Times New Roman" w:hAnsi="Times New Roman"/>
          <w:sz w:val="24"/>
          <w:szCs w:val="24"/>
        </w:rPr>
        <w:t>Существенная часть самостоятельной работы при подготовке школьников к ЕГЭ связана с работой с учебниками и учебными пособиями по географии. Главными дидактическими функциями учебника являются познавательная, развивающая и воспитательная. Функциональные возможности учебника должны также стимулировать желания и умения школьника самостоятельно приобретать знания, заниматься самообразованием и профориентацией;</w:t>
      </w:r>
    </w:p>
    <w:p w14:paraId="1A40DB2B" w14:textId="31B17201" w:rsidR="009A688C" w:rsidRPr="00E82F7C" w:rsidRDefault="003E08EB" w:rsidP="005250F9">
      <w:pPr>
        <w:pStyle w:val="a6"/>
        <w:numPr>
          <w:ilvl w:val="0"/>
          <w:numId w:val="23"/>
        </w:numPr>
        <w:tabs>
          <w:tab w:val="left" w:pos="1701"/>
        </w:tabs>
        <w:spacing w:line="360" w:lineRule="auto"/>
        <w:jc w:val="both"/>
        <w:rPr>
          <w:rFonts w:ascii="Times New Roman" w:hAnsi="Times New Roman"/>
          <w:sz w:val="24"/>
          <w:szCs w:val="24"/>
        </w:rPr>
      </w:pPr>
      <w:r w:rsidRPr="00E82F7C">
        <w:rPr>
          <w:rFonts w:ascii="Times New Roman" w:hAnsi="Times New Roman"/>
          <w:sz w:val="24"/>
          <w:szCs w:val="24"/>
        </w:rPr>
        <w:t>Особого внимания стоит осознанная работа учащихся с географическими картами различного масштаба и содержания.</w:t>
      </w:r>
    </w:p>
    <w:p w14:paraId="7F6F5345" w14:textId="77777777" w:rsidR="003E08EB" w:rsidRPr="003E08EB" w:rsidRDefault="003E08EB" w:rsidP="003E08EB">
      <w:pPr>
        <w:pStyle w:val="a6"/>
        <w:tabs>
          <w:tab w:val="left" w:pos="1701"/>
        </w:tabs>
        <w:spacing w:line="360" w:lineRule="auto"/>
        <w:ind w:left="1429"/>
        <w:jc w:val="both"/>
      </w:pPr>
    </w:p>
    <w:p w14:paraId="32BC6E45" w14:textId="2856C39E" w:rsidR="00F95E72" w:rsidRDefault="00F95E72" w:rsidP="00F95E72">
      <w:pPr>
        <w:pStyle w:val="a6"/>
        <w:numPr>
          <w:ilvl w:val="0"/>
          <w:numId w:val="5"/>
        </w:numPr>
        <w:spacing w:after="0" w:line="240" w:lineRule="auto"/>
        <w:ind w:left="426" w:hanging="425"/>
        <w:jc w:val="both"/>
        <w:rPr>
          <w:rFonts w:ascii="Times New Roman" w:eastAsia="Times New Roman" w:hAnsi="Times New Roman"/>
          <w:bCs/>
          <w:i/>
          <w:iCs/>
          <w:color w:val="000000"/>
          <w:sz w:val="24"/>
          <w:szCs w:val="24"/>
          <w:lang w:eastAsia="ru-RU"/>
        </w:rPr>
      </w:pPr>
      <w:r>
        <w:rPr>
          <w:rFonts w:ascii="Times New Roman" w:eastAsia="Times New Roman" w:hAnsi="Times New Roman"/>
          <w:bCs/>
          <w:i/>
          <w:iCs/>
          <w:color w:val="000000"/>
          <w:sz w:val="24"/>
          <w:szCs w:val="24"/>
          <w:lang w:eastAsia="ru-RU"/>
        </w:rPr>
        <w:t>ИПК / ИРО, иным организациям, реализующим программы профессионального развития учителей</w:t>
      </w:r>
    </w:p>
    <w:p w14:paraId="239B4F8E" w14:textId="77777777" w:rsidR="00E82F7C" w:rsidRDefault="00E82F7C" w:rsidP="00E82F7C">
      <w:pPr>
        <w:pStyle w:val="a6"/>
        <w:spacing w:after="0" w:line="240" w:lineRule="auto"/>
        <w:ind w:left="426"/>
        <w:jc w:val="both"/>
        <w:rPr>
          <w:rFonts w:ascii="Times New Roman" w:eastAsia="Times New Roman" w:hAnsi="Times New Roman"/>
          <w:bCs/>
          <w:i/>
          <w:iCs/>
          <w:color w:val="000000"/>
          <w:sz w:val="24"/>
          <w:szCs w:val="24"/>
          <w:lang w:eastAsia="ru-RU"/>
        </w:rPr>
      </w:pPr>
    </w:p>
    <w:p w14:paraId="50C28B7A" w14:textId="77777777" w:rsidR="00E82F7C" w:rsidRPr="002650AB" w:rsidRDefault="00E82F7C" w:rsidP="00E82F7C">
      <w:pPr>
        <w:pStyle w:val="a6"/>
        <w:numPr>
          <w:ilvl w:val="0"/>
          <w:numId w:val="27"/>
        </w:numPr>
        <w:jc w:val="both"/>
        <w:rPr>
          <w:rFonts w:ascii="Times New Roman" w:hAnsi="Times New Roman"/>
          <w:sz w:val="24"/>
          <w:szCs w:val="24"/>
        </w:rPr>
      </w:pPr>
      <w:r w:rsidRPr="002650AB">
        <w:rPr>
          <w:rFonts w:ascii="Times New Roman" w:hAnsi="Times New Roman"/>
          <w:sz w:val="24"/>
          <w:szCs w:val="24"/>
        </w:rPr>
        <w:t xml:space="preserve">Рекомендуется организация сетевого взаимодействия образовательных организаций с разным уровнем эффективности подготовки обучающихся к ЕГЭ по Географии для обмена опытом между педагогами внутри районных методических объединений; </w:t>
      </w:r>
    </w:p>
    <w:p w14:paraId="526DA4FB" w14:textId="77777777" w:rsidR="00E82F7C" w:rsidRPr="002650AB" w:rsidRDefault="00E82F7C" w:rsidP="00E82F7C">
      <w:pPr>
        <w:pStyle w:val="a6"/>
        <w:numPr>
          <w:ilvl w:val="0"/>
          <w:numId w:val="27"/>
        </w:numPr>
        <w:jc w:val="both"/>
        <w:rPr>
          <w:rFonts w:ascii="Times New Roman" w:hAnsi="Times New Roman"/>
          <w:sz w:val="24"/>
          <w:szCs w:val="24"/>
        </w:rPr>
      </w:pPr>
      <w:r w:rsidRPr="002650AB">
        <w:rPr>
          <w:rFonts w:ascii="Times New Roman" w:hAnsi="Times New Roman"/>
          <w:sz w:val="24"/>
          <w:szCs w:val="24"/>
        </w:rPr>
        <w:t>Проведение образовательных мероприятий с привлечением экспертов региональной предметно-методической комиссии для обмена опытом по разбору типичных и наиболее часто повторяющихся ошибок при выполнении обучающимися заданий ЕГЭ;</w:t>
      </w:r>
    </w:p>
    <w:p w14:paraId="2E44DEBF" w14:textId="6CA5E09D" w:rsidR="00E82F7C" w:rsidRPr="00E82F7C" w:rsidRDefault="00E82F7C" w:rsidP="00E82F7C">
      <w:pPr>
        <w:pStyle w:val="a6"/>
        <w:numPr>
          <w:ilvl w:val="0"/>
          <w:numId w:val="27"/>
        </w:numPr>
        <w:autoSpaceDE w:val="0"/>
        <w:autoSpaceDN w:val="0"/>
        <w:adjustRightInd w:val="0"/>
        <w:jc w:val="both"/>
        <w:rPr>
          <w:rFonts w:ascii="Times New Roman" w:hAnsi="Times New Roman"/>
          <w:color w:val="000000"/>
          <w:sz w:val="32"/>
          <w:szCs w:val="28"/>
          <w:shd w:val="clear" w:color="auto" w:fill="FFFFFF"/>
        </w:rPr>
      </w:pPr>
      <w:r w:rsidRPr="002650AB">
        <w:rPr>
          <w:rFonts w:ascii="Times New Roman" w:hAnsi="Times New Roman"/>
          <w:sz w:val="24"/>
        </w:rPr>
        <w:t>Работать с педагогами над эффективными методами, приемами и технологиями организации непрерывной непосредственно образовательной деятельности детей</w:t>
      </w:r>
      <w:r>
        <w:rPr>
          <w:rFonts w:ascii="Times New Roman" w:hAnsi="Times New Roman"/>
          <w:color w:val="000000"/>
          <w:sz w:val="32"/>
          <w:szCs w:val="28"/>
          <w:shd w:val="clear" w:color="auto" w:fill="FFFFFF"/>
        </w:rPr>
        <w:t>.</w:t>
      </w:r>
    </w:p>
    <w:p w14:paraId="652CEEC2" w14:textId="77777777" w:rsidR="00F95E72" w:rsidRDefault="00F95E72" w:rsidP="00F95E72">
      <w:pPr>
        <w:pStyle w:val="3"/>
        <w:numPr>
          <w:ilvl w:val="1"/>
          <w:numId w:val="8"/>
        </w:numPr>
        <w:rPr>
          <w:rFonts w:ascii="Times New Roman" w:hAnsi="Times New Roman"/>
          <w:b w:val="0"/>
          <w:bCs w:val="0"/>
          <w:color w:val="000000"/>
        </w:rPr>
      </w:pPr>
      <w:r>
        <w:rPr>
          <w:rFonts w:ascii="Times New Roman" w:hAnsi="Times New Roman"/>
          <w:b w:val="0"/>
          <w:bCs w:val="0"/>
          <w:color w:val="000000"/>
        </w:rPr>
        <w:t>…по организации дифференцированного обучения школьников с разными уровнями предметной подготовки</w:t>
      </w:r>
    </w:p>
    <w:p w14:paraId="07D0773A" w14:textId="77777777" w:rsidR="00F95E72" w:rsidRDefault="00F95E72" w:rsidP="00F95E72">
      <w:pPr>
        <w:pStyle w:val="a6"/>
        <w:numPr>
          <w:ilvl w:val="0"/>
          <w:numId w:val="5"/>
        </w:numPr>
        <w:spacing w:after="0" w:line="240" w:lineRule="auto"/>
        <w:ind w:left="426" w:hanging="425"/>
        <w:jc w:val="both"/>
        <w:rPr>
          <w:rFonts w:ascii="Times New Roman" w:eastAsia="Times New Roman" w:hAnsi="Times New Roman"/>
          <w:bCs/>
          <w:i/>
          <w:iCs/>
          <w:color w:val="000000"/>
          <w:sz w:val="24"/>
          <w:szCs w:val="24"/>
          <w:lang w:eastAsia="ru-RU"/>
        </w:rPr>
      </w:pPr>
      <w:r>
        <w:rPr>
          <w:rFonts w:ascii="Times New Roman" w:eastAsia="Times New Roman" w:hAnsi="Times New Roman"/>
          <w:bCs/>
          <w:i/>
          <w:iCs/>
          <w:color w:val="000000"/>
          <w:sz w:val="24"/>
          <w:szCs w:val="24"/>
          <w:lang w:eastAsia="ru-RU"/>
        </w:rPr>
        <w:t>Учителям</w:t>
      </w:r>
    </w:p>
    <w:p w14:paraId="1658C129" w14:textId="6426DF34" w:rsidR="003E08EB" w:rsidRDefault="003E08EB" w:rsidP="00F95E72">
      <w:pPr>
        <w:spacing w:line="360" w:lineRule="auto"/>
        <w:jc w:val="both"/>
      </w:pPr>
    </w:p>
    <w:p w14:paraId="3ACEE416" w14:textId="10DFAFC2" w:rsidR="003E08EB" w:rsidRPr="008F40B8" w:rsidRDefault="00CC6D3A" w:rsidP="00E82F7C">
      <w:pPr>
        <w:pStyle w:val="a6"/>
        <w:numPr>
          <w:ilvl w:val="0"/>
          <w:numId w:val="23"/>
        </w:numPr>
        <w:tabs>
          <w:tab w:val="left" w:pos="1701"/>
        </w:tabs>
        <w:spacing w:line="360" w:lineRule="auto"/>
        <w:jc w:val="both"/>
        <w:rPr>
          <w:rFonts w:ascii="Times New Roman" w:hAnsi="Times New Roman"/>
          <w:sz w:val="24"/>
          <w:szCs w:val="24"/>
        </w:rPr>
      </w:pPr>
      <w:r w:rsidRPr="008F40B8">
        <w:rPr>
          <w:rFonts w:ascii="Times New Roman" w:hAnsi="Times New Roman"/>
          <w:sz w:val="24"/>
          <w:szCs w:val="24"/>
        </w:rPr>
        <w:t>Следует</w:t>
      </w:r>
      <w:r w:rsidR="003E08EB" w:rsidRPr="008F40B8">
        <w:rPr>
          <w:rFonts w:ascii="Times New Roman" w:hAnsi="Times New Roman"/>
          <w:sz w:val="24"/>
          <w:szCs w:val="24"/>
        </w:rPr>
        <w:t xml:space="preserve"> отрабатывать</w:t>
      </w:r>
      <w:r w:rsidRPr="008F40B8">
        <w:rPr>
          <w:rFonts w:ascii="Times New Roman" w:hAnsi="Times New Roman"/>
          <w:sz w:val="24"/>
          <w:szCs w:val="24"/>
        </w:rPr>
        <w:t xml:space="preserve"> с учащимися</w:t>
      </w:r>
      <w:r w:rsidR="003E08EB" w:rsidRPr="008F40B8">
        <w:rPr>
          <w:rFonts w:ascii="Times New Roman" w:hAnsi="Times New Roman"/>
          <w:sz w:val="24"/>
          <w:szCs w:val="24"/>
        </w:rPr>
        <w:t xml:space="preserve"> умение применять знания для объяснения пространственного распространения или сущности географических процессов и явлений</w:t>
      </w:r>
      <w:r w:rsidRPr="008F40B8">
        <w:rPr>
          <w:rFonts w:ascii="Times New Roman" w:hAnsi="Times New Roman"/>
          <w:sz w:val="24"/>
          <w:szCs w:val="24"/>
        </w:rPr>
        <w:t>;</w:t>
      </w:r>
      <w:r w:rsidR="003E08EB" w:rsidRPr="008F40B8">
        <w:rPr>
          <w:rFonts w:ascii="Times New Roman" w:hAnsi="Times New Roman"/>
          <w:sz w:val="24"/>
          <w:szCs w:val="24"/>
        </w:rPr>
        <w:t xml:space="preserve"> </w:t>
      </w:r>
    </w:p>
    <w:p w14:paraId="2E10EBE5" w14:textId="04DCAC52" w:rsidR="003E08EB" w:rsidRPr="008F40B8" w:rsidRDefault="00CC6D3A" w:rsidP="00E82F7C">
      <w:pPr>
        <w:pStyle w:val="a6"/>
        <w:numPr>
          <w:ilvl w:val="0"/>
          <w:numId w:val="23"/>
        </w:numPr>
        <w:tabs>
          <w:tab w:val="left" w:pos="1701"/>
        </w:tabs>
        <w:spacing w:line="360" w:lineRule="auto"/>
        <w:jc w:val="both"/>
        <w:rPr>
          <w:rFonts w:ascii="Times New Roman" w:hAnsi="Times New Roman"/>
          <w:sz w:val="24"/>
          <w:szCs w:val="24"/>
        </w:rPr>
      </w:pPr>
      <w:r w:rsidRPr="008F40B8">
        <w:rPr>
          <w:rFonts w:ascii="Times New Roman" w:hAnsi="Times New Roman"/>
          <w:sz w:val="24"/>
          <w:szCs w:val="24"/>
        </w:rPr>
        <w:lastRenderedPageBreak/>
        <w:t xml:space="preserve">Усиленное </w:t>
      </w:r>
      <w:r w:rsidR="003E08EB" w:rsidRPr="008F40B8">
        <w:rPr>
          <w:rFonts w:ascii="Times New Roman" w:hAnsi="Times New Roman"/>
          <w:sz w:val="24"/>
          <w:szCs w:val="24"/>
        </w:rPr>
        <w:t xml:space="preserve">внимание </w:t>
      </w:r>
      <w:r w:rsidRPr="008F40B8">
        <w:rPr>
          <w:rFonts w:ascii="Times New Roman" w:hAnsi="Times New Roman"/>
          <w:sz w:val="24"/>
          <w:szCs w:val="24"/>
        </w:rPr>
        <w:t xml:space="preserve">следует </w:t>
      </w:r>
      <w:r w:rsidR="003E08EB" w:rsidRPr="008F40B8">
        <w:rPr>
          <w:rFonts w:ascii="Times New Roman" w:hAnsi="Times New Roman"/>
          <w:sz w:val="24"/>
          <w:szCs w:val="24"/>
        </w:rPr>
        <w:t>удел</w:t>
      </w:r>
      <w:r w:rsidRPr="008F40B8">
        <w:rPr>
          <w:rFonts w:ascii="Times New Roman" w:hAnsi="Times New Roman"/>
          <w:sz w:val="24"/>
          <w:szCs w:val="24"/>
        </w:rPr>
        <w:t>я</w:t>
      </w:r>
      <w:r w:rsidR="003E08EB" w:rsidRPr="008F40B8">
        <w:rPr>
          <w:rFonts w:ascii="Times New Roman" w:hAnsi="Times New Roman"/>
          <w:sz w:val="24"/>
          <w:szCs w:val="24"/>
        </w:rPr>
        <w:t>ть таким сложным темам содержания школьных курсов географии, как биосфера, климат, гидросфера, годовое и суточное движения Земли, население стран мира, связь жизни населения с окружающей средой, химическая промышленность</w:t>
      </w:r>
      <w:r w:rsidR="008F40B8">
        <w:rPr>
          <w:rFonts w:ascii="Times New Roman" w:hAnsi="Times New Roman"/>
          <w:sz w:val="24"/>
          <w:szCs w:val="24"/>
        </w:rPr>
        <w:t>;</w:t>
      </w:r>
    </w:p>
    <w:p w14:paraId="33F5F7BC" w14:textId="3DC396BE" w:rsidR="00CC6D3A" w:rsidRPr="008F40B8" w:rsidRDefault="00CC6D3A" w:rsidP="00E82F7C">
      <w:pPr>
        <w:pStyle w:val="a6"/>
        <w:numPr>
          <w:ilvl w:val="0"/>
          <w:numId w:val="23"/>
        </w:numPr>
        <w:spacing w:after="0" w:line="360" w:lineRule="auto"/>
        <w:jc w:val="both"/>
        <w:rPr>
          <w:rFonts w:ascii="Times New Roman" w:hAnsi="Times New Roman"/>
          <w:sz w:val="24"/>
          <w:szCs w:val="24"/>
        </w:rPr>
      </w:pPr>
      <w:r w:rsidRPr="008F40B8">
        <w:rPr>
          <w:rFonts w:ascii="Times New Roman" w:hAnsi="Times New Roman"/>
          <w:sz w:val="24"/>
          <w:szCs w:val="24"/>
        </w:rPr>
        <w:t>Учебную информацию, которая требует запоминания, предлагается представлять обучающимся в виде логических схем, коротких содержательных выводов</w:t>
      </w:r>
      <w:r w:rsidR="008F40B8">
        <w:rPr>
          <w:rFonts w:ascii="Times New Roman" w:hAnsi="Times New Roman"/>
          <w:sz w:val="24"/>
          <w:szCs w:val="24"/>
        </w:rPr>
        <w:t>;</w:t>
      </w:r>
    </w:p>
    <w:p w14:paraId="7E2DAC27" w14:textId="6658A63C" w:rsidR="00CC6D3A" w:rsidRDefault="00CC6D3A" w:rsidP="00E82F7C">
      <w:pPr>
        <w:pStyle w:val="a6"/>
        <w:numPr>
          <w:ilvl w:val="0"/>
          <w:numId w:val="23"/>
        </w:numPr>
        <w:spacing w:after="0" w:line="360" w:lineRule="auto"/>
        <w:jc w:val="both"/>
        <w:rPr>
          <w:rFonts w:ascii="Times New Roman" w:hAnsi="Times New Roman"/>
          <w:sz w:val="24"/>
          <w:szCs w:val="24"/>
        </w:rPr>
      </w:pPr>
      <w:r w:rsidRPr="00002908">
        <w:rPr>
          <w:rFonts w:ascii="Times New Roman" w:hAnsi="Times New Roman"/>
          <w:sz w:val="24"/>
          <w:szCs w:val="24"/>
        </w:rPr>
        <w:t>Организовывать системную работу с географической картой по запоминанию географической номенклатуры (обозначение географических объектов на контурной карте, нахождение ошибок при расположении объектов на карте, выполнение тестовых заданий, направленных на проверку географической номенклатуры и т.д.)</w:t>
      </w:r>
      <w:r w:rsidR="008F40B8">
        <w:rPr>
          <w:rFonts w:ascii="Times New Roman" w:hAnsi="Times New Roman"/>
          <w:sz w:val="24"/>
          <w:szCs w:val="24"/>
        </w:rPr>
        <w:t>;</w:t>
      </w:r>
    </w:p>
    <w:p w14:paraId="39325199" w14:textId="77777777" w:rsidR="00CC6D3A" w:rsidRDefault="00CC6D3A" w:rsidP="00E82F7C">
      <w:pPr>
        <w:pStyle w:val="a6"/>
        <w:numPr>
          <w:ilvl w:val="0"/>
          <w:numId w:val="23"/>
        </w:numPr>
        <w:spacing w:after="0" w:line="360" w:lineRule="auto"/>
        <w:jc w:val="both"/>
        <w:rPr>
          <w:rFonts w:ascii="Times New Roman" w:hAnsi="Times New Roman"/>
          <w:sz w:val="24"/>
          <w:szCs w:val="24"/>
        </w:rPr>
      </w:pPr>
      <w:r w:rsidRPr="00002908">
        <w:rPr>
          <w:rFonts w:ascii="Times New Roman" w:hAnsi="Times New Roman"/>
          <w:sz w:val="24"/>
          <w:szCs w:val="24"/>
        </w:rPr>
        <w:t xml:space="preserve">Осуществлять повторение и закрепление изученного материала так, чтобы активизировать не только память, но и другие психические процессы. </w:t>
      </w:r>
    </w:p>
    <w:p w14:paraId="5A71371E" w14:textId="77777777" w:rsidR="00CC6D3A" w:rsidRDefault="00CC6D3A" w:rsidP="00E82F7C">
      <w:pPr>
        <w:pStyle w:val="a6"/>
        <w:numPr>
          <w:ilvl w:val="0"/>
          <w:numId w:val="23"/>
        </w:numPr>
        <w:spacing w:after="0" w:line="360" w:lineRule="auto"/>
        <w:jc w:val="both"/>
        <w:rPr>
          <w:rFonts w:ascii="Times New Roman" w:hAnsi="Times New Roman"/>
          <w:sz w:val="24"/>
          <w:szCs w:val="24"/>
        </w:rPr>
      </w:pPr>
      <w:r w:rsidRPr="00002908">
        <w:rPr>
          <w:rFonts w:ascii="Times New Roman" w:hAnsi="Times New Roman"/>
          <w:sz w:val="24"/>
          <w:szCs w:val="24"/>
        </w:rPr>
        <w:t xml:space="preserve">Разработать методические приёмы, позволяющие обучающимся быстро и прочно запоминать базовые географические термины и понятия. </w:t>
      </w:r>
    </w:p>
    <w:p w14:paraId="26E555BD" w14:textId="569372F1" w:rsidR="00CC6D3A" w:rsidRPr="008F40B8" w:rsidRDefault="00CC6D3A" w:rsidP="00E82F7C">
      <w:pPr>
        <w:pStyle w:val="a6"/>
        <w:numPr>
          <w:ilvl w:val="0"/>
          <w:numId w:val="23"/>
        </w:numPr>
        <w:spacing w:after="0" w:line="360" w:lineRule="auto"/>
        <w:jc w:val="both"/>
        <w:rPr>
          <w:rFonts w:ascii="Times New Roman" w:eastAsia="Times New Roman" w:hAnsi="Times New Roman"/>
          <w:b/>
          <w:sz w:val="24"/>
          <w:szCs w:val="24"/>
          <w:lang w:eastAsia="ru-RU"/>
        </w:rPr>
      </w:pPr>
      <w:r>
        <w:rPr>
          <w:rFonts w:ascii="Times New Roman" w:hAnsi="Times New Roman"/>
          <w:sz w:val="24"/>
          <w:szCs w:val="24"/>
        </w:rPr>
        <w:t>Научить учащихся</w:t>
      </w:r>
      <w:r w:rsidRPr="00002908">
        <w:rPr>
          <w:rFonts w:ascii="Times New Roman" w:hAnsi="Times New Roman"/>
          <w:sz w:val="24"/>
          <w:szCs w:val="24"/>
        </w:rPr>
        <w:t xml:space="preserve"> самостоятельно оценивать правильность выполнения учебной задачи, находить и анализировать свои ошибки, находить возможные пути их устранения</w:t>
      </w:r>
      <w:r w:rsidR="008F40B8">
        <w:rPr>
          <w:rFonts w:ascii="Times New Roman" w:hAnsi="Times New Roman"/>
          <w:sz w:val="24"/>
          <w:szCs w:val="24"/>
        </w:rPr>
        <w:t>;</w:t>
      </w:r>
    </w:p>
    <w:p w14:paraId="71AD77B7" w14:textId="7F7DE5A9" w:rsidR="008F40B8" w:rsidRPr="008F40B8" w:rsidRDefault="008F40B8" w:rsidP="00E82F7C">
      <w:pPr>
        <w:pStyle w:val="a6"/>
        <w:numPr>
          <w:ilvl w:val="0"/>
          <w:numId w:val="23"/>
        </w:numPr>
        <w:spacing w:after="0" w:line="360" w:lineRule="auto"/>
        <w:jc w:val="both"/>
        <w:rPr>
          <w:rFonts w:ascii="Times New Roman" w:eastAsia="Times New Roman" w:hAnsi="Times New Roman"/>
          <w:b/>
          <w:sz w:val="28"/>
          <w:szCs w:val="28"/>
          <w:lang w:eastAsia="ru-RU"/>
        </w:rPr>
      </w:pPr>
      <w:r>
        <w:rPr>
          <w:rFonts w:ascii="Times New Roman" w:hAnsi="Times New Roman"/>
          <w:sz w:val="24"/>
          <w:szCs w:val="24"/>
        </w:rPr>
        <w:t xml:space="preserve">Рекомендуется </w:t>
      </w:r>
      <w:r w:rsidRPr="008F40B8">
        <w:rPr>
          <w:rFonts w:ascii="Times New Roman" w:hAnsi="Times New Roman"/>
          <w:sz w:val="24"/>
          <w:szCs w:val="24"/>
        </w:rPr>
        <w:t xml:space="preserve">использовать дифференцированный подход при подготовке к экзамену разных категорий выпускников. </w:t>
      </w:r>
      <w:r>
        <w:rPr>
          <w:rFonts w:ascii="Times New Roman" w:hAnsi="Times New Roman"/>
          <w:sz w:val="24"/>
          <w:szCs w:val="24"/>
        </w:rPr>
        <w:t>В о</w:t>
      </w:r>
      <w:r w:rsidRPr="008F40B8">
        <w:rPr>
          <w:rFonts w:ascii="Times New Roman" w:hAnsi="Times New Roman"/>
          <w:sz w:val="24"/>
          <w:szCs w:val="24"/>
        </w:rPr>
        <w:t>соб</w:t>
      </w:r>
      <w:r>
        <w:rPr>
          <w:rFonts w:ascii="Times New Roman" w:hAnsi="Times New Roman"/>
          <w:sz w:val="24"/>
          <w:szCs w:val="24"/>
        </w:rPr>
        <w:t>ой</w:t>
      </w:r>
      <w:r w:rsidRPr="008F40B8">
        <w:rPr>
          <w:rFonts w:ascii="Times New Roman" w:hAnsi="Times New Roman"/>
          <w:sz w:val="24"/>
          <w:szCs w:val="24"/>
        </w:rPr>
        <w:t xml:space="preserve"> поддержк</w:t>
      </w:r>
      <w:r>
        <w:rPr>
          <w:rFonts w:ascii="Times New Roman" w:hAnsi="Times New Roman"/>
          <w:sz w:val="24"/>
          <w:szCs w:val="24"/>
        </w:rPr>
        <w:t>е</w:t>
      </w:r>
      <w:r w:rsidRPr="008F40B8">
        <w:rPr>
          <w:rFonts w:ascii="Times New Roman" w:hAnsi="Times New Roman"/>
          <w:sz w:val="24"/>
          <w:szCs w:val="24"/>
        </w:rPr>
        <w:t xml:space="preserve"> </w:t>
      </w:r>
      <w:r>
        <w:rPr>
          <w:rFonts w:ascii="Times New Roman" w:hAnsi="Times New Roman"/>
          <w:sz w:val="24"/>
          <w:szCs w:val="24"/>
        </w:rPr>
        <w:t>нуждаются</w:t>
      </w:r>
      <w:r w:rsidRPr="008F40B8">
        <w:rPr>
          <w:rFonts w:ascii="Times New Roman" w:hAnsi="Times New Roman"/>
          <w:sz w:val="24"/>
          <w:szCs w:val="24"/>
        </w:rPr>
        <w:t xml:space="preserve"> участник</w:t>
      </w:r>
      <w:r>
        <w:rPr>
          <w:rFonts w:ascii="Times New Roman" w:hAnsi="Times New Roman"/>
          <w:sz w:val="24"/>
          <w:szCs w:val="24"/>
        </w:rPr>
        <w:t>и</w:t>
      </w:r>
      <w:r w:rsidRPr="008F40B8">
        <w:rPr>
          <w:rFonts w:ascii="Times New Roman" w:hAnsi="Times New Roman"/>
          <w:sz w:val="24"/>
          <w:szCs w:val="24"/>
        </w:rPr>
        <w:t xml:space="preserve"> из «группы риска». </w:t>
      </w:r>
    </w:p>
    <w:p w14:paraId="755DA497" w14:textId="77777777" w:rsidR="008F40B8" w:rsidRPr="008F40B8" w:rsidRDefault="00CC6D3A" w:rsidP="00E82F7C">
      <w:pPr>
        <w:pStyle w:val="a6"/>
        <w:numPr>
          <w:ilvl w:val="0"/>
          <w:numId w:val="23"/>
        </w:numPr>
        <w:tabs>
          <w:tab w:val="left" w:pos="1701"/>
        </w:tabs>
        <w:spacing w:line="360" w:lineRule="auto"/>
        <w:jc w:val="both"/>
      </w:pPr>
      <w:r w:rsidRPr="00CC6D3A">
        <w:rPr>
          <w:rFonts w:ascii="Times New Roman" w:hAnsi="Times New Roman"/>
          <w:sz w:val="24"/>
          <w:szCs w:val="24"/>
        </w:rPr>
        <w:t>Для учащихся высокого уровня подготовки</w:t>
      </w:r>
      <w:r>
        <w:rPr>
          <w:rFonts w:ascii="Times New Roman" w:hAnsi="Times New Roman"/>
          <w:sz w:val="24"/>
          <w:szCs w:val="24"/>
          <w:u w:val="single"/>
        </w:rPr>
        <w:t xml:space="preserve"> </w:t>
      </w:r>
      <w:r w:rsidRPr="00427944">
        <w:rPr>
          <w:rFonts w:ascii="Times New Roman" w:hAnsi="Times New Roman"/>
          <w:sz w:val="24"/>
          <w:szCs w:val="24"/>
        </w:rPr>
        <w:t xml:space="preserve">необходимо организовывать занятия </w:t>
      </w:r>
      <w:r>
        <w:rPr>
          <w:rFonts w:ascii="Times New Roman" w:hAnsi="Times New Roman"/>
          <w:sz w:val="24"/>
          <w:szCs w:val="24"/>
        </w:rPr>
        <w:t xml:space="preserve">дополнительные занятия </w:t>
      </w:r>
      <w:r w:rsidRPr="00427944">
        <w:rPr>
          <w:rFonts w:ascii="Times New Roman" w:hAnsi="Times New Roman"/>
          <w:sz w:val="24"/>
          <w:szCs w:val="24"/>
        </w:rPr>
        <w:t>по работе с текстом (анализировать условие задания, извлекать из него информацию, сопоставлять приведенные в условии данные).</w:t>
      </w:r>
      <w:r w:rsidRPr="00820970">
        <w:t xml:space="preserve"> </w:t>
      </w:r>
      <w:r w:rsidRPr="00820970">
        <w:rPr>
          <w:rFonts w:ascii="Times New Roman" w:hAnsi="Times New Roman"/>
          <w:sz w:val="24"/>
          <w:szCs w:val="24"/>
        </w:rPr>
        <w:t xml:space="preserve">В процессе обучения для успешного </w:t>
      </w:r>
      <w:r>
        <w:rPr>
          <w:rFonts w:ascii="Times New Roman" w:hAnsi="Times New Roman"/>
          <w:sz w:val="24"/>
          <w:szCs w:val="24"/>
        </w:rPr>
        <w:t xml:space="preserve">выполнения заданий всех уровней </w:t>
      </w:r>
      <w:r w:rsidRPr="00820970">
        <w:rPr>
          <w:rFonts w:ascii="Times New Roman" w:hAnsi="Times New Roman"/>
          <w:sz w:val="24"/>
          <w:szCs w:val="24"/>
        </w:rPr>
        <w:t>(базового, повышенного и высокого) следует приме</w:t>
      </w:r>
      <w:r>
        <w:rPr>
          <w:rFonts w:ascii="Times New Roman" w:hAnsi="Times New Roman"/>
          <w:sz w:val="24"/>
          <w:szCs w:val="24"/>
        </w:rPr>
        <w:t xml:space="preserve">нять дифференцированный подход: </w:t>
      </w:r>
      <w:r w:rsidRPr="00820970">
        <w:rPr>
          <w:rFonts w:ascii="Times New Roman" w:hAnsi="Times New Roman"/>
          <w:sz w:val="24"/>
          <w:szCs w:val="24"/>
        </w:rPr>
        <w:t>дифференцировать домашние задания, задания на</w:t>
      </w:r>
      <w:r>
        <w:rPr>
          <w:rFonts w:ascii="Times New Roman" w:hAnsi="Times New Roman"/>
          <w:sz w:val="24"/>
          <w:szCs w:val="24"/>
        </w:rPr>
        <w:t xml:space="preserve"> проверочные работы</w:t>
      </w:r>
      <w:r w:rsidR="008F40B8">
        <w:rPr>
          <w:rFonts w:ascii="Times New Roman" w:hAnsi="Times New Roman"/>
          <w:sz w:val="24"/>
          <w:szCs w:val="24"/>
        </w:rPr>
        <w:t>;</w:t>
      </w:r>
    </w:p>
    <w:p w14:paraId="248018A9" w14:textId="77777777" w:rsidR="008F40B8" w:rsidRPr="008F40B8" w:rsidRDefault="008F40B8" w:rsidP="00E82F7C">
      <w:pPr>
        <w:pStyle w:val="a6"/>
        <w:spacing w:line="360" w:lineRule="auto"/>
        <w:rPr>
          <w:u w:val="single"/>
        </w:rPr>
      </w:pPr>
    </w:p>
    <w:p w14:paraId="424DB96A" w14:textId="1335BC43" w:rsidR="003E08EB" w:rsidRDefault="008F40B8" w:rsidP="00E82F7C">
      <w:pPr>
        <w:pStyle w:val="a6"/>
        <w:numPr>
          <w:ilvl w:val="0"/>
          <w:numId w:val="23"/>
        </w:numPr>
        <w:tabs>
          <w:tab w:val="left" w:pos="1701"/>
        </w:tabs>
        <w:spacing w:line="360" w:lineRule="auto"/>
        <w:jc w:val="both"/>
        <w:rPr>
          <w:rFonts w:ascii="Times New Roman" w:hAnsi="Times New Roman"/>
          <w:sz w:val="24"/>
          <w:szCs w:val="24"/>
        </w:rPr>
      </w:pPr>
      <w:r>
        <w:rPr>
          <w:rFonts w:ascii="Times New Roman" w:hAnsi="Times New Roman"/>
          <w:sz w:val="24"/>
          <w:szCs w:val="24"/>
        </w:rPr>
        <w:lastRenderedPageBreak/>
        <w:t xml:space="preserve">Учащимся </w:t>
      </w:r>
      <w:r w:rsidRPr="008F40B8">
        <w:rPr>
          <w:rFonts w:ascii="Times New Roman" w:hAnsi="Times New Roman"/>
          <w:sz w:val="24"/>
          <w:szCs w:val="24"/>
        </w:rPr>
        <w:t>с</w:t>
      </w:r>
      <w:r>
        <w:rPr>
          <w:rFonts w:ascii="Times New Roman" w:hAnsi="Times New Roman"/>
          <w:sz w:val="24"/>
          <w:szCs w:val="24"/>
        </w:rPr>
        <w:t xml:space="preserve">о слабым </w:t>
      </w:r>
      <w:r w:rsidRPr="008F40B8">
        <w:rPr>
          <w:rFonts w:ascii="Times New Roman" w:hAnsi="Times New Roman"/>
          <w:sz w:val="24"/>
          <w:szCs w:val="24"/>
        </w:rPr>
        <w:t>уровнем подготовки требуется повышение системности и систематичности в изучении материала</w:t>
      </w:r>
      <w:r>
        <w:rPr>
          <w:rFonts w:ascii="Times New Roman" w:hAnsi="Times New Roman"/>
          <w:sz w:val="24"/>
          <w:szCs w:val="24"/>
        </w:rPr>
        <w:t>,</w:t>
      </w:r>
      <w:r w:rsidRPr="008F40B8">
        <w:rPr>
          <w:rFonts w:ascii="Times New Roman" w:hAnsi="Times New Roman"/>
          <w:sz w:val="24"/>
          <w:szCs w:val="24"/>
        </w:rPr>
        <w:t xml:space="preserve"> результате постепенного накопления и последовательного усложнения изученного материала, познания общих закономерностей и принципов взаимодействия географических систем</w:t>
      </w:r>
      <w:r>
        <w:rPr>
          <w:rFonts w:ascii="Times New Roman" w:hAnsi="Times New Roman"/>
          <w:sz w:val="24"/>
          <w:szCs w:val="24"/>
        </w:rPr>
        <w:t>.</w:t>
      </w:r>
    </w:p>
    <w:p w14:paraId="7826EADA" w14:textId="77777777" w:rsidR="008F40B8" w:rsidRPr="005250F9" w:rsidRDefault="008F40B8" w:rsidP="005250F9">
      <w:pPr>
        <w:tabs>
          <w:tab w:val="left" w:pos="1701"/>
        </w:tabs>
        <w:spacing w:line="360" w:lineRule="auto"/>
        <w:jc w:val="both"/>
      </w:pPr>
    </w:p>
    <w:p w14:paraId="72A66B43" w14:textId="77777777" w:rsidR="00F95E72" w:rsidRDefault="00F95E72" w:rsidP="00F95E72">
      <w:pPr>
        <w:pStyle w:val="a6"/>
        <w:numPr>
          <w:ilvl w:val="0"/>
          <w:numId w:val="5"/>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3CA48F45" w14:textId="77777777" w:rsidR="008F40B8" w:rsidRDefault="008F40B8" w:rsidP="00F95E72">
      <w:pPr>
        <w:spacing w:line="360" w:lineRule="auto"/>
        <w:jc w:val="both"/>
      </w:pPr>
    </w:p>
    <w:p w14:paraId="634B1940" w14:textId="71960A78" w:rsidR="008F40B8" w:rsidRPr="008F40B8" w:rsidRDefault="008F40B8" w:rsidP="008F40B8">
      <w:pPr>
        <w:pStyle w:val="a6"/>
        <w:numPr>
          <w:ilvl w:val="0"/>
          <w:numId w:val="25"/>
        </w:numPr>
        <w:spacing w:line="360" w:lineRule="auto"/>
        <w:jc w:val="both"/>
        <w:rPr>
          <w:rFonts w:ascii="Times New Roman" w:hAnsi="Times New Roman"/>
          <w:sz w:val="24"/>
          <w:szCs w:val="24"/>
        </w:rPr>
      </w:pPr>
      <w:r w:rsidRPr="008F40B8">
        <w:rPr>
          <w:rFonts w:ascii="Times New Roman" w:hAnsi="Times New Roman"/>
          <w:sz w:val="24"/>
          <w:szCs w:val="24"/>
        </w:rPr>
        <w:t xml:space="preserve">проводить индивидуальные </w:t>
      </w:r>
      <w:r w:rsidR="00E82F7C">
        <w:rPr>
          <w:rFonts w:ascii="Times New Roman" w:hAnsi="Times New Roman"/>
          <w:sz w:val="24"/>
          <w:szCs w:val="24"/>
        </w:rPr>
        <w:t>консультации</w:t>
      </w:r>
      <w:r w:rsidRPr="008F40B8">
        <w:rPr>
          <w:rFonts w:ascii="Times New Roman" w:hAnsi="Times New Roman"/>
          <w:sz w:val="24"/>
          <w:szCs w:val="24"/>
        </w:rPr>
        <w:t xml:space="preserve"> с обучающимися, испытывающими затруднения в изучении географии; </w:t>
      </w:r>
    </w:p>
    <w:p w14:paraId="094E20AC" w14:textId="77777777" w:rsidR="008F40B8" w:rsidRPr="008F40B8" w:rsidRDefault="008F40B8" w:rsidP="008F40B8">
      <w:pPr>
        <w:pStyle w:val="a6"/>
        <w:numPr>
          <w:ilvl w:val="0"/>
          <w:numId w:val="25"/>
        </w:numPr>
        <w:spacing w:line="360" w:lineRule="auto"/>
        <w:jc w:val="both"/>
        <w:rPr>
          <w:rFonts w:ascii="Times New Roman" w:hAnsi="Times New Roman"/>
          <w:sz w:val="24"/>
          <w:szCs w:val="24"/>
        </w:rPr>
      </w:pPr>
      <w:r w:rsidRPr="008F40B8">
        <w:rPr>
          <w:rFonts w:ascii="Times New Roman" w:hAnsi="Times New Roman"/>
          <w:sz w:val="24"/>
          <w:szCs w:val="24"/>
        </w:rPr>
        <w:t xml:space="preserve">осуществлять систематический контроль за посещением уроков и консультаций учащимися, выбравших географию в качестве экзамена при прохождении государственной итоговой аттестации; </w:t>
      </w:r>
    </w:p>
    <w:p w14:paraId="00BF45AF" w14:textId="77777777" w:rsidR="008F40B8" w:rsidRPr="008F40B8" w:rsidRDefault="008F40B8" w:rsidP="008F40B8">
      <w:pPr>
        <w:pStyle w:val="a6"/>
        <w:numPr>
          <w:ilvl w:val="0"/>
          <w:numId w:val="25"/>
        </w:numPr>
        <w:spacing w:line="360" w:lineRule="auto"/>
        <w:jc w:val="both"/>
        <w:rPr>
          <w:rFonts w:ascii="Times New Roman" w:hAnsi="Times New Roman"/>
          <w:sz w:val="24"/>
          <w:szCs w:val="24"/>
        </w:rPr>
      </w:pPr>
      <w:r w:rsidRPr="008F40B8">
        <w:rPr>
          <w:rFonts w:ascii="Times New Roman" w:hAnsi="Times New Roman"/>
          <w:sz w:val="24"/>
          <w:szCs w:val="24"/>
        </w:rPr>
        <w:t xml:space="preserve">оказывать административную и методическую поддержку молодым педагогам; </w:t>
      </w:r>
    </w:p>
    <w:p w14:paraId="3E61725D" w14:textId="77777777" w:rsidR="008F40B8" w:rsidRPr="008F40B8" w:rsidRDefault="008F40B8" w:rsidP="008F40B8">
      <w:pPr>
        <w:pStyle w:val="a6"/>
        <w:numPr>
          <w:ilvl w:val="0"/>
          <w:numId w:val="25"/>
        </w:numPr>
        <w:spacing w:line="360" w:lineRule="auto"/>
        <w:jc w:val="both"/>
        <w:rPr>
          <w:rFonts w:ascii="Times New Roman" w:hAnsi="Times New Roman"/>
          <w:sz w:val="24"/>
          <w:szCs w:val="24"/>
        </w:rPr>
      </w:pPr>
      <w:r w:rsidRPr="008F40B8">
        <w:rPr>
          <w:rFonts w:ascii="Times New Roman" w:hAnsi="Times New Roman"/>
          <w:sz w:val="24"/>
          <w:szCs w:val="24"/>
        </w:rPr>
        <w:t xml:space="preserve">поощрять педагогов, имеющих стабильно высокие результаты обучающихся по предмету по итогам ВПР, ГИА. </w:t>
      </w:r>
    </w:p>
    <w:p w14:paraId="0C22C434" w14:textId="77777777" w:rsidR="008F40B8" w:rsidRDefault="008F40B8" w:rsidP="00F95E72">
      <w:pPr>
        <w:pStyle w:val="a6"/>
        <w:numPr>
          <w:ilvl w:val="0"/>
          <w:numId w:val="25"/>
        </w:numPr>
        <w:spacing w:line="360" w:lineRule="auto"/>
        <w:jc w:val="both"/>
        <w:rPr>
          <w:rFonts w:ascii="Times New Roman" w:hAnsi="Times New Roman"/>
          <w:sz w:val="24"/>
          <w:szCs w:val="24"/>
        </w:rPr>
      </w:pPr>
      <w:r w:rsidRPr="008F40B8">
        <w:rPr>
          <w:rFonts w:ascii="Times New Roman" w:hAnsi="Times New Roman"/>
          <w:sz w:val="24"/>
          <w:szCs w:val="24"/>
        </w:rPr>
        <w:t>поддерживать мотивацию обучающихся, имеющих высокие достижения в обучении, путём их привлечения к участию в олимпиадах, конкурсах и научно-практических конференциях регионального и российского уровня</w:t>
      </w:r>
      <w:r>
        <w:rPr>
          <w:rFonts w:ascii="Times New Roman" w:hAnsi="Times New Roman"/>
          <w:sz w:val="24"/>
          <w:szCs w:val="24"/>
        </w:rPr>
        <w:t>.</w:t>
      </w:r>
    </w:p>
    <w:p w14:paraId="0CBD45D7" w14:textId="674CC096" w:rsidR="008F40B8" w:rsidRPr="00E82F7C" w:rsidRDefault="008F40B8" w:rsidP="00F95E72">
      <w:pPr>
        <w:pStyle w:val="a6"/>
        <w:numPr>
          <w:ilvl w:val="0"/>
          <w:numId w:val="25"/>
        </w:numPr>
        <w:spacing w:line="360" w:lineRule="auto"/>
        <w:jc w:val="both"/>
        <w:rPr>
          <w:rFonts w:ascii="Times New Roman" w:hAnsi="Times New Roman"/>
          <w:sz w:val="28"/>
          <w:szCs w:val="28"/>
        </w:rPr>
      </w:pPr>
      <w:r w:rsidRPr="008F40B8">
        <w:rPr>
          <w:rFonts w:ascii="Times New Roman" w:hAnsi="Times New Roman"/>
          <w:sz w:val="24"/>
          <w:szCs w:val="24"/>
        </w:rPr>
        <w:t>разработать курс мероприятий, направленных на мотивирование обучающихся для повышения познавательного интереса к Географии, как к науке.</w:t>
      </w:r>
    </w:p>
    <w:p w14:paraId="06852412" w14:textId="77777777" w:rsidR="00E82F7C" w:rsidRPr="008F40B8" w:rsidRDefault="00E82F7C" w:rsidP="00E82F7C">
      <w:pPr>
        <w:pStyle w:val="a6"/>
        <w:spacing w:line="360" w:lineRule="auto"/>
        <w:jc w:val="both"/>
        <w:rPr>
          <w:rFonts w:ascii="Times New Roman" w:hAnsi="Times New Roman"/>
          <w:sz w:val="28"/>
          <w:szCs w:val="28"/>
        </w:rPr>
      </w:pPr>
    </w:p>
    <w:p w14:paraId="5FE366FC" w14:textId="77777777" w:rsidR="00F95E72" w:rsidRDefault="00F95E72" w:rsidP="00F95E72">
      <w:pPr>
        <w:pStyle w:val="a6"/>
        <w:numPr>
          <w:ilvl w:val="0"/>
          <w:numId w:val="5"/>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14:paraId="31F2CD2E" w14:textId="65780F78" w:rsidR="00F95E72" w:rsidRDefault="00F95E72" w:rsidP="00F95E72">
      <w:pPr>
        <w:spacing w:line="360" w:lineRule="auto"/>
        <w:jc w:val="both"/>
      </w:pPr>
    </w:p>
    <w:p w14:paraId="5776273B" w14:textId="77777777" w:rsidR="00E82F7C" w:rsidRPr="002650AB" w:rsidRDefault="00E82F7C" w:rsidP="00E82F7C">
      <w:pPr>
        <w:pStyle w:val="a6"/>
        <w:numPr>
          <w:ilvl w:val="0"/>
          <w:numId w:val="26"/>
        </w:numPr>
        <w:spacing w:line="360" w:lineRule="auto"/>
        <w:jc w:val="both"/>
        <w:rPr>
          <w:rFonts w:ascii="Times New Roman" w:hAnsi="Times New Roman"/>
          <w:sz w:val="24"/>
          <w:szCs w:val="24"/>
        </w:rPr>
      </w:pPr>
      <w:r w:rsidRPr="002650AB">
        <w:rPr>
          <w:rFonts w:ascii="Times New Roman" w:hAnsi="Times New Roman"/>
          <w:sz w:val="24"/>
          <w:szCs w:val="24"/>
        </w:rPr>
        <w:t>организовать серию обучающих мероприятий для учителей со слабой активностью и включенностью обучающихся в ЕГЭ по Географии, ОО с низкими образовательными результатами освоения образовательной программы по Географии.</w:t>
      </w:r>
    </w:p>
    <w:p w14:paraId="6ACBECE8" w14:textId="77777777" w:rsidR="00E82F7C" w:rsidRPr="002650AB" w:rsidRDefault="00E82F7C" w:rsidP="00E82F7C">
      <w:pPr>
        <w:pStyle w:val="a6"/>
        <w:numPr>
          <w:ilvl w:val="0"/>
          <w:numId w:val="26"/>
        </w:numPr>
        <w:jc w:val="both"/>
        <w:rPr>
          <w:rFonts w:ascii="Times New Roman" w:hAnsi="Times New Roman"/>
          <w:sz w:val="24"/>
          <w:szCs w:val="24"/>
        </w:rPr>
      </w:pPr>
      <w:r w:rsidRPr="002650AB">
        <w:rPr>
          <w:rFonts w:ascii="Times New Roman" w:hAnsi="Times New Roman"/>
          <w:sz w:val="24"/>
          <w:szCs w:val="24"/>
        </w:rPr>
        <w:t>обратить особое внимание на распространение эффективного опыта учителей, обучающиеся которых демонстрируют стабильно высокие результаты;</w:t>
      </w:r>
    </w:p>
    <w:p w14:paraId="2C4C5E65" w14:textId="77777777" w:rsidR="00E82F7C" w:rsidRPr="002650AB" w:rsidRDefault="00E82F7C" w:rsidP="00E82F7C">
      <w:pPr>
        <w:pStyle w:val="a6"/>
        <w:numPr>
          <w:ilvl w:val="0"/>
          <w:numId w:val="26"/>
        </w:numPr>
        <w:jc w:val="both"/>
        <w:rPr>
          <w:rFonts w:ascii="Times New Roman" w:hAnsi="Times New Roman"/>
          <w:sz w:val="24"/>
          <w:szCs w:val="24"/>
        </w:rPr>
      </w:pPr>
      <w:r w:rsidRPr="002650AB">
        <w:rPr>
          <w:rFonts w:ascii="Times New Roman" w:hAnsi="Times New Roman"/>
          <w:sz w:val="24"/>
          <w:szCs w:val="24"/>
        </w:rPr>
        <w:lastRenderedPageBreak/>
        <w:t>создать условия для углубленного изучения географии в общеобразовательных организациях муниципального района (городского округа), в том числе с использованием механизмов сетевого взаимодействия, дистанционного обучения.</w:t>
      </w:r>
    </w:p>
    <w:p w14:paraId="4AB62C4F" w14:textId="77777777" w:rsidR="00F95E72" w:rsidRDefault="00F95E72" w:rsidP="00F95E72">
      <w:pPr>
        <w:spacing w:line="360" w:lineRule="auto"/>
      </w:pPr>
    </w:p>
    <w:p w14:paraId="49CEC14B" w14:textId="43CAD1DE" w:rsidR="00F95E72" w:rsidRDefault="00F95E72" w:rsidP="004C391D">
      <w:pPr>
        <w:spacing w:line="360" w:lineRule="auto"/>
        <w:jc w:val="center"/>
      </w:pPr>
      <w:r>
        <w:t>СОСТАВИТЕЛИ ОТЧЕТА по учебному предмету:</w:t>
      </w:r>
    </w:p>
    <w:p w14:paraId="56E1FDD9" w14:textId="442BCA30" w:rsidR="004C391D" w:rsidRPr="004C391D" w:rsidRDefault="004C391D" w:rsidP="004C391D">
      <w:pPr>
        <w:spacing w:line="360" w:lineRule="auto"/>
        <w:jc w:val="center"/>
        <w:rPr>
          <w:b/>
          <w:bCs/>
          <w:u w:val="single"/>
        </w:rPr>
      </w:pPr>
      <w:r w:rsidRPr="004C391D">
        <w:rPr>
          <w:b/>
          <w:bCs/>
          <w:u w:val="single"/>
        </w:rPr>
        <w:t>ГЕОГРАФИЯ</w:t>
      </w:r>
    </w:p>
    <w:p w14:paraId="1BDA37FC" w14:textId="77777777" w:rsidR="00F95E72" w:rsidRDefault="00F95E72" w:rsidP="00F95E72">
      <w:pPr>
        <w:jc w:val="both"/>
        <w:rPr>
          <w:i/>
          <w:iCs/>
        </w:rPr>
      </w:pPr>
      <w:r>
        <w:rPr>
          <w:i/>
          <w:iCs/>
        </w:rPr>
        <w:t>Специалисты, привлекаемые к анализу результатов ОГЭ по учебному предмету</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1028"/>
      </w:tblGrid>
      <w:tr w:rsidR="00F95E72" w14:paraId="7BC3BA92" w14:textId="77777777" w:rsidTr="00E125C7">
        <w:trPr>
          <w:tblHeader/>
        </w:trPr>
        <w:tc>
          <w:tcPr>
            <w:tcW w:w="3289" w:type="dxa"/>
            <w:tcBorders>
              <w:top w:val="single" w:sz="4" w:space="0" w:color="auto"/>
              <w:left w:val="single" w:sz="4" w:space="0" w:color="auto"/>
              <w:bottom w:val="single" w:sz="4" w:space="0" w:color="auto"/>
              <w:right w:val="single" w:sz="4" w:space="0" w:color="auto"/>
            </w:tcBorders>
            <w:vAlign w:val="center"/>
            <w:hideMark/>
          </w:tcPr>
          <w:p w14:paraId="1DA27AF1" w14:textId="77777777" w:rsidR="00F95E72" w:rsidRDefault="00F95E72">
            <w:pPr>
              <w:rPr>
                <w:i/>
                <w:iCs/>
              </w:rPr>
            </w:pPr>
            <w:r>
              <w:rPr>
                <w:i/>
                <w:iCs/>
              </w:rPr>
              <w:t>Фамилия, имя, отчество</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7D533275" w14:textId="77777777" w:rsidR="00F95E72" w:rsidRDefault="00F95E72">
            <w:pPr>
              <w:jc w:val="both"/>
              <w:rPr>
                <w:i/>
                <w:iCs/>
              </w:rPr>
            </w:pPr>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F95E72" w14:paraId="461BE64C" w14:textId="77777777" w:rsidTr="00E125C7">
        <w:trPr>
          <w:trHeight w:val="381"/>
        </w:trPr>
        <w:tc>
          <w:tcPr>
            <w:tcW w:w="3289" w:type="dxa"/>
            <w:tcBorders>
              <w:top w:val="single" w:sz="4" w:space="0" w:color="auto"/>
              <w:left w:val="single" w:sz="4" w:space="0" w:color="auto"/>
              <w:bottom w:val="single" w:sz="4" w:space="0" w:color="auto"/>
              <w:right w:val="single" w:sz="4" w:space="0" w:color="auto"/>
            </w:tcBorders>
            <w:vAlign w:val="center"/>
            <w:hideMark/>
          </w:tcPr>
          <w:p w14:paraId="1ED96DD9" w14:textId="4F89BC95" w:rsidR="00F95E72" w:rsidRDefault="006523AC">
            <w:pPr>
              <w:rPr>
                <w:i/>
                <w:iCs/>
              </w:rPr>
            </w:pPr>
            <w:r w:rsidRPr="002200B7">
              <w:rPr>
                <w:b/>
                <w:i/>
                <w:iCs/>
              </w:rPr>
              <w:t xml:space="preserve"> Гелисханова Фарида Хусеновна</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1657EC96" w14:textId="67AE0B08" w:rsidR="00F95E72" w:rsidRDefault="006523AC">
            <w:pPr>
              <w:rPr>
                <w:i/>
                <w:iCs/>
              </w:rPr>
            </w:pPr>
            <w:r w:rsidRPr="002200B7">
              <w:rPr>
                <w:b/>
                <w:i/>
                <w:iCs/>
              </w:rPr>
              <w:t>Методист</w:t>
            </w:r>
            <w:r>
              <w:rPr>
                <w:b/>
                <w:i/>
                <w:iCs/>
              </w:rPr>
              <w:t xml:space="preserve"> ГБОУ ДПО</w:t>
            </w:r>
            <w:r w:rsidRPr="002200B7">
              <w:rPr>
                <w:b/>
                <w:i/>
                <w:iCs/>
              </w:rPr>
              <w:t xml:space="preserve"> </w:t>
            </w:r>
            <w:r>
              <w:rPr>
                <w:b/>
                <w:i/>
                <w:iCs/>
              </w:rPr>
              <w:t>«</w:t>
            </w:r>
            <w:r w:rsidRPr="002200B7">
              <w:rPr>
                <w:b/>
                <w:i/>
                <w:iCs/>
              </w:rPr>
              <w:t>ИПК РО РИ</w:t>
            </w:r>
            <w:r>
              <w:rPr>
                <w:b/>
                <w:i/>
                <w:iCs/>
              </w:rPr>
              <w:t>»</w:t>
            </w:r>
            <w:r w:rsidR="00D10B83">
              <w:rPr>
                <w:b/>
                <w:i/>
                <w:iCs/>
              </w:rPr>
              <w:t>, старший эксперт региональной ПК</w:t>
            </w:r>
          </w:p>
        </w:tc>
      </w:tr>
      <w:tr w:rsidR="00F95E72" w14:paraId="594F3382" w14:textId="77777777" w:rsidTr="00E125C7">
        <w:trPr>
          <w:trHeight w:val="415"/>
        </w:trPr>
        <w:tc>
          <w:tcPr>
            <w:tcW w:w="3289" w:type="dxa"/>
            <w:tcBorders>
              <w:top w:val="single" w:sz="4" w:space="0" w:color="auto"/>
              <w:left w:val="single" w:sz="4" w:space="0" w:color="auto"/>
              <w:bottom w:val="single" w:sz="4" w:space="0" w:color="auto"/>
              <w:right w:val="single" w:sz="4" w:space="0" w:color="auto"/>
            </w:tcBorders>
            <w:vAlign w:val="center"/>
            <w:hideMark/>
          </w:tcPr>
          <w:p w14:paraId="375EC71A" w14:textId="77777777" w:rsidR="00F95E72" w:rsidRDefault="00F95E72">
            <w:pPr>
              <w:rPr>
                <w:i/>
                <w:iCs/>
              </w:rPr>
            </w:pPr>
            <w:r>
              <w:rPr>
                <w:i/>
                <w:iCs/>
              </w:rPr>
              <w:t>…</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4A0913F3" w14:textId="77777777" w:rsidR="00F95E72" w:rsidRDefault="00F95E72">
            <w:pPr>
              <w:rPr>
                <w:i/>
                <w:iCs/>
              </w:rPr>
            </w:pPr>
            <w:r>
              <w:rPr>
                <w:i/>
                <w:iCs/>
              </w:rPr>
              <w:t>…</w:t>
            </w:r>
          </w:p>
        </w:tc>
      </w:tr>
    </w:tbl>
    <w:p w14:paraId="4E77E116" w14:textId="77777777" w:rsidR="00F95E72" w:rsidRDefault="00F95E72" w:rsidP="00F95E72">
      <w:pPr>
        <w:rPr>
          <w:i/>
          <w:iCs/>
        </w:rPr>
      </w:pPr>
    </w:p>
    <w:p w14:paraId="6802E12E" w14:textId="77777777" w:rsidR="00F95E72" w:rsidRDefault="00F95E72" w:rsidP="00F95E72">
      <w:pPr>
        <w:jc w:val="both"/>
        <w:rPr>
          <w:i/>
          <w:iCs/>
        </w:rPr>
      </w:pPr>
      <w:r>
        <w:rPr>
          <w:i/>
          <w:iCs/>
        </w:rPr>
        <w:t>Специалисты, привлекаемые к подготовке методических рекомендаций на основе результатов ОГЭ по учебному предмету</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1028"/>
      </w:tblGrid>
      <w:tr w:rsidR="00F95E72" w14:paraId="48722D4D" w14:textId="77777777" w:rsidTr="00E125C7">
        <w:trPr>
          <w:tblHeader/>
        </w:trPr>
        <w:tc>
          <w:tcPr>
            <w:tcW w:w="3289" w:type="dxa"/>
            <w:tcBorders>
              <w:top w:val="single" w:sz="4" w:space="0" w:color="auto"/>
              <w:left w:val="single" w:sz="4" w:space="0" w:color="auto"/>
              <w:bottom w:val="single" w:sz="4" w:space="0" w:color="auto"/>
              <w:right w:val="single" w:sz="4" w:space="0" w:color="auto"/>
            </w:tcBorders>
            <w:vAlign w:val="center"/>
            <w:hideMark/>
          </w:tcPr>
          <w:p w14:paraId="518599E5" w14:textId="77777777" w:rsidR="00F95E72" w:rsidRDefault="00F95E72">
            <w:pPr>
              <w:rPr>
                <w:i/>
                <w:iCs/>
              </w:rPr>
            </w:pPr>
            <w:r>
              <w:rPr>
                <w:i/>
                <w:iCs/>
              </w:rPr>
              <w:t>Фамилия, имя, отчество</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0D6DCD85" w14:textId="77777777" w:rsidR="00F95E72" w:rsidRDefault="00F95E72">
            <w:pPr>
              <w:jc w:val="both"/>
              <w:rPr>
                <w:i/>
                <w:iCs/>
              </w:rPr>
            </w:pPr>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F95E72" w14:paraId="2D48BBA6" w14:textId="77777777" w:rsidTr="00E125C7">
        <w:trPr>
          <w:trHeight w:val="381"/>
        </w:trPr>
        <w:tc>
          <w:tcPr>
            <w:tcW w:w="3289" w:type="dxa"/>
            <w:tcBorders>
              <w:top w:val="single" w:sz="4" w:space="0" w:color="auto"/>
              <w:left w:val="single" w:sz="4" w:space="0" w:color="auto"/>
              <w:bottom w:val="single" w:sz="4" w:space="0" w:color="auto"/>
              <w:right w:val="single" w:sz="4" w:space="0" w:color="auto"/>
            </w:tcBorders>
            <w:vAlign w:val="center"/>
            <w:hideMark/>
          </w:tcPr>
          <w:p w14:paraId="5F40AF79" w14:textId="77777777" w:rsidR="00F95E72" w:rsidRDefault="00F95E72">
            <w:pPr>
              <w:rPr>
                <w:i/>
                <w:iCs/>
              </w:rPr>
            </w:pPr>
            <w:r>
              <w:rPr>
                <w:i/>
                <w:iCs/>
              </w:rPr>
              <w:t>…</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4F98A041" w14:textId="77777777" w:rsidR="00F95E72" w:rsidRDefault="00F95E72">
            <w:pPr>
              <w:rPr>
                <w:i/>
                <w:iCs/>
              </w:rPr>
            </w:pPr>
            <w:r>
              <w:rPr>
                <w:i/>
                <w:iCs/>
              </w:rPr>
              <w:t>…</w:t>
            </w:r>
          </w:p>
        </w:tc>
      </w:tr>
      <w:tr w:rsidR="00F95E72" w14:paraId="6538FC38" w14:textId="77777777" w:rsidTr="00E125C7">
        <w:trPr>
          <w:trHeight w:val="415"/>
        </w:trPr>
        <w:tc>
          <w:tcPr>
            <w:tcW w:w="3289" w:type="dxa"/>
            <w:tcBorders>
              <w:top w:val="single" w:sz="4" w:space="0" w:color="auto"/>
              <w:left w:val="single" w:sz="4" w:space="0" w:color="auto"/>
              <w:bottom w:val="single" w:sz="4" w:space="0" w:color="auto"/>
              <w:right w:val="single" w:sz="4" w:space="0" w:color="auto"/>
            </w:tcBorders>
            <w:vAlign w:val="center"/>
            <w:hideMark/>
          </w:tcPr>
          <w:p w14:paraId="5A53A792" w14:textId="77777777" w:rsidR="00F95E72" w:rsidRDefault="00F95E72">
            <w:pPr>
              <w:rPr>
                <w:i/>
                <w:iCs/>
              </w:rPr>
            </w:pPr>
            <w:r>
              <w:rPr>
                <w:i/>
                <w:iCs/>
              </w:rPr>
              <w:t>…</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565064D4" w14:textId="77777777" w:rsidR="00F95E72" w:rsidRDefault="00F95E72">
            <w:pPr>
              <w:rPr>
                <w:i/>
                <w:iCs/>
              </w:rPr>
            </w:pPr>
            <w:r>
              <w:rPr>
                <w:i/>
                <w:iCs/>
              </w:rPr>
              <w:t>…</w:t>
            </w:r>
          </w:p>
        </w:tc>
      </w:tr>
    </w:tbl>
    <w:p w14:paraId="5630DD10" w14:textId="77777777" w:rsidR="00F95E72" w:rsidRDefault="00F95E72" w:rsidP="00F95E72">
      <w:pPr>
        <w:rPr>
          <w:i/>
          <w:iCs/>
        </w:rPr>
      </w:pPr>
    </w:p>
    <w:p w14:paraId="2B9D9E28" w14:textId="77777777" w:rsidR="00F95E72" w:rsidRDefault="00F95E72" w:rsidP="00F95E72">
      <w:pPr>
        <w:rPr>
          <w:i/>
          <w:iCs/>
        </w:rPr>
      </w:pPr>
      <w:r>
        <w:rPr>
          <w:i/>
          <w:iCs/>
        </w:rPr>
        <w:t>Ответственный специалист в субъекте Российской Федерации по вопросам организации проведения анализа результатов ОГЭ по учебным предметам</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1028"/>
      </w:tblGrid>
      <w:tr w:rsidR="00F95E72" w14:paraId="6B36490E" w14:textId="77777777" w:rsidTr="00E125C7">
        <w:tc>
          <w:tcPr>
            <w:tcW w:w="3289" w:type="dxa"/>
            <w:tcBorders>
              <w:top w:val="single" w:sz="4" w:space="0" w:color="auto"/>
              <w:left w:val="single" w:sz="4" w:space="0" w:color="auto"/>
              <w:bottom w:val="single" w:sz="4" w:space="0" w:color="auto"/>
              <w:right w:val="single" w:sz="4" w:space="0" w:color="auto"/>
            </w:tcBorders>
            <w:vAlign w:val="center"/>
            <w:hideMark/>
          </w:tcPr>
          <w:p w14:paraId="58C93B39" w14:textId="77777777" w:rsidR="00F95E72" w:rsidRDefault="00F95E72">
            <w:pPr>
              <w:rPr>
                <w:i/>
                <w:iCs/>
              </w:rPr>
            </w:pPr>
            <w:r>
              <w:rPr>
                <w:i/>
                <w:iCs/>
              </w:rPr>
              <w:t>Фамилия, имя, отчество</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3AF1D99E" w14:textId="77777777" w:rsidR="00F95E72" w:rsidRDefault="00F95E72">
            <w:pPr>
              <w:jc w:val="center"/>
              <w:rPr>
                <w:i/>
                <w:iCs/>
              </w:rPr>
            </w:pPr>
            <w:r>
              <w:rPr>
                <w:i/>
                <w:iCs/>
              </w:rPr>
              <w:t>Место работы, должность, ученая степень, ученое звание</w:t>
            </w:r>
          </w:p>
        </w:tc>
      </w:tr>
      <w:tr w:rsidR="00F95E72" w14:paraId="7C493C9F" w14:textId="77777777" w:rsidTr="00E125C7">
        <w:trPr>
          <w:trHeight w:val="385"/>
        </w:trPr>
        <w:tc>
          <w:tcPr>
            <w:tcW w:w="3289" w:type="dxa"/>
            <w:tcBorders>
              <w:top w:val="single" w:sz="4" w:space="0" w:color="auto"/>
              <w:left w:val="single" w:sz="4" w:space="0" w:color="auto"/>
              <w:bottom w:val="single" w:sz="4" w:space="0" w:color="auto"/>
              <w:right w:val="single" w:sz="4" w:space="0" w:color="auto"/>
            </w:tcBorders>
            <w:vAlign w:val="center"/>
            <w:hideMark/>
          </w:tcPr>
          <w:p w14:paraId="1C9D82F1" w14:textId="77777777" w:rsidR="00F95E72" w:rsidRDefault="00F95E72">
            <w:pPr>
              <w:rPr>
                <w:i/>
                <w:iCs/>
              </w:rPr>
            </w:pPr>
            <w:r>
              <w:rPr>
                <w:i/>
                <w:iCs/>
              </w:rPr>
              <w:t>…</w:t>
            </w:r>
          </w:p>
        </w:tc>
        <w:tc>
          <w:tcPr>
            <w:tcW w:w="11028" w:type="dxa"/>
            <w:tcBorders>
              <w:top w:val="single" w:sz="4" w:space="0" w:color="auto"/>
              <w:left w:val="single" w:sz="4" w:space="0" w:color="auto"/>
              <w:bottom w:val="single" w:sz="4" w:space="0" w:color="auto"/>
              <w:right w:val="single" w:sz="4" w:space="0" w:color="auto"/>
            </w:tcBorders>
            <w:vAlign w:val="center"/>
            <w:hideMark/>
          </w:tcPr>
          <w:p w14:paraId="61B51DE8" w14:textId="77777777" w:rsidR="00F95E72" w:rsidRDefault="00F95E72">
            <w:pPr>
              <w:rPr>
                <w:i/>
                <w:iCs/>
              </w:rPr>
            </w:pPr>
            <w:r>
              <w:rPr>
                <w:i/>
                <w:iCs/>
              </w:rPr>
              <w:t>…</w:t>
            </w:r>
          </w:p>
        </w:tc>
      </w:tr>
    </w:tbl>
    <w:p w14:paraId="20A79CD2" w14:textId="77777777" w:rsidR="00F95E72" w:rsidRDefault="00F95E72" w:rsidP="00F95E72">
      <w:pPr>
        <w:spacing w:line="360" w:lineRule="auto"/>
        <w:rPr>
          <w:sz w:val="6"/>
          <w:szCs w:val="28"/>
        </w:rPr>
      </w:pPr>
    </w:p>
    <w:p w14:paraId="6F84C9DE" w14:textId="77777777" w:rsidR="00AD3F88" w:rsidRDefault="00AD3F88"/>
    <w:sectPr w:rsidR="00AD3F88" w:rsidSect="00F95E7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DC65" w14:textId="77777777" w:rsidR="006269FB" w:rsidRDefault="006269FB" w:rsidP="00F95E72">
      <w:r>
        <w:separator/>
      </w:r>
    </w:p>
  </w:endnote>
  <w:endnote w:type="continuationSeparator" w:id="0">
    <w:p w14:paraId="34986A87" w14:textId="77777777" w:rsidR="006269FB" w:rsidRDefault="006269FB" w:rsidP="00F9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F835" w14:textId="77777777" w:rsidR="006269FB" w:rsidRDefault="006269FB" w:rsidP="00F95E72">
      <w:r>
        <w:separator/>
      </w:r>
    </w:p>
  </w:footnote>
  <w:footnote w:type="continuationSeparator" w:id="0">
    <w:p w14:paraId="326B9392" w14:textId="77777777" w:rsidR="006269FB" w:rsidRDefault="006269FB" w:rsidP="00F95E72">
      <w:r>
        <w:continuationSeparator/>
      </w:r>
    </w:p>
  </w:footnote>
  <w:footnote w:id="1">
    <w:p w14:paraId="68FDA91A" w14:textId="77777777" w:rsidR="00B63117" w:rsidRPr="00D65DF5" w:rsidRDefault="00B63117" w:rsidP="00B63117">
      <w:pPr>
        <w:pStyle w:val="a3"/>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2">
    <w:p w14:paraId="664D4361" w14:textId="77777777" w:rsidR="00B63117" w:rsidRPr="00945BAA" w:rsidRDefault="00B63117" w:rsidP="00B63117">
      <w:pPr>
        <w:pStyle w:val="a3"/>
        <w:jc w:val="both"/>
        <w:rPr>
          <w:rFonts w:ascii="Times New Roman" w:hAnsi="Times New Roman"/>
        </w:rPr>
      </w:pPr>
      <w:r w:rsidRPr="00945BAA">
        <w:rPr>
          <w:rStyle w:val="a7"/>
          <w:rFonts w:ascii="Times New Roman" w:hAnsi="Times New Roman"/>
        </w:rPr>
        <w:footnoteRef/>
      </w:r>
      <w:r w:rsidRPr="00945BAA">
        <w:rPr>
          <w:rFonts w:ascii="Times New Roman" w:hAnsi="Times New Roman"/>
        </w:rPr>
        <w:t xml:space="preserve"> Перечень категорий ОО может быть уточнен / дополнен с учетом специфики региональной системы образования</w:t>
      </w:r>
    </w:p>
  </w:footnote>
  <w:footnote w:id="3">
    <w:p w14:paraId="3D1EC086" w14:textId="77777777" w:rsidR="00B63117" w:rsidRPr="00903AC5" w:rsidRDefault="00B63117" w:rsidP="00B63117">
      <w:pPr>
        <w:pStyle w:val="a3"/>
        <w:jc w:val="both"/>
        <w:rPr>
          <w:rFonts w:ascii="Times New Roman" w:hAnsi="Times New Roman"/>
        </w:rPr>
      </w:pPr>
      <w:r>
        <w:rPr>
          <w:rStyle w:val="a7"/>
        </w:rPr>
        <w:footnoteRef/>
      </w:r>
      <w:r>
        <w:t xml:space="preserve"> </w:t>
      </w:r>
      <w:r w:rsidRPr="00945BAA">
        <w:rPr>
          <w:rFonts w:ascii="Times New Roman" w:hAnsi="Times New Roman"/>
        </w:rPr>
        <w:t>Перечень категорий ОО может быть уточнен / дополнен с учетом специфики региональной системы образования</w:t>
      </w:r>
    </w:p>
  </w:footnote>
  <w:footnote w:id="4">
    <w:p w14:paraId="5FCC97D0" w14:textId="77777777" w:rsidR="00B63117" w:rsidRDefault="00B63117" w:rsidP="00B63117">
      <w:pPr>
        <w:pStyle w:val="a3"/>
      </w:pPr>
      <w:r>
        <w:rPr>
          <w:rStyle w:val="a7"/>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p>
  </w:footnote>
  <w:footnote w:id="5">
    <w:p w14:paraId="46E8FD2D" w14:textId="77777777" w:rsidR="00B63117" w:rsidRPr="00911A9C" w:rsidRDefault="00B63117" w:rsidP="00B63117">
      <w:pPr>
        <w:pStyle w:val="a3"/>
        <w:jc w:val="both"/>
        <w:rPr>
          <w:rStyle w:val="a7"/>
          <w:rFonts w:ascii="Times New Roman" w:hAnsi="Times New Roman"/>
        </w:rPr>
      </w:pPr>
      <w:r w:rsidRPr="007A5716">
        <w:rPr>
          <w:rStyle w:val="a7"/>
          <w:rFonts w:ascii="Times New Roman" w:hAnsi="Times New Roman"/>
        </w:rPr>
        <w:footnoteRef/>
      </w:r>
      <w:r>
        <w:t xml:space="preserve"> </w:t>
      </w:r>
      <w:r w:rsidRPr="00911A9C">
        <w:rPr>
          <w:rStyle w:val="a7"/>
          <w:rFonts w:ascii="Times New Roman" w:hAnsi="Times New Roman"/>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p>
  </w:footnote>
  <w:footnote w:id="6">
    <w:p w14:paraId="73456F6D" w14:textId="77777777" w:rsidR="00B63117" w:rsidRPr="00911A9C" w:rsidRDefault="00B63117" w:rsidP="00B63117">
      <w:pPr>
        <w:pStyle w:val="a3"/>
        <w:jc w:val="both"/>
        <w:rPr>
          <w:rStyle w:val="a7"/>
          <w:rFonts w:ascii="Times New Roman" w:hAnsi="Times New Roman"/>
        </w:rPr>
      </w:pPr>
      <w:r w:rsidRPr="00911A9C">
        <w:rPr>
          <w:rStyle w:val="a7"/>
          <w:rFonts w:ascii="Times New Roman" w:hAnsi="Times New Roman"/>
        </w:rPr>
        <w:footnoteRef/>
      </w:r>
      <w:r w:rsidRPr="00911A9C">
        <w:rPr>
          <w:rStyle w:val="a7"/>
          <w:rFonts w:ascii="Times New Roman" w:hAnsi="Times New Roman"/>
        </w:rPr>
        <w:t xml:space="preserve"> 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p>
  </w:footnote>
  <w:footnote w:id="7">
    <w:p w14:paraId="351C7243" w14:textId="77777777" w:rsidR="00F95E72" w:rsidRDefault="00F95E72" w:rsidP="00F95E72">
      <w:pPr>
        <w:pStyle w:val="a3"/>
        <w:jc w:val="both"/>
      </w:pPr>
      <w:r>
        <w:rPr>
          <w:rStyle w:val="a7"/>
        </w:rPr>
        <w:footnoteRef/>
      </w:r>
      <w:r>
        <w:rPr>
          <w:rFonts w:ascii="Times New Roman" w:hAnsi="Times New Roman"/>
        </w:rPr>
        <w:t xml:space="preserve"> При формировании отчетов по иностранным языкам рекомендуется выделять отдельные подразделы по устной и по письменной частям экзамена.</w:t>
      </w:r>
    </w:p>
  </w:footnote>
  <w:footnote w:id="8">
    <w:p w14:paraId="1F584E1B" w14:textId="77777777" w:rsidR="00F95E72" w:rsidRDefault="00F95E72" w:rsidP="00F95E72">
      <w:pPr>
        <w:pStyle w:val="a3"/>
        <w:jc w:val="both"/>
        <w:rPr>
          <w:rFonts w:ascii="Times New Roman" w:hAnsi="Times New Roman"/>
        </w:rPr>
      </w:pPr>
      <w:r>
        <w:rPr>
          <w:rStyle w:val="a7"/>
        </w:rPr>
        <w:footnoteRef/>
      </w:r>
      <w:r>
        <w:t xml:space="preserve"> </w:t>
      </w:r>
      <w:r>
        <w:rPr>
          <w:rFonts w:ascii="Times New Roman" w:hAnsi="Times New Roman"/>
        </w:rPr>
        <w:t xml:space="preserve">Вычисляется по формуле </w:t>
      </w:r>
      <w:r>
        <w:rPr>
          <w:rFonts w:ascii="Times New Roman" w:hAnsi="Times New Roman"/>
        </w:rPr>
        <w:fldChar w:fldCharType="begin"/>
      </w:r>
      <w:r>
        <w:rPr>
          <w:rFonts w:ascii="Times New Roman" w:hAnsi="Times New Roman"/>
        </w:rPr>
        <w:instrText xml:space="preserve"> QUOTE </w:instrText>
      </w:r>
      <w:r w:rsidR="006269FB">
        <w:rPr>
          <w:position w:val="-11"/>
        </w:rPr>
        <w:pict w14:anchorId="5937D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16.5pt" equationxml="&lt;">
            <v:imagedata r:id="rId1" o:title="" chromakey="white"/>
          </v:shape>
        </w:pict>
      </w:r>
      <w:r>
        <w:rPr>
          <w:rFonts w:ascii="Times New Roman" w:hAnsi="Times New Roman"/>
        </w:rPr>
        <w:instrText xml:space="preserve"> </w:instrText>
      </w:r>
      <w:r>
        <w:rPr>
          <w:rFonts w:ascii="Times New Roman" w:hAnsi="Times New Roman"/>
        </w:rPr>
        <w:fldChar w:fldCharType="separate"/>
      </w:r>
      <w:r w:rsidR="006269FB">
        <w:rPr>
          <w:position w:val="-11"/>
        </w:rPr>
        <w:pict w14:anchorId="4F490145">
          <v:shape id="_x0000_i1028" type="#_x0000_t75" style="width:62.25pt;height:16.5pt" equationxml="&lt;">
            <v:imagedata r:id="rId1" o:title="" chromakey="white"/>
          </v:shape>
        </w:pict>
      </w:r>
      <w:r>
        <w:rPr>
          <w:rFonts w:ascii="Times New Roman" w:hAnsi="Times New Roman"/>
        </w:rPr>
        <w:fldChar w:fldCharType="end"/>
      </w:r>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696"/>
    <w:multiLevelType w:val="hybridMultilevel"/>
    <w:tmpl w:val="BE507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D4C3F"/>
    <w:multiLevelType w:val="hybridMultilevel"/>
    <w:tmpl w:val="801AF3F6"/>
    <w:lvl w:ilvl="0" w:tplc="D548CB7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8455F97"/>
    <w:multiLevelType w:val="hybridMultilevel"/>
    <w:tmpl w:val="D834E8FE"/>
    <w:lvl w:ilvl="0" w:tplc="D548CB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08C52FC7"/>
    <w:multiLevelType w:val="hybridMultilevel"/>
    <w:tmpl w:val="4014D218"/>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E0647"/>
    <w:multiLevelType w:val="hybridMultilevel"/>
    <w:tmpl w:val="F6F49612"/>
    <w:lvl w:ilvl="0" w:tplc="17F8D2C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0F584ABB"/>
    <w:multiLevelType w:val="hybridMultilevel"/>
    <w:tmpl w:val="75662D9A"/>
    <w:lvl w:ilvl="0" w:tplc="04190003">
      <w:start w:val="1"/>
      <w:numFmt w:val="bullet"/>
      <w:lvlText w:val="o"/>
      <w:lvlJc w:val="left"/>
      <w:pPr>
        <w:ind w:left="1561" w:hanging="360"/>
      </w:pPr>
      <w:rPr>
        <w:rFonts w:ascii="Courier New" w:hAnsi="Courier New" w:cs="Courier New"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abstractNum w:abstractNumId="6" w15:restartNumberingAfterBreak="0">
    <w:nsid w:val="1C2D2E8D"/>
    <w:multiLevelType w:val="hybridMultilevel"/>
    <w:tmpl w:val="13CAAA8C"/>
    <w:lvl w:ilvl="0" w:tplc="D548CB7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2E20AA"/>
    <w:multiLevelType w:val="hybridMultilevel"/>
    <w:tmpl w:val="81AAD63C"/>
    <w:lvl w:ilvl="0" w:tplc="D548CB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9" w15:restartNumberingAfterBreak="0">
    <w:nsid w:val="29803D15"/>
    <w:multiLevelType w:val="hybridMultilevel"/>
    <w:tmpl w:val="F098A3EE"/>
    <w:lvl w:ilvl="0" w:tplc="FC18A9A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31D622FE"/>
    <w:multiLevelType w:val="multilevel"/>
    <w:tmpl w:val="C68CA626"/>
    <w:lvl w:ilvl="0">
      <w:start w:val="1"/>
      <w:numFmt w:val="decimal"/>
      <w:lvlText w:val="%1."/>
      <w:lvlJc w:val="left"/>
      <w:pPr>
        <w:ind w:left="1428" w:hanging="360"/>
      </w:pPr>
    </w:lvl>
    <w:lvl w:ilvl="1">
      <w:start w:val="1"/>
      <w:numFmt w:val="decimal"/>
      <w:lvlText w:val="%1.%2."/>
      <w:lvlJc w:val="left"/>
      <w:pPr>
        <w:ind w:left="1500" w:hanging="432"/>
      </w:pPr>
      <w:rPr>
        <w:b/>
        <w:bCs/>
        <w:i w:val="0"/>
        <w:iCs w:val="0"/>
        <w:sz w:val="28"/>
        <w:szCs w:val="28"/>
        <w:vertAlign w:val="baseline"/>
      </w:rPr>
    </w:lvl>
    <w:lvl w:ilvl="2">
      <w:start w:val="1"/>
      <w:numFmt w:val="decimal"/>
      <w:lvlText w:val="%1.%2.%3."/>
      <w:lvlJc w:val="left"/>
      <w:pPr>
        <w:ind w:left="2292" w:hanging="504"/>
      </w:pPr>
      <w:rPr>
        <w:b/>
      </w:r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1" w15:restartNumberingAfterBreak="0">
    <w:nsid w:val="3541336C"/>
    <w:multiLevelType w:val="hybridMultilevel"/>
    <w:tmpl w:val="0D141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D7872BB"/>
    <w:multiLevelType w:val="hybridMultilevel"/>
    <w:tmpl w:val="9ECC8BA6"/>
    <w:lvl w:ilvl="0" w:tplc="D548CB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061CCA"/>
    <w:multiLevelType w:val="hybridMultilevel"/>
    <w:tmpl w:val="0D141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2194E60"/>
    <w:multiLevelType w:val="hybridMultilevel"/>
    <w:tmpl w:val="2354A3FA"/>
    <w:lvl w:ilvl="0" w:tplc="D548CB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2FE27E5"/>
    <w:multiLevelType w:val="hybridMultilevel"/>
    <w:tmpl w:val="4E104B72"/>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15135C"/>
    <w:multiLevelType w:val="multilevel"/>
    <w:tmpl w:val="06961EE8"/>
    <w:lvl w:ilvl="0">
      <w:start w:val="1"/>
      <w:numFmt w:val="decimal"/>
      <w:lvlText w:val="%1."/>
      <w:lvlJc w:val="left"/>
      <w:pPr>
        <w:ind w:left="360" w:hanging="360"/>
      </w:pPr>
    </w:lvl>
    <w:lvl w:ilvl="1">
      <w:start w:val="1"/>
      <w:numFmt w:val="decimal"/>
      <w:lvlText w:val="%1.%2."/>
      <w:lvlJc w:val="left"/>
      <w:pPr>
        <w:ind w:left="432" w:hanging="432"/>
      </w:pPr>
      <w:rPr>
        <w:b/>
        <w:bCs/>
        <w:i w:val="0"/>
        <w:iCs w:val="0"/>
        <w:sz w:val="28"/>
        <w:szCs w:val="28"/>
        <w:lang w:val="ru-RU"/>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87114"/>
    <w:multiLevelType w:val="hybridMultilevel"/>
    <w:tmpl w:val="CE5E9AD0"/>
    <w:lvl w:ilvl="0" w:tplc="D548C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9" w15:restartNumberingAfterBreak="0">
    <w:nsid w:val="61814F5B"/>
    <w:multiLevelType w:val="hybridMultilevel"/>
    <w:tmpl w:val="55E6C146"/>
    <w:lvl w:ilvl="0" w:tplc="D548CB7A">
      <w:start w:val="1"/>
      <w:numFmt w:val="bullet"/>
      <w:lvlText w:val=""/>
      <w:lvlJc w:val="left"/>
      <w:pPr>
        <w:ind w:left="720" w:hanging="360"/>
      </w:pPr>
      <w:rPr>
        <w:rFonts w:ascii="Symbol" w:hAnsi="Symbol" w:hint="default"/>
      </w:rPr>
    </w:lvl>
    <w:lvl w:ilvl="1" w:tplc="D548CB7A">
      <w:start w:val="1"/>
      <w:numFmt w:val="bullet"/>
      <w:lvlText w:val=""/>
      <w:lvlJc w:val="left"/>
      <w:pPr>
        <w:ind w:left="1211"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2A034B"/>
    <w:multiLevelType w:val="hybridMultilevel"/>
    <w:tmpl w:val="E3163F8C"/>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5954EB"/>
    <w:multiLevelType w:val="hybridMultilevel"/>
    <w:tmpl w:val="20FE1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766CBB"/>
    <w:multiLevelType w:val="hybridMultilevel"/>
    <w:tmpl w:val="10747E9E"/>
    <w:lvl w:ilvl="0" w:tplc="8CD2F1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76F14FCA"/>
    <w:multiLevelType w:val="hybridMultilevel"/>
    <w:tmpl w:val="9210D642"/>
    <w:lvl w:ilvl="0" w:tplc="D548CB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E60851"/>
    <w:multiLevelType w:val="hybridMultilevel"/>
    <w:tmpl w:val="900823FE"/>
    <w:lvl w:ilvl="0" w:tplc="D548C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5D75F9"/>
    <w:multiLevelType w:val="multilevel"/>
    <w:tmpl w:val="C68CA626"/>
    <w:lvl w:ilvl="0">
      <w:start w:val="1"/>
      <w:numFmt w:val="decimal"/>
      <w:lvlText w:val="%1."/>
      <w:lvlJc w:val="left"/>
      <w:pPr>
        <w:ind w:left="1428" w:hanging="360"/>
      </w:pPr>
    </w:lvl>
    <w:lvl w:ilvl="1">
      <w:start w:val="1"/>
      <w:numFmt w:val="decimal"/>
      <w:lvlText w:val="%1.%2."/>
      <w:lvlJc w:val="left"/>
      <w:pPr>
        <w:ind w:left="1500" w:hanging="432"/>
      </w:pPr>
      <w:rPr>
        <w:b/>
        <w:bCs/>
        <w:i w:val="0"/>
        <w:iCs w:val="0"/>
        <w:sz w:val="28"/>
        <w:szCs w:val="28"/>
        <w:vertAlign w:val="baseline"/>
      </w:rPr>
    </w:lvl>
    <w:lvl w:ilvl="2">
      <w:start w:val="1"/>
      <w:numFmt w:val="decimal"/>
      <w:lvlText w:val="%1.%2.%3."/>
      <w:lvlJc w:val="left"/>
      <w:pPr>
        <w:ind w:left="2292" w:hanging="504"/>
      </w:pPr>
      <w:rPr>
        <w:b/>
      </w:r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0"/>
  </w:num>
  <w:num w:numId="12">
    <w:abstractNumId w:val="20"/>
  </w:num>
  <w:num w:numId="13">
    <w:abstractNumId w:val="24"/>
  </w:num>
  <w:num w:numId="14">
    <w:abstractNumId w:val="21"/>
  </w:num>
  <w:num w:numId="15">
    <w:abstractNumId w:val="15"/>
  </w:num>
  <w:num w:numId="16">
    <w:abstractNumId w:val="22"/>
  </w:num>
  <w:num w:numId="17">
    <w:abstractNumId w:val="23"/>
  </w:num>
  <w:num w:numId="18">
    <w:abstractNumId w:val="19"/>
  </w:num>
  <w:num w:numId="19">
    <w:abstractNumId w:val="7"/>
  </w:num>
  <w:num w:numId="20">
    <w:abstractNumId w:val="6"/>
  </w:num>
  <w:num w:numId="21">
    <w:abstractNumId w:val="1"/>
  </w:num>
  <w:num w:numId="22">
    <w:abstractNumId w:val="4"/>
  </w:num>
  <w:num w:numId="23">
    <w:abstractNumId w:val="12"/>
  </w:num>
  <w:num w:numId="24">
    <w:abstractNumId w:val="9"/>
  </w:num>
  <w:num w:numId="25">
    <w:abstractNumId w:val="2"/>
  </w:num>
  <w:num w:numId="26">
    <w:abstractNumId w:val="3"/>
  </w:num>
  <w:num w:numId="27">
    <w:abstractNumId w:val="14"/>
  </w:num>
  <w:num w:numId="28">
    <w:abstractNumId w:val="17"/>
  </w:num>
  <w:num w:numId="29">
    <w:abstractNumId w:val="10"/>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0A"/>
    <w:rsid w:val="00051925"/>
    <w:rsid w:val="0005489C"/>
    <w:rsid w:val="000602A4"/>
    <w:rsid w:val="00070DDC"/>
    <w:rsid w:val="0009324D"/>
    <w:rsid w:val="0009740D"/>
    <w:rsid w:val="000A4C27"/>
    <w:rsid w:val="000C65F9"/>
    <w:rsid w:val="000F698B"/>
    <w:rsid w:val="00112A98"/>
    <w:rsid w:val="00134C87"/>
    <w:rsid w:val="0014282C"/>
    <w:rsid w:val="001654E5"/>
    <w:rsid w:val="0019134C"/>
    <w:rsid w:val="001970CD"/>
    <w:rsid w:val="00197310"/>
    <w:rsid w:val="001D23F4"/>
    <w:rsid w:val="001F2328"/>
    <w:rsid w:val="00245568"/>
    <w:rsid w:val="00245B95"/>
    <w:rsid w:val="00313F31"/>
    <w:rsid w:val="00341A14"/>
    <w:rsid w:val="003550D3"/>
    <w:rsid w:val="003E08EB"/>
    <w:rsid w:val="003E43A5"/>
    <w:rsid w:val="0040680A"/>
    <w:rsid w:val="00406ABA"/>
    <w:rsid w:val="004134DD"/>
    <w:rsid w:val="00424A12"/>
    <w:rsid w:val="00450538"/>
    <w:rsid w:val="00465D8A"/>
    <w:rsid w:val="00470427"/>
    <w:rsid w:val="00475CB2"/>
    <w:rsid w:val="0049010C"/>
    <w:rsid w:val="00496720"/>
    <w:rsid w:val="004C00B0"/>
    <w:rsid w:val="004C391D"/>
    <w:rsid w:val="004F09D4"/>
    <w:rsid w:val="005250F9"/>
    <w:rsid w:val="00551A70"/>
    <w:rsid w:val="00551F6E"/>
    <w:rsid w:val="005A67B8"/>
    <w:rsid w:val="005A756F"/>
    <w:rsid w:val="005C34B7"/>
    <w:rsid w:val="005E0D0D"/>
    <w:rsid w:val="00603C54"/>
    <w:rsid w:val="006269FB"/>
    <w:rsid w:val="00642C7D"/>
    <w:rsid w:val="006523AC"/>
    <w:rsid w:val="006560CF"/>
    <w:rsid w:val="006D6820"/>
    <w:rsid w:val="006E2B31"/>
    <w:rsid w:val="00725015"/>
    <w:rsid w:val="00746BE9"/>
    <w:rsid w:val="00780CF5"/>
    <w:rsid w:val="00781F14"/>
    <w:rsid w:val="007F6F99"/>
    <w:rsid w:val="008128FD"/>
    <w:rsid w:val="00832D8C"/>
    <w:rsid w:val="00866F7F"/>
    <w:rsid w:val="008B1059"/>
    <w:rsid w:val="008C7A81"/>
    <w:rsid w:val="008F40B8"/>
    <w:rsid w:val="00925FEA"/>
    <w:rsid w:val="009A688C"/>
    <w:rsid w:val="009E3E16"/>
    <w:rsid w:val="009F6B4E"/>
    <w:rsid w:val="00A314A7"/>
    <w:rsid w:val="00A52B80"/>
    <w:rsid w:val="00A5741C"/>
    <w:rsid w:val="00A9042F"/>
    <w:rsid w:val="00A9129C"/>
    <w:rsid w:val="00AA4EB9"/>
    <w:rsid w:val="00AB5E6A"/>
    <w:rsid w:val="00AD3F88"/>
    <w:rsid w:val="00B07C3A"/>
    <w:rsid w:val="00B63117"/>
    <w:rsid w:val="00B94896"/>
    <w:rsid w:val="00B96997"/>
    <w:rsid w:val="00BA1693"/>
    <w:rsid w:val="00BC37F1"/>
    <w:rsid w:val="00BE7CF3"/>
    <w:rsid w:val="00C16D99"/>
    <w:rsid w:val="00C729ED"/>
    <w:rsid w:val="00C91C6B"/>
    <w:rsid w:val="00CB5FA6"/>
    <w:rsid w:val="00CC6D3A"/>
    <w:rsid w:val="00D10B83"/>
    <w:rsid w:val="00D244AE"/>
    <w:rsid w:val="00D440AB"/>
    <w:rsid w:val="00D82EF4"/>
    <w:rsid w:val="00DD1F24"/>
    <w:rsid w:val="00DF54C0"/>
    <w:rsid w:val="00E125C7"/>
    <w:rsid w:val="00E227AB"/>
    <w:rsid w:val="00E41647"/>
    <w:rsid w:val="00E429B9"/>
    <w:rsid w:val="00E67697"/>
    <w:rsid w:val="00E82F7C"/>
    <w:rsid w:val="00E90C26"/>
    <w:rsid w:val="00EB04C3"/>
    <w:rsid w:val="00ED5A04"/>
    <w:rsid w:val="00F5456E"/>
    <w:rsid w:val="00F95E72"/>
    <w:rsid w:val="00F96CB4"/>
    <w:rsid w:val="00FA15CD"/>
    <w:rsid w:val="00FA3933"/>
    <w:rsid w:val="00FB4E22"/>
    <w:rsid w:val="00FE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B3F9"/>
  <w15:chartTrackingRefBased/>
  <w15:docId w15:val="{89FC411B-B8B6-4C45-BDD3-7E963C8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72"/>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F95E72"/>
    <w:pPr>
      <w:keepNext/>
      <w:keepLines/>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F95E72"/>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5E72"/>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F95E72"/>
    <w:rPr>
      <w:rFonts w:ascii="Cambria" w:eastAsia="Times New Roman" w:hAnsi="Cambria" w:cs="Times New Roman"/>
      <w:b/>
      <w:bCs/>
      <w:color w:val="4F81BD"/>
      <w:sz w:val="24"/>
      <w:szCs w:val="24"/>
      <w:lang w:eastAsia="ru-RU"/>
    </w:rPr>
  </w:style>
  <w:style w:type="paragraph" w:styleId="a3">
    <w:name w:val="footnote text"/>
    <w:basedOn w:val="a"/>
    <w:link w:val="a4"/>
    <w:uiPriority w:val="99"/>
    <w:unhideWhenUsed/>
    <w:rsid w:val="00F95E72"/>
    <w:rPr>
      <w:rFonts w:ascii="Calibri" w:hAnsi="Calibri"/>
      <w:sz w:val="20"/>
      <w:szCs w:val="20"/>
      <w:lang w:eastAsia="en-US"/>
    </w:rPr>
  </w:style>
  <w:style w:type="character" w:customStyle="1" w:styleId="a4">
    <w:name w:val="Текст сноски Знак"/>
    <w:basedOn w:val="a0"/>
    <w:link w:val="a3"/>
    <w:uiPriority w:val="99"/>
    <w:rsid w:val="00F95E72"/>
    <w:rPr>
      <w:rFonts w:ascii="Calibri" w:eastAsia="Calibri" w:hAnsi="Calibri" w:cs="Times New Roman"/>
      <w:sz w:val="20"/>
      <w:szCs w:val="20"/>
    </w:rPr>
  </w:style>
  <w:style w:type="paragraph" w:styleId="a5">
    <w:name w:val="caption"/>
    <w:basedOn w:val="a"/>
    <w:next w:val="a"/>
    <w:uiPriority w:val="35"/>
    <w:unhideWhenUsed/>
    <w:qFormat/>
    <w:rsid w:val="00F95E72"/>
    <w:pPr>
      <w:spacing w:after="200"/>
    </w:pPr>
    <w:rPr>
      <w:i/>
      <w:iCs/>
      <w:color w:val="1F497D"/>
      <w:sz w:val="18"/>
      <w:szCs w:val="18"/>
    </w:rPr>
  </w:style>
  <w:style w:type="paragraph" w:styleId="a6">
    <w:name w:val="List Paragraph"/>
    <w:basedOn w:val="a"/>
    <w:uiPriority w:val="34"/>
    <w:qFormat/>
    <w:rsid w:val="00F95E72"/>
    <w:pPr>
      <w:spacing w:after="200" w:line="276" w:lineRule="auto"/>
      <w:ind w:left="720"/>
      <w:contextualSpacing/>
    </w:pPr>
    <w:rPr>
      <w:rFonts w:ascii="Calibri" w:hAnsi="Calibri"/>
      <w:sz w:val="22"/>
      <w:szCs w:val="22"/>
      <w:lang w:eastAsia="en-US"/>
    </w:rPr>
  </w:style>
  <w:style w:type="character" w:styleId="a7">
    <w:name w:val="footnote reference"/>
    <w:uiPriority w:val="99"/>
    <w:semiHidden/>
    <w:unhideWhenUsed/>
    <w:rsid w:val="00F95E72"/>
    <w:rPr>
      <w:vertAlign w:val="superscript"/>
    </w:rPr>
  </w:style>
  <w:style w:type="character" w:styleId="a8">
    <w:name w:val="Strong"/>
    <w:basedOn w:val="a0"/>
    <w:uiPriority w:val="22"/>
    <w:qFormat/>
    <w:rsid w:val="00F95E72"/>
    <w:rPr>
      <w:b/>
      <w:bCs/>
    </w:rPr>
  </w:style>
  <w:style w:type="character" w:customStyle="1" w:styleId="fontstyle01">
    <w:name w:val="fontstyle01"/>
    <w:basedOn w:val="a0"/>
    <w:rsid w:val="00B07C3A"/>
    <w:rPr>
      <w:rFonts w:ascii="TimesNewRoman" w:eastAsia="TimesNewRoman" w:hAnsi="TimesNewRoman" w:hint="eastAsia"/>
      <w:b w:val="0"/>
      <w:bCs w:val="0"/>
      <w:i w:val="0"/>
      <w:iCs w:val="0"/>
      <w:color w:val="000000"/>
      <w:sz w:val="16"/>
      <w:szCs w:val="16"/>
    </w:rPr>
  </w:style>
  <w:style w:type="paragraph" w:customStyle="1" w:styleId="TableParagraph">
    <w:name w:val="Table Paragraph"/>
    <w:basedOn w:val="a"/>
    <w:uiPriority w:val="1"/>
    <w:qFormat/>
    <w:rsid w:val="00B07C3A"/>
    <w:pPr>
      <w:widowControl w:val="0"/>
      <w:autoSpaceDE w:val="0"/>
      <w:autoSpaceDN w:val="0"/>
      <w:spacing w:before="19"/>
      <w:ind w:firstLine="357"/>
      <w:jc w:val="center"/>
    </w:pPr>
    <w:rPr>
      <w:rFonts w:eastAsia="Times New Roman"/>
      <w:sz w:val="22"/>
      <w:szCs w:val="22"/>
      <w:lang w:eastAsia="en-US"/>
    </w:rPr>
  </w:style>
  <w:style w:type="paragraph" w:styleId="a9">
    <w:name w:val="header"/>
    <w:basedOn w:val="a"/>
    <w:link w:val="aa"/>
    <w:uiPriority w:val="99"/>
    <w:unhideWhenUsed/>
    <w:rsid w:val="00245B95"/>
    <w:pPr>
      <w:tabs>
        <w:tab w:val="center" w:pos="4677"/>
        <w:tab w:val="right" w:pos="9355"/>
      </w:tabs>
    </w:pPr>
  </w:style>
  <w:style w:type="character" w:customStyle="1" w:styleId="aa">
    <w:name w:val="Верхний колонтитул Знак"/>
    <w:basedOn w:val="a0"/>
    <w:link w:val="a9"/>
    <w:uiPriority w:val="99"/>
    <w:rsid w:val="00245B95"/>
    <w:rPr>
      <w:rFonts w:ascii="Times New Roman" w:eastAsia="Calibri" w:hAnsi="Times New Roman" w:cs="Times New Roman"/>
      <w:sz w:val="24"/>
      <w:szCs w:val="24"/>
      <w:lang w:eastAsia="ru-RU"/>
    </w:rPr>
  </w:style>
  <w:style w:type="paragraph" w:styleId="ab">
    <w:name w:val="footer"/>
    <w:basedOn w:val="a"/>
    <w:link w:val="ac"/>
    <w:uiPriority w:val="99"/>
    <w:unhideWhenUsed/>
    <w:rsid w:val="00245B95"/>
    <w:pPr>
      <w:tabs>
        <w:tab w:val="center" w:pos="4677"/>
        <w:tab w:val="right" w:pos="9355"/>
      </w:tabs>
    </w:pPr>
  </w:style>
  <w:style w:type="character" w:customStyle="1" w:styleId="ac">
    <w:name w:val="Нижний колонтитул Знак"/>
    <w:basedOn w:val="a0"/>
    <w:link w:val="ab"/>
    <w:uiPriority w:val="99"/>
    <w:rsid w:val="00245B95"/>
    <w:rPr>
      <w:rFonts w:ascii="Times New Roman" w:eastAsia="Calibri" w:hAnsi="Times New Roman" w:cs="Times New Roman"/>
      <w:sz w:val="24"/>
      <w:szCs w:val="24"/>
      <w:lang w:eastAsia="ru-RU"/>
    </w:rPr>
  </w:style>
  <w:style w:type="table" w:styleId="ad">
    <w:name w:val="Table Grid"/>
    <w:basedOn w:val="a1"/>
    <w:uiPriority w:val="39"/>
    <w:rsid w:val="0065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746BE9"/>
    <w:pPr>
      <w:spacing w:after="0" w:line="240" w:lineRule="auto"/>
      <w:ind w:firstLine="357"/>
      <w:jc w:val="both"/>
    </w:pPr>
    <w:rPr>
      <w:rFonts w:ascii="Calibri" w:eastAsia="Times New Roman" w:hAnsi="Calibri" w:cs="Times New Roman"/>
      <w:lang w:eastAsia="ru-RU"/>
    </w:rPr>
  </w:style>
  <w:style w:type="character" w:customStyle="1" w:styleId="af">
    <w:name w:val="Без интервала Знак"/>
    <w:basedOn w:val="a0"/>
    <w:link w:val="ae"/>
    <w:uiPriority w:val="1"/>
    <w:locked/>
    <w:rsid w:val="00746BE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010">
      <w:bodyDiv w:val="1"/>
      <w:marLeft w:val="0"/>
      <w:marRight w:val="0"/>
      <w:marTop w:val="0"/>
      <w:marBottom w:val="0"/>
      <w:divBdr>
        <w:top w:val="none" w:sz="0" w:space="0" w:color="auto"/>
        <w:left w:val="none" w:sz="0" w:space="0" w:color="auto"/>
        <w:bottom w:val="none" w:sz="0" w:space="0" w:color="auto"/>
        <w:right w:val="none" w:sz="0" w:space="0" w:color="auto"/>
      </w:divBdr>
    </w:div>
    <w:div w:id="5507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png"/><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%выполнения задания в группе получивших "2"</c:v>
                </c:pt>
              </c:strCache>
            </c:strRef>
          </c:tx>
          <c:spPr>
            <a:ln w="28575" cap="rnd">
              <a:solidFill>
                <a:schemeClr val="accent1"/>
              </a:solidFill>
              <a:round/>
            </a:ln>
            <a:effectLst/>
          </c:spPr>
          <c:marker>
            <c:symbol val="none"/>
          </c:marker>
          <c:cat>
            <c:numRef>
              <c:f>Лист1!$A$2:$A$31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Лист1!$B$2:$B$31</c:f>
              <c:numCache>
                <c:formatCode>General</c:formatCode>
                <c:ptCount val="30"/>
                <c:pt idx="0">
                  <c:v>0</c:v>
                </c:pt>
                <c:pt idx="1">
                  <c:v>0</c:v>
                </c:pt>
                <c:pt idx="2">
                  <c:v>0</c:v>
                </c:pt>
                <c:pt idx="4">
                  <c:v>0</c:v>
                </c:pt>
                <c:pt idx="5">
                  <c:v>100</c:v>
                </c:pt>
                <c:pt idx="6">
                  <c:v>0</c:v>
                </c:pt>
                <c:pt idx="7">
                  <c:v>0</c:v>
                </c:pt>
                <c:pt idx="8">
                  <c:v>0</c:v>
                </c:pt>
                <c:pt idx="9">
                  <c:v>0</c:v>
                </c:pt>
                <c:pt idx="10">
                  <c:v>0</c:v>
                </c:pt>
                <c:pt idx="11">
                  <c:v>0</c:v>
                </c:pt>
                <c:pt idx="12">
                  <c:v>0</c:v>
                </c:pt>
                <c:pt idx="13">
                  <c:v>0</c:v>
                </c:pt>
                <c:pt idx="14">
                  <c:v>0</c:v>
                </c:pt>
                <c:pt idx="15">
                  <c:v>0</c:v>
                </c:pt>
                <c:pt idx="16">
                  <c:v>0</c:v>
                </c:pt>
                <c:pt idx="17">
                  <c:v>0</c:v>
                </c:pt>
                <c:pt idx="18">
                  <c:v>0</c:v>
                </c:pt>
                <c:pt idx="19">
                  <c:v>100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0-052A-4B83-9E91-0DCBF4301369}"/>
            </c:ext>
          </c:extLst>
        </c:ser>
        <c:ser>
          <c:idx val="1"/>
          <c:order val="1"/>
          <c:tx>
            <c:strRef>
              <c:f>Лист1!$C$1</c:f>
              <c:strCache>
                <c:ptCount val="1"/>
                <c:pt idx="0">
                  <c:v>% выполнения в группе получивших отметку "3"</c:v>
                </c:pt>
              </c:strCache>
            </c:strRef>
          </c:tx>
          <c:spPr>
            <a:ln w="28575" cap="rnd">
              <a:solidFill>
                <a:schemeClr val="accent2"/>
              </a:solidFill>
              <a:round/>
            </a:ln>
            <a:effectLst/>
          </c:spPr>
          <c:marker>
            <c:symbol val="none"/>
          </c:marker>
          <c:cat>
            <c:numRef>
              <c:f>Лист1!$A$2:$A$31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Лист1!$C$2:$C$31</c:f>
              <c:numCache>
                <c:formatCode>General</c:formatCode>
                <c:ptCount val="30"/>
                <c:pt idx="0">
                  <c:v>80</c:v>
                </c:pt>
                <c:pt idx="1">
                  <c:v>87</c:v>
                </c:pt>
                <c:pt idx="2">
                  <c:v>70</c:v>
                </c:pt>
                <c:pt idx="3">
                  <c:v>58</c:v>
                </c:pt>
                <c:pt idx="4">
                  <c:v>62</c:v>
                </c:pt>
                <c:pt idx="5">
                  <c:v>65</c:v>
                </c:pt>
                <c:pt idx="6">
                  <c:v>72</c:v>
                </c:pt>
                <c:pt idx="7">
                  <c:v>92</c:v>
                </c:pt>
                <c:pt idx="8">
                  <c:v>41</c:v>
                </c:pt>
                <c:pt idx="9">
                  <c:v>63</c:v>
                </c:pt>
                <c:pt idx="10">
                  <c:v>35</c:v>
                </c:pt>
                <c:pt idx="11">
                  <c:v>75</c:v>
                </c:pt>
                <c:pt idx="12">
                  <c:v>63</c:v>
                </c:pt>
                <c:pt idx="13">
                  <c:v>33</c:v>
                </c:pt>
                <c:pt idx="14">
                  <c:v>52</c:v>
                </c:pt>
                <c:pt idx="15">
                  <c:v>22</c:v>
                </c:pt>
                <c:pt idx="16">
                  <c:v>21</c:v>
                </c:pt>
                <c:pt idx="17">
                  <c:v>83</c:v>
                </c:pt>
                <c:pt idx="18">
                  <c:v>29</c:v>
                </c:pt>
                <c:pt idx="19">
                  <c:v>77</c:v>
                </c:pt>
                <c:pt idx="20">
                  <c:v>41</c:v>
                </c:pt>
                <c:pt idx="21">
                  <c:v>22</c:v>
                </c:pt>
                <c:pt idx="22">
                  <c:v>66</c:v>
                </c:pt>
                <c:pt idx="23">
                  <c:v>43</c:v>
                </c:pt>
                <c:pt idx="24">
                  <c:v>54</c:v>
                </c:pt>
                <c:pt idx="25">
                  <c:v>21</c:v>
                </c:pt>
                <c:pt idx="26">
                  <c:v>56</c:v>
                </c:pt>
                <c:pt idx="27">
                  <c:v>18</c:v>
                </c:pt>
                <c:pt idx="28">
                  <c:v>15</c:v>
                </c:pt>
                <c:pt idx="29">
                  <c:v>10</c:v>
                </c:pt>
              </c:numCache>
            </c:numRef>
          </c:val>
          <c:smooth val="0"/>
          <c:extLst>
            <c:ext xmlns:c16="http://schemas.microsoft.com/office/drawing/2014/chart" uri="{C3380CC4-5D6E-409C-BE32-E72D297353CC}">
              <c16:uniqueId val="{00000001-052A-4B83-9E91-0DCBF4301369}"/>
            </c:ext>
          </c:extLst>
        </c:ser>
        <c:ser>
          <c:idx val="2"/>
          <c:order val="2"/>
          <c:tx>
            <c:strRef>
              <c:f>Лист1!$D$1</c:f>
              <c:strCache>
                <c:ptCount val="1"/>
                <c:pt idx="0">
                  <c:v>% выполнения в группе получивших "4"</c:v>
                </c:pt>
              </c:strCache>
            </c:strRef>
          </c:tx>
          <c:spPr>
            <a:ln w="28575" cap="rnd">
              <a:solidFill>
                <a:schemeClr val="accent3"/>
              </a:solidFill>
              <a:round/>
            </a:ln>
            <a:effectLst/>
          </c:spPr>
          <c:marker>
            <c:symbol val="none"/>
          </c:marker>
          <c:cat>
            <c:numRef>
              <c:f>Лист1!$A$2:$A$31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Лист1!$D$2:$D$31</c:f>
              <c:numCache>
                <c:formatCode>General</c:formatCode>
                <c:ptCount val="30"/>
                <c:pt idx="0">
                  <c:v>92</c:v>
                </c:pt>
                <c:pt idx="1">
                  <c:v>81</c:v>
                </c:pt>
                <c:pt idx="2">
                  <c:v>92</c:v>
                </c:pt>
                <c:pt idx="3">
                  <c:v>92</c:v>
                </c:pt>
                <c:pt idx="4">
                  <c:v>94</c:v>
                </c:pt>
                <c:pt idx="5">
                  <c:v>95</c:v>
                </c:pt>
                <c:pt idx="6">
                  <c:v>83</c:v>
                </c:pt>
                <c:pt idx="7">
                  <c:v>94</c:v>
                </c:pt>
                <c:pt idx="8">
                  <c:v>58</c:v>
                </c:pt>
                <c:pt idx="9">
                  <c:v>75</c:v>
                </c:pt>
                <c:pt idx="10">
                  <c:v>81</c:v>
                </c:pt>
                <c:pt idx="11">
                  <c:v>73</c:v>
                </c:pt>
                <c:pt idx="12">
                  <c:v>94</c:v>
                </c:pt>
                <c:pt idx="13">
                  <c:v>79</c:v>
                </c:pt>
                <c:pt idx="14">
                  <c:v>83</c:v>
                </c:pt>
                <c:pt idx="15">
                  <c:v>51</c:v>
                </c:pt>
                <c:pt idx="16">
                  <c:v>35</c:v>
                </c:pt>
                <c:pt idx="17">
                  <c:v>90</c:v>
                </c:pt>
                <c:pt idx="18">
                  <c:v>80</c:v>
                </c:pt>
                <c:pt idx="19">
                  <c:v>53</c:v>
                </c:pt>
                <c:pt idx="20">
                  <c:v>85</c:v>
                </c:pt>
                <c:pt idx="21">
                  <c:v>58</c:v>
                </c:pt>
                <c:pt idx="22">
                  <c:v>64</c:v>
                </c:pt>
                <c:pt idx="23">
                  <c:v>69</c:v>
                </c:pt>
                <c:pt idx="24">
                  <c:v>77</c:v>
                </c:pt>
                <c:pt idx="25">
                  <c:v>86</c:v>
                </c:pt>
                <c:pt idx="26">
                  <c:v>46</c:v>
                </c:pt>
                <c:pt idx="27">
                  <c:v>40</c:v>
                </c:pt>
                <c:pt idx="28">
                  <c:v>47</c:v>
                </c:pt>
                <c:pt idx="29">
                  <c:v>33</c:v>
                </c:pt>
              </c:numCache>
            </c:numRef>
          </c:val>
          <c:smooth val="0"/>
          <c:extLst>
            <c:ext xmlns:c16="http://schemas.microsoft.com/office/drawing/2014/chart" uri="{C3380CC4-5D6E-409C-BE32-E72D297353CC}">
              <c16:uniqueId val="{00000002-052A-4B83-9E91-0DCBF4301369}"/>
            </c:ext>
          </c:extLst>
        </c:ser>
        <c:ser>
          <c:idx val="3"/>
          <c:order val="3"/>
          <c:tx>
            <c:strRef>
              <c:f>Лист1!$E$1</c:f>
              <c:strCache>
                <c:ptCount val="1"/>
                <c:pt idx="0">
                  <c:v>% выполнения в группе получивших "5" </c:v>
                </c:pt>
              </c:strCache>
            </c:strRef>
          </c:tx>
          <c:spPr>
            <a:ln w="28575" cap="rnd">
              <a:solidFill>
                <a:schemeClr val="accent4"/>
              </a:solidFill>
              <a:round/>
            </a:ln>
            <a:effectLst/>
          </c:spPr>
          <c:marker>
            <c:symbol val="none"/>
          </c:marker>
          <c:cat>
            <c:numRef>
              <c:f>Лист1!$A$2:$A$31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Лист1!$E$2:$E$31</c:f>
              <c:numCache>
                <c:formatCode>General</c:formatCode>
                <c:ptCount val="30"/>
                <c:pt idx="0">
                  <c:v>10</c:v>
                </c:pt>
                <c:pt idx="1">
                  <c:v>100</c:v>
                </c:pt>
                <c:pt idx="2">
                  <c:v>98</c:v>
                </c:pt>
                <c:pt idx="3">
                  <c:v>99</c:v>
                </c:pt>
                <c:pt idx="4">
                  <c:v>100</c:v>
                </c:pt>
                <c:pt idx="5">
                  <c:v>96</c:v>
                </c:pt>
                <c:pt idx="6">
                  <c:v>80</c:v>
                </c:pt>
                <c:pt idx="7">
                  <c:v>99</c:v>
                </c:pt>
                <c:pt idx="8">
                  <c:v>91</c:v>
                </c:pt>
                <c:pt idx="9">
                  <c:v>84</c:v>
                </c:pt>
                <c:pt idx="10">
                  <c:v>95</c:v>
                </c:pt>
                <c:pt idx="11">
                  <c:v>67</c:v>
                </c:pt>
                <c:pt idx="12">
                  <c:v>99</c:v>
                </c:pt>
                <c:pt idx="13">
                  <c:v>99</c:v>
                </c:pt>
                <c:pt idx="14">
                  <c:v>88</c:v>
                </c:pt>
                <c:pt idx="15">
                  <c:v>94</c:v>
                </c:pt>
                <c:pt idx="16">
                  <c:v>92</c:v>
                </c:pt>
                <c:pt idx="17">
                  <c:v>98</c:v>
                </c:pt>
                <c:pt idx="18">
                  <c:v>60</c:v>
                </c:pt>
                <c:pt idx="19">
                  <c:v>93</c:v>
                </c:pt>
                <c:pt idx="20">
                  <c:v>98</c:v>
                </c:pt>
                <c:pt idx="21">
                  <c:v>86</c:v>
                </c:pt>
                <c:pt idx="22">
                  <c:v>96</c:v>
                </c:pt>
                <c:pt idx="23">
                  <c:v>100</c:v>
                </c:pt>
                <c:pt idx="24">
                  <c:v>93</c:v>
                </c:pt>
                <c:pt idx="25">
                  <c:v>99</c:v>
                </c:pt>
                <c:pt idx="26">
                  <c:v>71</c:v>
                </c:pt>
                <c:pt idx="27">
                  <c:v>86</c:v>
                </c:pt>
                <c:pt idx="28">
                  <c:v>82</c:v>
                </c:pt>
                <c:pt idx="29">
                  <c:v>82</c:v>
                </c:pt>
              </c:numCache>
            </c:numRef>
          </c:val>
          <c:smooth val="0"/>
          <c:extLst>
            <c:ext xmlns:c16="http://schemas.microsoft.com/office/drawing/2014/chart" uri="{C3380CC4-5D6E-409C-BE32-E72D297353CC}">
              <c16:uniqueId val="{00000004-052A-4B83-9E91-0DCBF4301369}"/>
            </c:ext>
          </c:extLst>
        </c:ser>
        <c:dLbls>
          <c:showLegendKey val="0"/>
          <c:showVal val="0"/>
          <c:showCatName val="0"/>
          <c:showSerName val="0"/>
          <c:showPercent val="0"/>
          <c:showBubbleSize val="0"/>
        </c:dLbls>
        <c:smooth val="0"/>
        <c:axId val="455900511"/>
        <c:axId val="455894271"/>
      </c:lineChart>
      <c:catAx>
        <c:axId val="455900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894271"/>
        <c:crosses val="autoZero"/>
        <c:auto val="1"/>
        <c:lblAlgn val="ctr"/>
        <c:lblOffset val="100"/>
        <c:noMultiLvlLbl val="0"/>
      </c:catAx>
      <c:valAx>
        <c:axId val="45589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900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Выполнение заданий ОГЭ по географии</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средний % выполнения заданий по региону</c:v>
                </c:pt>
              </c:strCache>
            </c:strRef>
          </c:tx>
          <c:spPr>
            <a:solidFill>
              <a:schemeClr val="accent1"/>
            </a:solidFill>
            <a:ln>
              <a:noFill/>
            </a:ln>
            <a:effectLst/>
          </c:spPr>
          <c:invertIfNegative val="0"/>
          <c:cat>
            <c:numRef>
              <c:f>Лист1!$A$2:$A$31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Лист1!$B$2:$B$31</c:f>
              <c:numCache>
                <c:formatCode>General</c:formatCode>
                <c:ptCount val="30"/>
                <c:pt idx="0">
                  <c:v>89</c:v>
                </c:pt>
                <c:pt idx="1">
                  <c:v>87</c:v>
                </c:pt>
                <c:pt idx="2">
                  <c:v>86</c:v>
                </c:pt>
                <c:pt idx="3">
                  <c:v>82</c:v>
                </c:pt>
                <c:pt idx="4">
                  <c:v>84</c:v>
                </c:pt>
                <c:pt idx="5">
                  <c:v>85</c:v>
                </c:pt>
                <c:pt idx="6">
                  <c:v>78</c:v>
                </c:pt>
                <c:pt idx="7">
                  <c:v>94</c:v>
                </c:pt>
                <c:pt idx="8">
                  <c:v>59</c:v>
                </c:pt>
                <c:pt idx="9">
                  <c:v>73</c:v>
                </c:pt>
                <c:pt idx="10">
                  <c:v>68</c:v>
                </c:pt>
                <c:pt idx="11">
                  <c:v>72</c:v>
                </c:pt>
                <c:pt idx="12">
                  <c:v>85</c:v>
                </c:pt>
                <c:pt idx="13">
                  <c:v>68</c:v>
                </c:pt>
                <c:pt idx="14">
                  <c:v>74</c:v>
                </c:pt>
                <c:pt idx="15">
                  <c:v>50</c:v>
                </c:pt>
                <c:pt idx="16">
                  <c:v>42</c:v>
                </c:pt>
                <c:pt idx="17">
                  <c:v>89</c:v>
                </c:pt>
                <c:pt idx="18">
                  <c:v>59</c:v>
                </c:pt>
                <c:pt idx="19">
                  <c:v>69</c:v>
                </c:pt>
                <c:pt idx="20">
                  <c:v>73</c:v>
                </c:pt>
                <c:pt idx="21">
                  <c:v>52</c:v>
                </c:pt>
                <c:pt idx="22">
                  <c:v>71</c:v>
                </c:pt>
                <c:pt idx="23">
                  <c:v>67</c:v>
                </c:pt>
                <c:pt idx="24">
                  <c:v>73</c:v>
                </c:pt>
                <c:pt idx="25">
                  <c:v>67</c:v>
                </c:pt>
                <c:pt idx="26">
                  <c:v>54</c:v>
                </c:pt>
                <c:pt idx="27">
                  <c:v>42</c:v>
                </c:pt>
                <c:pt idx="28">
                  <c:v>44</c:v>
                </c:pt>
                <c:pt idx="29">
                  <c:v>36</c:v>
                </c:pt>
              </c:numCache>
            </c:numRef>
          </c:val>
          <c:extLst>
            <c:ext xmlns:c16="http://schemas.microsoft.com/office/drawing/2014/chart" uri="{C3380CC4-5D6E-409C-BE32-E72D297353CC}">
              <c16:uniqueId val="{00000000-D6AC-4C6C-90C9-BD86ECCD6F2C}"/>
            </c:ext>
          </c:extLst>
        </c:ser>
        <c:dLbls>
          <c:showLegendKey val="0"/>
          <c:showVal val="0"/>
          <c:showCatName val="0"/>
          <c:showSerName val="0"/>
          <c:showPercent val="0"/>
          <c:showBubbleSize val="0"/>
        </c:dLbls>
        <c:gapWidth val="219"/>
        <c:overlap val="-27"/>
        <c:axId val="415813951"/>
        <c:axId val="415803135"/>
      </c:barChart>
      <c:catAx>
        <c:axId val="41581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5803135"/>
        <c:crosses val="autoZero"/>
        <c:auto val="1"/>
        <c:lblAlgn val="ctr"/>
        <c:lblOffset val="100"/>
        <c:noMultiLvlLbl val="0"/>
      </c:catAx>
      <c:valAx>
        <c:axId val="415803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5813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Лист1!$A$2:$A$3</c:f>
              <c:strCache>
                <c:ptCount val="2"/>
                <c:pt idx="0">
                  <c:v>Задание 5</c:v>
                </c:pt>
                <c:pt idx="1">
                  <c:v>Задание 6</c:v>
                </c:pt>
              </c:strCache>
            </c:strRef>
          </c:cat>
          <c:val>
            <c:numRef>
              <c:f>Лист1!$B$2:$B$3</c:f>
              <c:numCache>
                <c:formatCode>General</c:formatCode>
                <c:ptCount val="2"/>
                <c:pt idx="0">
                  <c:v>84</c:v>
                </c:pt>
                <c:pt idx="1">
                  <c:v>60</c:v>
                </c:pt>
              </c:numCache>
            </c:numRef>
          </c:val>
          <c:extLst>
            <c:ext xmlns:c16="http://schemas.microsoft.com/office/drawing/2014/chart" uri="{C3380CC4-5D6E-409C-BE32-E72D297353CC}">
              <c16:uniqueId val="{00000000-3B31-4584-A114-3145C16A2B90}"/>
            </c:ext>
          </c:extLst>
        </c:ser>
        <c:ser>
          <c:idx val="1"/>
          <c:order val="1"/>
          <c:tx>
            <c:strRef>
              <c:f>Лист1!$C$1</c:f>
              <c:strCache>
                <c:ptCount val="1"/>
                <c:pt idx="0">
                  <c:v>2024 г.</c:v>
                </c:pt>
              </c:strCache>
            </c:strRef>
          </c:tx>
          <c:spPr>
            <a:solidFill>
              <a:schemeClr val="accent2"/>
            </a:solidFill>
            <a:ln>
              <a:noFill/>
            </a:ln>
            <a:effectLst/>
          </c:spPr>
          <c:invertIfNegative val="0"/>
          <c:cat>
            <c:strRef>
              <c:f>Лист1!$A$2:$A$3</c:f>
              <c:strCache>
                <c:ptCount val="2"/>
                <c:pt idx="0">
                  <c:v>Задание 5</c:v>
                </c:pt>
                <c:pt idx="1">
                  <c:v>Задание 6</c:v>
                </c:pt>
              </c:strCache>
            </c:strRef>
          </c:cat>
          <c:val>
            <c:numRef>
              <c:f>Лист1!$C$2:$C$3</c:f>
              <c:numCache>
                <c:formatCode>General</c:formatCode>
                <c:ptCount val="2"/>
                <c:pt idx="0">
                  <c:v>84</c:v>
                </c:pt>
                <c:pt idx="1">
                  <c:v>85</c:v>
                </c:pt>
              </c:numCache>
            </c:numRef>
          </c:val>
          <c:extLst>
            <c:ext xmlns:c16="http://schemas.microsoft.com/office/drawing/2014/chart" uri="{C3380CC4-5D6E-409C-BE32-E72D297353CC}">
              <c16:uniqueId val="{00000001-3B31-4584-A114-3145C16A2B90}"/>
            </c:ext>
          </c:extLst>
        </c:ser>
        <c:dLbls>
          <c:showLegendKey val="0"/>
          <c:showVal val="0"/>
          <c:showCatName val="0"/>
          <c:showSerName val="0"/>
          <c:showPercent val="0"/>
          <c:showBubbleSize val="0"/>
        </c:dLbls>
        <c:gapWidth val="219"/>
        <c:overlap val="-27"/>
        <c:axId val="415818111"/>
        <c:axId val="415810623"/>
      </c:barChart>
      <c:catAx>
        <c:axId val="41581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810623"/>
        <c:crosses val="autoZero"/>
        <c:auto val="1"/>
        <c:lblAlgn val="ctr"/>
        <c:lblOffset val="100"/>
        <c:noMultiLvlLbl val="0"/>
      </c:catAx>
      <c:valAx>
        <c:axId val="41581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81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Лист1!$A$2:$A$5</c:f>
              <c:strCache>
                <c:ptCount val="4"/>
                <c:pt idx="0">
                  <c:v>Задание 9</c:v>
                </c:pt>
                <c:pt idx="1">
                  <c:v>Задание 10</c:v>
                </c:pt>
                <c:pt idx="2">
                  <c:v>Задание 11</c:v>
                </c:pt>
                <c:pt idx="3">
                  <c:v>Задание 12</c:v>
                </c:pt>
              </c:strCache>
            </c:strRef>
          </c:cat>
          <c:val>
            <c:numRef>
              <c:f>Лист1!$B$2:$B$5</c:f>
              <c:numCache>
                <c:formatCode>General</c:formatCode>
                <c:ptCount val="4"/>
                <c:pt idx="0">
                  <c:v>82</c:v>
                </c:pt>
                <c:pt idx="1">
                  <c:v>72</c:v>
                </c:pt>
                <c:pt idx="2">
                  <c:v>82</c:v>
                </c:pt>
                <c:pt idx="3">
                  <c:v>74</c:v>
                </c:pt>
              </c:numCache>
            </c:numRef>
          </c:val>
          <c:extLst>
            <c:ext xmlns:c16="http://schemas.microsoft.com/office/drawing/2014/chart" uri="{C3380CC4-5D6E-409C-BE32-E72D297353CC}">
              <c16:uniqueId val="{00000000-F242-49F5-BD82-8F7F4F67CAD4}"/>
            </c:ext>
          </c:extLst>
        </c:ser>
        <c:ser>
          <c:idx val="1"/>
          <c:order val="1"/>
          <c:tx>
            <c:strRef>
              <c:f>Лист1!$C$1</c:f>
              <c:strCache>
                <c:ptCount val="1"/>
                <c:pt idx="0">
                  <c:v>2024</c:v>
                </c:pt>
              </c:strCache>
            </c:strRef>
          </c:tx>
          <c:spPr>
            <a:solidFill>
              <a:schemeClr val="accent2"/>
            </a:solidFill>
            <a:ln>
              <a:noFill/>
            </a:ln>
            <a:effectLst/>
          </c:spPr>
          <c:invertIfNegative val="0"/>
          <c:cat>
            <c:strRef>
              <c:f>Лист1!$A$2:$A$5</c:f>
              <c:strCache>
                <c:ptCount val="4"/>
                <c:pt idx="0">
                  <c:v>Задание 9</c:v>
                </c:pt>
                <c:pt idx="1">
                  <c:v>Задание 10</c:v>
                </c:pt>
                <c:pt idx="2">
                  <c:v>Задание 11</c:v>
                </c:pt>
                <c:pt idx="3">
                  <c:v>Задание 12</c:v>
                </c:pt>
              </c:strCache>
            </c:strRef>
          </c:cat>
          <c:val>
            <c:numRef>
              <c:f>Лист1!$C$2:$C$5</c:f>
              <c:numCache>
                <c:formatCode>General</c:formatCode>
                <c:ptCount val="4"/>
                <c:pt idx="0">
                  <c:v>59</c:v>
                </c:pt>
                <c:pt idx="1">
                  <c:v>73</c:v>
                </c:pt>
                <c:pt idx="2">
                  <c:v>68</c:v>
                </c:pt>
                <c:pt idx="3">
                  <c:v>72</c:v>
                </c:pt>
              </c:numCache>
            </c:numRef>
          </c:val>
          <c:extLst>
            <c:ext xmlns:c16="http://schemas.microsoft.com/office/drawing/2014/chart" uri="{C3380CC4-5D6E-409C-BE32-E72D297353CC}">
              <c16:uniqueId val="{00000001-F242-49F5-BD82-8F7F4F67CAD4}"/>
            </c:ext>
          </c:extLst>
        </c:ser>
        <c:dLbls>
          <c:showLegendKey val="0"/>
          <c:showVal val="0"/>
          <c:showCatName val="0"/>
          <c:showSerName val="0"/>
          <c:showPercent val="0"/>
          <c:showBubbleSize val="0"/>
        </c:dLbls>
        <c:gapWidth val="219"/>
        <c:overlap val="-27"/>
        <c:axId val="415811455"/>
        <c:axId val="415806047"/>
      </c:barChart>
      <c:catAx>
        <c:axId val="41581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806047"/>
        <c:crosses val="autoZero"/>
        <c:auto val="1"/>
        <c:lblAlgn val="ctr"/>
        <c:lblOffset val="100"/>
        <c:noMultiLvlLbl val="0"/>
      </c:catAx>
      <c:valAx>
        <c:axId val="415806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811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Лист1!$A$2:$A$3</c:f>
              <c:strCache>
                <c:ptCount val="2"/>
                <c:pt idx="0">
                  <c:v>задание 16</c:v>
                </c:pt>
                <c:pt idx="1">
                  <c:v>задание 17</c:v>
                </c:pt>
              </c:strCache>
            </c:strRef>
          </c:cat>
          <c:val>
            <c:numRef>
              <c:f>Лист1!$B$2:$B$3</c:f>
              <c:numCache>
                <c:formatCode>General</c:formatCode>
                <c:ptCount val="2"/>
                <c:pt idx="0">
                  <c:v>80</c:v>
                </c:pt>
                <c:pt idx="1">
                  <c:v>66</c:v>
                </c:pt>
              </c:numCache>
            </c:numRef>
          </c:val>
          <c:extLst>
            <c:ext xmlns:c16="http://schemas.microsoft.com/office/drawing/2014/chart" uri="{C3380CC4-5D6E-409C-BE32-E72D297353CC}">
              <c16:uniqueId val="{00000000-ACF2-4865-B99C-631EBE7B3178}"/>
            </c:ext>
          </c:extLst>
        </c:ser>
        <c:ser>
          <c:idx val="1"/>
          <c:order val="1"/>
          <c:tx>
            <c:strRef>
              <c:f>Лист1!$C$1</c:f>
              <c:strCache>
                <c:ptCount val="1"/>
                <c:pt idx="0">
                  <c:v>2024</c:v>
                </c:pt>
              </c:strCache>
            </c:strRef>
          </c:tx>
          <c:spPr>
            <a:solidFill>
              <a:schemeClr val="accent2"/>
            </a:solidFill>
            <a:ln>
              <a:noFill/>
            </a:ln>
            <a:effectLst/>
          </c:spPr>
          <c:invertIfNegative val="0"/>
          <c:cat>
            <c:strRef>
              <c:f>Лист1!$A$2:$A$3</c:f>
              <c:strCache>
                <c:ptCount val="2"/>
                <c:pt idx="0">
                  <c:v>задание 16</c:v>
                </c:pt>
                <c:pt idx="1">
                  <c:v>задание 17</c:v>
                </c:pt>
              </c:strCache>
            </c:strRef>
          </c:cat>
          <c:val>
            <c:numRef>
              <c:f>Лист1!$C$2:$C$3</c:f>
              <c:numCache>
                <c:formatCode>General</c:formatCode>
                <c:ptCount val="2"/>
                <c:pt idx="0">
                  <c:v>50</c:v>
                </c:pt>
                <c:pt idx="1">
                  <c:v>42</c:v>
                </c:pt>
              </c:numCache>
            </c:numRef>
          </c:val>
          <c:extLst>
            <c:ext xmlns:c16="http://schemas.microsoft.com/office/drawing/2014/chart" uri="{C3380CC4-5D6E-409C-BE32-E72D297353CC}">
              <c16:uniqueId val="{00000001-ACF2-4865-B99C-631EBE7B3178}"/>
            </c:ext>
          </c:extLst>
        </c:ser>
        <c:dLbls>
          <c:showLegendKey val="0"/>
          <c:showVal val="0"/>
          <c:showCatName val="0"/>
          <c:showSerName val="0"/>
          <c:showPercent val="0"/>
          <c:showBubbleSize val="0"/>
        </c:dLbls>
        <c:gapWidth val="150"/>
        <c:axId val="415806463"/>
        <c:axId val="415798143"/>
      </c:barChart>
      <c:catAx>
        <c:axId val="41580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798143"/>
        <c:crosses val="autoZero"/>
        <c:auto val="1"/>
        <c:lblAlgn val="ctr"/>
        <c:lblOffset val="100"/>
        <c:noMultiLvlLbl val="0"/>
      </c:catAx>
      <c:valAx>
        <c:axId val="415798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8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Лист1!$A$2:$A$3</c:f>
              <c:strCache>
                <c:ptCount val="2"/>
                <c:pt idx="0">
                  <c:v>задание 22</c:v>
                </c:pt>
                <c:pt idx="1">
                  <c:v>задание 23</c:v>
                </c:pt>
              </c:strCache>
            </c:strRef>
          </c:cat>
          <c:val>
            <c:numRef>
              <c:f>Лист1!$B$2:$B$3</c:f>
              <c:numCache>
                <c:formatCode>General</c:formatCode>
                <c:ptCount val="2"/>
                <c:pt idx="0">
                  <c:v>22</c:v>
                </c:pt>
                <c:pt idx="1">
                  <c:v>81</c:v>
                </c:pt>
              </c:numCache>
            </c:numRef>
          </c:val>
          <c:extLst>
            <c:ext xmlns:c16="http://schemas.microsoft.com/office/drawing/2014/chart" uri="{C3380CC4-5D6E-409C-BE32-E72D297353CC}">
              <c16:uniqueId val="{00000000-FECD-432C-9D8E-45F968F3D518}"/>
            </c:ext>
          </c:extLst>
        </c:ser>
        <c:ser>
          <c:idx val="1"/>
          <c:order val="1"/>
          <c:tx>
            <c:strRef>
              <c:f>Лист1!$C$1</c:f>
              <c:strCache>
                <c:ptCount val="1"/>
                <c:pt idx="0">
                  <c:v>2024</c:v>
                </c:pt>
              </c:strCache>
            </c:strRef>
          </c:tx>
          <c:spPr>
            <a:solidFill>
              <a:schemeClr val="accent2"/>
            </a:solidFill>
            <a:ln>
              <a:noFill/>
            </a:ln>
            <a:effectLst/>
          </c:spPr>
          <c:invertIfNegative val="0"/>
          <c:cat>
            <c:strRef>
              <c:f>Лист1!$A$2:$A$3</c:f>
              <c:strCache>
                <c:ptCount val="2"/>
                <c:pt idx="0">
                  <c:v>задание 22</c:v>
                </c:pt>
                <c:pt idx="1">
                  <c:v>задание 23</c:v>
                </c:pt>
              </c:strCache>
            </c:strRef>
          </c:cat>
          <c:val>
            <c:numRef>
              <c:f>Лист1!$C$2:$C$3</c:f>
              <c:numCache>
                <c:formatCode>General</c:formatCode>
                <c:ptCount val="2"/>
                <c:pt idx="0">
                  <c:v>52</c:v>
                </c:pt>
                <c:pt idx="1">
                  <c:v>71</c:v>
                </c:pt>
              </c:numCache>
            </c:numRef>
          </c:val>
          <c:extLst>
            <c:ext xmlns:c16="http://schemas.microsoft.com/office/drawing/2014/chart" uri="{C3380CC4-5D6E-409C-BE32-E72D297353CC}">
              <c16:uniqueId val="{00000001-FECD-432C-9D8E-45F968F3D518}"/>
            </c:ext>
          </c:extLst>
        </c:ser>
        <c:dLbls>
          <c:showLegendKey val="0"/>
          <c:showVal val="0"/>
          <c:showCatName val="0"/>
          <c:showSerName val="0"/>
          <c:showPercent val="0"/>
          <c:showBubbleSize val="0"/>
        </c:dLbls>
        <c:gapWidth val="219"/>
        <c:overlap val="-27"/>
        <c:axId val="455281231"/>
        <c:axId val="455282479"/>
      </c:barChart>
      <c:catAx>
        <c:axId val="455281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282479"/>
        <c:crosses val="autoZero"/>
        <c:auto val="1"/>
        <c:lblAlgn val="ctr"/>
        <c:lblOffset val="100"/>
        <c:noMultiLvlLbl val="0"/>
      </c:catAx>
      <c:valAx>
        <c:axId val="455282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281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Лист1!$A$2:$A$4</c:f>
              <c:strCache>
                <c:ptCount val="3"/>
                <c:pt idx="0">
                  <c:v>задание 27</c:v>
                </c:pt>
                <c:pt idx="1">
                  <c:v>задание 28</c:v>
                </c:pt>
                <c:pt idx="2">
                  <c:v>задание 29</c:v>
                </c:pt>
              </c:strCache>
            </c:strRef>
          </c:cat>
          <c:val>
            <c:numRef>
              <c:f>Лист1!$B$2:$B$4</c:f>
              <c:numCache>
                <c:formatCode>General</c:formatCode>
                <c:ptCount val="3"/>
                <c:pt idx="0">
                  <c:v>56</c:v>
                </c:pt>
                <c:pt idx="1">
                  <c:v>57</c:v>
                </c:pt>
                <c:pt idx="2">
                  <c:v>37</c:v>
                </c:pt>
              </c:numCache>
            </c:numRef>
          </c:val>
          <c:extLst>
            <c:ext xmlns:c16="http://schemas.microsoft.com/office/drawing/2014/chart" uri="{C3380CC4-5D6E-409C-BE32-E72D297353CC}">
              <c16:uniqueId val="{00000000-2E40-4AA3-A40C-6ACFCD415F97}"/>
            </c:ext>
          </c:extLst>
        </c:ser>
        <c:ser>
          <c:idx val="1"/>
          <c:order val="1"/>
          <c:tx>
            <c:strRef>
              <c:f>Лист1!$C$1</c:f>
              <c:strCache>
                <c:ptCount val="1"/>
                <c:pt idx="0">
                  <c:v>2024 г.</c:v>
                </c:pt>
              </c:strCache>
            </c:strRef>
          </c:tx>
          <c:spPr>
            <a:solidFill>
              <a:schemeClr val="accent2"/>
            </a:solidFill>
            <a:ln>
              <a:noFill/>
            </a:ln>
            <a:effectLst/>
          </c:spPr>
          <c:invertIfNegative val="0"/>
          <c:cat>
            <c:strRef>
              <c:f>Лист1!$A$2:$A$4</c:f>
              <c:strCache>
                <c:ptCount val="3"/>
                <c:pt idx="0">
                  <c:v>задание 27</c:v>
                </c:pt>
                <c:pt idx="1">
                  <c:v>задание 28</c:v>
                </c:pt>
                <c:pt idx="2">
                  <c:v>задание 29</c:v>
                </c:pt>
              </c:strCache>
            </c:strRef>
          </c:cat>
          <c:val>
            <c:numRef>
              <c:f>Лист1!$C$2:$C$4</c:f>
              <c:numCache>
                <c:formatCode>General</c:formatCode>
                <c:ptCount val="3"/>
                <c:pt idx="0">
                  <c:v>54</c:v>
                </c:pt>
                <c:pt idx="1">
                  <c:v>42</c:v>
                </c:pt>
                <c:pt idx="2">
                  <c:v>36</c:v>
                </c:pt>
              </c:numCache>
            </c:numRef>
          </c:val>
          <c:extLst>
            <c:ext xmlns:c16="http://schemas.microsoft.com/office/drawing/2014/chart" uri="{C3380CC4-5D6E-409C-BE32-E72D297353CC}">
              <c16:uniqueId val="{00000001-2E40-4AA3-A40C-6ACFCD415F97}"/>
            </c:ext>
          </c:extLst>
        </c:ser>
        <c:dLbls>
          <c:showLegendKey val="0"/>
          <c:showVal val="0"/>
          <c:showCatName val="0"/>
          <c:showSerName val="0"/>
          <c:showPercent val="0"/>
          <c:showBubbleSize val="0"/>
        </c:dLbls>
        <c:gapWidth val="219"/>
        <c:overlap val="-27"/>
        <c:axId val="407332287"/>
        <c:axId val="407322719"/>
      </c:barChart>
      <c:catAx>
        <c:axId val="40733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322719"/>
        <c:crosses val="autoZero"/>
        <c:auto val="1"/>
        <c:lblAlgn val="ctr"/>
        <c:lblOffset val="100"/>
        <c:noMultiLvlLbl val="0"/>
      </c:catAx>
      <c:valAx>
        <c:axId val="407322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33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numRef>
              <c:f>Лист1!$A$2:$A$11</c:f>
              <c:numCache>
                <c:formatCode>General</c:formatCode>
                <c:ptCount val="10"/>
                <c:pt idx="0">
                  <c:v>1</c:v>
                </c:pt>
                <c:pt idx="1">
                  <c:v>6</c:v>
                </c:pt>
                <c:pt idx="2">
                  <c:v>7</c:v>
                </c:pt>
                <c:pt idx="3">
                  <c:v>8</c:v>
                </c:pt>
                <c:pt idx="4">
                  <c:v>15</c:v>
                </c:pt>
                <c:pt idx="5">
                  <c:v>18</c:v>
                </c:pt>
                <c:pt idx="6">
                  <c:v>21</c:v>
                </c:pt>
                <c:pt idx="7">
                  <c:v>22</c:v>
                </c:pt>
                <c:pt idx="8">
                  <c:v>24</c:v>
                </c:pt>
                <c:pt idx="9">
                  <c:v>26</c:v>
                </c:pt>
              </c:numCache>
            </c:numRef>
          </c:cat>
          <c:val>
            <c:numRef>
              <c:f>Лист1!$B$2:$B$11</c:f>
              <c:numCache>
                <c:formatCode>General</c:formatCode>
                <c:ptCount val="10"/>
                <c:pt idx="0">
                  <c:v>86</c:v>
                </c:pt>
                <c:pt idx="1">
                  <c:v>60</c:v>
                </c:pt>
                <c:pt idx="2">
                  <c:v>58</c:v>
                </c:pt>
                <c:pt idx="3">
                  <c:v>84</c:v>
                </c:pt>
                <c:pt idx="4">
                  <c:v>52</c:v>
                </c:pt>
                <c:pt idx="5">
                  <c:v>85</c:v>
                </c:pt>
                <c:pt idx="6">
                  <c:v>66</c:v>
                </c:pt>
                <c:pt idx="7">
                  <c:v>28</c:v>
                </c:pt>
                <c:pt idx="8">
                  <c:v>62</c:v>
                </c:pt>
                <c:pt idx="9">
                  <c:v>62</c:v>
                </c:pt>
              </c:numCache>
            </c:numRef>
          </c:val>
          <c:extLst>
            <c:ext xmlns:c16="http://schemas.microsoft.com/office/drawing/2014/chart" uri="{C3380CC4-5D6E-409C-BE32-E72D297353CC}">
              <c16:uniqueId val="{00000000-36A4-466E-AA5E-EDB47748DBB4}"/>
            </c:ext>
          </c:extLst>
        </c:ser>
        <c:ser>
          <c:idx val="1"/>
          <c:order val="1"/>
          <c:tx>
            <c:strRef>
              <c:f>Лист1!$C$1</c:f>
              <c:strCache>
                <c:ptCount val="1"/>
                <c:pt idx="0">
                  <c:v>2024 г.</c:v>
                </c:pt>
              </c:strCache>
            </c:strRef>
          </c:tx>
          <c:spPr>
            <a:solidFill>
              <a:schemeClr val="accent2"/>
            </a:solidFill>
            <a:ln>
              <a:noFill/>
            </a:ln>
            <a:effectLst/>
          </c:spPr>
          <c:invertIfNegative val="0"/>
          <c:cat>
            <c:numRef>
              <c:f>Лист1!$A$2:$A$11</c:f>
              <c:numCache>
                <c:formatCode>General</c:formatCode>
                <c:ptCount val="10"/>
                <c:pt idx="0">
                  <c:v>1</c:v>
                </c:pt>
                <c:pt idx="1">
                  <c:v>6</c:v>
                </c:pt>
                <c:pt idx="2">
                  <c:v>7</c:v>
                </c:pt>
                <c:pt idx="3">
                  <c:v>8</c:v>
                </c:pt>
                <c:pt idx="4">
                  <c:v>15</c:v>
                </c:pt>
                <c:pt idx="5">
                  <c:v>18</c:v>
                </c:pt>
                <c:pt idx="6">
                  <c:v>21</c:v>
                </c:pt>
                <c:pt idx="7">
                  <c:v>22</c:v>
                </c:pt>
                <c:pt idx="8">
                  <c:v>24</c:v>
                </c:pt>
                <c:pt idx="9">
                  <c:v>26</c:v>
                </c:pt>
              </c:numCache>
            </c:numRef>
          </c:cat>
          <c:val>
            <c:numRef>
              <c:f>Лист1!$C$2:$C$11</c:f>
              <c:numCache>
                <c:formatCode>General</c:formatCode>
                <c:ptCount val="10"/>
                <c:pt idx="0">
                  <c:v>89</c:v>
                </c:pt>
                <c:pt idx="1">
                  <c:v>85</c:v>
                </c:pt>
                <c:pt idx="2">
                  <c:v>78</c:v>
                </c:pt>
                <c:pt idx="3">
                  <c:v>94</c:v>
                </c:pt>
                <c:pt idx="4">
                  <c:v>74</c:v>
                </c:pt>
                <c:pt idx="5">
                  <c:v>89</c:v>
                </c:pt>
                <c:pt idx="6">
                  <c:v>73</c:v>
                </c:pt>
                <c:pt idx="7">
                  <c:v>52</c:v>
                </c:pt>
                <c:pt idx="8">
                  <c:v>67</c:v>
                </c:pt>
                <c:pt idx="9">
                  <c:v>67</c:v>
                </c:pt>
              </c:numCache>
            </c:numRef>
          </c:val>
          <c:extLst>
            <c:ext xmlns:c16="http://schemas.microsoft.com/office/drawing/2014/chart" uri="{C3380CC4-5D6E-409C-BE32-E72D297353CC}">
              <c16:uniqueId val="{00000001-36A4-466E-AA5E-EDB47748DBB4}"/>
            </c:ext>
          </c:extLst>
        </c:ser>
        <c:dLbls>
          <c:showLegendKey val="0"/>
          <c:showVal val="0"/>
          <c:showCatName val="0"/>
          <c:showSerName val="0"/>
          <c:showPercent val="0"/>
          <c:showBubbleSize val="0"/>
        </c:dLbls>
        <c:gapWidth val="219"/>
        <c:overlap val="-27"/>
        <c:axId val="893320303"/>
        <c:axId val="893312399"/>
      </c:barChart>
      <c:catAx>
        <c:axId val="893320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3312399"/>
        <c:crosses val="autoZero"/>
        <c:auto val="1"/>
        <c:lblAlgn val="ctr"/>
        <c:lblOffset val="100"/>
        <c:noMultiLvlLbl val="0"/>
      </c:catAx>
      <c:valAx>
        <c:axId val="89331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3320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12056</Words>
  <Characters>68723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Гелисханова</dc:creator>
  <cp:keywords/>
  <dc:description/>
  <cp:lastModifiedBy>Z1</cp:lastModifiedBy>
  <cp:revision>3</cp:revision>
  <dcterms:created xsi:type="dcterms:W3CDTF">2024-08-29T07:18:00Z</dcterms:created>
  <dcterms:modified xsi:type="dcterms:W3CDTF">2024-08-29T08:30:00Z</dcterms:modified>
</cp:coreProperties>
</file>