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0C715" w14:textId="6D48A00A" w:rsidR="003B0611" w:rsidRPr="003B0611" w:rsidRDefault="003B0611" w:rsidP="003B0611">
      <w:pPr>
        <w:jc w:val="center"/>
        <w:rPr>
          <w:rFonts w:ascii="Times New Roman" w:hAnsi="Times New Roman" w:cs="Times New Roman"/>
          <w:sz w:val="24"/>
          <w:szCs w:val="24"/>
        </w:rPr>
      </w:pPr>
      <w:r w:rsidRPr="003B0611">
        <w:rPr>
          <w:rFonts w:ascii="Times New Roman" w:hAnsi="Times New Roman" w:cs="Times New Roman"/>
          <w:b/>
          <w:bCs/>
          <w:sz w:val="24"/>
          <w:szCs w:val="24"/>
        </w:rPr>
        <w:t>ПАМЯТКА ДЛЯ ПЕДАГОГОВ И АДМИНИСТРАЦИИ ДОО</w:t>
      </w:r>
      <w:r w:rsidRPr="003B0611">
        <w:rPr>
          <w:rFonts w:ascii="Times New Roman" w:hAnsi="Times New Roman" w:cs="Times New Roman"/>
          <w:sz w:val="24"/>
          <w:szCs w:val="24"/>
        </w:rPr>
        <w:br/>
      </w:r>
      <w:r w:rsidRPr="003B0611">
        <w:rPr>
          <w:rFonts w:ascii="Times New Roman" w:hAnsi="Times New Roman" w:cs="Times New Roman"/>
          <w:b/>
          <w:bCs/>
          <w:sz w:val="24"/>
          <w:szCs w:val="24"/>
        </w:rPr>
        <w:t>по использованию федеральной Программы просвещения родителей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B0611">
        <w:rPr>
          <w:rFonts w:ascii="Times New Roman" w:hAnsi="Times New Roman" w:cs="Times New Roman"/>
          <w:b/>
          <w:bCs/>
          <w:sz w:val="24"/>
          <w:szCs w:val="24"/>
        </w:rPr>
        <w:t>Республики Ингушетия</w:t>
      </w:r>
    </w:p>
    <w:p w14:paraId="42426059" w14:textId="77777777" w:rsidR="003B0611" w:rsidRPr="003B0611" w:rsidRDefault="003B0611" w:rsidP="003B0611">
      <w:pPr>
        <w:jc w:val="both"/>
        <w:rPr>
          <w:rFonts w:ascii="Times New Roman" w:hAnsi="Times New Roman" w:cs="Times New Roman"/>
          <w:sz w:val="24"/>
          <w:szCs w:val="24"/>
        </w:rPr>
      </w:pPr>
      <w:r w:rsidRPr="003B0611">
        <w:rPr>
          <w:rFonts w:ascii="Times New Roman" w:hAnsi="Times New Roman" w:cs="Times New Roman"/>
          <w:b/>
          <w:bCs/>
          <w:sz w:val="24"/>
          <w:szCs w:val="24"/>
        </w:rPr>
        <w:t>Источник:</w:t>
      </w:r>
      <w:r w:rsidRPr="003B0611">
        <w:rPr>
          <w:rFonts w:ascii="Times New Roman" w:hAnsi="Times New Roman" w:cs="Times New Roman"/>
          <w:sz w:val="24"/>
          <w:szCs w:val="24"/>
        </w:rPr>
        <w:t> Программа просвещения родителей (законных представителей) детей дошкольного возраста, посещающих дошкольные образовательные организации / Под ред. Е.И. Изотовой, Т.В. Кротовой. – Москва, 2024. – 225 с.</w:t>
      </w:r>
    </w:p>
    <w:p w14:paraId="07770982" w14:textId="62027BBD" w:rsidR="003B0611" w:rsidRPr="003B0611" w:rsidRDefault="003B0611" w:rsidP="003B0611">
      <w:pPr>
        <w:jc w:val="both"/>
        <w:rPr>
          <w:rFonts w:ascii="Times New Roman" w:hAnsi="Times New Roman" w:cs="Times New Roman"/>
          <w:sz w:val="24"/>
          <w:szCs w:val="24"/>
        </w:rPr>
      </w:pPr>
      <w:r w:rsidRPr="003B0611">
        <w:rPr>
          <w:rFonts w:ascii="Times New Roman" w:hAnsi="Times New Roman" w:cs="Times New Roman"/>
          <w:b/>
          <w:bCs/>
          <w:sz w:val="24"/>
          <w:szCs w:val="24"/>
        </w:rPr>
        <w:t>Цель памятки:</w:t>
      </w:r>
      <w:r w:rsidRPr="003B0611">
        <w:rPr>
          <w:rFonts w:ascii="Times New Roman" w:hAnsi="Times New Roman" w:cs="Times New Roman"/>
          <w:sz w:val="24"/>
          <w:szCs w:val="24"/>
        </w:rPr>
        <w:t xml:space="preserve"> адаптировать ключевые положения и структуру федеральной Программы к социокультурному контексту Республики Ингушетия для повышения эффективности работы с родителями.</w:t>
      </w:r>
    </w:p>
    <w:p w14:paraId="7CB4652A" w14:textId="77777777" w:rsidR="003B0611" w:rsidRPr="003B0611" w:rsidRDefault="0018330D" w:rsidP="003B061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51D0F8AC">
          <v:rect id="_x0000_i1025" style="width:0;height:.75pt" o:hrstd="t" o:hr="t" fillcolor="#a0a0a0" stroked="f"/>
        </w:pict>
      </w:r>
    </w:p>
    <w:p w14:paraId="2F99EB27" w14:textId="77777777" w:rsidR="003B0611" w:rsidRPr="003B0611" w:rsidRDefault="003B0611" w:rsidP="003B0611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3B0611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1. ОБЩАЯ ХАРАКТЕРИСТИКА И СТРУКТУРА ПРОГРАММЫ (с учетом региональной специфики)</w:t>
      </w:r>
    </w:p>
    <w:p w14:paraId="3EDF0A6A" w14:textId="77777777" w:rsidR="003B0611" w:rsidRPr="003B0611" w:rsidRDefault="003B0611" w:rsidP="003B0611">
      <w:pPr>
        <w:jc w:val="both"/>
        <w:rPr>
          <w:rFonts w:ascii="Times New Roman" w:hAnsi="Times New Roman" w:cs="Times New Roman"/>
          <w:sz w:val="24"/>
          <w:szCs w:val="24"/>
        </w:rPr>
      </w:pPr>
      <w:r w:rsidRPr="003B0611">
        <w:rPr>
          <w:rFonts w:ascii="Times New Roman" w:hAnsi="Times New Roman" w:cs="Times New Roman"/>
          <w:b/>
          <w:bCs/>
          <w:sz w:val="24"/>
          <w:szCs w:val="24"/>
        </w:rPr>
        <w:t>Что важно знать:</w:t>
      </w:r>
    </w:p>
    <w:p w14:paraId="0D9F56C8" w14:textId="77777777" w:rsidR="003B0611" w:rsidRPr="003B0611" w:rsidRDefault="003B0611" w:rsidP="003B061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B0611">
        <w:rPr>
          <w:rFonts w:ascii="Times New Roman" w:hAnsi="Times New Roman" w:cs="Times New Roman"/>
          <w:b/>
          <w:bCs/>
          <w:sz w:val="24"/>
          <w:szCs w:val="24"/>
        </w:rPr>
        <w:t>Программа является РАМОЧНОЙ и ИНТЕГРАТИВНОЙ.</w:t>
      </w:r>
      <w:r w:rsidRPr="003B0611">
        <w:rPr>
          <w:rFonts w:ascii="Times New Roman" w:hAnsi="Times New Roman" w:cs="Times New Roman"/>
          <w:sz w:val="24"/>
          <w:szCs w:val="24"/>
        </w:rPr>
        <w:t> Она не заменяет, а </w:t>
      </w:r>
      <w:r w:rsidRPr="003B0611">
        <w:rPr>
          <w:rFonts w:ascii="Times New Roman" w:hAnsi="Times New Roman" w:cs="Times New Roman"/>
          <w:b/>
          <w:bCs/>
          <w:sz w:val="24"/>
          <w:szCs w:val="24"/>
        </w:rPr>
        <w:t>встраивается</w:t>
      </w:r>
      <w:r w:rsidRPr="003B0611">
        <w:rPr>
          <w:rFonts w:ascii="Times New Roman" w:hAnsi="Times New Roman" w:cs="Times New Roman"/>
          <w:sz w:val="24"/>
          <w:szCs w:val="24"/>
        </w:rPr>
        <w:t> в основную образовательную программу ДОО. Это стратегический документ для планирования системной работы с семьей.</w:t>
      </w:r>
    </w:p>
    <w:p w14:paraId="34D0FB11" w14:textId="77777777" w:rsidR="003B0611" w:rsidRPr="003B0611" w:rsidRDefault="003B0611" w:rsidP="003B061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B0611">
        <w:rPr>
          <w:rFonts w:ascii="Times New Roman" w:hAnsi="Times New Roman" w:cs="Times New Roman"/>
          <w:b/>
          <w:bCs/>
          <w:sz w:val="24"/>
          <w:szCs w:val="24"/>
        </w:rPr>
        <w:t>Структура:</w:t>
      </w:r>
      <w:r w:rsidRPr="003B0611">
        <w:rPr>
          <w:rFonts w:ascii="Times New Roman" w:hAnsi="Times New Roman" w:cs="Times New Roman"/>
          <w:sz w:val="24"/>
          <w:szCs w:val="24"/>
        </w:rPr>
        <w:t> Программа включает пояснительную записку, содержательный раздел (4 ключевых модуля), организационный раздел и приложения.</w:t>
      </w:r>
    </w:p>
    <w:p w14:paraId="503C8ECC" w14:textId="77777777" w:rsidR="003B0611" w:rsidRPr="003B0611" w:rsidRDefault="003B0611" w:rsidP="003B061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B0611">
        <w:rPr>
          <w:rFonts w:ascii="Times New Roman" w:hAnsi="Times New Roman" w:cs="Times New Roman"/>
          <w:b/>
          <w:bCs/>
          <w:sz w:val="24"/>
          <w:szCs w:val="24"/>
        </w:rPr>
        <w:t>Ключевая идея для РИ:</w:t>
      </w:r>
      <w:r w:rsidRPr="003B0611">
        <w:rPr>
          <w:rFonts w:ascii="Times New Roman" w:hAnsi="Times New Roman" w:cs="Times New Roman"/>
          <w:sz w:val="24"/>
          <w:szCs w:val="24"/>
        </w:rPr>
        <w:t> Содержание федеральных модулей должно быть </w:t>
      </w:r>
      <w:r w:rsidRPr="003B0611">
        <w:rPr>
          <w:rFonts w:ascii="Times New Roman" w:hAnsi="Times New Roman" w:cs="Times New Roman"/>
          <w:b/>
          <w:bCs/>
          <w:sz w:val="24"/>
          <w:szCs w:val="24"/>
        </w:rPr>
        <w:t>насыщено региональным компонентом.</w:t>
      </w:r>
      <w:r w:rsidRPr="003B0611">
        <w:rPr>
          <w:rFonts w:ascii="Times New Roman" w:hAnsi="Times New Roman" w:cs="Times New Roman"/>
          <w:sz w:val="24"/>
          <w:szCs w:val="24"/>
        </w:rPr>
        <w:t> Не создаем параллельную программу, а </w:t>
      </w:r>
      <w:r w:rsidRPr="003B0611">
        <w:rPr>
          <w:rFonts w:ascii="Times New Roman" w:hAnsi="Times New Roman" w:cs="Times New Roman"/>
          <w:b/>
          <w:bCs/>
          <w:sz w:val="24"/>
          <w:szCs w:val="24"/>
        </w:rPr>
        <w:t>культурно обогащаем</w:t>
      </w:r>
      <w:r w:rsidRPr="003B0611">
        <w:rPr>
          <w:rFonts w:ascii="Times New Roman" w:hAnsi="Times New Roman" w:cs="Times New Roman"/>
          <w:sz w:val="24"/>
          <w:szCs w:val="24"/>
        </w:rPr>
        <w:t> предложенную.</w:t>
      </w:r>
    </w:p>
    <w:p w14:paraId="3E3EF6DC" w14:textId="77777777" w:rsidR="003B0611" w:rsidRPr="003B0611" w:rsidRDefault="003B0611" w:rsidP="003B0611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3B0611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2. КЛЮЧЕВЫЕ МОДУЛИ ПРОГРАММЫ: АКЦЕНТЫ ДЛЯ ИНГУШЕТИИ</w:t>
      </w:r>
    </w:p>
    <w:p w14:paraId="10912C18" w14:textId="77777777" w:rsidR="003B0611" w:rsidRPr="003B0611" w:rsidRDefault="003B0611" w:rsidP="003B0611">
      <w:pPr>
        <w:jc w:val="both"/>
        <w:rPr>
          <w:rFonts w:ascii="Times New Roman" w:hAnsi="Times New Roman" w:cs="Times New Roman"/>
          <w:sz w:val="24"/>
          <w:szCs w:val="24"/>
        </w:rPr>
      </w:pPr>
      <w:r w:rsidRPr="003B0611">
        <w:rPr>
          <w:rFonts w:ascii="Times New Roman" w:hAnsi="Times New Roman" w:cs="Times New Roman"/>
          <w:sz w:val="24"/>
          <w:szCs w:val="24"/>
        </w:rPr>
        <w:t>Программа выделяет 4 содержательных модуля. Для каждого указана связь с региональным компонентом.</w:t>
      </w:r>
    </w:p>
    <w:tbl>
      <w:tblPr>
        <w:tblW w:w="1473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36"/>
        <w:gridCol w:w="3294"/>
        <w:gridCol w:w="7507"/>
      </w:tblGrid>
      <w:tr w:rsidR="003B0611" w:rsidRPr="003B0611" w14:paraId="6E2A88D0" w14:textId="77777777" w:rsidTr="003B0611">
        <w:trPr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2C5543DA" w14:textId="77777777" w:rsidR="003B0611" w:rsidRPr="003B0611" w:rsidRDefault="003B0611" w:rsidP="003B061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611">
              <w:rPr>
                <w:rFonts w:ascii="Times New Roman" w:hAnsi="Times New Roman" w:cs="Times New Roman"/>
                <w:sz w:val="24"/>
                <w:szCs w:val="24"/>
              </w:rPr>
              <w:t>Модуль федеральной Программы (Цитата/суть)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5E18BF56" w14:textId="77777777" w:rsidR="003B0611" w:rsidRPr="003B0611" w:rsidRDefault="003B0611" w:rsidP="003B061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611">
              <w:rPr>
                <w:rFonts w:ascii="Times New Roman" w:hAnsi="Times New Roman" w:cs="Times New Roman"/>
                <w:sz w:val="24"/>
                <w:szCs w:val="24"/>
              </w:rPr>
              <w:t>Что это означает на практике?</w:t>
            </w:r>
          </w:p>
        </w:tc>
        <w:tc>
          <w:tcPr>
            <w:tcW w:w="7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76712878" w14:textId="77777777" w:rsidR="003B0611" w:rsidRPr="003B0611" w:rsidRDefault="003B0611" w:rsidP="003B061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РЕГИОНАЛЬНЫЙ АКЦЕНТ для РИ (Как адаптировать?)</w:t>
            </w:r>
          </w:p>
        </w:tc>
      </w:tr>
      <w:tr w:rsidR="003B0611" w:rsidRPr="003B0611" w14:paraId="5C8B4422" w14:textId="77777777" w:rsidTr="003B061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70CF9243" w14:textId="47E1148A" w:rsidR="003B0611" w:rsidRPr="003B0611" w:rsidRDefault="003B0611" w:rsidP="003B0611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0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 «Содержательные аспекты взаимодействия семьи и детского сада в вопросах воспитания, образования и развития дошкольников»</w:t>
            </w:r>
            <w:r w:rsidRPr="003B06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B06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(Знакомство с ФГОС ДО, возрастная психология, развивающая среда)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662B1A89" w14:textId="77777777" w:rsidR="003B0611" w:rsidRPr="003B0611" w:rsidRDefault="003B0611" w:rsidP="003B06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611">
              <w:rPr>
                <w:rFonts w:ascii="Times New Roman" w:hAnsi="Times New Roman" w:cs="Times New Roman"/>
                <w:sz w:val="24"/>
                <w:szCs w:val="24"/>
              </w:rPr>
              <w:t>Формирование общих ценностно-смысловых основ сотрудничества. Обучение родителей основам детской психологии.</w:t>
            </w:r>
          </w:p>
        </w:tc>
        <w:tc>
          <w:tcPr>
            <w:tcW w:w="7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14:paraId="1EA5DFE6" w14:textId="34DB41C1" w:rsidR="003B0611" w:rsidRPr="003B0611" w:rsidRDefault="003B0611" w:rsidP="003B0611">
            <w:pPr>
              <w:tabs>
                <w:tab w:val="left" w:pos="7264"/>
              </w:tabs>
              <w:ind w:right="-137"/>
              <w:rPr>
                <w:rFonts w:ascii="Times New Roman" w:hAnsi="Times New Roman" w:cs="Times New Roman"/>
                <w:sz w:val="24"/>
                <w:szCs w:val="24"/>
              </w:rPr>
            </w:pPr>
            <w:r w:rsidRPr="003B0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Связь ФГОС и традиций:</w:t>
            </w:r>
            <w:r w:rsidRPr="003B0611">
              <w:rPr>
                <w:rFonts w:ascii="Times New Roman" w:hAnsi="Times New Roman" w:cs="Times New Roman"/>
                <w:sz w:val="24"/>
                <w:szCs w:val="24"/>
              </w:rPr>
              <w:t xml:space="preserve"> объяснять стандарт через призму ингушских ценностей (</w:t>
            </w:r>
            <w:proofErr w:type="spellStart"/>
            <w:r w:rsidRPr="003B06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эздел</w:t>
            </w:r>
            <w:proofErr w:type="spellEnd"/>
            <w:r w:rsidRPr="003B0611">
              <w:rPr>
                <w:rFonts w:ascii="Times New Roman" w:hAnsi="Times New Roman" w:cs="Times New Roman"/>
                <w:sz w:val="24"/>
                <w:szCs w:val="24"/>
              </w:rPr>
              <w:t>). Развивающая среда должна включать </w:t>
            </w:r>
            <w:r w:rsidRPr="003B0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элементы ингушской культуры</w:t>
            </w:r>
            <w:r w:rsidRPr="003B0611">
              <w:rPr>
                <w:rFonts w:ascii="Times New Roman" w:hAnsi="Times New Roman" w:cs="Times New Roman"/>
                <w:sz w:val="24"/>
                <w:szCs w:val="24"/>
              </w:rPr>
              <w:t>: орнаменты, куклы в национальной одежде, уголок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B0611">
              <w:rPr>
                <w:rFonts w:ascii="Times New Roman" w:hAnsi="Times New Roman" w:cs="Times New Roman"/>
                <w:sz w:val="24"/>
                <w:szCs w:val="24"/>
              </w:rPr>
              <w:t>аьха</w:t>
            </w:r>
            <w:proofErr w:type="spellEnd"/>
            <w:r w:rsidRPr="003B06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0611">
              <w:rPr>
                <w:rFonts w:ascii="Times New Roman" w:hAnsi="Times New Roman" w:cs="Times New Roman"/>
                <w:sz w:val="24"/>
                <w:szCs w:val="24"/>
              </w:rPr>
              <w:t>моттиг</w:t>
            </w:r>
            <w:proofErr w:type="spellEnd"/>
            <w:r w:rsidRPr="003B0611">
              <w:rPr>
                <w:rFonts w:ascii="Times New Roman" w:hAnsi="Times New Roman" w:cs="Times New Roman"/>
                <w:sz w:val="24"/>
                <w:szCs w:val="24"/>
              </w:rPr>
              <w:t>» («Родной очаг»). Возрастные кризисы обсуждать в контексте воспитания </w:t>
            </w:r>
            <w:r w:rsidRPr="003B0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ответственности и уважения (нахал)</w:t>
            </w:r>
            <w:r w:rsidRPr="003B06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B0611" w:rsidRPr="003B0611" w14:paraId="55D24915" w14:textId="77777777" w:rsidTr="003B061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14:paraId="65C1B46D" w14:textId="131AE8D5" w:rsidR="003B0611" w:rsidRPr="003B0611" w:rsidRDefault="003B0611" w:rsidP="003B0611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0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2.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</w:t>
            </w:r>
            <w:r w:rsidRPr="003B0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одержательные аспекты воспитания и развития детей раннего и дошкольного возраста»</w:t>
            </w:r>
            <w:r w:rsidRPr="003B06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B06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(Физическое, речевое, познавательное, художественно-эстетическое, социально-коммуникативное развитие)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53339EE6" w14:textId="77777777" w:rsidR="003B0611" w:rsidRPr="003B0611" w:rsidRDefault="003B0611" w:rsidP="003B06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611">
              <w:rPr>
                <w:rFonts w:ascii="Times New Roman" w:hAnsi="Times New Roman" w:cs="Times New Roman"/>
                <w:sz w:val="24"/>
                <w:szCs w:val="24"/>
              </w:rPr>
              <w:t>Практические рекомендации по поддержке развития ребенка в разных областях.</w:t>
            </w:r>
          </w:p>
        </w:tc>
        <w:tc>
          <w:tcPr>
            <w:tcW w:w="7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E63CD92" w14:textId="3B4EED75" w:rsidR="003B0611" w:rsidRPr="003B0611" w:rsidRDefault="003B0611" w:rsidP="003B0611">
            <w:pPr>
              <w:ind w:right="28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0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Язык и культура – сквозные темы:</w:t>
            </w:r>
            <w:r w:rsidRPr="003B0611">
              <w:rPr>
                <w:rFonts w:ascii="Times New Roman" w:hAnsi="Times New Roman" w:cs="Times New Roman"/>
                <w:sz w:val="24"/>
                <w:szCs w:val="24"/>
              </w:rPr>
              <w:br/>
              <w:t>• </w:t>
            </w:r>
            <w:r w:rsidRPr="003B0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Речевое развитие:</w:t>
            </w:r>
            <w:r w:rsidRPr="003B061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B0611">
              <w:rPr>
                <w:rFonts w:ascii="Times New Roman" w:hAnsi="Times New Roman" w:cs="Times New Roman"/>
                <w:sz w:val="24"/>
                <w:szCs w:val="24"/>
              </w:rPr>
              <w:t>кцент на </w:t>
            </w:r>
            <w:r w:rsidRPr="003B0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билингвизме</w:t>
            </w:r>
            <w:r w:rsidRPr="003B0611">
              <w:rPr>
                <w:rFonts w:ascii="Times New Roman" w:hAnsi="Times New Roman" w:cs="Times New Roman"/>
                <w:sz w:val="24"/>
                <w:szCs w:val="24"/>
              </w:rPr>
              <w:t>. Просвещать о стратегиях поддержки </w:t>
            </w:r>
            <w:r w:rsidRPr="003B0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ингушского языка</w:t>
            </w:r>
            <w:r w:rsidRPr="003B0611">
              <w:rPr>
                <w:rFonts w:ascii="Times New Roman" w:hAnsi="Times New Roman" w:cs="Times New Roman"/>
                <w:sz w:val="24"/>
                <w:szCs w:val="24"/>
              </w:rPr>
              <w:t> дома. Использовать фольклор (сказки, пословицы) для развития речи.</w:t>
            </w:r>
            <w:r w:rsidRPr="003B0611">
              <w:rPr>
                <w:rFonts w:ascii="Times New Roman" w:hAnsi="Times New Roman" w:cs="Times New Roman"/>
                <w:sz w:val="24"/>
                <w:szCs w:val="24"/>
              </w:rPr>
              <w:br/>
              <w:t>• </w:t>
            </w:r>
            <w:r w:rsidRPr="003B0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Художественно-эстетическое:</w:t>
            </w:r>
            <w:r w:rsidRPr="003B0611">
              <w:rPr>
                <w:rFonts w:ascii="Times New Roman" w:hAnsi="Times New Roman" w:cs="Times New Roman"/>
                <w:sz w:val="24"/>
                <w:szCs w:val="24"/>
              </w:rPr>
              <w:t> Знакомство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0611">
              <w:rPr>
                <w:rFonts w:ascii="Times New Roman" w:hAnsi="Times New Roman" w:cs="Times New Roman"/>
                <w:sz w:val="24"/>
                <w:szCs w:val="24"/>
              </w:rPr>
              <w:t>с ингушскими </w:t>
            </w:r>
            <w:r w:rsidRPr="003B0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орнаментами, музыкой, танцами</w:t>
            </w:r>
            <w:r w:rsidRPr="003B06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B0611">
              <w:rPr>
                <w:rFonts w:ascii="Times New Roman" w:hAnsi="Times New Roman" w:cs="Times New Roman"/>
                <w:sz w:val="24"/>
                <w:szCs w:val="24"/>
              </w:rPr>
              <w:br/>
              <w:t>• </w:t>
            </w:r>
            <w:r w:rsidRPr="003B0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Социально-коммуникативное:</w:t>
            </w:r>
            <w:r w:rsidRPr="003B061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B0611">
              <w:rPr>
                <w:rFonts w:ascii="Times New Roman" w:hAnsi="Times New Roman" w:cs="Times New Roman"/>
                <w:sz w:val="24"/>
                <w:szCs w:val="24"/>
              </w:rPr>
              <w:t>оспитание через концепты </w:t>
            </w:r>
            <w:r w:rsidRPr="003B0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гостеприимства, уважения к старшим, чести (</w:t>
            </w:r>
            <w:proofErr w:type="spellStart"/>
            <w:r w:rsidRPr="003B0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яхь</w:t>
            </w:r>
            <w:proofErr w:type="spellEnd"/>
            <w:r w:rsidRPr="003B0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  <w:r w:rsidRPr="003B0611">
              <w:rPr>
                <w:rFonts w:ascii="Times New Roman" w:hAnsi="Times New Roman" w:cs="Times New Roman"/>
                <w:sz w:val="24"/>
                <w:szCs w:val="24"/>
              </w:rPr>
              <w:t>. Включать </w:t>
            </w:r>
            <w:r w:rsidRPr="003B0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народные игры («</w:t>
            </w:r>
            <w:proofErr w:type="spellStart"/>
            <w:r w:rsidRPr="003B0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Ловзараш</w:t>
            </w:r>
            <w:proofErr w:type="spellEnd"/>
            <w:r w:rsidRPr="003B0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»)</w:t>
            </w:r>
            <w:r w:rsidRPr="003B06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B0611" w:rsidRPr="003B0611" w14:paraId="22DCA5F7" w14:textId="77777777" w:rsidTr="003B061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F4A8BF5" w14:textId="25957007" w:rsidR="003B0611" w:rsidRPr="003B0611" w:rsidRDefault="003B0611" w:rsidP="003B0611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0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</w:t>
            </w:r>
            <w:r w:rsidRPr="003B0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одержательные аспекты поддержки детской инициативы и самостоятельности»</w:t>
            </w:r>
            <w:r w:rsidRPr="003B06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B06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(Важность игры, выбор, поддержка инициативы)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69E83455" w14:textId="77777777" w:rsidR="003B0611" w:rsidRPr="003B0611" w:rsidRDefault="003B0611" w:rsidP="003B06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611">
              <w:rPr>
                <w:rFonts w:ascii="Times New Roman" w:hAnsi="Times New Roman" w:cs="Times New Roman"/>
                <w:sz w:val="24"/>
                <w:szCs w:val="24"/>
              </w:rPr>
              <w:t>Обучение родителей тому, как не гасить, а поощрять самостоятельность и любознательность ребенка.</w:t>
            </w:r>
          </w:p>
        </w:tc>
        <w:tc>
          <w:tcPr>
            <w:tcW w:w="7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92F88A7" w14:textId="77777777" w:rsidR="003B0611" w:rsidRDefault="003B0611" w:rsidP="003B0611">
            <w:pPr>
              <w:spacing w:after="0"/>
              <w:ind w:right="28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0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Баланс инициативы и традиции:</w:t>
            </w:r>
            <w:r w:rsidRPr="003B0611">
              <w:rPr>
                <w:rFonts w:ascii="Times New Roman" w:hAnsi="Times New Roman" w:cs="Times New Roman"/>
                <w:sz w:val="24"/>
                <w:szCs w:val="24"/>
              </w:rPr>
              <w:t xml:space="preserve"> обсуждать, как в рамках </w:t>
            </w:r>
            <w:r w:rsidRPr="003B0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ингушского этикета</w:t>
            </w:r>
            <w:r w:rsidRPr="003B0611">
              <w:rPr>
                <w:rFonts w:ascii="Times New Roman" w:hAnsi="Times New Roman" w:cs="Times New Roman"/>
                <w:sz w:val="24"/>
                <w:szCs w:val="24"/>
              </w:rPr>
              <w:t> поощрять здоровую самостоятельность, мнение ребенка, не нарушая принципов уважения. </w:t>
            </w:r>
          </w:p>
          <w:p w14:paraId="0C2C8450" w14:textId="6141ED0A" w:rsidR="003B0611" w:rsidRPr="003B0611" w:rsidRDefault="003B0611" w:rsidP="003B0611">
            <w:pPr>
              <w:spacing w:after="0"/>
              <w:ind w:right="28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0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Игровая деятельность</w:t>
            </w:r>
            <w:r w:rsidRPr="003B0611">
              <w:rPr>
                <w:rFonts w:ascii="Times New Roman" w:hAnsi="Times New Roman" w:cs="Times New Roman"/>
                <w:sz w:val="24"/>
                <w:szCs w:val="24"/>
              </w:rPr>
              <w:t> – идеальное поле: через традиционные ингушские игры и сюжетно-ролевые игры («в семью», «в прием гостей») развивать инициативу в культурно одобряемом русле.</w:t>
            </w:r>
          </w:p>
        </w:tc>
      </w:tr>
      <w:tr w:rsidR="003B0611" w:rsidRPr="003B0611" w14:paraId="20DA2560" w14:textId="77777777" w:rsidTr="003B061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5D7B15A" w14:textId="069F0410" w:rsidR="003B0611" w:rsidRPr="003B0611" w:rsidRDefault="003B0611" w:rsidP="003B0611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0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</w:t>
            </w:r>
            <w:r w:rsidRPr="003B0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одержательные аспекты профилактики рискованного поведения и социальной безопасности детей»</w:t>
            </w:r>
            <w:r w:rsidRPr="003B06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B06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(Безопасность, здоровье, профилактика девиаций)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14:paraId="3EBB7B26" w14:textId="77777777" w:rsidR="003B0611" w:rsidRPr="003B0611" w:rsidRDefault="003B0611" w:rsidP="003B06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611">
              <w:rPr>
                <w:rFonts w:ascii="Times New Roman" w:hAnsi="Times New Roman" w:cs="Times New Roman"/>
                <w:sz w:val="24"/>
                <w:szCs w:val="24"/>
              </w:rPr>
              <w:t>Формирование основ безопасного поведения, здорового образа жизни, профилактика конфликтов.</w:t>
            </w:r>
          </w:p>
        </w:tc>
        <w:tc>
          <w:tcPr>
            <w:tcW w:w="7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9703626" w14:textId="5C531DEB" w:rsidR="003B0611" w:rsidRPr="003B0611" w:rsidRDefault="003B0611" w:rsidP="003B0611">
            <w:pPr>
              <w:ind w:right="28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0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Безопасность в культуре:</w:t>
            </w:r>
            <w:r w:rsidRPr="003B0611">
              <w:rPr>
                <w:rFonts w:ascii="Times New Roman" w:hAnsi="Times New Roman" w:cs="Times New Roman"/>
                <w:sz w:val="24"/>
                <w:szCs w:val="24"/>
              </w:rPr>
              <w:t xml:space="preserve"> увязывать правила безопасности с традиционной заботой о благополучии семьи и рода. </w:t>
            </w:r>
            <w:r w:rsidRPr="003B0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Здоровый образ жизни</w:t>
            </w:r>
            <w:r w:rsidRPr="003B0611">
              <w:rPr>
                <w:rFonts w:ascii="Times New Roman" w:hAnsi="Times New Roman" w:cs="Times New Roman"/>
                <w:sz w:val="24"/>
                <w:szCs w:val="24"/>
              </w:rPr>
              <w:t> – через призму традиций: активность, народные игры, ценность чистоты в исламе. </w:t>
            </w:r>
            <w:r w:rsidRPr="003B0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Профилактика конфликтов</w:t>
            </w:r>
            <w:r w:rsidRPr="003B0611">
              <w:rPr>
                <w:rFonts w:ascii="Times New Roman" w:hAnsi="Times New Roman" w:cs="Times New Roman"/>
                <w:sz w:val="24"/>
                <w:szCs w:val="24"/>
              </w:rPr>
              <w:t> – через воспитание </w:t>
            </w:r>
            <w:r w:rsidRPr="003B06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сдержанности, умения решать споры словами, уважения к другому</w:t>
            </w:r>
            <w:r w:rsidRPr="003B06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1E67D100" w14:textId="77777777" w:rsidR="003B0611" w:rsidRDefault="003B0611" w:rsidP="003B061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BD897FC" w14:textId="7BAFB2B5" w:rsidR="003B0611" w:rsidRPr="003B0611" w:rsidRDefault="003B0611" w:rsidP="003B0611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3B0611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3. ОРГАНИЗАЦИОННЫЕ РЕКОМЕНДАЦИИ ИЗ ПРОГРАММЫ (Кратко)</w:t>
      </w:r>
    </w:p>
    <w:p w14:paraId="6F4B7CA7" w14:textId="6A55F831" w:rsidR="003B0611" w:rsidRPr="003B0611" w:rsidRDefault="003B0611" w:rsidP="003B0611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B0611">
        <w:rPr>
          <w:rFonts w:ascii="Times New Roman" w:hAnsi="Times New Roman" w:cs="Times New Roman"/>
          <w:b/>
          <w:bCs/>
          <w:sz w:val="24"/>
          <w:szCs w:val="24"/>
        </w:rPr>
        <w:t>Диагностика запросов:</w:t>
      </w:r>
      <w:r w:rsidRPr="003B0611">
        <w:rPr>
          <w:rFonts w:ascii="Times New Roman" w:hAnsi="Times New Roman" w:cs="Times New Roman"/>
          <w:sz w:val="24"/>
          <w:szCs w:val="24"/>
        </w:rPr>
        <w:t xml:space="preserve"> начинать работу с изучения потребностей родителей (анкеты, беседы). В РИ важно отдельно выявлять отношение к вопросу билингвизма, родного языка, ожиданий от ДОО.</w:t>
      </w:r>
    </w:p>
    <w:p w14:paraId="3DFA1844" w14:textId="77777777" w:rsidR="003B0611" w:rsidRPr="003B0611" w:rsidRDefault="003B0611" w:rsidP="003B0611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611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Принципы работы:</w:t>
      </w:r>
      <w:r w:rsidRPr="003B0611">
        <w:rPr>
          <w:rFonts w:ascii="Times New Roman" w:hAnsi="Times New Roman" w:cs="Times New Roman"/>
          <w:sz w:val="24"/>
          <w:szCs w:val="24"/>
        </w:rPr>
        <w:t> </w:t>
      </w:r>
      <w:r w:rsidRPr="003B0611">
        <w:rPr>
          <w:rFonts w:ascii="Times New Roman" w:hAnsi="Times New Roman" w:cs="Times New Roman"/>
          <w:b/>
          <w:bCs/>
          <w:sz w:val="24"/>
          <w:szCs w:val="24"/>
        </w:rPr>
        <w:t>Добровольность, конфиденциальность, адресность, диалог</w:t>
      </w:r>
      <w:r w:rsidRPr="003B0611">
        <w:rPr>
          <w:rFonts w:ascii="Times New Roman" w:hAnsi="Times New Roman" w:cs="Times New Roman"/>
          <w:sz w:val="24"/>
          <w:szCs w:val="24"/>
        </w:rPr>
        <w:t>. Для РИ ключевым становится принцип </w:t>
      </w:r>
      <w:r w:rsidRPr="003B0611">
        <w:rPr>
          <w:rFonts w:ascii="Times New Roman" w:hAnsi="Times New Roman" w:cs="Times New Roman"/>
          <w:b/>
          <w:bCs/>
          <w:sz w:val="24"/>
          <w:szCs w:val="24"/>
        </w:rPr>
        <w:t>«</w:t>
      </w:r>
      <w:proofErr w:type="spellStart"/>
      <w:r w:rsidRPr="003B0611">
        <w:rPr>
          <w:rFonts w:ascii="Times New Roman" w:hAnsi="Times New Roman" w:cs="Times New Roman"/>
          <w:b/>
          <w:bCs/>
          <w:sz w:val="24"/>
          <w:szCs w:val="24"/>
        </w:rPr>
        <w:t>Эздел</w:t>
      </w:r>
      <w:proofErr w:type="spellEnd"/>
      <w:r w:rsidRPr="003B0611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3B0611">
        <w:rPr>
          <w:rFonts w:ascii="Times New Roman" w:hAnsi="Times New Roman" w:cs="Times New Roman"/>
          <w:sz w:val="24"/>
          <w:szCs w:val="24"/>
        </w:rPr>
        <w:t> – уважение и такт.</w:t>
      </w:r>
    </w:p>
    <w:p w14:paraId="3E81BD73" w14:textId="77777777" w:rsidR="003B0611" w:rsidRPr="003B0611" w:rsidRDefault="003B0611" w:rsidP="003B0611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611">
        <w:rPr>
          <w:rFonts w:ascii="Times New Roman" w:hAnsi="Times New Roman" w:cs="Times New Roman"/>
          <w:b/>
          <w:bCs/>
          <w:sz w:val="24"/>
          <w:szCs w:val="24"/>
        </w:rPr>
        <w:t>Формы работы:</w:t>
      </w:r>
      <w:r w:rsidRPr="003B0611">
        <w:rPr>
          <w:rFonts w:ascii="Times New Roman" w:hAnsi="Times New Roman" w:cs="Times New Roman"/>
          <w:sz w:val="24"/>
          <w:szCs w:val="24"/>
        </w:rPr>
        <w:t> Программа предлагает широкий спектр: от традиционных собраний до интерактивных форм (тренинги, клубы, проекты).</w:t>
      </w:r>
    </w:p>
    <w:p w14:paraId="124DA8F7" w14:textId="59C332A5" w:rsidR="003B0611" w:rsidRPr="003B0611" w:rsidRDefault="003B0611" w:rsidP="003B0611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611">
        <w:rPr>
          <w:rFonts w:ascii="Times New Roman" w:hAnsi="Times New Roman" w:cs="Times New Roman"/>
          <w:b/>
          <w:bCs/>
          <w:sz w:val="24"/>
          <w:szCs w:val="24"/>
        </w:rPr>
        <w:t>Для РИ:</w:t>
      </w:r>
      <w:r w:rsidRPr="003B0611">
        <w:rPr>
          <w:rFonts w:ascii="Times New Roman" w:hAnsi="Times New Roman" w:cs="Times New Roman"/>
          <w:sz w:val="24"/>
          <w:szCs w:val="24"/>
        </w:rPr>
        <w:t xml:space="preserve"> сделать ставку на </w:t>
      </w:r>
      <w:r w:rsidRPr="003B0611">
        <w:rPr>
          <w:rFonts w:ascii="Times New Roman" w:hAnsi="Times New Roman" w:cs="Times New Roman"/>
          <w:b/>
          <w:bCs/>
          <w:sz w:val="24"/>
          <w:szCs w:val="24"/>
        </w:rPr>
        <w:t>интерактивные, практико-ориентированные и семейно-общинные формы:</w:t>
      </w:r>
    </w:p>
    <w:p w14:paraId="4857CA72" w14:textId="7FFDBD64" w:rsidR="003B0611" w:rsidRPr="003B0611" w:rsidRDefault="003B0611" w:rsidP="003B0611">
      <w:pPr>
        <w:numPr>
          <w:ilvl w:val="1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611">
        <w:rPr>
          <w:rFonts w:ascii="Times New Roman" w:hAnsi="Times New Roman" w:cs="Times New Roman"/>
          <w:b/>
          <w:bCs/>
          <w:sz w:val="24"/>
          <w:szCs w:val="24"/>
        </w:rPr>
        <w:t xml:space="preserve">Семейные гостиные </w:t>
      </w:r>
      <w:r w:rsidRPr="003B0611">
        <w:rPr>
          <w:rFonts w:ascii="Times New Roman" w:hAnsi="Times New Roman" w:cs="Times New Roman"/>
          <w:sz w:val="24"/>
          <w:szCs w:val="24"/>
        </w:rPr>
        <w:t>с чаепитием и беседой.</w:t>
      </w:r>
    </w:p>
    <w:p w14:paraId="6AFE5286" w14:textId="3E2E8E45" w:rsidR="003B0611" w:rsidRPr="003B0611" w:rsidRDefault="003B0611" w:rsidP="003B0611">
      <w:pPr>
        <w:numPr>
          <w:ilvl w:val="1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611">
        <w:rPr>
          <w:rFonts w:ascii="Times New Roman" w:hAnsi="Times New Roman" w:cs="Times New Roman"/>
          <w:b/>
          <w:bCs/>
          <w:sz w:val="24"/>
          <w:szCs w:val="24"/>
        </w:rPr>
        <w:t>Практикумы и мастер-классы</w:t>
      </w:r>
      <w:r w:rsidRPr="003B0611">
        <w:rPr>
          <w:rFonts w:ascii="Times New Roman" w:hAnsi="Times New Roman" w:cs="Times New Roman"/>
          <w:sz w:val="24"/>
          <w:szCs w:val="24"/>
        </w:rPr>
        <w:t> с участием носителей культуры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9B0DA16" w14:textId="77777777" w:rsidR="003B0611" w:rsidRPr="003B0611" w:rsidRDefault="003B0611" w:rsidP="003B0611">
      <w:pPr>
        <w:numPr>
          <w:ilvl w:val="1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611">
        <w:rPr>
          <w:rFonts w:ascii="Times New Roman" w:hAnsi="Times New Roman" w:cs="Times New Roman"/>
          <w:b/>
          <w:bCs/>
          <w:sz w:val="24"/>
          <w:szCs w:val="24"/>
        </w:rPr>
        <w:t>Совместные проекты:</w:t>
      </w:r>
      <w:r w:rsidRPr="003B0611">
        <w:rPr>
          <w:rFonts w:ascii="Times New Roman" w:hAnsi="Times New Roman" w:cs="Times New Roman"/>
          <w:sz w:val="24"/>
          <w:szCs w:val="24"/>
        </w:rPr>
        <w:t> «Генеалогическое древо», «Семейная реликвия», «Сказка от бабушки».</w:t>
      </w:r>
    </w:p>
    <w:p w14:paraId="50AB5E20" w14:textId="4B3D87D3" w:rsidR="003B0611" w:rsidRDefault="003B0611" w:rsidP="003B0611">
      <w:pPr>
        <w:numPr>
          <w:ilvl w:val="1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611">
        <w:rPr>
          <w:rFonts w:ascii="Times New Roman" w:hAnsi="Times New Roman" w:cs="Times New Roman"/>
          <w:b/>
          <w:bCs/>
          <w:sz w:val="24"/>
          <w:szCs w:val="24"/>
        </w:rPr>
        <w:t>Праздники и фестивали,</w:t>
      </w:r>
      <w:r w:rsidRPr="003B0611">
        <w:rPr>
          <w:rFonts w:ascii="Times New Roman" w:hAnsi="Times New Roman" w:cs="Times New Roman"/>
          <w:sz w:val="24"/>
          <w:szCs w:val="24"/>
        </w:rPr>
        <w:t> интегрирующие национальные и календарные события.</w:t>
      </w:r>
    </w:p>
    <w:p w14:paraId="1290934E" w14:textId="77777777" w:rsidR="003B0611" w:rsidRPr="003B0611" w:rsidRDefault="003B0611" w:rsidP="003B0611">
      <w:pPr>
        <w:spacing w:after="0" w:line="276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5946CD30" w14:textId="77777777" w:rsidR="003B0611" w:rsidRPr="003B0611" w:rsidRDefault="003B0611" w:rsidP="003B0611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3B0611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4. КЛЮЧЕВЫЕ ВЫВОДЫ И РЕКОМЕНДАЦИИ ДЛЯ ВНЕДРЕНИЯ</w:t>
      </w:r>
    </w:p>
    <w:p w14:paraId="0C3A82EE" w14:textId="173F2E03" w:rsidR="003B0611" w:rsidRPr="003B0611" w:rsidRDefault="003B0611" w:rsidP="003B0611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B0611">
        <w:rPr>
          <w:rFonts w:ascii="Times New Roman" w:hAnsi="Times New Roman" w:cs="Times New Roman"/>
          <w:b/>
          <w:bCs/>
          <w:sz w:val="24"/>
          <w:szCs w:val="24"/>
        </w:rPr>
        <w:t>Не копировать, а адаптировать.</w:t>
      </w:r>
      <w:r w:rsidRPr="003B0611">
        <w:rPr>
          <w:rFonts w:ascii="Times New Roman" w:hAnsi="Times New Roman" w:cs="Times New Roman"/>
          <w:sz w:val="24"/>
          <w:szCs w:val="24"/>
        </w:rPr>
        <w:t> Берите из федеральной Программы </w:t>
      </w:r>
      <w:r w:rsidRPr="003B0611">
        <w:rPr>
          <w:rFonts w:ascii="Times New Roman" w:hAnsi="Times New Roman" w:cs="Times New Roman"/>
          <w:b/>
          <w:bCs/>
          <w:sz w:val="24"/>
          <w:szCs w:val="24"/>
        </w:rPr>
        <w:t>структуру, принципы и современные методики</w:t>
      </w:r>
      <w:r w:rsidRPr="003B0611">
        <w:rPr>
          <w:rFonts w:ascii="Times New Roman" w:hAnsi="Times New Roman" w:cs="Times New Roman"/>
          <w:sz w:val="24"/>
          <w:szCs w:val="24"/>
        </w:rPr>
        <w:t>, но наполняйте содержание </w:t>
      </w:r>
      <w:r w:rsidRPr="003B0611">
        <w:rPr>
          <w:rFonts w:ascii="Times New Roman" w:hAnsi="Times New Roman" w:cs="Times New Roman"/>
          <w:b/>
          <w:bCs/>
          <w:sz w:val="24"/>
          <w:szCs w:val="24"/>
        </w:rPr>
        <w:t xml:space="preserve">конкретным культурным и языковым материалом </w:t>
      </w:r>
      <w:r>
        <w:rPr>
          <w:rFonts w:ascii="Times New Roman" w:hAnsi="Times New Roman" w:cs="Times New Roman"/>
          <w:b/>
          <w:bCs/>
          <w:sz w:val="24"/>
          <w:szCs w:val="24"/>
        </w:rPr>
        <w:t>региона</w:t>
      </w:r>
      <w:r w:rsidRPr="003B0611">
        <w:rPr>
          <w:rFonts w:ascii="Times New Roman" w:hAnsi="Times New Roman" w:cs="Times New Roman"/>
          <w:sz w:val="24"/>
          <w:szCs w:val="24"/>
        </w:rPr>
        <w:t>.</w:t>
      </w:r>
    </w:p>
    <w:p w14:paraId="3BBDABCB" w14:textId="77777777" w:rsidR="003B0611" w:rsidRPr="003B0611" w:rsidRDefault="003B0611" w:rsidP="003B0611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B0611">
        <w:rPr>
          <w:rFonts w:ascii="Times New Roman" w:hAnsi="Times New Roman" w:cs="Times New Roman"/>
          <w:b/>
          <w:bCs/>
          <w:sz w:val="24"/>
          <w:szCs w:val="24"/>
        </w:rPr>
        <w:t>Выстраивайте партнерство, а не обучение.</w:t>
      </w:r>
      <w:r w:rsidRPr="003B0611">
        <w:rPr>
          <w:rFonts w:ascii="Times New Roman" w:hAnsi="Times New Roman" w:cs="Times New Roman"/>
          <w:sz w:val="24"/>
          <w:szCs w:val="24"/>
        </w:rPr>
        <w:t> Родитель – не ученик, а носитель уникального семейного и культурного опыта. Ваша задача – </w:t>
      </w:r>
      <w:r w:rsidRPr="003B0611">
        <w:rPr>
          <w:rFonts w:ascii="Times New Roman" w:hAnsi="Times New Roman" w:cs="Times New Roman"/>
          <w:b/>
          <w:bCs/>
          <w:sz w:val="24"/>
          <w:szCs w:val="24"/>
        </w:rPr>
        <w:t>диалог</w:t>
      </w:r>
      <w:r w:rsidRPr="003B0611">
        <w:rPr>
          <w:rFonts w:ascii="Times New Roman" w:hAnsi="Times New Roman" w:cs="Times New Roman"/>
          <w:sz w:val="24"/>
          <w:szCs w:val="24"/>
        </w:rPr>
        <w:t>.</w:t>
      </w:r>
    </w:p>
    <w:p w14:paraId="76746196" w14:textId="77777777" w:rsidR="003B0611" w:rsidRPr="003B0611" w:rsidRDefault="003B0611" w:rsidP="003B0611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B0611">
        <w:rPr>
          <w:rFonts w:ascii="Times New Roman" w:hAnsi="Times New Roman" w:cs="Times New Roman"/>
          <w:b/>
          <w:bCs/>
          <w:sz w:val="24"/>
          <w:szCs w:val="24"/>
        </w:rPr>
        <w:t>Язык – ключевой приоритет.</w:t>
      </w:r>
      <w:r w:rsidRPr="003B0611">
        <w:rPr>
          <w:rFonts w:ascii="Times New Roman" w:hAnsi="Times New Roman" w:cs="Times New Roman"/>
          <w:sz w:val="24"/>
          <w:szCs w:val="24"/>
        </w:rPr>
        <w:t> Используйте Программу как основу для системной работы по поддержке </w:t>
      </w:r>
      <w:proofErr w:type="spellStart"/>
      <w:r w:rsidRPr="003B0611">
        <w:rPr>
          <w:rFonts w:ascii="Times New Roman" w:hAnsi="Times New Roman" w:cs="Times New Roman"/>
          <w:b/>
          <w:bCs/>
          <w:sz w:val="24"/>
          <w:szCs w:val="24"/>
        </w:rPr>
        <w:t>ингушско</w:t>
      </w:r>
      <w:proofErr w:type="spellEnd"/>
      <w:r w:rsidRPr="003B0611">
        <w:rPr>
          <w:rFonts w:ascii="Times New Roman" w:hAnsi="Times New Roman" w:cs="Times New Roman"/>
          <w:b/>
          <w:bCs/>
          <w:sz w:val="24"/>
          <w:szCs w:val="24"/>
        </w:rPr>
        <w:t>-русского билингвизма</w:t>
      </w:r>
      <w:r w:rsidRPr="003B0611">
        <w:rPr>
          <w:rFonts w:ascii="Times New Roman" w:hAnsi="Times New Roman" w:cs="Times New Roman"/>
          <w:sz w:val="24"/>
          <w:szCs w:val="24"/>
        </w:rPr>
        <w:t>. Это ваш самый важный региональный модуль.</w:t>
      </w:r>
    </w:p>
    <w:p w14:paraId="69D0A556" w14:textId="77777777" w:rsidR="003B0611" w:rsidRPr="003B0611" w:rsidRDefault="003B0611" w:rsidP="003B0611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B0611">
        <w:rPr>
          <w:rFonts w:ascii="Times New Roman" w:hAnsi="Times New Roman" w:cs="Times New Roman"/>
          <w:b/>
          <w:bCs/>
          <w:sz w:val="24"/>
          <w:szCs w:val="24"/>
        </w:rPr>
        <w:t>Привлекайте сообщество.</w:t>
      </w:r>
      <w:r w:rsidRPr="003B0611">
        <w:rPr>
          <w:rFonts w:ascii="Times New Roman" w:hAnsi="Times New Roman" w:cs="Times New Roman"/>
          <w:sz w:val="24"/>
          <w:szCs w:val="24"/>
        </w:rPr>
        <w:t> Работа будет в разы эффективнее, если вовлекать </w:t>
      </w:r>
      <w:r w:rsidRPr="003B0611">
        <w:rPr>
          <w:rFonts w:ascii="Times New Roman" w:hAnsi="Times New Roman" w:cs="Times New Roman"/>
          <w:b/>
          <w:bCs/>
          <w:sz w:val="24"/>
          <w:szCs w:val="24"/>
        </w:rPr>
        <w:t>старейшин, деятелей культуры, фольклористов, уважаемых родителей</w:t>
      </w:r>
      <w:r w:rsidRPr="003B0611">
        <w:rPr>
          <w:rFonts w:ascii="Times New Roman" w:hAnsi="Times New Roman" w:cs="Times New Roman"/>
          <w:sz w:val="24"/>
          <w:szCs w:val="24"/>
        </w:rPr>
        <w:t>. ДОО становится центром консолидации.</w:t>
      </w:r>
    </w:p>
    <w:p w14:paraId="0463B92D" w14:textId="77777777" w:rsidR="003B0611" w:rsidRPr="003B0611" w:rsidRDefault="003B0611" w:rsidP="003B0611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B0611">
        <w:rPr>
          <w:rFonts w:ascii="Times New Roman" w:hAnsi="Times New Roman" w:cs="Times New Roman"/>
          <w:b/>
          <w:bCs/>
          <w:sz w:val="24"/>
          <w:szCs w:val="24"/>
        </w:rPr>
        <w:t>Действуйте системно.</w:t>
      </w:r>
      <w:r w:rsidRPr="003B0611">
        <w:rPr>
          <w:rFonts w:ascii="Times New Roman" w:hAnsi="Times New Roman" w:cs="Times New Roman"/>
          <w:sz w:val="24"/>
          <w:szCs w:val="24"/>
        </w:rPr>
        <w:t> Внедряйте Программу поэтапно: диагностика → планирование (с учетом региональных тем) → реализация (через адаптированные формы) → оценка результатов и обратная связь.</w:t>
      </w:r>
    </w:p>
    <w:p w14:paraId="00C39A2A" w14:textId="77777777" w:rsidR="003B0611" w:rsidRPr="003B0611" w:rsidRDefault="003B0611" w:rsidP="003B0611">
      <w:pPr>
        <w:jc w:val="both"/>
        <w:rPr>
          <w:rFonts w:ascii="Times New Roman" w:hAnsi="Times New Roman" w:cs="Times New Roman"/>
          <w:sz w:val="24"/>
          <w:szCs w:val="24"/>
        </w:rPr>
      </w:pPr>
      <w:r w:rsidRPr="003B0611">
        <w:rPr>
          <w:rFonts w:ascii="Times New Roman" w:hAnsi="Times New Roman" w:cs="Times New Roman"/>
          <w:b/>
          <w:bCs/>
          <w:sz w:val="24"/>
          <w:szCs w:val="24"/>
        </w:rPr>
        <w:t>Итог:</w:t>
      </w:r>
      <w:r w:rsidRPr="003B0611">
        <w:rPr>
          <w:rFonts w:ascii="Times New Roman" w:hAnsi="Times New Roman" w:cs="Times New Roman"/>
          <w:sz w:val="24"/>
          <w:szCs w:val="24"/>
        </w:rPr>
        <w:t> Федеральная Программа – это отличный </w:t>
      </w:r>
      <w:r w:rsidRPr="003B0611">
        <w:rPr>
          <w:rFonts w:ascii="Times New Roman" w:hAnsi="Times New Roman" w:cs="Times New Roman"/>
          <w:b/>
          <w:bCs/>
          <w:sz w:val="24"/>
          <w:szCs w:val="24"/>
        </w:rPr>
        <w:t>фундамент и инструментарий</w:t>
      </w:r>
      <w:r w:rsidRPr="003B0611">
        <w:rPr>
          <w:rFonts w:ascii="Times New Roman" w:hAnsi="Times New Roman" w:cs="Times New Roman"/>
          <w:sz w:val="24"/>
          <w:szCs w:val="24"/>
        </w:rPr>
        <w:t>. Ваша задача как педагога в Ингушетии – построить на этом фундаменте </w:t>
      </w:r>
      <w:r w:rsidRPr="003B0611">
        <w:rPr>
          <w:rFonts w:ascii="Times New Roman" w:hAnsi="Times New Roman" w:cs="Times New Roman"/>
          <w:b/>
          <w:bCs/>
          <w:sz w:val="24"/>
          <w:szCs w:val="24"/>
        </w:rPr>
        <w:t>прочное, красивое и узнаваемое здание, в архитектуре и духе которого каждая семья увидит отражение своих ценностей и надежд на будущее детей.</w:t>
      </w:r>
    </w:p>
    <w:p w14:paraId="5042B841" w14:textId="77777777" w:rsidR="00A269AA" w:rsidRDefault="00A269AA" w:rsidP="003B0611">
      <w:pPr>
        <w:jc w:val="both"/>
      </w:pPr>
    </w:p>
    <w:sectPr w:rsidR="00A269AA" w:rsidSect="003B0611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F4FCB"/>
    <w:multiLevelType w:val="multilevel"/>
    <w:tmpl w:val="B54EE8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B3A6E66"/>
    <w:multiLevelType w:val="multilevel"/>
    <w:tmpl w:val="07DCC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1436DF1"/>
    <w:multiLevelType w:val="multilevel"/>
    <w:tmpl w:val="1B82B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ADA"/>
    <w:rsid w:val="0018330D"/>
    <w:rsid w:val="002238D6"/>
    <w:rsid w:val="003B0611"/>
    <w:rsid w:val="00A269AA"/>
    <w:rsid w:val="00A35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81578"/>
  <w15:chartTrackingRefBased/>
  <w15:docId w15:val="{00516379-F32C-4D65-AF3B-9D9A4CF62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557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25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2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95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868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уМАР Кузьгов</dc:creator>
  <cp:keywords/>
  <dc:description/>
  <cp:lastModifiedBy>Z1</cp:lastModifiedBy>
  <cp:revision>2</cp:revision>
  <dcterms:created xsi:type="dcterms:W3CDTF">2026-01-21T06:32:00Z</dcterms:created>
  <dcterms:modified xsi:type="dcterms:W3CDTF">2026-01-21T06:32:00Z</dcterms:modified>
</cp:coreProperties>
</file>