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5D527" w14:textId="77777777" w:rsidR="001E7F9B" w:rsidRPr="00D131DE" w:rsidRDefault="001E7F9B" w:rsidP="00D116BF">
      <w:pPr>
        <w:jc w:val="right"/>
        <w:rPr>
          <w:i/>
          <w:color w:val="000000" w:themeColor="text1"/>
          <w:szCs w:val="28"/>
        </w:rPr>
      </w:pPr>
      <w:r w:rsidRPr="00D131DE">
        <w:rPr>
          <w:i/>
          <w:color w:val="000000" w:themeColor="text1"/>
          <w:szCs w:val="28"/>
        </w:rPr>
        <w:t>Приложение</w:t>
      </w:r>
      <w:r w:rsidR="00FB443D" w:rsidRPr="00D131DE">
        <w:rPr>
          <w:i/>
          <w:color w:val="000000" w:themeColor="text1"/>
          <w:szCs w:val="28"/>
        </w:rPr>
        <w:t xml:space="preserve"> 1</w:t>
      </w:r>
    </w:p>
    <w:p w14:paraId="6BAF19C0" w14:textId="77777777" w:rsidR="00580ED1" w:rsidRPr="00D131DE" w:rsidRDefault="00580ED1" w:rsidP="00580ED1">
      <w:pPr>
        <w:jc w:val="right"/>
        <w:rPr>
          <w:bCs/>
          <w:color w:val="000000" w:themeColor="text1"/>
          <w:sz w:val="28"/>
          <w:szCs w:val="28"/>
        </w:rPr>
      </w:pPr>
      <w:r w:rsidRPr="00D131DE">
        <w:rPr>
          <w:bCs/>
          <w:color w:val="000000" w:themeColor="text1"/>
          <w:sz w:val="28"/>
          <w:szCs w:val="28"/>
        </w:rPr>
        <w:t>ШАБЛОН САО-11</w:t>
      </w:r>
      <w:r w:rsidR="000E3CA3" w:rsidRPr="00D131DE">
        <w:rPr>
          <w:bCs/>
          <w:color w:val="000000" w:themeColor="text1"/>
          <w:sz w:val="28"/>
          <w:szCs w:val="28"/>
        </w:rPr>
        <w:t>_Глава 2</w:t>
      </w:r>
      <w:r w:rsidRPr="00D131DE">
        <w:rPr>
          <w:bCs/>
          <w:color w:val="000000" w:themeColor="text1"/>
          <w:sz w:val="28"/>
          <w:szCs w:val="28"/>
        </w:rPr>
        <w:t xml:space="preserve"> </w:t>
      </w:r>
    </w:p>
    <w:p w14:paraId="377BB9C3" w14:textId="77777777" w:rsidR="001E7F9B" w:rsidRPr="00D131DE" w:rsidRDefault="001E7F9B" w:rsidP="00D116BF">
      <w:pPr>
        <w:jc w:val="center"/>
        <w:rPr>
          <w:b/>
          <w:color w:val="000000" w:themeColor="text1"/>
          <w:sz w:val="32"/>
          <w:szCs w:val="32"/>
        </w:rPr>
      </w:pPr>
    </w:p>
    <w:p w14:paraId="20922D9B" w14:textId="77777777" w:rsidR="00552B80" w:rsidRPr="00D131DE" w:rsidRDefault="000E3CA3" w:rsidP="00552B80">
      <w:pPr>
        <w:ind w:left="426" w:hanging="426"/>
        <w:rPr>
          <w:i/>
          <w:color w:val="000000" w:themeColor="text1"/>
        </w:rPr>
      </w:pPr>
      <w:r w:rsidRPr="00D131DE">
        <w:rPr>
          <w:i/>
          <w:color w:val="000000" w:themeColor="text1"/>
        </w:rPr>
        <w:t>Т</w:t>
      </w:r>
      <w:r w:rsidR="00552B80" w:rsidRPr="00D131DE">
        <w:rPr>
          <w:i/>
          <w:color w:val="000000" w:themeColor="text1"/>
        </w:rPr>
        <w:t>иповая структура отчета по учебному предмету</w:t>
      </w:r>
    </w:p>
    <w:p w14:paraId="22EC5CE4" w14:textId="77777777" w:rsidR="001D3C2A" w:rsidRPr="00D131DE" w:rsidRDefault="001D3C2A" w:rsidP="001D3C2A">
      <w:pPr>
        <w:jc w:val="center"/>
        <w:rPr>
          <w:rStyle w:val="af5"/>
          <w:color w:val="000000" w:themeColor="text1"/>
          <w:sz w:val="32"/>
          <w:szCs w:val="32"/>
        </w:rPr>
      </w:pPr>
      <w:r w:rsidRPr="00D131DE">
        <w:rPr>
          <w:rStyle w:val="af5"/>
          <w:color w:val="000000" w:themeColor="text1"/>
          <w:sz w:val="32"/>
          <w:szCs w:val="32"/>
        </w:rPr>
        <w:t xml:space="preserve">ГЛАВА 2. </w:t>
      </w:r>
    </w:p>
    <w:p w14:paraId="60B4588A" w14:textId="77777777" w:rsidR="005060D9" w:rsidRPr="00D131DE" w:rsidRDefault="005060D9" w:rsidP="001D3C2A">
      <w:pPr>
        <w:pStyle w:val="1"/>
        <w:spacing w:before="0"/>
        <w:rPr>
          <w:rStyle w:val="af5"/>
          <w:rFonts w:ascii="Times New Roman" w:hAnsi="Times New Roman"/>
          <w:bCs/>
          <w:i/>
          <w:color w:val="000000" w:themeColor="text1"/>
          <w:sz w:val="24"/>
          <w:szCs w:val="22"/>
        </w:rPr>
      </w:pPr>
      <w:r w:rsidRPr="00D131DE">
        <w:rPr>
          <w:rFonts w:ascii="Times New Roman" w:hAnsi="Times New Roman"/>
          <w:color w:val="000000" w:themeColor="text1"/>
        </w:rPr>
        <w:t xml:space="preserve">Методический анализ результатов </w:t>
      </w:r>
      <w:r w:rsidR="00B90814" w:rsidRPr="00D131DE">
        <w:rPr>
          <w:rFonts w:ascii="Times New Roman" w:hAnsi="Times New Roman"/>
          <w:color w:val="000000" w:themeColor="text1"/>
        </w:rPr>
        <w:t>ЕГЭ</w:t>
      </w:r>
      <w:r w:rsidR="00B360B5" w:rsidRPr="00D131DE">
        <w:rPr>
          <w:rStyle w:val="a6"/>
          <w:rFonts w:ascii="Times New Roman" w:hAnsi="Times New Roman"/>
          <w:color w:val="000000" w:themeColor="text1"/>
        </w:rPr>
        <w:footnoteReference w:id="1"/>
      </w:r>
      <w:r w:rsidRPr="00D131DE">
        <w:rPr>
          <w:rFonts w:ascii="Times New Roman" w:hAnsi="Times New Roman"/>
          <w:color w:val="000000" w:themeColor="text1"/>
        </w:rPr>
        <w:t xml:space="preserve"> </w:t>
      </w:r>
      <w:r w:rsidR="00015E89" w:rsidRPr="00D131DE">
        <w:rPr>
          <w:rFonts w:ascii="Times New Roman" w:hAnsi="Times New Roman"/>
          <w:color w:val="000000" w:themeColor="text1"/>
        </w:rPr>
        <w:br/>
      </w:r>
      <w:r w:rsidR="00015E89" w:rsidRPr="00D131DE">
        <w:rPr>
          <w:rStyle w:val="af5"/>
          <w:rFonts w:ascii="Times New Roman" w:hAnsi="Times New Roman"/>
          <w:b/>
          <w:bCs/>
          <w:color w:val="000000" w:themeColor="text1"/>
          <w:sz w:val="20"/>
          <w:szCs w:val="20"/>
        </w:rPr>
        <w:br/>
      </w:r>
      <w:r w:rsidRPr="00D131DE">
        <w:rPr>
          <w:rStyle w:val="af5"/>
          <w:rFonts w:ascii="Times New Roman" w:hAnsi="Times New Roman"/>
          <w:b/>
          <w:bCs/>
          <w:color w:val="000000" w:themeColor="text1"/>
          <w:sz w:val="32"/>
        </w:rPr>
        <w:t>по</w:t>
      </w:r>
      <w:r w:rsidR="00031133" w:rsidRPr="00D131DE">
        <w:rPr>
          <w:rStyle w:val="af5"/>
          <w:rFonts w:ascii="Times New Roman" w:hAnsi="Times New Roman"/>
          <w:b/>
          <w:bCs/>
          <w:color w:val="000000" w:themeColor="text1"/>
          <w:sz w:val="32"/>
        </w:rPr>
        <w:t xml:space="preserve"> </w:t>
      </w:r>
      <w:r w:rsidR="00031133" w:rsidRPr="00D131DE">
        <w:rPr>
          <w:rStyle w:val="af5"/>
          <w:rFonts w:ascii="Times New Roman" w:hAnsi="Times New Roman"/>
          <w:b/>
          <w:bCs/>
          <w:color w:val="000000" w:themeColor="text1"/>
          <w:sz w:val="32"/>
          <w:u w:val="single"/>
        </w:rPr>
        <w:t>ГЕОГРАФИИ</w:t>
      </w:r>
      <w:r w:rsidR="001D31A5" w:rsidRPr="00D131DE">
        <w:rPr>
          <w:rStyle w:val="af5"/>
          <w:rFonts w:ascii="Times New Roman" w:hAnsi="Times New Roman"/>
          <w:b/>
          <w:bCs/>
          <w:color w:val="000000" w:themeColor="text1"/>
          <w:sz w:val="32"/>
        </w:rPr>
        <w:br/>
      </w:r>
      <w:r w:rsidR="001D31A5" w:rsidRPr="00D131DE">
        <w:rPr>
          <w:rStyle w:val="af5"/>
          <w:rFonts w:ascii="Times New Roman" w:hAnsi="Times New Roman"/>
          <w:bCs/>
          <w:i/>
          <w:color w:val="000000" w:themeColor="text1"/>
          <w:sz w:val="24"/>
          <w:szCs w:val="22"/>
        </w:rPr>
        <w:t>(</w:t>
      </w:r>
      <w:r w:rsidR="000E3CA3" w:rsidRPr="00D131DE">
        <w:rPr>
          <w:rStyle w:val="af5"/>
          <w:rFonts w:ascii="Times New Roman" w:hAnsi="Times New Roman"/>
          <w:bCs/>
          <w:i/>
          <w:color w:val="000000" w:themeColor="text1"/>
          <w:sz w:val="24"/>
          <w:szCs w:val="22"/>
        </w:rPr>
        <w:t xml:space="preserve">наименование </w:t>
      </w:r>
      <w:r w:rsidRPr="00D131DE">
        <w:rPr>
          <w:rStyle w:val="af5"/>
          <w:rFonts w:ascii="Times New Roman" w:hAnsi="Times New Roman"/>
          <w:bCs/>
          <w:i/>
          <w:color w:val="000000" w:themeColor="text1"/>
          <w:sz w:val="24"/>
          <w:szCs w:val="22"/>
        </w:rPr>
        <w:t>учебн</w:t>
      </w:r>
      <w:r w:rsidR="000E3CA3" w:rsidRPr="00D131DE">
        <w:rPr>
          <w:rStyle w:val="af5"/>
          <w:rFonts w:ascii="Times New Roman" w:hAnsi="Times New Roman"/>
          <w:bCs/>
          <w:i/>
          <w:color w:val="000000" w:themeColor="text1"/>
          <w:sz w:val="24"/>
          <w:szCs w:val="22"/>
        </w:rPr>
        <w:t>ого</w:t>
      </w:r>
      <w:r w:rsidRPr="00D131DE">
        <w:rPr>
          <w:rStyle w:val="af5"/>
          <w:rFonts w:ascii="Times New Roman" w:hAnsi="Times New Roman"/>
          <w:bCs/>
          <w:i/>
          <w:color w:val="000000" w:themeColor="text1"/>
          <w:sz w:val="24"/>
          <w:szCs w:val="22"/>
        </w:rPr>
        <w:t xml:space="preserve"> предмет</w:t>
      </w:r>
      <w:r w:rsidR="000E3CA3" w:rsidRPr="00D131DE">
        <w:rPr>
          <w:rStyle w:val="af5"/>
          <w:rFonts w:ascii="Times New Roman" w:hAnsi="Times New Roman"/>
          <w:bCs/>
          <w:i/>
          <w:color w:val="000000" w:themeColor="text1"/>
          <w:sz w:val="24"/>
          <w:szCs w:val="22"/>
        </w:rPr>
        <w:t>а</w:t>
      </w:r>
      <w:r w:rsidR="001D31A5" w:rsidRPr="00D131DE">
        <w:rPr>
          <w:rStyle w:val="af5"/>
          <w:rFonts w:ascii="Times New Roman" w:hAnsi="Times New Roman"/>
          <w:bCs/>
          <w:i/>
          <w:color w:val="000000" w:themeColor="text1"/>
          <w:sz w:val="24"/>
          <w:szCs w:val="22"/>
        </w:rPr>
        <w:t>)</w:t>
      </w:r>
    </w:p>
    <w:p w14:paraId="01B58B71" w14:textId="77777777" w:rsidR="002B4AD2" w:rsidRPr="00D131DE" w:rsidRDefault="002B4AD2" w:rsidP="002B4AD2">
      <w:pPr>
        <w:rPr>
          <w:rFonts w:eastAsia="SimSun"/>
          <w:i/>
          <w:color w:val="000000" w:themeColor="text1"/>
          <w:sz w:val="32"/>
          <w:szCs w:val="28"/>
        </w:rPr>
      </w:pPr>
    </w:p>
    <w:p w14:paraId="2CB31158" w14:textId="77777777" w:rsidR="002B4AD2" w:rsidRPr="00D131DE" w:rsidRDefault="002B4AD2" w:rsidP="002B4AD2">
      <w:pPr>
        <w:keepNext/>
        <w:keepLines/>
        <w:numPr>
          <w:ilvl w:val="1"/>
          <w:numId w:val="154"/>
        </w:numPr>
        <w:spacing w:before="40"/>
        <w:jc w:val="center"/>
        <w:outlineLvl w:val="1"/>
        <w:rPr>
          <w:rFonts w:eastAsia="SimSun"/>
          <w:b/>
          <w:bCs/>
          <w:color w:val="000000" w:themeColor="text1"/>
          <w:sz w:val="28"/>
          <w:szCs w:val="28"/>
        </w:rPr>
      </w:pPr>
      <w:r w:rsidRPr="00D131DE">
        <w:rPr>
          <w:rFonts w:eastAsia="SimSun"/>
          <w:b/>
          <w:bCs/>
          <w:color w:val="000000" w:themeColor="text1"/>
          <w:sz w:val="28"/>
          <w:szCs w:val="28"/>
        </w:rPr>
        <w:t>РАЗДЕЛ 1. ХАРАКТЕРИСТИКА УЧАСТНИКОВ ЕГЭ</w:t>
      </w:r>
      <w:r w:rsidRPr="00D131DE">
        <w:rPr>
          <w:rFonts w:eastAsia="SimSun"/>
          <w:b/>
          <w:bCs/>
          <w:color w:val="000000" w:themeColor="text1"/>
          <w:sz w:val="28"/>
          <w:szCs w:val="28"/>
        </w:rPr>
        <w:br/>
        <w:t xml:space="preserve"> ПО УЧЕБНОМУ ПРЕДМЕТУ</w:t>
      </w:r>
    </w:p>
    <w:p w14:paraId="6CAD25A6" w14:textId="77777777" w:rsidR="002B4AD2" w:rsidRPr="00D131DE" w:rsidRDefault="002B4AD2" w:rsidP="002B4AD2">
      <w:pPr>
        <w:keepNext/>
        <w:keepLines/>
        <w:numPr>
          <w:ilvl w:val="1"/>
          <w:numId w:val="3"/>
        </w:numPr>
        <w:tabs>
          <w:tab w:val="left" w:pos="142"/>
        </w:tabs>
        <w:spacing w:before="200"/>
        <w:ind w:left="426" w:hanging="426"/>
        <w:outlineLvl w:val="2"/>
        <w:rPr>
          <w:rFonts w:eastAsia="SimSun"/>
          <w:b/>
          <w:bCs/>
          <w:color w:val="000000" w:themeColor="text1"/>
          <w:sz w:val="28"/>
        </w:rPr>
      </w:pPr>
      <w:bookmarkStart w:id="0" w:name="_Toc395183639"/>
      <w:bookmarkStart w:id="1" w:name="_Toc423954897"/>
      <w:bookmarkStart w:id="2" w:name="_Toc424490574"/>
      <w:r w:rsidRPr="00D131DE">
        <w:rPr>
          <w:rFonts w:eastAsia="SimSun"/>
          <w:b/>
          <w:bCs/>
          <w:color w:val="000000" w:themeColor="text1"/>
          <w:sz w:val="28"/>
        </w:rPr>
        <w:t>Количество участников ЕГЭ по учебному предмету (за 3 года)</w:t>
      </w:r>
      <w:bookmarkEnd w:id="0"/>
      <w:bookmarkEnd w:id="1"/>
      <w:bookmarkEnd w:id="2"/>
    </w:p>
    <w:p w14:paraId="498A497D" w14:textId="77777777" w:rsidR="002B4AD2" w:rsidRPr="00D131DE" w:rsidRDefault="002B4AD2" w:rsidP="002B4AD2">
      <w:pPr>
        <w:keepNext/>
        <w:spacing w:after="200"/>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1</w:t>
      </w:r>
      <w:r w:rsidR="008B0DEE" w:rsidRPr="00D131DE">
        <w:rPr>
          <w:bCs/>
          <w:i/>
          <w:noProof/>
          <w:color w:val="000000" w:themeColor="text1"/>
          <w:sz w:val="18"/>
          <w:szCs w:val="18"/>
        </w:rPr>
        <w:fldChar w:fldCharType="end"/>
      </w:r>
    </w:p>
    <w:tbl>
      <w:tblPr>
        <w:tblW w:w="14028" w:type="dxa"/>
        <w:tblLook w:val="04A0" w:firstRow="1" w:lastRow="0" w:firstColumn="1" w:lastColumn="0" w:noHBand="0" w:noVBand="1"/>
      </w:tblPr>
      <w:tblGrid>
        <w:gridCol w:w="2292"/>
        <w:gridCol w:w="2335"/>
        <w:gridCol w:w="2229"/>
        <w:gridCol w:w="2272"/>
        <w:gridCol w:w="2334"/>
        <w:gridCol w:w="2566"/>
      </w:tblGrid>
      <w:tr w:rsidR="002B4AD2" w:rsidRPr="00D131DE" w14:paraId="2D12236D" w14:textId="77777777" w:rsidTr="002A60A2">
        <w:trPr>
          <w:trHeight w:val="369"/>
        </w:trPr>
        <w:tc>
          <w:tcPr>
            <w:tcW w:w="4627" w:type="dxa"/>
            <w:gridSpan w:val="2"/>
            <w:tcBorders>
              <w:top w:val="single" w:sz="4" w:space="0" w:color="000000"/>
              <w:left w:val="single" w:sz="4" w:space="0" w:color="000000"/>
              <w:bottom w:val="single" w:sz="4" w:space="0" w:color="000000"/>
              <w:right w:val="single" w:sz="4" w:space="0" w:color="000000"/>
            </w:tcBorders>
            <w:vAlign w:val="center"/>
            <w:hideMark/>
          </w:tcPr>
          <w:p w14:paraId="593227BC"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2024</w:t>
            </w:r>
          </w:p>
        </w:tc>
        <w:tc>
          <w:tcPr>
            <w:tcW w:w="4501" w:type="dxa"/>
            <w:gridSpan w:val="2"/>
            <w:tcBorders>
              <w:top w:val="single" w:sz="4" w:space="0" w:color="000000"/>
              <w:left w:val="nil"/>
              <w:bottom w:val="single" w:sz="4" w:space="0" w:color="000000"/>
              <w:right w:val="single" w:sz="4" w:space="0" w:color="000000"/>
            </w:tcBorders>
            <w:vAlign w:val="center"/>
            <w:hideMark/>
          </w:tcPr>
          <w:p w14:paraId="742B43A4"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2025</w:t>
            </w:r>
          </w:p>
        </w:tc>
        <w:tc>
          <w:tcPr>
            <w:tcW w:w="4900" w:type="dxa"/>
            <w:gridSpan w:val="2"/>
            <w:tcBorders>
              <w:top w:val="single" w:sz="4" w:space="0" w:color="000000"/>
              <w:left w:val="nil"/>
              <w:bottom w:val="single" w:sz="4" w:space="0" w:color="000000"/>
              <w:right w:val="single" w:sz="4" w:space="0" w:color="000000"/>
            </w:tcBorders>
            <w:vAlign w:val="center"/>
            <w:hideMark/>
          </w:tcPr>
          <w:p w14:paraId="3ACEDD72"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2026</w:t>
            </w:r>
          </w:p>
        </w:tc>
      </w:tr>
      <w:tr w:rsidR="002B4AD2" w:rsidRPr="00D131DE" w14:paraId="3245111E" w14:textId="77777777" w:rsidTr="002A60A2">
        <w:trPr>
          <w:trHeight w:val="550"/>
        </w:trPr>
        <w:tc>
          <w:tcPr>
            <w:tcW w:w="2292" w:type="dxa"/>
            <w:tcBorders>
              <w:top w:val="nil"/>
              <w:left w:val="single" w:sz="4" w:space="0" w:color="000000"/>
              <w:bottom w:val="single" w:sz="4" w:space="0" w:color="000000"/>
              <w:right w:val="single" w:sz="4" w:space="0" w:color="000000"/>
            </w:tcBorders>
            <w:vAlign w:val="center"/>
            <w:hideMark/>
          </w:tcPr>
          <w:p w14:paraId="2BE5CB3D"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чел.</w:t>
            </w:r>
          </w:p>
        </w:tc>
        <w:tc>
          <w:tcPr>
            <w:tcW w:w="2334" w:type="dxa"/>
            <w:tcBorders>
              <w:top w:val="nil"/>
              <w:left w:val="nil"/>
              <w:bottom w:val="single" w:sz="4" w:space="0" w:color="000000"/>
              <w:right w:val="single" w:sz="4" w:space="0" w:color="000000"/>
            </w:tcBorders>
            <w:vAlign w:val="center"/>
            <w:hideMark/>
          </w:tcPr>
          <w:p w14:paraId="29B2B74E"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 от общего числа участников</w:t>
            </w:r>
          </w:p>
        </w:tc>
        <w:tc>
          <w:tcPr>
            <w:tcW w:w="2229" w:type="dxa"/>
            <w:tcBorders>
              <w:top w:val="nil"/>
              <w:left w:val="nil"/>
              <w:bottom w:val="single" w:sz="4" w:space="0" w:color="000000"/>
              <w:right w:val="single" w:sz="4" w:space="0" w:color="000000"/>
            </w:tcBorders>
            <w:vAlign w:val="center"/>
            <w:hideMark/>
          </w:tcPr>
          <w:p w14:paraId="482F0480"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чел.</w:t>
            </w:r>
          </w:p>
        </w:tc>
        <w:tc>
          <w:tcPr>
            <w:tcW w:w="2271" w:type="dxa"/>
            <w:tcBorders>
              <w:top w:val="nil"/>
              <w:left w:val="nil"/>
              <w:bottom w:val="single" w:sz="4" w:space="0" w:color="000000"/>
              <w:right w:val="single" w:sz="4" w:space="0" w:color="000000"/>
            </w:tcBorders>
            <w:vAlign w:val="center"/>
            <w:hideMark/>
          </w:tcPr>
          <w:p w14:paraId="4ECC822F"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 от общего числа участников</w:t>
            </w:r>
          </w:p>
        </w:tc>
        <w:tc>
          <w:tcPr>
            <w:tcW w:w="2334" w:type="dxa"/>
            <w:tcBorders>
              <w:top w:val="nil"/>
              <w:left w:val="nil"/>
              <w:bottom w:val="single" w:sz="4" w:space="0" w:color="000000"/>
              <w:right w:val="single" w:sz="4" w:space="0" w:color="000000"/>
            </w:tcBorders>
            <w:vAlign w:val="center"/>
            <w:hideMark/>
          </w:tcPr>
          <w:p w14:paraId="16AB1D31"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чел.</w:t>
            </w:r>
          </w:p>
        </w:tc>
        <w:tc>
          <w:tcPr>
            <w:tcW w:w="2566" w:type="dxa"/>
            <w:tcBorders>
              <w:top w:val="nil"/>
              <w:left w:val="nil"/>
              <w:bottom w:val="single" w:sz="4" w:space="0" w:color="000000"/>
              <w:right w:val="single" w:sz="4" w:space="0" w:color="000000"/>
            </w:tcBorders>
            <w:vAlign w:val="center"/>
            <w:hideMark/>
          </w:tcPr>
          <w:p w14:paraId="3D8BABA8"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 от общего числа участников</w:t>
            </w:r>
          </w:p>
        </w:tc>
      </w:tr>
      <w:tr w:rsidR="002B4AD2" w:rsidRPr="00D131DE" w14:paraId="1B62D1C8" w14:textId="77777777" w:rsidTr="002A60A2">
        <w:trPr>
          <w:trHeight w:val="275"/>
        </w:trPr>
        <w:tc>
          <w:tcPr>
            <w:tcW w:w="2292" w:type="dxa"/>
            <w:tcBorders>
              <w:top w:val="nil"/>
              <w:left w:val="single" w:sz="4" w:space="0" w:color="000000"/>
              <w:bottom w:val="single" w:sz="4" w:space="0" w:color="000000"/>
              <w:right w:val="single" w:sz="4" w:space="0" w:color="000000"/>
            </w:tcBorders>
            <w:vAlign w:val="center"/>
            <w:hideMark/>
          </w:tcPr>
          <w:p w14:paraId="1EAE7182" w14:textId="77777777" w:rsidR="002B4AD2" w:rsidRPr="00D131DE" w:rsidRDefault="002B4AD2" w:rsidP="002B4AD2">
            <w:pPr>
              <w:jc w:val="center"/>
              <w:rPr>
                <w:color w:val="000000" w:themeColor="text1"/>
                <w:sz w:val="20"/>
                <w:szCs w:val="20"/>
              </w:rPr>
            </w:pPr>
            <w:r w:rsidRPr="00D131DE">
              <w:rPr>
                <w:color w:val="000000" w:themeColor="text1"/>
                <w:sz w:val="20"/>
                <w:szCs w:val="20"/>
              </w:rPr>
              <w:t>22</w:t>
            </w:r>
          </w:p>
        </w:tc>
        <w:tc>
          <w:tcPr>
            <w:tcW w:w="2334" w:type="dxa"/>
            <w:tcBorders>
              <w:top w:val="nil"/>
              <w:left w:val="nil"/>
              <w:bottom w:val="single" w:sz="4" w:space="0" w:color="000000"/>
              <w:right w:val="single" w:sz="4" w:space="0" w:color="000000"/>
            </w:tcBorders>
            <w:vAlign w:val="center"/>
            <w:hideMark/>
          </w:tcPr>
          <w:p w14:paraId="25455840" w14:textId="77777777" w:rsidR="002B4AD2" w:rsidRPr="00D131DE" w:rsidRDefault="002B4AD2" w:rsidP="002B4AD2">
            <w:pPr>
              <w:jc w:val="center"/>
              <w:rPr>
                <w:color w:val="000000" w:themeColor="text1"/>
                <w:sz w:val="20"/>
                <w:szCs w:val="20"/>
              </w:rPr>
            </w:pPr>
            <w:r w:rsidRPr="00D131DE">
              <w:rPr>
                <w:color w:val="000000" w:themeColor="text1"/>
                <w:sz w:val="20"/>
                <w:szCs w:val="20"/>
              </w:rPr>
              <w:t>0,85</w:t>
            </w:r>
          </w:p>
        </w:tc>
        <w:tc>
          <w:tcPr>
            <w:tcW w:w="2229" w:type="dxa"/>
            <w:tcBorders>
              <w:top w:val="nil"/>
              <w:left w:val="nil"/>
              <w:bottom w:val="single" w:sz="4" w:space="0" w:color="000000"/>
              <w:right w:val="single" w:sz="4" w:space="0" w:color="000000"/>
            </w:tcBorders>
            <w:vAlign w:val="center"/>
            <w:hideMark/>
          </w:tcPr>
          <w:p w14:paraId="705768C9" w14:textId="77777777" w:rsidR="002B4AD2" w:rsidRPr="00D131DE" w:rsidRDefault="002B4AD2" w:rsidP="002B4AD2">
            <w:pPr>
              <w:jc w:val="center"/>
              <w:rPr>
                <w:color w:val="000000" w:themeColor="text1"/>
                <w:sz w:val="20"/>
                <w:szCs w:val="20"/>
              </w:rPr>
            </w:pPr>
            <w:r w:rsidRPr="00D131DE">
              <w:rPr>
                <w:color w:val="000000" w:themeColor="text1"/>
                <w:sz w:val="20"/>
                <w:szCs w:val="20"/>
              </w:rPr>
              <w:t>8</w:t>
            </w:r>
          </w:p>
        </w:tc>
        <w:tc>
          <w:tcPr>
            <w:tcW w:w="2271" w:type="dxa"/>
            <w:tcBorders>
              <w:top w:val="nil"/>
              <w:left w:val="nil"/>
              <w:bottom w:val="single" w:sz="4" w:space="0" w:color="000000"/>
              <w:right w:val="single" w:sz="4" w:space="0" w:color="000000"/>
            </w:tcBorders>
            <w:vAlign w:val="center"/>
            <w:hideMark/>
          </w:tcPr>
          <w:p w14:paraId="645BE98B" w14:textId="77777777" w:rsidR="002B4AD2" w:rsidRPr="00D131DE" w:rsidRDefault="002B4AD2" w:rsidP="002B4AD2">
            <w:pPr>
              <w:jc w:val="center"/>
              <w:rPr>
                <w:color w:val="000000" w:themeColor="text1"/>
                <w:sz w:val="20"/>
                <w:szCs w:val="20"/>
              </w:rPr>
            </w:pPr>
            <w:r w:rsidRPr="00D131DE">
              <w:rPr>
                <w:color w:val="000000" w:themeColor="text1"/>
                <w:sz w:val="20"/>
                <w:szCs w:val="20"/>
              </w:rPr>
              <w:t>0,27</w:t>
            </w:r>
          </w:p>
        </w:tc>
        <w:tc>
          <w:tcPr>
            <w:tcW w:w="2334" w:type="dxa"/>
            <w:tcBorders>
              <w:top w:val="nil"/>
              <w:left w:val="nil"/>
              <w:bottom w:val="single" w:sz="4" w:space="0" w:color="000000"/>
              <w:right w:val="single" w:sz="4" w:space="0" w:color="000000"/>
            </w:tcBorders>
            <w:vAlign w:val="center"/>
            <w:hideMark/>
          </w:tcPr>
          <w:p w14:paraId="351B6385"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c>
          <w:tcPr>
            <w:tcW w:w="2566" w:type="dxa"/>
            <w:tcBorders>
              <w:top w:val="nil"/>
              <w:left w:val="nil"/>
              <w:bottom w:val="single" w:sz="4" w:space="0" w:color="000000"/>
              <w:right w:val="single" w:sz="4" w:space="0" w:color="000000"/>
            </w:tcBorders>
            <w:vAlign w:val="center"/>
            <w:hideMark/>
          </w:tcPr>
          <w:p w14:paraId="76C5BFFA" w14:textId="77777777" w:rsidR="002B4AD2" w:rsidRPr="00D131DE" w:rsidRDefault="002B4AD2" w:rsidP="002B4AD2">
            <w:pPr>
              <w:jc w:val="center"/>
              <w:rPr>
                <w:color w:val="000000" w:themeColor="text1"/>
                <w:sz w:val="20"/>
                <w:szCs w:val="20"/>
              </w:rPr>
            </w:pPr>
            <w:r w:rsidRPr="00D131DE">
              <w:rPr>
                <w:color w:val="000000" w:themeColor="text1"/>
                <w:sz w:val="20"/>
                <w:szCs w:val="20"/>
              </w:rPr>
              <w:t>0,32</w:t>
            </w:r>
          </w:p>
        </w:tc>
      </w:tr>
    </w:tbl>
    <w:p w14:paraId="3916B827" w14:textId="77777777" w:rsidR="002B4AD2" w:rsidRPr="00D131DE" w:rsidRDefault="002B4AD2" w:rsidP="002B4AD2">
      <w:pPr>
        <w:keepNext/>
        <w:keepLines/>
        <w:numPr>
          <w:ilvl w:val="1"/>
          <w:numId w:val="3"/>
        </w:numPr>
        <w:tabs>
          <w:tab w:val="left" w:pos="142"/>
        </w:tabs>
        <w:spacing w:before="200"/>
        <w:ind w:left="426" w:hanging="426"/>
        <w:outlineLvl w:val="2"/>
        <w:rPr>
          <w:rFonts w:eastAsia="SimSun"/>
          <w:b/>
          <w:bCs/>
          <w:color w:val="000000" w:themeColor="text1"/>
          <w:sz w:val="28"/>
        </w:rPr>
      </w:pPr>
      <w:r w:rsidRPr="00D131DE">
        <w:rPr>
          <w:rFonts w:eastAsia="SimSun"/>
          <w:b/>
          <w:bCs/>
          <w:color w:val="000000" w:themeColor="text1"/>
          <w:sz w:val="28"/>
        </w:rPr>
        <w:t>Процентное соотношение юношей и девушек, участвующих в ЕГЭ (за 3 года)</w:t>
      </w:r>
    </w:p>
    <w:p w14:paraId="37A3897C" w14:textId="77777777" w:rsidR="002B4AD2" w:rsidRPr="00D131DE" w:rsidRDefault="002B4AD2" w:rsidP="002B4AD2">
      <w:pPr>
        <w:keepNext/>
        <w:spacing w:after="200"/>
        <w:ind w:left="567"/>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2</w:t>
      </w:r>
      <w:r w:rsidR="008B0DEE" w:rsidRPr="00D131DE">
        <w:rPr>
          <w:bCs/>
          <w:i/>
          <w:noProof/>
          <w:color w:val="000000" w:themeColor="text1"/>
          <w:sz w:val="18"/>
          <w:szCs w:val="18"/>
        </w:rPr>
        <w:fldChar w:fldCharType="end"/>
      </w:r>
    </w:p>
    <w:tbl>
      <w:tblPr>
        <w:tblW w:w="14068" w:type="dxa"/>
        <w:tblLook w:val="04A0" w:firstRow="1" w:lastRow="0" w:firstColumn="1" w:lastColumn="0" w:noHBand="0" w:noVBand="1"/>
      </w:tblPr>
      <w:tblGrid>
        <w:gridCol w:w="2392"/>
        <w:gridCol w:w="1255"/>
        <w:gridCol w:w="2534"/>
        <w:gridCol w:w="1350"/>
        <w:gridCol w:w="2250"/>
        <w:gridCol w:w="1444"/>
        <w:gridCol w:w="2843"/>
      </w:tblGrid>
      <w:tr w:rsidR="002B4AD2" w:rsidRPr="00D131DE" w14:paraId="4DAC5C83" w14:textId="77777777" w:rsidTr="002A60A2">
        <w:trPr>
          <w:trHeight w:val="262"/>
        </w:trPr>
        <w:tc>
          <w:tcPr>
            <w:tcW w:w="2392" w:type="dxa"/>
            <w:tcBorders>
              <w:top w:val="single" w:sz="4" w:space="0" w:color="000000"/>
              <w:left w:val="single" w:sz="4" w:space="0" w:color="000000"/>
              <w:bottom w:val="nil"/>
              <w:right w:val="single" w:sz="4" w:space="0" w:color="000000"/>
            </w:tcBorders>
            <w:vAlign w:val="bottom"/>
            <w:hideMark/>
          </w:tcPr>
          <w:p w14:paraId="17DE214E"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 </w:t>
            </w:r>
          </w:p>
        </w:tc>
        <w:tc>
          <w:tcPr>
            <w:tcW w:w="3789" w:type="dxa"/>
            <w:gridSpan w:val="2"/>
            <w:tcBorders>
              <w:top w:val="single" w:sz="4" w:space="0" w:color="000000"/>
              <w:left w:val="nil"/>
              <w:bottom w:val="single" w:sz="4" w:space="0" w:color="000000"/>
              <w:right w:val="single" w:sz="4" w:space="0" w:color="000000"/>
            </w:tcBorders>
            <w:vAlign w:val="center"/>
            <w:hideMark/>
          </w:tcPr>
          <w:p w14:paraId="3FB07D36"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2024</w:t>
            </w:r>
          </w:p>
        </w:tc>
        <w:tc>
          <w:tcPr>
            <w:tcW w:w="3600" w:type="dxa"/>
            <w:gridSpan w:val="2"/>
            <w:tcBorders>
              <w:top w:val="single" w:sz="4" w:space="0" w:color="000000"/>
              <w:left w:val="nil"/>
              <w:bottom w:val="single" w:sz="4" w:space="0" w:color="000000"/>
              <w:right w:val="single" w:sz="4" w:space="0" w:color="000000"/>
            </w:tcBorders>
            <w:vAlign w:val="center"/>
            <w:hideMark/>
          </w:tcPr>
          <w:p w14:paraId="70C04C38"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2025</w:t>
            </w:r>
          </w:p>
        </w:tc>
        <w:tc>
          <w:tcPr>
            <w:tcW w:w="4287" w:type="dxa"/>
            <w:gridSpan w:val="2"/>
            <w:tcBorders>
              <w:top w:val="single" w:sz="4" w:space="0" w:color="000000"/>
              <w:left w:val="nil"/>
              <w:bottom w:val="single" w:sz="4" w:space="0" w:color="000000"/>
              <w:right w:val="single" w:sz="4" w:space="0" w:color="000000"/>
            </w:tcBorders>
            <w:vAlign w:val="center"/>
            <w:hideMark/>
          </w:tcPr>
          <w:p w14:paraId="1C38E4C0"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2026</w:t>
            </w:r>
          </w:p>
        </w:tc>
      </w:tr>
      <w:tr w:rsidR="002B4AD2" w:rsidRPr="00D131DE" w14:paraId="750DB4DC" w14:textId="77777777" w:rsidTr="002A60A2">
        <w:trPr>
          <w:trHeight w:val="787"/>
        </w:trPr>
        <w:tc>
          <w:tcPr>
            <w:tcW w:w="2392" w:type="dxa"/>
            <w:tcBorders>
              <w:top w:val="nil"/>
              <w:left w:val="single" w:sz="4" w:space="0" w:color="000000"/>
              <w:bottom w:val="nil"/>
              <w:right w:val="nil"/>
            </w:tcBorders>
            <w:hideMark/>
          </w:tcPr>
          <w:p w14:paraId="6865E15C"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Пол</w:t>
            </w:r>
          </w:p>
        </w:tc>
        <w:tc>
          <w:tcPr>
            <w:tcW w:w="1255" w:type="dxa"/>
            <w:tcBorders>
              <w:top w:val="nil"/>
              <w:left w:val="single" w:sz="4" w:space="0" w:color="000000"/>
              <w:bottom w:val="single" w:sz="4" w:space="0" w:color="000000"/>
              <w:right w:val="single" w:sz="4" w:space="0" w:color="000000"/>
            </w:tcBorders>
            <w:vAlign w:val="center"/>
            <w:hideMark/>
          </w:tcPr>
          <w:p w14:paraId="2783631C"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чел.</w:t>
            </w:r>
          </w:p>
        </w:tc>
        <w:tc>
          <w:tcPr>
            <w:tcW w:w="2534" w:type="dxa"/>
            <w:tcBorders>
              <w:top w:val="nil"/>
              <w:left w:val="nil"/>
              <w:bottom w:val="single" w:sz="4" w:space="0" w:color="000000"/>
              <w:right w:val="single" w:sz="4" w:space="0" w:color="000000"/>
            </w:tcBorders>
            <w:vAlign w:val="center"/>
            <w:hideMark/>
          </w:tcPr>
          <w:p w14:paraId="767DF718"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 от общего числа участников</w:t>
            </w:r>
          </w:p>
        </w:tc>
        <w:tc>
          <w:tcPr>
            <w:tcW w:w="1350" w:type="dxa"/>
            <w:tcBorders>
              <w:top w:val="nil"/>
              <w:left w:val="nil"/>
              <w:bottom w:val="single" w:sz="4" w:space="0" w:color="000000"/>
              <w:right w:val="single" w:sz="4" w:space="0" w:color="000000"/>
            </w:tcBorders>
            <w:vAlign w:val="center"/>
            <w:hideMark/>
          </w:tcPr>
          <w:p w14:paraId="597D5053"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чел.</w:t>
            </w:r>
          </w:p>
        </w:tc>
        <w:tc>
          <w:tcPr>
            <w:tcW w:w="2250" w:type="dxa"/>
            <w:tcBorders>
              <w:top w:val="nil"/>
              <w:left w:val="nil"/>
              <w:bottom w:val="single" w:sz="4" w:space="0" w:color="000000"/>
              <w:right w:val="single" w:sz="4" w:space="0" w:color="000000"/>
            </w:tcBorders>
            <w:vAlign w:val="center"/>
            <w:hideMark/>
          </w:tcPr>
          <w:p w14:paraId="377F5CB1"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 от общего числа участников</w:t>
            </w:r>
          </w:p>
        </w:tc>
        <w:tc>
          <w:tcPr>
            <w:tcW w:w="1444" w:type="dxa"/>
            <w:tcBorders>
              <w:top w:val="nil"/>
              <w:left w:val="nil"/>
              <w:bottom w:val="single" w:sz="4" w:space="0" w:color="000000"/>
              <w:right w:val="single" w:sz="4" w:space="0" w:color="000000"/>
            </w:tcBorders>
            <w:vAlign w:val="center"/>
            <w:hideMark/>
          </w:tcPr>
          <w:p w14:paraId="2C13B24B"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чел.</w:t>
            </w:r>
          </w:p>
        </w:tc>
        <w:tc>
          <w:tcPr>
            <w:tcW w:w="2842" w:type="dxa"/>
            <w:tcBorders>
              <w:top w:val="nil"/>
              <w:left w:val="nil"/>
              <w:bottom w:val="single" w:sz="4" w:space="0" w:color="000000"/>
              <w:right w:val="single" w:sz="4" w:space="0" w:color="000000"/>
            </w:tcBorders>
            <w:vAlign w:val="center"/>
            <w:hideMark/>
          </w:tcPr>
          <w:p w14:paraId="0AAB9F5F"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 от общего числа участников</w:t>
            </w:r>
          </w:p>
        </w:tc>
      </w:tr>
      <w:tr w:rsidR="002B4AD2" w:rsidRPr="00D131DE" w14:paraId="53C9FEA3" w14:textId="77777777" w:rsidTr="002A60A2">
        <w:trPr>
          <w:trHeight w:val="262"/>
        </w:trPr>
        <w:tc>
          <w:tcPr>
            <w:tcW w:w="2392" w:type="dxa"/>
            <w:tcBorders>
              <w:top w:val="single" w:sz="4" w:space="0" w:color="000000"/>
              <w:left w:val="single" w:sz="4" w:space="0" w:color="000000"/>
              <w:bottom w:val="single" w:sz="4" w:space="0" w:color="000000"/>
              <w:right w:val="single" w:sz="4" w:space="0" w:color="000000"/>
            </w:tcBorders>
            <w:vAlign w:val="center"/>
            <w:hideMark/>
          </w:tcPr>
          <w:p w14:paraId="29E0425A" w14:textId="77777777" w:rsidR="002B4AD2" w:rsidRPr="00D131DE" w:rsidRDefault="002B4AD2" w:rsidP="002B4AD2">
            <w:pPr>
              <w:rPr>
                <w:color w:val="000000" w:themeColor="text1"/>
                <w:sz w:val="20"/>
                <w:szCs w:val="20"/>
              </w:rPr>
            </w:pPr>
            <w:r w:rsidRPr="00D131DE">
              <w:rPr>
                <w:color w:val="000000" w:themeColor="text1"/>
                <w:sz w:val="20"/>
                <w:szCs w:val="20"/>
              </w:rPr>
              <w:t>Мужской</w:t>
            </w:r>
          </w:p>
        </w:tc>
        <w:tc>
          <w:tcPr>
            <w:tcW w:w="1255" w:type="dxa"/>
            <w:tcBorders>
              <w:top w:val="nil"/>
              <w:left w:val="nil"/>
              <w:bottom w:val="single" w:sz="4" w:space="0" w:color="000000"/>
              <w:right w:val="single" w:sz="4" w:space="0" w:color="000000"/>
            </w:tcBorders>
            <w:vAlign w:val="center"/>
            <w:hideMark/>
          </w:tcPr>
          <w:p w14:paraId="1B5E35DD" w14:textId="77777777" w:rsidR="002B4AD2" w:rsidRPr="00D131DE" w:rsidRDefault="002B4AD2" w:rsidP="002B4AD2">
            <w:pPr>
              <w:jc w:val="center"/>
              <w:rPr>
                <w:color w:val="000000" w:themeColor="text1"/>
                <w:sz w:val="20"/>
                <w:szCs w:val="20"/>
              </w:rPr>
            </w:pPr>
            <w:r w:rsidRPr="00D131DE">
              <w:rPr>
                <w:color w:val="000000" w:themeColor="text1"/>
                <w:sz w:val="20"/>
                <w:szCs w:val="20"/>
              </w:rPr>
              <w:t>15</w:t>
            </w:r>
          </w:p>
        </w:tc>
        <w:tc>
          <w:tcPr>
            <w:tcW w:w="2534" w:type="dxa"/>
            <w:tcBorders>
              <w:top w:val="nil"/>
              <w:left w:val="nil"/>
              <w:bottom w:val="single" w:sz="4" w:space="0" w:color="000000"/>
              <w:right w:val="single" w:sz="4" w:space="0" w:color="000000"/>
            </w:tcBorders>
            <w:vAlign w:val="center"/>
            <w:hideMark/>
          </w:tcPr>
          <w:p w14:paraId="0845177C" w14:textId="77777777" w:rsidR="002B4AD2" w:rsidRPr="00D131DE" w:rsidRDefault="002B4AD2" w:rsidP="002B4AD2">
            <w:pPr>
              <w:jc w:val="center"/>
              <w:rPr>
                <w:color w:val="000000" w:themeColor="text1"/>
                <w:sz w:val="20"/>
                <w:szCs w:val="20"/>
              </w:rPr>
            </w:pPr>
            <w:r w:rsidRPr="00D131DE">
              <w:rPr>
                <w:color w:val="000000" w:themeColor="text1"/>
                <w:sz w:val="20"/>
                <w:szCs w:val="20"/>
              </w:rPr>
              <w:t>68,18</w:t>
            </w:r>
          </w:p>
        </w:tc>
        <w:tc>
          <w:tcPr>
            <w:tcW w:w="1350" w:type="dxa"/>
            <w:tcBorders>
              <w:top w:val="nil"/>
              <w:left w:val="nil"/>
              <w:bottom w:val="single" w:sz="4" w:space="0" w:color="000000"/>
              <w:right w:val="single" w:sz="4" w:space="0" w:color="000000"/>
            </w:tcBorders>
            <w:vAlign w:val="center"/>
            <w:hideMark/>
          </w:tcPr>
          <w:p w14:paraId="5DA2AC5D" w14:textId="77777777" w:rsidR="002B4AD2" w:rsidRPr="00D131DE" w:rsidRDefault="002B4AD2" w:rsidP="002B4AD2">
            <w:pPr>
              <w:jc w:val="center"/>
              <w:rPr>
                <w:color w:val="000000" w:themeColor="text1"/>
                <w:sz w:val="20"/>
                <w:szCs w:val="20"/>
              </w:rPr>
            </w:pPr>
            <w:r w:rsidRPr="00D131DE">
              <w:rPr>
                <w:color w:val="000000" w:themeColor="text1"/>
                <w:sz w:val="20"/>
                <w:szCs w:val="20"/>
              </w:rPr>
              <w:t>4</w:t>
            </w:r>
          </w:p>
        </w:tc>
        <w:tc>
          <w:tcPr>
            <w:tcW w:w="2250" w:type="dxa"/>
            <w:tcBorders>
              <w:top w:val="nil"/>
              <w:left w:val="nil"/>
              <w:bottom w:val="single" w:sz="4" w:space="0" w:color="000000"/>
              <w:right w:val="single" w:sz="4" w:space="0" w:color="000000"/>
            </w:tcBorders>
            <w:vAlign w:val="center"/>
            <w:hideMark/>
          </w:tcPr>
          <w:p w14:paraId="44BB4E17" w14:textId="77777777" w:rsidR="002B4AD2" w:rsidRPr="00D131DE" w:rsidRDefault="002B4AD2" w:rsidP="002B4AD2">
            <w:pPr>
              <w:jc w:val="center"/>
              <w:rPr>
                <w:color w:val="000000" w:themeColor="text1"/>
                <w:sz w:val="20"/>
                <w:szCs w:val="20"/>
              </w:rPr>
            </w:pPr>
            <w:r w:rsidRPr="00D131DE">
              <w:rPr>
                <w:color w:val="000000" w:themeColor="text1"/>
                <w:sz w:val="20"/>
                <w:szCs w:val="20"/>
              </w:rPr>
              <w:t>50,00</w:t>
            </w:r>
          </w:p>
        </w:tc>
        <w:tc>
          <w:tcPr>
            <w:tcW w:w="1444" w:type="dxa"/>
            <w:tcBorders>
              <w:top w:val="nil"/>
              <w:left w:val="nil"/>
              <w:bottom w:val="single" w:sz="4" w:space="0" w:color="000000"/>
              <w:right w:val="single" w:sz="4" w:space="0" w:color="000000"/>
            </w:tcBorders>
            <w:vAlign w:val="center"/>
            <w:hideMark/>
          </w:tcPr>
          <w:p w14:paraId="60AFAE2E" w14:textId="77777777" w:rsidR="002B4AD2" w:rsidRPr="00D131DE" w:rsidRDefault="002B4AD2" w:rsidP="002B4AD2">
            <w:pPr>
              <w:jc w:val="center"/>
              <w:rPr>
                <w:color w:val="000000" w:themeColor="text1"/>
                <w:sz w:val="20"/>
                <w:szCs w:val="20"/>
              </w:rPr>
            </w:pPr>
            <w:r w:rsidRPr="00D131DE">
              <w:rPr>
                <w:color w:val="000000" w:themeColor="text1"/>
                <w:sz w:val="20"/>
                <w:szCs w:val="20"/>
              </w:rPr>
              <w:t>8</w:t>
            </w:r>
          </w:p>
        </w:tc>
        <w:tc>
          <w:tcPr>
            <w:tcW w:w="2842" w:type="dxa"/>
            <w:tcBorders>
              <w:top w:val="nil"/>
              <w:left w:val="nil"/>
              <w:bottom w:val="single" w:sz="4" w:space="0" w:color="000000"/>
              <w:right w:val="single" w:sz="4" w:space="0" w:color="000000"/>
            </w:tcBorders>
            <w:vAlign w:val="center"/>
            <w:hideMark/>
          </w:tcPr>
          <w:p w14:paraId="4EBA1525" w14:textId="77777777" w:rsidR="002B4AD2" w:rsidRPr="00D131DE" w:rsidRDefault="002B4AD2" w:rsidP="002B4AD2">
            <w:pPr>
              <w:jc w:val="center"/>
              <w:rPr>
                <w:color w:val="000000" w:themeColor="text1"/>
                <w:sz w:val="20"/>
                <w:szCs w:val="20"/>
              </w:rPr>
            </w:pPr>
            <w:r w:rsidRPr="00D131DE">
              <w:rPr>
                <w:color w:val="000000" w:themeColor="text1"/>
                <w:sz w:val="20"/>
                <w:szCs w:val="20"/>
              </w:rPr>
              <w:t>80,00</w:t>
            </w:r>
          </w:p>
        </w:tc>
      </w:tr>
      <w:tr w:rsidR="002B4AD2" w:rsidRPr="00D131DE" w14:paraId="54ABA573" w14:textId="77777777" w:rsidTr="002A60A2">
        <w:trPr>
          <w:trHeight w:val="262"/>
        </w:trPr>
        <w:tc>
          <w:tcPr>
            <w:tcW w:w="2392" w:type="dxa"/>
            <w:tcBorders>
              <w:top w:val="nil"/>
              <w:left w:val="single" w:sz="4" w:space="0" w:color="000000"/>
              <w:bottom w:val="single" w:sz="4" w:space="0" w:color="000000"/>
              <w:right w:val="single" w:sz="4" w:space="0" w:color="000000"/>
            </w:tcBorders>
            <w:vAlign w:val="center"/>
            <w:hideMark/>
          </w:tcPr>
          <w:p w14:paraId="073A9706" w14:textId="77777777" w:rsidR="002B4AD2" w:rsidRPr="00D131DE" w:rsidRDefault="002B4AD2" w:rsidP="002B4AD2">
            <w:pPr>
              <w:rPr>
                <w:color w:val="000000" w:themeColor="text1"/>
                <w:sz w:val="20"/>
                <w:szCs w:val="20"/>
              </w:rPr>
            </w:pPr>
            <w:r w:rsidRPr="00D131DE">
              <w:rPr>
                <w:color w:val="000000" w:themeColor="text1"/>
                <w:sz w:val="20"/>
                <w:szCs w:val="20"/>
              </w:rPr>
              <w:t>Женский</w:t>
            </w:r>
          </w:p>
        </w:tc>
        <w:tc>
          <w:tcPr>
            <w:tcW w:w="1255" w:type="dxa"/>
            <w:tcBorders>
              <w:top w:val="nil"/>
              <w:left w:val="nil"/>
              <w:bottom w:val="single" w:sz="4" w:space="0" w:color="000000"/>
              <w:right w:val="single" w:sz="4" w:space="0" w:color="000000"/>
            </w:tcBorders>
            <w:vAlign w:val="center"/>
            <w:hideMark/>
          </w:tcPr>
          <w:p w14:paraId="6DC0728E" w14:textId="77777777" w:rsidR="002B4AD2" w:rsidRPr="00D131DE" w:rsidRDefault="002B4AD2" w:rsidP="002B4AD2">
            <w:pPr>
              <w:jc w:val="center"/>
              <w:rPr>
                <w:color w:val="000000" w:themeColor="text1"/>
                <w:sz w:val="20"/>
                <w:szCs w:val="20"/>
              </w:rPr>
            </w:pPr>
            <w:r w:rsidRPr="00D131DE">
              <w:rPr>
                <w:color w:val="000000" w:themeColor="text1"/>
                <w:sz w:val="20"/>
                <w:szCs w:val="20"/>
              </w:rPr>
              <w:t>7</w:t>
            </w:r>
          </w:p>
        </w:tc>
        <w:tc>
          <w:tcPr>
            <w:tcW w:w="2534" w:type="dxa"/>
            <w:tcBorders>
              <w:top w:val="nil"/>
              <w:left w:val="nil"/>
              <w:bottom w:val="single" w:sz="4" w:space="0" w:color="000000"/>
              <w:right w:val="single" w:sz="4" w:space="0" w:color="000000"/>
            </w:tcBorders>
            <w:vAlign w:val="center"/>
            <w:hideMark/>
          </w:tcPr>
          <w:p w14:paraId="0AF7A654" w14:textId="77777777" w:rsidR="002B4AD2" w:rsidRPr="00D131DE" w:rsidRDefault="002B4AD2" w:rsidP="002B4AD2">
            <w:pPr>
              <w:jc w:val="center"/>
              <w:rPr>
                <w:color w:val="000000" w:themeColor="text1"/>
                <w:sz w:val="20"/>
                <w:szCs w:val="20"/>
              </w:rPr>
            </w:pPr>
            <w:r w:rsidRPr="00D131DE">
              <w:rPr>
                <w:color w:val="000000" w:themeColor="text1"/>
                <w:sz w:val="20"/>
                <w:szCs w:val="20"/>
              </w:rPr>
              <w:t>31,82</w:t>
            </w:r>
          </w:p>
        </w:tc>
        <w:tc>
          <w:tcPr>
            <w:tcW w:w="1350" w:type="dxa"/>
            <w:tcBorders>
              <w:top w:val="nil"/>
              <w:left w:val="nil"/>
              <w:bottom w:val="single" w:sz="4" w:space="0" w:color="000000"/>
              <w:right w:val="single" w:sz="4" w:space="0" w:color="000000"/>
            </w:tcBorders>
            <w:vAlign w:val="center"/>
            <w:hideMark/>
          </w:tcPr>
          <w:p w14:paraId="59B497FD" w14:textId="77777777" w:rsidR="002B4AD2" w:rsidRPr="00D131DE" w:rsidRDefault="002B4AD2" w:rsidP="002B4AD2">
            <w:pPr>
              <w:jc w:val="center"/>
              <w:rPr>
                <w:color w:val="000000" w:themeColor="text1"/>
                <w:sz w:val="20"/>
                <w:szCs w:val="20"/>
              </w:rPr>
            </w:pPr>
            <w:r w:rsidRPr="00D131DE">
              <w:rPr>
                <w:color w:val="000000" w:themeColor="text1"/>
                <w:sz w:val="20"/>
                <w:szCs w:val="20"/>
              </w:rPr>
              <w:t>4</w:t>
            </w:r>
          </w:p>
        </w:tc>
        <w:tc>
          <w:tcPr>
            <w:tcW w:w="2250" w:type="dxa"/>
            <w:tcBorders>
              <w:top w:val="nil"/>
              <w:left w:val="nil"/>
              <w:bottom w:val="single" w:sz="4" w:space="0" w:color="000000"/>
              <w:right w:val="single" w:sz="4" w:space="0" w:color="000000"/>
            </w:tcBorders>
            <w:vAlign w:val="center"/>
            <w:hideMark/>
          </w:tcPr>
          <w:p w14:paraId="0037BCF3" w14:textId="77777777" w:rsidR="002B4AD2" w:rsidRPr="00D131DE" w:rsidRDefault="002B4AD2" w:rsidP="002B4AD2">
            <w:pPr>
              <w:jc w:val="center"/>
              <w:rPr>
                <w:color w:val="000000" w:themeColor="text1"/>
                <w:sz w:val="20"/>
                <w:szCs w:val="20"/>
              </w:rPr>
            </w:pPr>
            <w:r w:rsidRPr="00D131DE">
              <w:rPr>
                <w:color w:val="000000" w:themeColor="text1"/>
                <w:sz w:val="20"/>
                <w:szCs w:val="20"/>
              </w:rPr>
              <w:t>50,00</w:t>
            </w:r>
          </w:p>
        </w:tc>
        <w:tc>
          <w:tcPr>
            <w:tcW w:w="1444" w:type="dxa"/>
            <w:tcBorders>
              <w:top w:val="nil"/>
              <w:left w:val="nil"/>
              <w:bottom w:val="single" w:sz="4" w:space="0" w:color="000000"/>
              <w:right w:val="single" w:sz="4" w:space="0" w:color="000000"/>
            </w:tcBorders>
            <w:vAlign w:val="center"/>
            <w:hideMark/>
          </w:tcPr>
          <w:p w14:paraId="7558694D" w14:textId="77777777" w:rsidR="002B4AD2" w:rsidRPr="00D131DE" w:rsidRDefault="002B4AD2" w:rsidP="002B4AD2">
            <w:pPr>
              <w:jc w:val="center"/>
              <w:rPr>
                <w:color w:val="000000" w:themeColor="text1"/>
                <w:sz w:val="20"/>
                <w:szCs w:val="20"/>
              </w:rPr>
            </w:pPr>
            <w:r w:rsidRPr="00D131DE">
              <w:rPr>
                <w:color w:val="000000" w:themeColor="text1"/>
                <w:sz w:val="20"/>
                <w:szCs w:val="20"/>
              </w:rPr>
              <w:t>2</w:t>
            </w:r>
          </w:p>
        </w:tc>
        <w:tc>
          <w:tcPr>
            <w:tcW w:w="2842" w:type="dxa"/>
            <w:tcBorders>
              <w:top w:val="nil"/>
              <w:left w:val="nil"/>
              <w:bottom w:val="single" w:sz="4" w:space="0" w:color="000000"/>
              <w:right w:val="single" w:sz="4" w:space="0" w:color="000000"/>
            </w:tcBorders>
            <w:vAlign w:val="center"/>
            <w:hideMark/>
          </w:tcPr>
          <w:p w14:paraId="5BCCA390" w14:textId="77777777" w:rsidR="002B4AD2" w:rsidRPr="00D131DE" w:rsidRDefault="002B4AD2" w:rsidP="002B4AD2">
            <w:pPr>
              <w:jc w:val="center"/>
              <w:rPr>
                <w:color w:val="000000" w:themeColor="text1"/>
                <w:sz w:val="20"/>
                <w:szCs w:val="20"/>
              </w:rPr>
            </w:pPr>
            <w:r w:rsidRPr="00D131DE">
              <w:rPr>
                <w:color w:val="000000" w:themeColor="text1"/>
                <w:sz w:val="20"/>
                <w:szCs w:val="20"/>
              </w:rPr>
              <w:t>20,00</w:t>
            </w:r>
          </w:p>
        </w:tc>
      </w:tr>
    </w:tbl>
    <w:p w14:paraId="57F71A52" w14:textId="77777777" w:rsidR="002B4AD2" w:rsidRPr="00D131DE" w:rsidRDefault="002B4AD2" w:rsidP="002B4AD2">
      <w:pPr>
        <w:keepNext/>
        <w:keepLines/>
        <w:numPr>
          <w:ilvl w:val="1"/>
          <w:numId w:val="3"/>
        </w:numPr>
        <w:tabs>
          <w:tab w:val="left" w:pos="142"/>
        </w:tabs>
        <w:spacing w:before="200"/>
        <w:ind w:left="426" w:hanging="426"/>
        <w:outlineLvl w:val="2"/>
        <w:rPr>
          <w:rFonts w:eastAsia="SimSun"/>
          <w:b/>
          <w:bCs/>
          <w:color w:val="000000" w:themeColor="text1"/>
          <w:sz w:val="28"/>
        </w:rPr>
      </w:pPr>
      <w:r w:rsidRPr="00D131DE">
        <w:rPr>
          <w:rFonts w:eastAsia="SimSun"/>
          <w:b/>
          <w:bCs/>
          <w:color w:val="000000" w:themeColor="text1"/>
          <w:sz w:val="28"/>
        </w:rPr>
        <w:lastRenderedPageBreak/>
        <w:t xml:space="preserve">Количество участников экзамена в регионе по категориям (за 3 года) </w:t>
      </w:r>
    </w:p>
    <w:p w14:paraId="3DB9AB0F" w14:textId="77777777" w:rsidR="002B4AD2" w:rsidRPr="00D131DE" w:rsidRDefault="002B4AD2" w:rsidP="002B4AD2">
      <w:pPr>
        <w:keepNext/>
        <w:spacing w:after="200"/>
        <w:ind w:left="567"/>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3</w:t>
      </w:r>
      <w:r w:rsidR="008B0DEE" w:rsidRPr="00D131DE">
        <w:rPr>
          <w:bCs/>
          <w:i/>
          <w:noProof/>
          <w:color w:val="000000" w:themeColor="text1"/>
          <w:sz w:val="18"/>
          <w:szCs w:val="18"/>
        </w:rPr>
        <w:fldChar w:fldCharType="end"/>
      </w:r>
    </w:p>
    <w:tbl>
      <w:tblPr>
        <w:tblW w:w="13874" w:type="dxa"/>
        <w:tblLook w:val="04A0" w:firstRow="1" w:lastRow="0" w:firstColumn="1" w:lastColumn="0" w:noHBand="0" w:noVBand="1"/>
      </w:tblPr>
      <w:tblGrid>
        <w:gridCol w:w="3028"/>
        <w:gridCol w:w="2126"/>
        <w:gridCol w:w="1788"/>
        <w:gridCol w:w="1678"/>
        <w:gridCol w:w="1788"/>
        <w:gridCol w:w="1678"/>
        <w:gridCol w:w="1788"/>
      </w:tblGrid>
      <w:tr w:rsidR="002B4AD2" w:rsidRPr="00D131DE" w14:paraId="42BA764C" w14:textId="77777777" w:rsidTr="002A60A2">
        <w:trPr>
          <w:trHeight w:val="174"/>
        </w:trPr>
        <w:tc>
          <w:tcPr>
            <w:tcW w:w="3028" w:type="dxa"/>
            <w:tcBorders>
              <w:top w:val="single" w:sz="4" w:space="0" w:color="000000"/>
              <w:left w:val="single" w:sz="4" w:space="0" w:color="000000"/>
              <w:bottom w:val="nil"/>
              <w:right w:val="single" w:sz="4" w:space="0" w:color="000000"/>
            </w:tcBorders>
            <w:vAlign w:val="center"/>
            <w:hideMark/>
          </w:tcPr>
          <w:p w14:paraId="16E42E2D"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3914" w:type="dxa"/>
            <w:gridSpan w:val="2"/>
            <w:tcBorders>
              <w:top w:val="single" w:sz="4" w:space="0" w:color="000000"/>
              <w:left w:val="nil"/>
              <w:bottom w:val="single" w:sz="4" w:space="0" w:color="000000"/>
              <w:right w:val="single" w:sz="4" w:space="0" w:color="000000"/>
            </w:tcBorders>
            <w:vAlign w:val="center"/>
            <w:hideMark/>
          </w:tcPr>
          <w:p w14:paraId="4ACC3203" w14:textId="77777777" w:rsidR="002B4AD2" w:rsidRPr="00D131DE" w:rsidRDefault="002B4AD2" w:rsidP="002B4AD2">
            <w:pPr>
              <w:jc w:val="center"/>
              <w:rPr>
                <w:color w:val="000000" w:themeColor="text1"/>
                <w:sz w:val="20"/>
                <w:szCs w:val="20"/>
              </w:rPr>
            </w:pPr>
            <w:r w:rsidRPr="00D131DE">
              <w:rPr>
                <w:color w:val="000000" w:themeColor="text1"/>
                <w:sz w:val="20"/>
                <w:szCs w:val="20"/>
              </w:rPr>
              <w:t>2024 г.</w:t>
            </w:r>
          </w:p>
        </w:tc>
        <w:tc>
          <w:tcPr>
            <w:tcW w:w="3466" w:type="dxa"/>
            <w:gridSpan w:val="2"/>
            <w:tcBorders>
              <w:top w:val="single" w:sz="4" w:space="0" w:color="000000"/>
              <w:left w:val="nil"/>
              <w:bottom w:val="single" w:sz="4" w:space="0" w:color="000000"/>
              <w:right w:val="single" w:sz="4" w:space="0" w:color="000000"/>
            </w:tcBorders>
            <w:vAlign w:val="center"/>
            <w:hideMark/>
          </w:tcPr>
          <w:p w14:paraId="16A789BD" w14:textId="77777777" w:rsidR="002B4AD2" w:rsidRPr="00D131DE" w:rsidRDefault="002B4AD2" w:rsidP="002B4AD2">
            <w:pPr>
              <w:jc w:val="center"/>
              <w:rPr>
                <w:color w:val="000000" w:themeColor="text1"/>
                <w:sz w:val="20"/>
                <w:szCs w:val="20"/>
              </w:rPr>
            </w:pPr>
            <w:r w:rsidRPr="00D131DE">
              <w:rPr>
                <w:color w:val="000000" w:themeColor="text1"/>
                <w:sz w:val="20"/>
                <w:szCs w:val="20"/>
              </w:rPr>
              <w:t>2025 г.</w:t>
            </w:r>
          </w:p>
        </w:tc>
        <w:tc>
          <w:tcPr>
            <w:tcW w:w="3466" w:type="dxa"/>
            <w:gridSpan w:val="2"/>
            <w:tcBorders>
              <w:top w:val="single" w:sz="4" w:space="0" w:color="000000"/>
              <w:left w:val="nil"/>
              <w:bottom w:val="single" w:sz="4" w:space="0" w:color="000000"/>
              <w:right w:val="single" w:sz="4" w:space="0" w:color="000000"/>
            </w:tcBorders>
            <w:vAlign w:val="center"/>
            <w:hideMark/>
          </w:tcPr>
          <w:p w14:paraId="345BD9AC" w14:textId="77777777" w:rsidR="002B4AD2" w:rsidRPr="00D131DE" w:rsidRDefault="002B4AD2" w:rsidP="002B4AD2">
            <w:pPr>
              <w:jc w:val="center"/>
              <w:rPr>
                <w:color w:val="000000" w:themeColor="text1"/>
                <w:sz w:val="20"/>
                <w:szCs w:val="20"/>
              </w:rPr>
            </w:pPr>
            <w:r w:rsidRPr="00D131DE">
              <w:rPr>
                <w:color w:val="000000" w:themeColor="text1"/>
                <w:sz w:val="20"/>
                <w:szCs w:val="20"/>
              </w:rPr>
              <w:t>2026 г.</w:t>
            </w:r>
          </w:p>
        </w:tc>
      </w:tr>
      <w:tr w:rsidR="002B4AD2" w:rsidRPr="00D131DE" w14:paraId="4BDF40FF" w14:textId="77777777" w:rsidTr="002A60A2">
        <w:trPr>
          <w:trHeight w:val="523"/>
        </w:trPr>
        <w:tc>
          <w:tcPr>
            <w:tcW w:w="3028" w:type="dxa"/>
            <w:tcBorders>
              <w:top w:val="nil"/>
              <w:left w:val="single" w:sz="4" w:space="0" w:color="000000"/>
              <w:bottom w:val="single" w:sz="4" w:space="0" w:color="000000"/>
              <w:right w:val="single" w:sz="4" w:space="0" w:color="000000"/>
            </w:tcBorders>
            <w:vAlign w:val="center"/>
            <w:hideMark/>
          </w:tcPr>
          <w:p w14:paraId="06592126" w14:textId="77777777" w:rsidR="002B4AD2" w:rsidRPr="00D131DE" w:rsidRDefault="002B4AD2" w:rsidP="002B4AD2">
            <w:pPr>
              <w:jc w:val="center"/>
              <w:rPr>
                <w:color w:val="000000" w:themeColor="text1"/>
                <w:sz w:val="20"/>
                <w:szCs w:val="20"/>
              </w:rPr>
            </w:pPr>
            <w:r w:rsidRPr="00D131DE">
              <w:rPr>
                <w:color w:val="000000" w:themeColor="text1"/>
                <w:sz w:val="20"/>
                <w:szCs w:val="20"/>
              </w:rPr>
              <w:t>Категория участника</w:t>
            </w:r>
          </w:p>
        </w:tc>
        <w:tc>
          <w:tcPr>
            <w:tcW w:w="2126" w:type="dxa"/>
            <w:tcBorders>
              <w:top w:val="nil"/>
              <w:left w:val="nil"/>
              <w:bottom w:val="single" w:sz="4" w:space="0" w:color="000000"/>
              <w:right w:val="single" w:sz="4" w:space="0" w:color="000000"/>
            </w:tcBorders>
            <w:vAlign w:val="center"/>
            <w:hideMark/>
          </w:tcPr>
          <w:p w14:paraId="2459529F" w14:textId="77777777" w:rsidR="002B4AD2" w:rsidRPr="00D131DE" w:rsidRDefault="002B4AD2" w:rsidP="002B4AD2">
            <w:pPr>
              <w:jc w:val="center"/>
              <w:rPr>
                <w:color w:val="000000" w:themeColor="text1"/>
                <w:sz w:val="20"/>
                <w:szCs w:val="20"/>
              </w:rPr>
            </w:pPr>
            <w:r w:rsidRPr="00D131DE">
              <w:rPr>
                <w:color w:val="000000" w:themeColor="text1"/>
                <w:sz w:val="20"/>
                <w:szCs w:val="20"/>
              </w:rPr>
              <w:t>чел.</w:t>
            </w:r>
          </w:p>
        </w:tc>
        <w:tc>
          <w:tcPr>
            <w:tcW w:w="1787" w:type="dxa"/>
            <w:tcBorders>
              <w:top w:val="nil"/>
              <w:left w:val="nil"/>
              <w:bottom w:val="single" w:sz="4" w:space="0" w:color="000000"/>
              <w:right w:val="single" w:sz="4" w:space="0" w:color="000000"/>
            </w:tcBorders>
            <w:vAlign w:val="center"/>
            <w:hideMark/>
          </w:tcPr>
          <w:p w14:paraId="11C370DC" w14:textId="77777777" w:rsidR="002B4AD2" w:rsidRPr="00D131DE" w:rsidRDefault="002B4AD2" w:rsidP="002B4AD2">
            <w:pPr>
              <w:jc w:val="center"/>
              <w:rPr>
                <w:color w:val="000000" w:themeColor="text1"/>
                <w:sz w:val="20"/>
                <w:szCs w:val="20"/>
              </w:rPr>
            </w:pPr>
            <w:r w:rsidRPr="00D131DE">
              <w:rPr>
                <w:color w:val="000000" w:themeColor="text1"/>
                <w:sz w:val="20"/>
                <w:szCs w:val="20"/>
              </w:rPr>
              <w:t>% от общего числа участников</w:t>
            </w:r>
          </w:p>
        </w:tc>
        <w:tc>
          <w:tcPr>
            <w:tcW w:w="1678" w:type="dxa"/>
            <w:tcBorders>
              <w:top w:val="nil"/>
              <w:left w:val="nil"/>
              <w:bottom w:val="single" w:sz="4" w:space="0" w:color="000000"/>
              <w:right w:val="single" w:sz="4" w:space="0" w:color="000000"/>
            </w:tcBorders>
            <w:vAlign w:val="center"/>
            <w:hideMark/>
          </w:tcPr>
          <w:p w14:paraId="11CD6C42" w14:textId="77777777" w:rsidR="002B4AD2" w:rsidRPr="00D131DE" w:rsidRDefault="002B4AD2" w:rsidP="002B4AD2">
            <w:pPr>
              <w:jc w:val="center"/>
              <w:rPr>
                <w:color w:val="000000" w:themeColor="text1"/>
                <w:sz w:val="20"/>
                <w:szCs w:val="20"/>
              </w:rPr>
            </w:pPr>
            <w:r w:rsidRPr="00D131DE">
              <w:rPr>
                <w:color w:val="000000" w:themeColor="text1"/>
                <w:sz w:val="20"/>
                <w:szCs w:val="20"/>
              </w:rPr>
              <w:t>чел.</w:t>
            </w:r>
          </w:p>
        </w:tc>
        <w:tc>
          <w:tcPr>
            <w:tcW w:w="1787" w:type="dxa"/>
            <w:tcBorders>
              <w:top w:val="nil"/>
              <w:left w:val="nil"/>
              <w:bottom w:val="single" w:sz="4" w:space="0" w:color="000000"/>
              <w:right w:val="single" w:sz="4" w:space="0" w:color="000000"/>
            </w:tcBorders>
            <w:vAlign w:val="center"/>
            <w:hideMark/>
          </w:tcPr>
          <w:p w14:paraId="10BEECA2" w14:textId="77777777" w:rsidR="002B4AD2" w:rsidRPr="00D131DE" w:rsidRDefault="002B4AD2" w:rsidP="002B4AD2">
            <w:pPr>
              <w:jc w:val="center"/>
              <w:rPr>
                <w:color w:val="000000" w:themeColor="text1"/>
                <w:sz w:val="20"/>
                <w:szCs w:val="20"/>
              </w:rPr>
            </w:pPr>
            <w:r w:rsidRPr="00D131DE">
              <w:rPr>
                <w:color w:val="000000" w:themeColor="text1"/>
                <w:sz w:val="20"/>
                <w:szCs w:val="20"/>
              </w:rPr>
              <w:t>% от общего числа участников</w:t>
            </w:r>
          </w:p>
        </w:tc>
        <w:tc>
          <w:tcPr>
            <w:tcW w:w="1678" w:type="dxa"/>
            <w:tcBorders>
              <w:top w:val="nil"/>
              <w:left w:val="nil"/>
              <w:bottom w:val="single" w:sz="4" w:space="0" w:color="000000"/>
              <w:right w:val="single" w:sz="4" w:space="0" w:color="000000"/>
            </w:tcBorders>
            <w:vAlign w:val="center"/>
            <w:hideMark/>
          </w:tcPr>
          <w:p w14:paraId="0788AF5D" w14:textId="77777777" w:rsidR="002B4AD2" w:rsidRPr="00D131DE" w:rsidRDefault="002B4AD2" w:rsidP="002B4AD2">
            <w:pPr>
              <w:jc w:val="center"/>
              <w:rPr>
                <w:color w:val="000000" w:themeColor="text1"/>
                <w:sz w:val="20"/>
                <w:szCs w:val="20"/>
              </w:rPr>
            </w:pPr>
            <w:r w:rsidRPr="00D131DE">
              <w:rPr>
                <w:color w:val="000000" w:themeColor="text1"/>
                <w:sz w:val="20"/>
                <w:szCs w:val="20"/>
              </w:rPr>
              <w:t>чел.</w:t>
            </w:r>
          </w:p>
        </w:tc>
        <w:tc>
          <w:tcPr>
            <w:tcW w:w="1787" w:type="dxa"/>
            <w:tcBorders>
              <w:top w:val="nil"/>
              <w:left w:val="nil"/>
              <w:bottom w:val="single" w:sz="4" w:space="0" w:color="000000"/>
              <w:right w:val="single" w:sz="4" w:space="0" w:color="000000"/>
            </w:tcBorders>
            <w:vAlign w:val="center"/>
            <w:hideMark/>
          </w:tcPr>
          <w:p w14:paraId="21BC3238" w14:textId="77777777" w:rsidR="002B4AD2" w:rsidRPr="00D131DE" w:rsidRDefault="002B4AD2" w:rsidP="002B4AD2">
            <w:pPr>
              <w:jc w:val="center"/>
              <w:rPr>
                <w:color w:val="000000" w:themeColor="text1"/>
                <w:sz w:val="20"/>
                <w:szCs w:val="20"/>
              </w:rPr>
            </w:pPr>
            <w:r w:rsidRPr="00D131DE">
              <w:rPr>
                <w:color w:val="000000" w:themeColor="text1"/>
                <w:sz w:val="20"/>
                <w:szCs w:val="20"/>
              </w:rPr>
              <w:t>% от общего числа участников</w:t>
            </w:r>
          </w:p>
        </w:tc>
      </w:tr>
      <w:tr w:rsidR="002B4AD2" w:rsidRPr="00D131DE" w14:paraId="3746FA9D" w14:textId="77777777" w:rsidTr="002A60A2">
        <w:trPr>
          <w:trHeight w:val="349"/>
        </w:trPr>
        <w:tc>
          <w:tcPr>
            <w:tcW w:w="3028" w:type="dxa"/>
            <w:tcBorders>
              <w:top w:val="nil"/>
              <w:left w:val="single" w:sz="4" w:space="0" w:color="000000"/>
              <w:bottom w:val="single" w:sz="4" w:space="0" w:color="000000"/>
              <w:right w:val="single" w:sz="4" w:space="0" w:color="000000"/>
            </w:tcBorders>
            <w:hideMark/>
          </w:tcPr>
          <w:p w14:paraId="4ECD4862" w14:textId="77777777" w:rsidR="002B4AD2" w:rsidRPr="00D131DE" w:rsidRDefault="002B4AD2" w:rsidP="002B4AD2">
            <w:pPr>
              <w:jc w:val="center"/>
              <w:rPr>
                <w:color w:val="000000" w:themeColor="text1"/>
                <w:sz w:val="20"/>
                <w:szCs w:val="20"/>
              </w:rPr>
            </w:pPr>
            <w:r w:rsidRPr="00D131DE">
              <w:rPr>
                <w:color w:val="000000" w:themeColor="text1"/>
                <w:sz w:val="20"/>
                <w:szCs w:val="20"/>
              </w:rPr>
              <w:t>Всего участников ЕГЭ по предмету</w:t>
            </w:r>
          </w:p>
        </w:tc>
        <w:tc>
          <w:tcPr>
            <w:tcW w:w="2126" w:type="dxa"/>
            <w:tcBorders>
              <w:top w:val="nil"/>
              <w:left w:val="nil"/>
              <w:bottom w:val="single" w:sz="4" w:space="0" w:color="000000"/>
              <w:right w:val="single" w:sz="4" w:space="0" w:color="000000"/>
            </w:tcBorders>
            <w:hideMark/>
          </w:tcPr>
          <w:p w14:paraId="345EB7F6" w14:textId="77777777" w:rsidR="002B4AD2" w:rsidRPr="00D131DE" w:rsidRDefault="002B4AD2" w:rsidP="002B4AD2">
            <w:pPr>
              <w:jc w:val="center"/>
              <w:rPr>
                <w:color w:val="000000" w:themeColor="text1"/>
                <w:sz w:val="20"/>
                <w:szCs w:val="20"/>
              </w:rPr>
            </w:pPr>
            <w:r w:rsidRPr="00D131DE">
              <w:rPr>
                <w:color w:val="000000" w:themeColor="text1"/>
                <w:sz w:val="20"/>
                <w:szCs w:val="20"/>
              </w:rPr>
              <w:t>20</w:t>
            </w:r>
          </w:p>
        </w:tc>
        <w:tc>
          <w:tcPr>
            <w:tcW w:w="1787" w:type="dxa"/>
            <w:tcBorders>
              <w:top w:val="nil"/>
              <w:left w:val="nil"/>
              <w:bottom w:val="single" w:sz="4" w:space="0" w:color="000000"/>
              <w:right w:val="single" w:sz="4" w:space="0" w:color="000000"/>
            </w:tcBorders>
            <w:hideMark/>
          </w:tcPr>
          <w:p w14:paraId="30C42279" w14:textId="77777777" w:rsidR="002B4AD2" w:rsidRPr="00D131DE" w:rsidRDefault="002B4AD2" w:rsidP="002B4AD2">
            <w:pPr>
              <w:jc w:val="center"/>
              <w:rPr>
                <w:color w:val="000000" w:themeColor="text1"/>
                <w:sz w:val="20"/>
                <w:szCs w:val="20"/>
              </w:rPr>
            </w:pPr>
            <w:r w:rsidRPr="00D131DE">
              <w:rPr>
                <w:color w:val="000000" w:themeColor="text1"/>
                <w:sz w:val="20"/>
                <w:szCs w:val="20"/>
              </w:rPr>
              <w:t>100</w:t>
            </w:r>
          </w:p>
        </w:tc>
        <w:tc>
          <w:tcPr>
            <w:tcW w:w="1678" w:type="dxa"/>
            <w:tcBorders>
              <w:top w:val="nil"/>
              <w:left w:val="nil"/>
              <w:bottom w:val="single" w:sz="4" w:space="0" w:color="000000"/>
              <w:right w:val="single" w:sz="4" w:space="0" w:color="000000"/>
            </w:tcBorders>
            <w:hideMark/>
          </w:tcPr>
          <w:p w14:paraId="6F6B4815" w14:textId="77777777" w:rsidR="002B4AD2" w:rsidRPr="00D131DE" w:rsidRDefault="002B4AD2" w:rsidP="002B4AD2">
            <w:pPr>
              <w:jc w:val="center"/>
              <w:rPr>
                <w:color w:val="000000" w:themeColor="text1"/>
                <w:sz w:val="20"/>
                <w:szCs w:val="20"/>
              </w:rPr>
            </w:pPr>
            <w:r w:rsidRPr="00D131DE">
              <w:rPr>
                <w:color w:val="000000" w:themeColor="text1"/>
                <w:sz w:val="20"/>
                <w:szCs w:val="20"/>
              </w:rPr>
              <w:t>8</w:t>
            </w:r>
          </w:p>
        </w:tc>
        <w:tc>
          <w:tcPr>
            <w:tcW w:w="1787" w:type="dxa"/>
            <w:tcBorders>
              <w:top w:val="nil"/>
              <w:left w:val="nil"/>
              <w:bottom w:val="single" w:sz="4" w:space="0" w:color="000000"/>
              <w:right w:val="single" w:sz="4" w:space="0" w:color="000000"/>
            </w:tcBorders>
            <w:hideMark/>
          </w:tcPr>
          <w:p w14:paraId="01B93C74" w14:textId="77777777" w:rsidR="002B4AD2" w:rsidRPr="00D131DE" w:rsidRDefault="002B4AD2" w:rsidP="002B4AD2">
            <w:pPr>
              <w:jc w:val="center"/>
              <w:rPr>
                <w:color w:val="000000" w:themeColor="text1"/>
                <w:sz w:val="20"/>
                <w:szCs w:val="20"/>
              </w:rPr>
            </w:pPr>
            <w:r w:rsidRPr="00D131DE">
              <w:rPr>
                <w:color w:val="000000" w:themeColor="text1"/>
                <w:sz w:val="20"/>
                <w:szCs w:val="20"/>
              </w:rPr>
              <w:t>100</w:t>
            </w:r>
          </w:p>
        </w:tc>
        <w:tc>
          <w:tcPr>
            <w:tcW w:w="1678" w:type="dxa"/>
            <w:tcBorders>
              <w:top w:val="nil"/>
              <w:left w:val="nil"/>
              <w:bottom w:val="single" w:sz="4" w:space="0" w:color="000000"/>
              <w:right w:val="single" w:sz="4" w:space="0" w:color="000000"/>
            </w:tcBorders>
            <w:hideMark/>
          </w:tcPr>
          <w:p w14:paraId="3A50D421"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c>
          <w:tcPr>
            <w:tcW w:w="1787" w:type="dxa"/>
            <w:tcBorders>
              <w:top w:val="nil"/>
              <w:left w:val="nil"/>
              <w:bottom w:val="single" w:sz="4" w:space="0" w:color="000000"/>
              <w:right w:val="single" w:sz="4" w:space="0" w:color="000000"/>
            </w:tcBorders>
            <w:hideMark/>
          </w:tcPr>
          <w:p w14:paraId="49E6D35A" w14:textId="77777777" w:rsidR="002B4AD2" w:rsidRPr="00D131DE" w:rsidRDefault="002B4AD2" w:rsidP="002B4AD2">
            <w:pPr>
              <w:jc w:val="center"/>
              <w:rPr>
                <w:color w:val="000000" w:themeColor="text1"/>
                <w:sz w:val="20"/>
                <w:szCs w:val="20"/>
              </w:rPr>
            </w:pPr>
            <w:r w:rsidRPr="00D131DE">
              <w:rPr>
                <w:color w:val="000000" w:themeColor="text1"/>
                <w:sz w:val="20"/>
                <w:szCs w:val="20"/>
              </w:rPr>
              <w:t>100</w:t>
            </w:r>
          </w:p>
        </w:tc>
      </w:tr>
      <w:tr w:rsidR="002B4AD2" w:rsidRPr="00D131DE" w14:paraId="1D15CD79" w14:textId="77777777" w:rsidTr="002A60A2">
        <w:trPr>
          <w:trHeight w:val="698"/>
        </w:trPr>
        <w:tc>
          <w:tcPr>
            <w:tcW w:w="3028" w:type="dxa"/>
            <w:tcBorders>
              <w:top w:val="nil"/>
              <w:left w:val="single" w:sz="4" w:space="0" w:color="000000"/>
              <w:bottom w:val="single" w:sz="4" w:space="0" w:color="000000"/>
              <w:right w:val="single" w:sz="4" w:space="0" w:color="000000"/>
            </w:tcBorders>
            <w:hideMark/>
          </w:tcPr>
          <w:p w14:paraId="3909277C" w14:textId="77777777" w:rsidR="002B4AD2" w:rsidRPr="00D131DE" w:rsidRDefault="002B4AD2" w:rsidP="002B4AD2">
            <w:pPr>
              <w:jc w:val="center"/>
              <w:rPr>
                <w:color w:val="000000" w:themeColor="text1"/>
                <w:sz w:val="20"/>
                <w:szCs w:val="20"/>
              </w:rPr>
            </w:pPr>
            <w:r w:rsidRPr="00D131DE">
              <w:rPr>
                <w:color w:val="000000" w:themeColor="text1"/>
                <w:sz w:val="20"/>
                <w:szCs w:val="20"/>
              </w:rPr>
              <w:t>Выпускник общеобразовательной организации текущего года</w:t>
            </w:r>
          </w:p>
        </w:tc>
        <w:tc>
          <w:tcPr>
            <w:tcW w:w="2126" w:type="dxa"/>
            <w:tcBorders>
              <w:top w:val="nil"/>
              <w:left w:val="nil"/>
              <w:bottom w:val="single" w:sz="4" w:space="0" w:color="000000"/>
              <w:right w:val="single" w:sz="4" w:space="0" w:color="000000"/>
            </w:tcBorders>
            <w:hideMark/>
          </w:tcPr>
          <w:p w14:paraId="2F3CA0B5" w14:textId="77777777" w:rsidR="002B4AD2" w:rsidRPr="00D131DE" w:rsidRDefault="002B4AD2" w:rsidP="002B4AD2">
            <w:pPr>
              <w:jc w:val="center"/>
              <w:rPr>
                <w:color w:val="000000" w:themeColor="text1"/>
                <w:sz w:val="20"/>
                <w:szCs w:val="20"/>
              </w:rPr>
            </w:pPr>
            <w:r w:rsidRPr="00D131DE">
              <w:rPr>
                <w:color w:val="000000" w:themeColor="text1"/>
                <w:sz w:val="20"/>
                <w:szCs w:val="20"/>
              </w:rPr>
              <w:t>18</w:t>
            </w:r>
          </w:p>
        </w:tc>
        <w:tc>
          <w:tcPr>
            <w:tcW w:w="1787" w:type="dxa"/>
            <w:tcBorders>
              <w:top w:val="nil"/>
              <w:left w:val="nil"/>
              <w:bottom w:val="single" w:sz="4" w:space="0" w:color="000000"/>
              <w:right w:val="single" w:sz="4" w:space="0" w:color="000000"/>
            </w:tcBorders>
            <w:hideMark/>
          </w:tcPr>
          <w:p w14:paraId="43EDFF5E" w14:textId="77777777" w:rsidR="002B4AD2" w:rsidRPr="00D131DE" w:rsidRDefault="002B4AD2" w:rsidP="002B4AD2">
            <w:pPr>
              <w:jc w:val="center"/>
              <w:rPr>
                <w:color w:val="000000" w:themeColor="text1"/>
                <w:sz w:val="20"/>
                <w:szCs w:val="20"/>
              </w:rPr>
            </w:pPr>
            <w:r w:rsidRPr="00D131DE">
              <w:rPr>
                <w:color w:val="000000" w:themeColor="text1"/>
                <w:sz w:val="20"/>
                <w:szCs w:val="20"/>
              </w:rPr>
              <w:t>90</w:t>
            </w:r>
          </w:p>
        </w:tc>
        <w:tc>
          <w:tcPr>
            <w:tcW w:w="1678" w:type="dxa"/>
            <w:tcBorders>
              <w:top w:val="nil"/>
              <w:left w:val="nil"/>
              <w:bottom w:val="single" w:sz="4" w:space="0" w:color="000000"/>
              <w:right w:val="single" w:sz="4" w:space="0" w:color="000000"/>
            </w:tcBorders>
            <w:hideMark/>
          </w:tcPr>
          <w:p w14:paraId="1C6A9B28" w14:textId="77777777" w:rsidR="002B4AD2" w:rsidRPr="00D131DE" w:rsidRDefault="002B4AD2" w:rsidP="002B4AD2">
            <w:pPr>
              <w:jc w:val="center"/>
              <w:rPr>
                <w:color w:val="000000" w:themeColor="text1"/>
                <w:sz w:val="20"/>
                <w:szCs w:val="20"/>
              </w:rPr>
            </w:pPr>
            <w:r w:rsidRPr="00D131DE">
              <w:rPr>
                <w:color w:val="000000" w:themeColor="text1"/>
                <w:sz w:val="20"/>
                <w:szCs w:val="20"/>
              </w:rPr>
              <w:t>8</w:t>
            </w:r>
          </w:p>
        </w:tc>
        <w:tc>
          <w:tcPr>
            <w:tcW w:w="1787" w:type="dxa"/>
            <w:tcBorders>
              <w:top w:val="nil"/>
              <w:left w:val="nil"/>
              <w:bottom w:val="single" w:sz="4" w:space="0" w:color="000000"/>
              <w:right w:val="single" w:sz="4" w:space="0" w:color="000000"/>
            </w:tcBorders>
            <w:hideMark/>
          </w:tcPr>
          <w:p w14:paraId="40CF177C" w14:textId="77777777" w:rsidR="002B4AD2" w:rsidRPr="00D131DE" w:rsidRDefault="002B4AD2" w:rsidP="002B4AD2">
            <w:pPr>
              <w:jc w:val="center"/>
              <w:rPr>
                <w:color w:val="000000" w:themeColor="text1"/>
                <w:sz w:val="20"/>
                <w:szCs w:val="20"/>
              </w:rPr>
            </w:pPr>
            <w:r w:rsidRPr="00D131DE">
              <w:rPr>
                <w:color w:val="000000" w:themeColor="text1"/>
                <w:sz w:val="20"/>
                <w:szCs w:val="20"/>
              </w:rPr>
              <w:t>100</w:t>
            </w:r>
          </w:p>
        </w:tc>
        <w:tc>
          <w:tcPr>
            <w:tcW w:w="1678" w:type="dxa"/>
            <w:tcBorders>
              <w:top w:val="nil"/>
              <w:left w:val="nil"/>
              <w:bottom w:val="single" w:sz="4" w:space="0" w:color="000000"/>
              <w:right w:val="single" w:sz="4" w:space="0" w:color="000000"/>
            </w:tcBorders>
            <w:hideMark/>
          </w:tcPr>
          <w:p w14:paraId="63C4D499" w14:textId="77777777" w:rsidR="002B4AD2" w:rsidRPr="00D131DE" w:rsidRDefault="002B4AD2" w:rsidP="002B4AD2">
            <w:pPr>
              <w:jc w:val="center"/>
              <w:rPr>
                <w:color w:val="000000" w:themeColor="text1"/>
                <w:sz w:val="20"/>
                <w:szCs w:val="20"/>
              </w:rPr>
            </w:pPr>
            <w:r w:rsidRPr="00D131DE">
              <w:rPr>
                <w:color w:val="000000" w:themeColor="text1"/>
                <w:sz w:val="20"/>
                <w:szCs w:val="20"/>
              </w:rPr>
              <w:t>8</w:t>
            </w:r>
          </w:p>
        </w:tc>
        <w:tc>
          <w:tcPr>
            <w:tcW w:w="1787" w:type="dxa"/>
            <w:tcBorders>
              <w:top w:val="nil"/>
              <w:left w:val="nil"/>
              <w:bottom w:val="single" w:sz="4" w:space="0" w:color="000000"/>
              <w:right w:val="single" w:sz="4" w:space="0" w:color="000000"/>
            </w:tcBorders>
            <w:hideMark/>
          </w:tcPr>
          <w:p w14:paraId="111CE8A5" w14:textId="77777777" w:rsidR="002B4AD2" w:rsidRPr="00D131DE" w:rsidRDefault="002B4AD2" w:rsidP="002B4AD2">
            <w:pPr>
              <w:jc w:val="center"/>
              <w:rPr>
                <w:color w:val="000000" w:themeColor="text1"/>
                <w:sz w:val="20"/>
                <w:szCs w:val="20"/>
              </w:rPr>
            </w:pPr>
            <w:r w:rsidRPr="00D131DE">
              <w:rPr>
                <w:color w:val="000000" w:themeColor="text1"/>
                <w:sz w:val="20"/>
                <w:szCs w:val="20"/>
              </w:rPr>
              <w:t>80</w:t>
            </w:r>
          </w:p>
        </w:tc>
      </w:tr>
      <w:tr w:rsidR="002B4AD2" w:rsidRPr="00D131DE" w14:paraId="24170123" w14:textId="77777777" w:rsidTr="002A60A2">
        <w:trPr>
          <w:trHeight w:val="1047"/>
        </w:trPr>
        <w:tc>
          <w:tcPr>
            <w:tcW w:w="3028" w:type="dxa"/>
            <w:tcBorders>
              <w:top w:val="nil"/>
              <w:left w:val="single" w:sz="4" w:space="0" w:color="000000"/>
              <w:bottom w:val="single" w:sz="4" w:space="0" w:color="000000"/>
              <w:right w:val="single" w:sz="4" w:space="0" w:color="000000"/>
            </w:tcBorders>
            <w:hideMark/>
          </w:tcPr>
          <w:p w14:paraId="68785207" w14:textId="77777777" w:rsidR="002B4AD2" w:rsidRPr="00D131DE" w:rsidRDefault="002B4AD2" w:rsidP="002B4AD2">
            <w:pPr>
              <w:jc w:val="center"/>
              <w:rPr>
                <w:color w:val="000000" w:themeColor="text1"/>
                <w:sz w:val="20"/>
                <w:szCs w:val="20"/>
              </w:rPr>
            </w:pPr>
            <w:r w:rsidRPr="00D131DE">
              <w:rPr>
                <w:color w:val="000000" w:themeColor="text1"/>
                <w:sz w:val="20"/>
                <w:szCs w:val="20"/>
              </w:rPr>
              <w:t>Обучающийся образовательной организации среднего профессионального образования</w:t>
            </w:r>
          </w:p>
        </w:tc>
        <w:tc>
          <w:tcPr>
            <w:tcW w:w="2126" w:type="dxa"/>
            <w:tcBorders>
              <w:top w:val="nil"/>
              <w:left w:val="nil"/>
              <w:bottom w:val="single" w:sz="4" w:space="0" w:color="000000"/>
              <w:right w:val="single" w:sz="4" w:space="0" w:color="000000"/>
            </w:tcBorders>
            <w:hideMark/>
          </w:tcPr>
          <w:p w14:paraId="6AEFC3C9" w14:textId="77777777" w:rsidR="002B4AD2" w:rsidRPr="00D131DE" w:rsidRDefault="002B4AD2" w:rsidP="002B4AD2">
            <w:pPr>
              <w:jc w:val="center"/>
              <w:rPr>
                <w:color w:val="000000" w:themeColor="text1"/>
                <w:sz w:val="20"/>
                <w:szCs w:val="20"/>
              </w:rPr>
            </w:pPr>
            <w:r w:rsidRPr="00D131DE">
              <w:rPr>
                <w:color w:val="000000" w:themeColor="text1"/>
                <w:sz w:val="20"/>
                <w:szCs w:val="20"/>
              </w:rPr>
              <w:t>2</w:t>
            </w:r>
          </w:p>
        </w:tc>
        <w:tc>
          <w:tcPr>
            <w:tcW w:w="1787" w:type="dxa"/>
            <w:tcBorders>
              <w:top w:val="nil"/>
              <w:left w:val="nil"/>
              <w:bottom w:val="single" w:sz="4" w:space="0" w:color="000000"/>
              <w:right w:val="single" w:sz="4" w:space="0" w:color="000000"/>
            </w:tcBorders>
            <w:hideMark/>
          </w:tcPr>
          <w:p w14:paraId="0B36EFC8"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c>
          <w:tcPr>
            <w:tcW w:w="1678" w:type="dxa"/>
            <w:tcBorders>
              <w:top w:val="nil"/>
              <w:left w:val="nil"/>
              <w:bottom w:val="single" w:sz="4" w:space="0" w:color="000000"/>
              <w:right w:val="single" w:sz="4" w:space="0" w:color="000000"/>
            </w:tcBorders>
            <w:hideMark/>
          </w:tcPr>
          <w:p w14:paraId="55998593"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7DA641E6"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6E3B0B2A"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1787" w:type="dxa"/>
            <w:tcBorders>
              <w:top w:val="nil"/>
              <w:left w:val="nil"/>
              <w:bottom w:val="single" w:sz="4" w:space="0" w:color="000000"/>
              <w:right w:val="single" w:sz="4" w:space="0" w:color="000000"/>
            </w:tcBorders>
            <w:hideMark/>
          </w:tcPr>
          <w:p w14:paraId="6A2838C6"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r>
      <w:tr w:rsidR="002B4AD2" w:rsidRPr="00D131DE" w14:paraId="09C02255" w14:textId="77777777" w:rsidTr="002A60A2">
        <w:trPr>
          <w:trHeight w:val="349"/>
        </w:trPr>
        <w:tc>
          <w:tcPr>
            <w:tcW w:w="3028" w:type="dxa"/>
            <w:tcBorders>
              <w:top w:val="nil"/>
              <w:left w:val="single" w:sz="4" w:space="0" w:color="000000"/>
              <w:bottom w:val="single" w:sz="4" w:space="0" w:color="000000"/>
              <w:right w:val="single" w:sz="4" w:space="0" w:color="000000"/>
            </w:tcBorders>
            <w:hideMark/>
          </w:tcPr>
          <w:p w14:paraId="21936333" w14:textId="77777777" w:rsidR="002B4AD2" w:rsidRPr="00D131DE" w:rsidRDefault="002B4AD2" w:rsidP="002B4AD2">
            <w:pPr>
              <w:jc w:val="center"/>
              <w:rPr>
                <w:color w:val="000000" w:themeColor="text1"/>
                <w:sz w:val="20"/>
                <w:szCs w:val="20"/>
              </w:rPr>
            </w:pPr>
            <w:r w:rsidRPr="00D131DE">
              <w:rPr>
                <w:color w:val="000000" w:themeColor="text1"/>
                <w:sz w:val="20"/>
                <w:szCs w:val="20"/>
              </w:rPr>
              <w:t>Выпускник прошлых лет</w:t>
            </w:r>
          </w:p>
        </w:tc>
        <w:tc>
          <w:tcPr>
            <w:tcW w:w="2126" w:type="dxa"/>
            <w:tcBorders>
              <w:top w:val="nil"/>
              <w:left w:val="nil"/>
              <w:bottom w:val="single" w:sz="4" w:space="0" w:color="000000"/>
              <w:right w:val="single" w:sz="4" w:space="0" w:color="000000"/>
            </w:tcBorders>
            <w:hideMark/>
          </w:tcPr>
          <w:p w14:paraId="2E5159F2"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01F45828"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15E6B5B3"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4ED54C3A"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67DA2063"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36197592"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r>
      <w:tr w:rsidR="002B4AD2" w:rsidRPr="00D131DE" w14:paraId="5EF12BDE" w14:textId="77777777" w:rsidTr="002A60A2">
        <w:trPr>
          <w:trHeight w:val="1222"/>
        </w:trPr>
        <w:tc>
          <w:tcPr>
            <w:tcW w:w="3028" w:type="dxa"/>
            <w:tcBorders>
              <w:top w:val="nil"/>
              <w:left w:val="single" w:sz="4" w:space="0" w:color="000000"/>
              <w:bottom w:val="single" w:sz="4" w:space="0" w:color="000000"/>
              <w:right w:val="single" w:sz="4" w:space="0" w:color="000000"/>
            </w:tcBorders>
            <w:hideMark/>
          </w:tcPr>
          <w:p w14:paraId="2AF1C483" w14:textId="77777777" w:rsidR="002B4AD2" w:rsidRPr="00D131DE" w:rsidRDefault="002B4AD2" w:rsidP="002B4AD2">
            <w:pPr>
              <w:jc w:val="center"/>
              <w:rPr>
                <w:color w:val="000000" w:themeColor="text1"/>
                <w:sz w:val="20"/>
                <w:szCs w:val="20"/>
              </w:rPr>
            </w:pPr>
            <w:r w:rsidRPr="00D131DE">
              <w:rPr>
                <w:color w:val="000000" w:themeColor="text1"/>
                <w:sz w:val="20"/>
                <w:szCs w:val="20"/>
              </w:rPr>
              <w:t>Выпускник общеобразовательной организации, не завершивший среднее общее образование (не прошедший ГИА)</w:t>
            </w:r>
          </w:p>
        </w:tc>
        <w:tc>
          <w:tcPr>
            <w:tcW w:w="2126" w:type="dxa"/>
            <w:tcBorders>
              <w:top w:val="nil"/>
              <w:left w:val="nil"/>
              <w:bottom w:val="single" w:sz="4" w:space="0" w:color="000000"/>
              <w:right w:val="single" w:sz="4" w:space="0" w:color="000000"/>
            </w:tcBorders>
            <w:hideMark/>
          </w:tcPr>
          <w:p w14:paraId="180CA0D2"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378259DA"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1EBDD790"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74038135"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4580BC8C"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76CE2F15"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r>
      <w:tr w:rsidR="002B4AD2" w:rsidRPr="00D131DE" w14:paraId="4C9C7774" w14:textId="77777777" w:rsidTr="002A60A2">
        <w:trPr>
          <w:trHeight w:val="698"/>
        </w:trPr>
        <w:tc>
          <w:tcPr>
            <w:tcW w:w="3028" w:type="dxa"/>
            <w:tcBorders>
              <w:top w:val="nil"/>
              <w:left w:val="single" w:sz="4" w:space="0" w:color="000000"/>
              <w:bottom w:val="single" w:sz="4" w:space="0" w:color="000000"/>
              <w:right w:val="single" w:sz="4" w:space="0" w:color="000000"/>
            </w:tcBorders>
            <w:hideMark/>
          </w:tcPr>
          <w:p w14:paraId="652CCB92" w14:textId="77777777" w:rsidR="002B4AD2" w:rsidRPr="00D131DE" w:rsidRDefault="002B4AD2" w:rsidP="002B4AD2">
            <w:pPr>
              <w:jc w:val="center"/>
              <w:rPr>
                <w:color w:val="000000" w:themeColor="text1"/>
                <w:sz w:val="20"/>
                <w:szCs w:val="20"/>
              </w:rPr>
            </w:pPr>
            <w:r w:rsidRPr="00D131DE">
              <w:rPr>
                <w:color w:val="000000" w:themeColor="text1"/>
                <w:sz w:val="20"/>
                <w:szCs w:val="20"/>
              </w:rPr>
              <w:t>Обучающийся иностранной образовательной организации</w:t>
            </w:r>
          </w:p>
        </w:tc>
        <w:tc>
          <w:tcPr>
            <w:tcW w:w="2126" w:type="dxa"/>
            <w:tcBorders>
              <w:top w:val="nil"/>
              <w:left w:val="nil"/>
              <w:bottom w:val="single" w:sz="4" w:space="0" w:color="000000"/>
              <w:right w:val="single" w:sz="4" w:space="0" w:color="000000"/>
            </w:tcBorders>
            <w:hideMark/>
          </w:tcPr>
          <w:p w14:paraId="028A9DC6"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1AD36077"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3A287D2A"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3E568D20"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1970C870"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16C632ED"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r>
      <w:tr w:rsidR="002B4AD2" w:rsidRPr="00D131DE" w14:paraId="11C946D8" w14:textId="77777777" w:rsidTr="002A60A2">
        <w:trPr>
          <w:trHeight w:val="1571"/>
        </w:trPr>
        <w:tc>
          <w:tcPr>
            <w:tcW w:w="3028" w:type="dxa"/>
            <w:tcBorders>
              <w:top w:val="nil"/>
              <w:left w:val="single" w:sz="4" w:space="0" w:color="000000"/>
              <w:bottom w:val="single" w:sz="4" w:space="0" w:color="000000"/>
              <w:right w:val="single" w:sz="4" w:space="0" w:color="000000"/>
            </w:tcBorders>
            <w:hideMark/>
          </w:tcPr>
          <w:p w14:paraId="299F7050" w14:textId="77777777" w:rsidR="002B4AD2" w:rsidRPr="00D131DE" w:rsidRDefault="002B4AD2" w:rsidP="002B4AD2">
            <w:pPr>
              <w:jc w:val="center"/>
              <w:rPr>
                <w:color w:val="000000" w:themeColor="text1"/>
                <w:sz w:val="20"/>
                <w:szCs w:val="20"/>
              </w:rPr>
            </w:pPr>
            <w:r w:rsidRPr="00D131DE">
              <w:rPr>
                <w:color w:val="000000" w:themeColor="text1"/>
                <w:sz w:val="20"/>
                <w:szCs w:val="20"/>
              </w:rPr>
              <w:t>Обучающийся общеобразовательной организации, завершивший освоение образовательной программы по учебному предмету</w:t>
            </w:r>
          </w:p>
        </w:tc>
        <w:tc>
          <w:tcPr>
            <w:tcW w:w="2126" w:type="dxa"/>
            <w:tcBorders>
              <w:top w:val="nil"/>
              <w:left w:val="nil"/>
              <w:bottom w:val="single" w:sz="4" w:space="0" w:color="000000"/>
              <w:right w:val="single" w:sz="4" w:space="0" w:color="000000"/>
            </w:tcBorders>
            <w:hideMark/>
          </w:tcPr>
          <w:p w14:paraId="64A4785D"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14AA76AF"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6A97C474"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5B588EC6"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6F6A2CB3"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1787" w:type="dxa"/>
            <w:tcBorders>
              <w:top w:val="nil"/>
              <w:left w:val="nil"/>
              <w:bottom w:val="single" w:sz="4" w:space="0" w:color="000000"/>
              <w:right w:val="single" w:sz="4" w:space="0" w:color="000000"/>
            </w:tcBorders>
            <w:hideMark/>
          </w:tcPr>
          <w:p w14:paraId="5741C902"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r>
      <w:tr w:rsidR="002B4AD2" w:rsidRPr="00D131DE" w14:paraId="01D85B74" w14:textId="77777777" w:rsidTr="002A60A2">
        <w:trPr>
          <w:trHeight w:val="873"/>
        </w:trPr>
        <w:tc>
          <w:tcPr>
            <w:tcW w:w="3028" w:type="dxa"/>
            <w:tcBorders>
              <w:top w:val="nil"/>
              <w:left w:val="single" w:sz="4" w:space="0" w:color="000000"/>
              <w:bottom w:val="single" w:sz="4" w:space="0" w:color="000000"/>
              <w:right w:val="single" w:sz="4" w:space="0" w:color="000000"/>
            </w:tcBorders>
            <w:hideMark/>
          </w:tcPr>
          <w:p w14:paraId="71AF7C45" w14:textId="77777777" w:rsidR="002B4AD2" w:rsidRPr="00D131DE" w:rsidRDefault="002B4AD2" w:rsidP="002B4AD2">
            <w:pPr>
              <w:jc w:val="center"/>
              <w:rPr>
                <w:color w:val="000000" w:themeColor="text1"/>
                <w:sz w:val="20"/>
                <w:szCs w:val="20"/>
              </w:rPr>
            </w:pPr>
            <w:r w:rsidRPr="00D131DE">
              <w:rPr>
                <w:color w:val="000000" w:themeColor="text1"/>
                <w:sz w:val="20"/>
                <w:szCs w:val="20"/>
              </w:rPr>
              <w:t>В том числе участников с ограниченными возможностями здоровья</w:t>
            </w:r>
          </w:p>
        </w:tc>
        <w:tc>
          <w:tcPr>
            <w:tcW w:w="2126" w:type="dxa"/>
            <w:tcBorders>
              <w:top w:val="nil"/>
              <w:left w:val="nil"/>
              <w:bottom w:val="single" w:sz="4" w:space="0" w:color="000000"/>
              <w:right w:val="single" w:sz="4" w:space="0" w:color="000000"/>
            </w:tcBorders>
            <w:hideMark/>
          </w:tcPr>
          <w:p w14:paraId="743F5EEC" w14:textId="77777777" w:rsidR="002B4AD2" w:rsidRPr="00D131DE" w:rsidRDefault="002B4AD2" w:rsidP="002B4AD2">
            <w:pPr>
              <w:jc w:val="center"/>
              <w:rPr>
                <w:color w:val="000000" w:themeColor="text1"/>
                <w:sz w:val="20"/>
                <w:szCs w:val="20"/>
              </w:rPr>
            </w:pPr>
            <w:r w:rsidRPr="00D131DE">
              <w:rPr>
                <w:color w:val="000000" w:themeColor="text1"/>
                <w:sz w:val="20"/>
                <w:szCs w:val="20"/>
              </w:rPr>
              <w:t>4</w:t>
            </w:r>
          </w:p>
        </w:tc>
        <w:tc>
          <w:tcPr>
            <w:tcW w:w="1787" w:type="dxa"/>
            <w:tcBorders>
              <w:top w:val="nil"/>
              <w:left w:val="nil"/>
              <w:bottom w:val="single" w:sz="4" w:space="0" w:color="000000"/>
              <w:right w:val="single" w:sz="4" w:space="0" w:color="000000"/>
            </w:tcBorders>
            <w:hideMark/>
          </w:tcPr>
          <w:p w14:paraId="3E296751" w14:textId="77777777" w:rsidR="002B4AD2" w:rsidRPr="00D131DE" w:rsidRDefault="002B4AD2" w:rsidP="002B4AD2">
            <w:pPr>
              <w:jc w:val="center"/>
              <w:rPr>
                <w:color w:val="000000" w:themeColor="text1"/>
                <w:sz w:val="20"/>
                <w:szCs w:val="20"/>
              </w:rPr>
            </w:pPr>
            <w:r w:rsidRPr="00D131DE">
              <w:rPr>
                <w:color w:val="000000" w:themeColor="text1"/>
                <w:sz w:val="20"/>
                <w:szCs w:val="20"/>
              </w:rPr>
              <w:t>20</w:t>
            </w:r>
          </w:p>
        </w:tc>
        <w:tc>
          <w:tcPr>
            <w:tcW w:w="1678" w:type="dxa"/>
            <w:tcBorders>
              <w:top w:val="nil"/>
              <w:left w:val="nil"/>
              <w:bottom w:val="single" w:sz="4" w:space="0" w:color="000000"/>
              <w:right w:val="single" w:sz="4" w:space="0" w:color="000000"/>
            </w:tcBorders>
            <w:hideMark/>
          </w:tcPr>
          <w:p w14:paraId="556D5156"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5DD631F2"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8" w:type="dxa"/>
            <w:tcBorders>
              <w:top w:val="nil"/>
              <w:left w:val="nil"/>
              <w:bottom w:val="single" w:sz="4" w:space="0" w:color="000000"/>
              <w:right w:val="single" w:sz="4" w:space="0" w:color="000000"/>
            </w:tcBorders>
            <w:hideMark/>
          </w:tcPr>
          <w:p w14:paraId="7D470BB8"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87" w:type="dxa"/>
            <w:tcBorders>
              <w:top w:val="nil"/>
              <w:left w:val="nil"/>
              <w:bottom w:val="single" w:sz="4" w:space="0" w:color="000000"/>
              <w:right w:val="single" w:sz="4" w:space="0" w:color="000000"/>
            </w:tcBorders>
            <w:hideMark/>
          </w:tcPr>
          <w:p w14:paraId="299986E2"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r>
    </w:tbl>
    <w:p w14:paraId="64393254" w14:textId="77777777" w:rsidR="002B4AD2" w:rsidRPr="00D131DE" w:rsidRDefault="002B4AD2" w:rsidP="002B4AD2">
      <w:pPr>
        <w:keepNext/>
        <w:spacing w:after="200"/>
        <w:jc w:val="right"/>
        <w:rPr>
          <w:bCs/>
          <w:i/>
          <w:color w:val="000000" w:themeColor="text1"/>
          <w:sz w:val="18"/>
          <w:szCs w:val="18"/>
        </w:rPr>
      </w:pPr>
    </w:p>
    <w:p w14:paraId="014C9B69" w14:textId="77777777" w:rsidR="002B4AD2" w:rsidRPr="00D131DE" w:rsidRDefault="002B4AD2" w:rsidP="002B4AD2">
      <w:pPr>
        <w:keepNext/>
        <w:keepLines/>
        <w:numPr>
          <w:ilvl w:val="1"/>
          <w:numId w:val="3"/>
        </w:numPr>
        <w:tabs>
          <w:tab w:val="left" w:pos="142"/>
        </w:tabs>
        <w:spacing w:before="200"/>
        <w:ind w:left="426" w:hanging="426"/>
        <w:outlineLvl w:val="2"/>
        <w:rPr>
          <w:rFonts w:eastAsia="SimSun"/>
          <w:b/>
          <w:bCs/>
          <w:color w:val="000000" w:themeColor="text1"/>
          <w:sz w:val="28"/>
        </w:rPr>
      </w:pPr>
      <w:r w:rsidRPr="00D131DE">
        <w:rPr>
          <w:rFonts w:eastAsia="SimSun"/>
          <w:b/>
          <w:bCs/>
          <w:color w:val="000000" w:themeColor="text1"/>
          <w:sz w:val="28"/>
        </w:rPr>
        <w:t>Количество участников экзамена в регионе по типам</w:t>
      </w:r>
      <w:r w:rsidRPr="00D131DE">
        <w:rPr>
          <w:rFonts w:eastAsia="SimSun"/>
          <w:bCs/>
          <w:color w:val="000000" w:themeColor="text1"/>
          <w:sz w:val="28"/>
          <w:vertAlign w:val="superscript"/>
        </w:rPr>
        <w:footnoteReference w:id="2"/>
      </w:r>
      <w:r w:rsidRPr="00D131DE">
        <w:rPr>
          <w:rFonts w:eastAsia="SimSun"/>
          <w:b/>
          <w:bCs/>
          <w:color w:val="000000" w:themeColor="text1"/>
          <w:sz w:val="28"/>
        </w:rPr>
        <w:t xml:space="preserve"> ОО </w:t>
      </w:r>
    </w:p>
    <w:p w14:paraId="72F2BBEC" w14:textId="77777777" w:rsidR="002B4AD2" w:rsidRPr="00D131DE" w:rsidRDefault="002B4AD2" w:rsidP="002B4AD2">
      <w:pPr>
        <w:keepNext/>
        <w:spacing w:after="200"/>
        <w:ind w:left="567"/>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4</w:t>
      </w:r>
      <w:r w:rsidR="008B0DEE" w:rsidRPr="00D131DE">
        <w:rPr>
          <w:bCs/>
          <w:i/>
          <w:noProof/>
          <w:color w:val="000000" w:themeColor="text1"/>
          <w:sz w:val="18"/>
          <w:szCs w:val="18"/>
        </w:rPr>
        <w:fldChar w:fldCharType="end"/>
      </w:r>
    </w:p>
    <w:tbl>
      <w:tblPr>
        <w:tblW w:w="14053" w:type="dxa"/>
        <w:tblLook w:val="04A0" w:firstRow="1" w:lastRow="0" w:firstColumn="1" w:lastColumn="0" w:noHBand="0" w:noVBand="1"/>
      </w:tblPr>
      <w:tblGrid>
        <w:gridCol w:w="872"/>
        <w:gridCol w:w="3538"/>
        <w:gridCol w:w="1513"/>
        <w:gridCol w:w="1688"/>
        <w:gridCol w:w="1533"/>
        <w:gridCol w:w="1688"/>
        <w:gridCol w:w="1533"/>
        <w:gridCol w:w="1688"/>
      </w:tblGrid>
      <w:tr w:rsidR="002B4AD2" w:rsidRPr="00D131DE" w14:paraId="0ADA5F0B" w14:textId="77777777" w:rsidTr="002A60A2">
        <w:trPr>
          <w:trHeight w:val="203"/>
        </w:trPr>
        <w:tc>
          <w:tcPr>
            <w:tcW w:w="872" w:type="dxa"/>
            <w:tcBorders>
              <w:top w:val="single" w:sz="4" w:space="0" w:color="000000"/>
              <w:left w:val="single" w:sz="4" w:space="0" w:color="000000"/>
              <w:bottom w:val="nil"/>
              <w:right w:val="single" w:sz="4" w:space="0" w:color="000000"/>
            </w:tcBorders>
            <w:vAlign w:val="center"/>
            <w:hideMark/>
          </w:tcPr>
          <w:p w14:paraId="65203017"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3538" w:type="dxa"/>
            <w:tcBorders>
              <w:top w:val="single" w:sz="4" w:space="0" w:color="000000"/>
              <w:left w:val="nil"/>
              <w:bottom w:val="nil"/>
              <w:right w:val="single" w:sz="4" w:space="0" w:color="000000"/>
            </w:tcBorders>
            <w:vAlign w:val="center"/>
            <w:hideMark/>
          </w:tcPr>
          <w:p w14:paraId="1EE1C231"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3201" w:type="dxa"/>
            <w:gridSpan w:val="2"/>
            <w:tcBorders>
              <w:top w:val="single" w:sz="4" w:space="0" w:color="000000"/>
              <w:left w:val="nil"/>
              <w:bottom w:val="single" w:sz="4" w:space="0" w:color="000000"/>
              <w:right w:val="single" w:sz="4" w:space="0" w:color="000000"/>
            </w:tcBorders>
            <w:vAlign w:val="center"/>
            <w:hideMark/>
          </w:tcPr>
          <w:p w14:paraId="55E3917D" w14:textId="77777777" w:rsidR="002B4AD2" w:rsidRPr="00D131DE" w:rsidRDefault="002B4AD2" w:rsidP="002B4AD2">
            <w:pPr>
              <w:jc w:val="center"/>
              <w:rPr>
                <w:color w:val="000000" w:themeColor="text1"/>
                <w:sz w:val="20"/>
                <w:szCs w:val="20"/>
              </w:rPr>
            </w:pPr>
            <w:r w:rsidRPr="00D131DE">
              <w:rPr>
                <w:color w:val="000000" w:themeColor="text1"/>
                <w:sz w:val="20"/>
                <w:szCs w:val="20"/>
              </w:rPr>
              <w:t>2024 г.</w:t>
            </w:r>
          </w:p>
        </w:tc>
        <w:tc>
          <w:tcPr>
            <w:tcW w:w="3221" w:type="dxa"/>
            <w:gridSpan w:val="2"/>
            <w:tcBorders>
              <w:top w:val="single" w:sz="4" w:space="0" w:color="000000"/>
              <w:left w:val="nil"/>
              <w:bottom w:val="single" w:sz="4" w:space="0" w:color="000000"/>
              <w:right w:val="single" w:sz="4" w:space="0" w:color="000000"/>
            </w:tcBorders>
            <w:vAlign w:val="center"/>
            <w:hideMark/>
          </w:tcPr>
          <w:p w14:paraId="16515163" w14:textId="77777777" w:rsidR="002B4AD2" w:rsidRPr="00D131DE" w:rsidRDefault="002B4AD2" w:rsidP="002B4AD2">
            <w:pPr>
              <w:jc w:val="center"/>
              <w:rPr>
                <w:color w:val="000000" w:themeColor="text1"/>
                <w:sz w:val="20"/>
                <w:szCs w:val="20"/>
              </w:rPr>
            </w:pPr>
            <w:r w:rsidRPr="00D131DE">
              <w:rPr>
                <w:color w:val="000000" w:themeColor="text1"/>
                <w:sz w:val="20"/>
                <w:szCs w:val="20"/>
              </w:rPr>
              <w:t>2025 г.</w:t>
            </w:r>
          </w:p>
        </w:tc>
        <w:tc>
          <w:tcPr>
            <w:tcW w:w="3221" w:type="dxa"/>
            <w:gridSpan w:val="2"/>
            <w:tcBorders>
              <w:top w:val="single" w:sz="4" w:space="0" w:color="000000"/>
              <w:left w:val="nil"/>
              <w:bottom w:val="single" w:sz="4" w:space="0" w:color="000000"/>
              <w:right w:val="single" w:sz="4" w:space="0" w:color="000000"/>
            </w:tcBorders>
            <w:vAlign w:val="center"/>
            <w:hideMark/>
          </w:tcPr>
          <w:p w14:paraId="48AC08CC" w14:textId="77777777" w:rsidR="002B4AD2" w:rsidRPr="00D131DE" w:rsidRDefault="002B4AD2" w:rsidP="002B4AD2">
            <w:pPr>
              <w:jc w:val="center"/>
              <w:rPr>
                <w:color w:val="000000" w:themeColor="text1"/>
                <w:sz w:val="20"/>
                <w:szCs w:val="20"/>
              </w:rPr>
            </w:pPr>
            <w:r w:rsidRPr="00D131DE">
              <w:rPr>
                <w:color w:val="000000" w:themeColor="text1"/>
                <w:sz w:val="20"/>
                <w:szCs w:val="20"/>
              </w:rPr>
              <w:t>2026 г.</w:t>
            </w:r>
          </w:p>
        </w:tc>
      </w:tr>
      <w:tr w:rsidR="002B4AD2" w:rsidRPr="00D131DE" w14:paraId="7F6990D7" w14:textId="77777777" w:rsidTr="002A60A2">
        <w:trPr>
          <w:trHeight w:val="609"/>
        </w:trPr>
        <w:tc>
          <w:tcPr>
            <w:tcW w:w="872" w:type="dxa"/>
            <w:tcBorders>
              <w:top w:val="nil"/>
              <w:left w:val="single" w:sz="4" w:space="0" w:color="000000"/>
              <w:bottom w:val="single" w:sz="4" w:space="0" w:color="000000"/>
              <w:right w:val="single" w:sz="4" w:space="0" w:color="000000"/>
            </w:tcBorders>
            <w:vAlign w:val="center"/>
            <w:hideMark/>
          </w:tcPr>
          <w:p w14:paraId="767CCFCE" w14:textId="77777777" w:rsidR="002B4AD2" w:rsidRPr="00D131DE" w:rsidRDefault="002B4AD2" w:rsidP="002B4AD2">
            <w:pPr>
              <w:jc w:val="center"/>
              <w:rPr>
                <w:b/>
                <w:bCs/>
                <w:color w:val="000000" w:themeColor="text1"/>
                <w:sz w:val="20"/>
                <w:szCs w:val="20"/>
              </w:rPr>
            </w:pPr>
            <w:r w:rsidRPr="00D131DE">
              <w:rPr>
                <w:b/>
                <w:bCs/>
                <w:color w:val="000000" w:themeColor="text1"/>
                <w:sz w:val="20"/>
                <w:szCs w:val="20"/>
              </w:rPr>
              <w:t>№ п/п</w:t>
            </w:r>
          </w:p>
        </w:tc>
        <w:tc>
          <w:tcPr>
            <w:tcW w:w="3538" w:type="dxa"/>
            <w:tcBorders>
              <w:top w:val="nil"/>
              <w:left w:val="nil"/>
              <w:bottom w:val="single" w:sz="4" w:space="0" w:color="000000"/>
              <w:right w:val="single" w:sz="4" w:space="0" w:color="000000"/>
            </w:tcBorders>
            <w:vAlign w:val="center"/>
            <w:hideMark/>
          </w:tcPr>
          <w:p w14:paraId="2D3D157D" w14:textId="77777777" w:rsidR="002B4AD2" w:rsidRPr="00D131DE" w:rsidRDefault="002B4AD2" w:rsidP="002B4AD2">
            <w:pPr>
              <w:jc w:val="center"/>
              <w:rPr>
                <w:color w:val="000000" w:themeColor="text1"/>
                <w:sz w:val="20"/>
                <w:szCs w:val="20"/>
              </w:rPr>
            </w:pPr>
            <w:r w:rsidRPr="00D131DE">
              <w:rPr>
                <w:color w:val="000000" w:themeColor="text1"/>
                <w:sz w:val="20"/>
                <w:szCs w:val="20"/>
              </w:rPr>
              <w:t>Категория школ</w:t>
            </w:r>
          </w:p>
        </w:tc>
        <w:tc>
          <w:tcPr>
            <w:tcW w:w="1513" w:type="dxa"/>
            <w:tcBorders>
              <w:top w:val="single" w:sz="4" w:space="0" w:color="000000"/>
              <w:left w:val="nil"/>
              <w:bottom w:val="single" w:sz="4" w:space="0" w:color="000000"/>
              <w:right w:val="single" w:sz="4" w:space="0" w:color="000000"/>
            </w:tcBorders>
            <w:vAlign w:val="center"/>
            <w:hideMark/>
          </w:tcPr>
          <w:p w14:paraId="1B6E156F" w14:textId="77777777" w:rsidR="002B4AD2" w:rsidRPr="00D131DE" w:rsidRDefault="002B4AD2" w:rsidP="002B4AD2">
            <w:pPr>
              <w:jc w:val="center"/>
              <w:rPr>
                <w:color w:val="000000" w:themeColor="text1"/>
                <w:sz w:val="20"/>
                <w:szCs w:val="20"/>
              </w:rPr>
            </w:pPr>
            <w:r w:rsidRPr="00D131DE">
              <w:rPr>
                <w:color w:val="000000" w:themeColor="text1"/>
                <w:sz w:val="20"/>
                <w:szCs w:val="20"/>
              </w:rPr>
              <w:t>чел.</w:t>
            </w:r>
          </w:p>
        </w:tc>
        <w:tc>
          <w:tcPr>
            <w:tcW w:w="1688" w:type="dxa"/>
            <w:tcBorders>
              <w:top w:val="nil"/>
              <w:left w:val="nil"/>
              <w:bottom w:val="single" w:sz="4" w:space="0" w:color="000000"/>
              <w:right w:val="single" w:sz="4" w:space="0" w:color="000000"/>
            </w:tcBorders>
            <w:vAlign w:val="center"/>
            <w:hideMark/>
          </w:tcPr>
          <w:p w14:paraId="6938FF90" w14:textId="77777777" w:rsidR="002B4AD2" w:rsidRPr="00D131DE" w:rsidRDefault="002B4AD2" w:rsidP="002B4AD2">
            <w:pPr>
              <w:jc w:val="center"/>
              <w:rPr>
                <w:color w:val="000000" w:themeColor="text1"/>
                <w:sz w:val="20"/>
                <w:szCs w:val="20"/>
              </w:rPr>
            </w:pPr>
            <w:r w:rsidRPr="00D131DE">
              <w:rPr>
                <w:color w:val="000000" w:themeColor="text1"/>
                <w:sz w:val="20"/>
                <w:szCs w:val="20"/>
              </w:rPr>
              <w:t>% от общего числа участников</w:t>
            </w:r>
          </w:p>
        </w:tc>
        <w:tc>
          <w:tcPr>
            <w:tcW w:w="1533" w:type="dxa"/>
            <w:tcBorders>
              <w:top w:val="nil"/>
              <w:left w:val="nil"/>
              <w:bottom w:val="single" w:sz="4" w:space="0" w:color="000000"/>
              <w:right w:val="single" w:sz="4" w:space="0" w:color="000000"/>
            </w:tcBorders>
            <w:vAlign w:val="center"/>
            <w:hideMark/>
          </w:tcPr>
          <w:p w14:paraId="4AB13903" w14:textId="77777777" w:rsidR="002B4AD2" w:rsidRPr="00D131DE" w:rsidRDefault="002B4AD2" w:rsidP="002B4AD2">
            <w:pPr>
              <w:jc w:val="center"/>
              <w:rPr>
                <w:color w:val="000000" w:themeColor="text1"/>
                <w:sz w:val="20"/>
                <w:szCs w:val="20"/>
              </w:rPr>
            </w:pPr>
            <w:r w:rsidRPr="00D131DE">
              <w:rPr>
                <w:color w:val="000000" w:themeColor="text1"/>
                <w:sz w:val="20"/>
                <w:szCs w:val="20"/>
              </w:rPr>
              <w:t>чел.</w:t>
            </w:r>
          </w:p>
        </w:tc>
        <w:tc>
          <w:tcPr>
            <w:tcW w:w="1688" w:type="dxa"/>
            <w:tcBorders>
              <w:top w:val="nil"/>
              <w:left w:val="nil"/>
              <w:bottom w:val="single" w:sz="4" w:space="0" w:color="000000"/>
              <w:right w:val="single" w:sz="4" w:space="0" w:color="000000"/>
            </w:tcBorders>
            <w:vAlign w:val="center"/>
            <w:hideMark/>
          </w:tcPr>
          <w:p w14:paraId="0BE5120B" w14:textId="77777777" w:rsidR="002B4AD2" w:rsidRPr="00D131DE" w:rsidRDefault="002B4AD2" w:rsidP="002B4AD2">
            <w:pPr>
              <w:jc w:val="center"/>
              <w:rPr>
                <w:color w:val="000000" w:themeColor="text1"/>
                <w:sz w:val="20"/>
                <w:szCs w:val="20"/>
              </w:rPr>
            </w:pPr>
            <w:r w:rsidRPr="00D131DE">
              <w:rPr>
                <w:color w:val="000000" w:themeColor="text1"/>
                <w:sz w:val="20"/>
                <w:szCs w:val="20"/>
              </w:rPr>
              <w:t>% от общего числа участников</w:t>
            </w:r>
          </w:p>
        </w:tc>
        <w:tc>
          <w:tcPr>
            <w:tcW w:w="1533" w:type="dxa"/>
            <w:tcBorders>
              <w:top w:val="nil"/>
              <w:left w:val="nil"/>
              <w:bottom w:val="single" w:sz="4" w:space="0" w:color="000000"/>
              <w:right w:val="single" w:sz="4" w:space="0" w:color="000000"/>
            </w:tcBorders>
            <w:vAlign w:val="center"/>
            <w:hideMark/>
          </w:tcPr>
          <w:p w14:paraId="6DF1DD53" w14:textId="77777777" w:rsidR="002B4AD2" w:rsidRPr="00D131DE" w:rsidRDefault="002B4AD2" w:rsidP="002B4AD2">
            <w:pPr>
              <w:jc w:val="center"/>
              <w:rPr>
                <w:color w:val="000000" w:themeColor="text1"/>
                <w:sz w:val="20"/>
                <w:szCs w:val="20"/>
              </w:rPr>
            </w:pPr>
            <w:r w:rsidRPr="00D131DE">
              <w:rPr>
                <w:color w:val="000000" w:themeColor="text1"/>
                <w:sz w:val="20"/>
                <w:szCs w:val="20"/>
              </w:rPr>
              <w:t>чел.</w:t>
            </w:r>
          </w:p>
        </w:tc>
        <w:tc>
          <w:tcPr>
            <w:tcW w:w="1688" w:type="dxa"/>
            <w:tcBorders>
              <w:top w:val="nil"/>
              <w:left w:val="nil"/>
              <w:bottom w:val="single" w:sz="4" w:space="0" w:color="000000"/>
              <w:right w:val="single" w:sz="4" w:space="0" w:color="000000"/>
            </w:tcBorders>
            <w:vAlign w:val="center"/>
            <w:hideMark/>
          </w:tcPr>
          <w:p w14:paraId="72C4B53B" w14:textId="77777777" w:rsidR="002B4AD2" w:rsidRPr="00D131DE" w:rsidRDefault="002B4AD2" w:rsidP="002B4AD2">
            <w:pPr>
              <w:jc w:val="center"/>
              <w:rPr>
                <w:color w:val="000000" w:themeColor="text1"/>
                <w:sz w:val="20"/>
                <w:szCs w:val="20"/>
              </w:rPr>
            </w:pPr>
            <w:r w:rsidRPr="00D131DE">
              <w:rPr>
                <w:color w:val="000000" w:themeColor="text1"/>
                <w:sz w:val="20"/>
                <w:szCs w:val="20"/>
              </w:rPr>
              <w:t>% от общего числа участников</w:t>
            </w:r>
          </w:p>
        </w:tc>
      </w:tr>
      <w:tr w:rsidR="002B4AD2" w:rsidRPr="00D131DE" w14:paraId="3DB1258B" w14:textId="77777777" w:rsidTr="002A60A2">
        <w:trPr>
          <w:trHeight w:val="203"/>
        </w:trPr>
        <w:tc>
          <w:tcPr>
            <w:tcW w:w="872" w:type="dxa"/>
            <w:tcBorders>
              <w:top w:val="nil"/>
              <w:left w:val="single" w:sz="4" w:space="0" w:color="000000"/>
              <w:bottom w:val="single" w:sz="4" w:space="0" w:color="000000"/>
              <w:right w:val="single" w:sz="4" w:space="0" w:color="000000"/>
            </w:tcBorders>
            <w:hideMark/>
          </w:tcPr>
          <w:p w14:paraId="0FE6846A"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3538" w:type="dxa"/>
            <w:tcBorders>
              <w:top w:val="nil"/>
              <w:left w:val="nil"/>
              <w:bottom w:val="single" w:sz="4" w:space="0" w:color="000000"/>
              <w:right w:val="single" w:sz="4" w:space="0" w:color="000000"/>
            </w:tcBorders>
            <w:hideMark/>
          </w:tcPr>
          <w:p w14:paraId="1972972C" w14:textId="77777777" w:rsidR="002B4AD2" w:rsidRPr="00D131DE" w:rsidRDefault="002B4AD2" w:rsidP="002B4AD2">
            <w:pPr>
              <w:rPr>
                <w:color w:val="000000" w:themeColor="text1"/>
                <w:sz w:val="20"/>
                <w:szCs w:val="20"/>
              </w:rPr>
            </w:pPr>
            <w:r w:rsidRPr="00D131DE">
              <w:rPr>
                <w:color w:val="000000" w:themeColor="text1"/>
                <w:sz w:val="20"/>
                <w:szCs w:val="20"/>
              </w:rPr>
              <w:t xml:space="preserve"> Всего ВТГ</w:t>
            </w:r>
          </w:p>
        </w:tc>
        <w:tc>
          <w:tcPr>
            <w:tcW w:w="1513" w:type="dxa"/>
            <w:tcBorders>
              <w:top w:val="single" w:sz="4" w:space="0" w:color="000000"/>
              <w:left w:val="nil"/>
              <w:bottom w:val="single" w:sz="4" w:space="0" w:color="000000"/>
              <w:right w:val="single" w:sz="4" w:space="0" w:color="000000"/>
            </w:tcBorders>
            <w:hideMark/>
          </w:tcPr>
          <w:p w14:paraId="5C1E4375" w14:textId="77777777" w:rsidR="002B4AD2" w:rsidRPr="00D131DE" w:rsidRDefault="002B4AD2" w:rsidP="002B4AD2">
            <w:pPr>
              <w:jc w:val="right"/>
              <w:rPr>
                <w:color w:val="000000" w:themeColor="text1"/>
                <w:sz w:val="20"/>
                <w:szCs w:val="20"/>
              </w:rPr>
            </w:pPr>
            <w:r w:rsidRPr="00D131DE">
              <w:rPr>
                <w:color w:val="000000" w:themeColor="text1"/>
                <w:sz w:val="20"/>
                <w:szCs w:val="20"/>
              </w:rPr>
              <w:t>20</w:t>
            </w:r>
          </w:p>
        </w:tc>
        <w:tc>
          <w:tcPr>
            <w:tcW w:w="1688" w:type="dxa"/>
            <w:tcBorders>
              <w:top w:val="nil"/>
              <w:left w:val="nil"/>
              <w:bottom w:val="single" w:sz="4" w:space="0" w:color="000000"/>
              <w:right w:val="single" w:sz="4" w:space="0" w:color="000000"/>
            </w:tcBorders>
            <w:hideMark/>
          </w:tcPr>
          <w:p w14:paraId="100EBC7E" w14:textId="77777777" w:rsidR="002B4AD2" w:rsidRPr="00D131DE" w:rsidRDefault="002B4AD2" w:rsidP="002B4AD2">
            <w:pPr>
              <w:jc w:val="right"/>
              <w:rPr>
                <w:color w:val="000000" w:themeColor="text1"/>
                <w:sz w:val="20"/>
                <w:szCs w:val="20"/>
              </w:rPr>
            </w:pPr>
            <w:r w:rsidRPr="00D131DE">
              <w:rPr>
                <w:color w:val="000000" w:themeColor="text1"/>
                <w:sz w:val="20"/>
                <w:szCs w:val="20"/>
              </w:rPr>
              <w:t>90,91</w:t>
            </w:r>
          </w:p>
        </w:tc>
        <w:tc>
          <w:tcPr>
            <w:tcW w:w="1533" w:type="dxa"/>
            <w:tcBorders>
              <w:top w:val="nil"/>
              <w:left w:val="nil"/>
              <w:bottom w:val="single" w:sz="4" w:space="0" w:color="000000"/>
              <w:right w:val="single" w:sz="4" w:space="0" w:color="000000"/>
            </w:tcBorders>
            <w:hideMark/>
          </w:tcPr>
          <w:p w14:paraId="2061F136" w14:textId="77777777" w:rsidR="002B4AD2" w:rsidRPr="00D131DE" w:rsidRDefault="002B4AD2" w:rsidP="002B4AD2">
            <w:pPr>
              <w:jc w:val="right"/>
              <w:rPr>
                <w:color w:val="000000" w:themeColor="text1"/>
                <w:sz w:val="20"/>
                <w:szCs w:val="20"/>
              </w:rPr>
            </w:pPr>
            <w:r w:rsidRPr="00D131DE">
              <w:rPr>
                <w:color w:val="000000" w:themeColor="text1"/>
                <w:sz w:val="20"/>
                <w:szCs w:val="20"/>
              </w:rPr>
              <w:t>8</w:t>
            </w:r>
          </w:p>
        </w:tc>
        <w:tc>
          <w:tcPr>
            <w:tcW w:w="1688" w:type="dxa"/>
            <w:tcBorders>
              <w:top w:val="nil"/>
              <w:left w:val="nil"/>
              <w:bottom w:val="single" w:sz="4" w:space="0" w:color="000000"/>
              <w:right w:val="single" w:sz="4" w:space="0" w:color="000000"/>
            </w:tcBorders>
            <w:hideMark/>
          </w:tcPr>
          <w:p w14:paraId="686F6A60" w14:textId="77777777" w:rsidR="002B4AD2" w:rsidRPr="00D131DE" w:rsidRDefault="002B4AD2" w:rsidP="002B4AD2">
            <w:pPr>
              <w:jc w:val="right"/>
              <w:rPr>
                <w:color w:val="000000" w:themeColor="text1"/>
                <w:sz w:val="20"/>
                <w:szCs w:val="20"/>
              </w:rPr>
            </w:pPr>
            <w:r w:rsidRPr="00D131DE">
              <w:rPr>
                <w:color w:val="000000" w:themeColor="text1"/>
                <w:sz w:val="20"/>
                <w:szCs w:val="20"/>
              </w:rPr>
              <w:t>100</w:t>
            </w:r>
          </w:p>
        </w:tc>
        <w:tc>
          <w:tcPr>
            <w:tcW w:w="1533" w:type="dxa"/>
            <w:tcBorders>
              <w:top w:val="nil"/>
              <w:left w:val="nil"/>
              <w:bottom w:val="single" w:sz="4" w:space="0" w:color="000000"/>
              <w:right w:val="single" w:sz="4" w:space="0" w:color="000000"/>
            </w:tcBorders>
            <w:hideMark/>
          </w:tcPr>
          <w:p w14:paraId="1550C2D7" w14:textId="77777777" w:rsidR="002B4AD2" w:rsidRPr="00D131DE" w:rsidRDefault="002B4AD2" w:rsidP="002B4AD2">
            <w:pPr>
              <w:jc w:val="right"/>
              <w:rPr>
                <w:color w:val="000000" w:themeColor="text1"/>
                <w:sz w:val="20"/>
                <w:szCs w:val="20"/>
              </w:rPr>
            </w:pPr>
            <w:r w:rsidRPr="00D131DE">
              <w:rPr>
                <w:color w:val="000000" w:themeColor="text1"/>
                <w:sz w:val="20"/>
                <w:szCs w:val="20"/>
              </w:rPr>
              <w:t>8</w:t>
            </w:r>
          </w:p>
        </w:tc>
        <w:tc>
          <w:tcPr>
            <w:tcW w:w="1688" w:type="dxa"/>
            <w:tcBorders>
              <w:top w:val="nil"/>
              <w:left w:val="nil"/>
              <w:bottom w:val="single" w:sz="4" w:space="0" w:color="000000"/>
              <w:right w:val="single" w:sz="4" w:space="0" w:color="000000"/>
            </w:tcBorders>
            <w:hideMark/>
          </w:tcPr>
          <w:p w14:paraId="564F5D0A" w14:textId="77777777" w:rsidR="002B4AD2" w:rsidRPr="00D131DE" w:rsidRDefault="002B4AD2" w:rsidP="002B4AD2">
            <w:pPr>
              <w:jc w:val="right"/>
              <w:rPr>
                <w:color w:val="000000" w:themeColor="text1"/>
                <w:sz w:val="20"/>
                <w:szCs w:val="20"/>
              </w:rPr>
            </w:pPr>
            <w:r w:rsidRPr="00D131DE">
              <w:rPr>
                <w:color w:val="000000" w:themeColor="text1"/>
                <w:sz w:val="20"/>
                <w:szCs w:val="20"/>
              </w:rPr>
              <w:t>80</w:t>
            </w:r>
          </w:p>
        </w:tc>
      </w:tr>
      <w:tr w:rsidR="002B4AD2" w:rsidRPr="00D131DE" w14:paraId="7F3AC13F" w14:textId="77777777" w:rsidTr="002A60A2">
        <w:trPr>
          <w:trHeight w:val="203"/>
        </w:trPr>
        <w:tc>
          <w:tcPr>
            <w:tcW w:w="872" w:type="dxa"/>
            <w:tcBorders>
              <w:top w:val="nil"/>
              <w:left w:val="single" w:sz="4" w:space="0" w:color="000000"/>
              <w:bottom w:val="single" w:sz="4" w:space="0" w:color="000000"/>
              <w:right w:val="single" w:sz="4" w:space="0" w:color="000000"/>
            </w:tcBorders>
            <w:hideMark/>
          </w:tcPr>
          <w:p w14:paraId="4FFA2853" w14:textId="77777777" w:rsidR="002B4AD2" w:rsidRPr="00D131DE" w:rsidRDefault="002B4AD2" w:rsidP="002B4AD2">
            <w:pPr>
              <w:jc w:val="center"/>
              <w:rPr>
                <w:color w:val="000000" w:themeColor="text1"/>
                <w:sz w:val="20"/>
                <w:szCs w:val="20"/>
              </w:rPr>
            </w:pPr>
            <w:r w:rsidRPr="00D131DE">
              <w:rPr>
                <w:color w:val="000000" w:themeColor="text1"/>
                <w:sz w:val="20"/>
                <w:szCs w:val="20"/>
              </w:rPr>
              <w:t>2</w:t>
            </w:r>
          </w:p>
        </w:tc>
        <w:tc>
          <w:tcPr>
            <w:tcW w:w="3538" w:type="dxa"/>
            <w:tcBorders>
              <w:top w:val="nil"/>
              <w:left w:val="nil"/>
              <w:bottom w:val="single" w:sz="4" w:space="0" w:color="000000"/>
              <w:right w:val="single" w:sz="4" w:space="0" w:color="000000"/>
            </w:tcBorders>
            <w:hideMark/>
          </w:tcPr>
          <w:p w14:paraId="4AE9E865" w14:textId="77777777" w:rsidR="002B4AD2" w:rsidRPr="00D131DE" w:rsidRDefault="002B4AD2" w:rsidP="002B4AD2">
            <w:pPr>
              <w:rPr>
                <w:color w:val="000000" w:themeColor="text1"/>
                <w:sz w:val="20"/>
                <w:szCs w:val="20"/>
              </w:rPr>
            </w:pPr>
            <w:r w:rsidRPr="00D131DE">
              <w:rPr>
                <w:color w:val="000000" w:themeColor="text1"/>
                <w:sz w:val="20"/>
                <w:szCs w:val="20"/>
              </w:rPr>
              <w:t>Гимназия</w:t>
            </w:r>
          </w:p>
        </w:tc>
        <w:tc>
          <w:tcPr>
            <w:tcW w:w="1513" w:type="dxa"/>
            <w:tcBorders>
              <w:top w:val="single" w:sz="4" w:space="0" w:color="000000"/>
              <w:left w:val="nil"/>
              <w:bottom w:val="single" w:sz="4" w:space="0" w:color="000000"/>
              <w:right w:val="single" w:sz="4" w:space="0" w:color="000000"/>
            </w:tcBorders>
            <w:hideMark/>
          </w:tcPr>
          <w:p w14:paraId="0A854848" w14:textId="77777777" w:rsidR="002B4AD2" w:rsidRPr="00D131DE" w:rsidRDefault="002B4AD2" w:rsidP="002B4AD2">
            <w:pPr>
              <w:rPr>
                <w:color w:val="000000" w:themeColor="text1"/>
                <w:sz w:val="20"/>
                <w:szCs w:val="20"/>
              </w:rPr>
            </w:pPr>
            <w:r w:rsidRPr="00D131DE">
              <w:rPr>
                <w:color w:val="000000" w:themeColor="text1"/>
                <w:sz w:val="20"/>
                <w:szCs w:val="20"/>
              </w:rPr>
              <w:t> </w:t>
            </w:r>
          </w:p>
        </w:tc>
        <w:tc>
          <w:tcPr>
            <w:tcW w:w="1688" w:type="dxa"/>
            <w:tcBorders>
              <w:top w:val="nil"/>
              <w:left w:val="nil"/>
              <w:bottom w:val="single" w:sz="4" w:space="0" w:color="000000"/>
              <w:right w:val="single" w:sz="4" w:space="0" w:color="000000"/>
            </w:tcBorders>
            <w:hideMark/>
          </w:tcPr>
          <w:p w14:paraId="3632A09D" w14:textId="77777777" w:rsidR="002B4AD2" w:rsidRPr="00D131DE" w:rsidRDefault="002B4AD2" w:rsidP="002B4AD2">
            <w:pPr>
              <w:rPr>
                <w:color w:val="000000" w:themeColor="text1"/>
                <w:sz w:val="20"/>
                <w:szCs w:val="20"/>
              </w:rPr>
            </w:pPr>
            <w:r w:rsidRPr="00D131DE">
              <w:rPr>
                <w:color w:val="000000" w:themeColor="text1"/>
                <w:sz w:val="20"/>
                <w:szCs w:val="20"/>
              </w:rPr>
              <w:t> </w:t>
            </w:r>
          </w:p>
        </w:tc>
        <w:tc>
          <w:tcPr>
            <w:tcW w:w="1533" w:type="dxa"/>
            <w:tcBorders>
              <w:top w:val="nil"/>
              <w:left w:val="nil"/>
              <w:bottom w:val="single" w:sz="4" w:space="0" w:color="000000"/>
              <w:right w:val="single" w:sz="4" w:space="0" w:color="000000"/>
            </w:tcBorders>
            <w:hideMark/>
          </w:tcPr>
          <w:p w14:paraId="4F487230" w14:textId="77777777" w:rsidR="002B4AD2" w:rsidRPr="00D131DE" w:rsidRDefault="002B4AD2" w:rsidP="002B4AD2">
            <w:pPr>
              <w:jc w:val="right"/>
              <w:rPr>
                <w:color w:val="000000" w:themeColor="text1"/>
                <w:sz w:val="20"/>
                <w:szCs w:val="20"/>
              </w:rPr>
            </w:pPr>
            <w:r w:rsidRPr="00D131DE">
              <w:rPr>
                <w:color w:val="000000" w:themeColor="text1"/>
                <w:sz w:val="20"/>
                <w:szCs w:val="20"/>
              </w:rPr>
              <w:t>1</w:t>
            </w:r>
          </w:p>
        </w:tc>
        <w:tc>
          <w:tcPr>
            <w:tcW w:w="1688" w:type="dxa"/>
            <w:tcBorders>
              <w:top w:val="nil"/>
              <w:left w:val="nil"/>
              <w:bottom w:val="single" w:sz="4" w:space="0" w:color="000000"/>
              <w:right w:val="single" w:sz="4" w:space="0" w:color="000000"/>
            </w:tcBorders>
            <w:hideMark/>
          </w:tcPr>
          <w:p w14:paraId="29517C65" w14:textId="77777777" w:rsidR="002B4AD2" w:rsidRPr="00D131DE" w:rsidRDefault="002B4AD2" w:rsidP="002B4AD2">
            <w:pPr>
              <w:jc w:val="right"/>
              <w:rPr>
                <w:color w:val="000000" w:themeColor="text1"/>
                <w:sz w:val="20"/>
                <w:szCs w:val="20"/>
              </w:rPr>
            </w:pPr>
            <w:r w:rsidRPr="00D131DE">
              <w:rPr>
                <w:color w:val="000000" w:themeColor="text1"/>
                <w:sz w:val="20"/>
                <w:szCs w:val="20"/>
              </w:rPr>
              <w:t>12,5</w:t>
            </w:r>
          </w:p>
        </w:tc>
        <w:tc>
          <w:tcPr>
            <w:tcW w:w="1533" w:type="dxa"/>
            <w:tcBorders>
              <w:top w:val="nil"/>
              <w:left w:val="nil"/>
              <w:bottom w:val="single" w:sz="4" w:space="0" w:color="000000"/>
              <w:right w:val="single" w:sz="4" w:space="0" w:color="000000"/>
            </w:tcBorders>
            <w:hideMark/>
          </w:tcPr>
          <w:p w14:paraId="361E0A2E" w14:textId="77777777" w:rsidR="002B4AD2" w:rsidRPr="00D131DE" w:rsidRDefault="002B4AD2" w:rsidP="002B4AD2">
            <w:pPr>
              <w:jc w:val="right"/>
              <w:rPr>
                <w:color w:val="000000" w:themeColor="text1"/>
                <w:sz w:val="20"/>
                <w:szCs w:val="20"/>
              </w:rPr>
            </w:pPr>
            <w:r w:rsidRPr="00D131DE">
              <w:rPr>
                <w:color w:val="000000" w:themeColor="text1"/>
                <w:sz w:val="20"/>
                <w:szCs w:val="20"/>
              </w:rPr>
              <w:t>1</w:t>
            </w:r>
          </w:p>
        </w:tc>
        <w:tc>
          <w:tcPr>
            <w:tcW w:w="1688" w:type="dxa"/>
            <w:tcBorders>
              <w:top w:val="nil"/>
              <w:left w:val="nil"/>
              <w:bottom w:val="single" w:sz="4" w:space="0" w:color="000000"/>
              <w:right w:val="single" w:sz="4" w:space="0" w:color="000000"/>
            </w:tcBorders>
            <w:hideMark/>
          </w:tcPr>
          <w:p w14:paraId="3979583C" w14:textId="77777777" w:rsidR="002B4AD2" w:rsidRPr="00D131DE" w:rsidRDefault="002B4AD2" w:rsidP="002B4AD2">
            <w:pPr>
              <w:jc w:val="right"/>
              <w:rPr>
                <w:color w:val="000000" w:themeColor="text1"/>
                <w:sz w:val="20"/>
                <w:szCs w:val="20"/>
              </w:rPr>
            </w:pPr>
            <w:r w:rsidRPr="00D131DE">
              <w:rPr>
                <w:color w:val="000000" w:themeColor="text1"/>
                <w:sz w:val="20"/>
                <w:szCs w:val="20"/>
              </w:rPr>
              <w:t>10</w:t>
            </w:r>
          </w:p>
        </w:tc>
      </w:tr>
      <w:tr w:rsidR="002B4AD2" w:rsidRPr="00D131DE" w14:paraId="5BA57DD5" w14:textId="77777777" w:rsidTr="002A60A2">
        <w:trPr>
          <w:trHeight w:val="203"/>
        </w:trPr>
        <w:tc>
          <w:tcPr>
            <w:tcW w:w="872" w:type="dxa"/>
            <w:tcBorders>
              <w:top w:val="nil"/>
              <w:left w:val="single" w:sz="4" w:space="0" w:color="000000"/>
              <w:bottom w:val="single" w:sz="4" w:space="0" w:color="000000"/>
              <w:right w:val="single" w:sz="4" w:space="0" w:color="000000"/>
            </w:tcBorders>
            <w:hideMark/>
          </w:tcPr>
          <w:p w14:paraId="0C148AB9" w14:textId="77777777" w:rsidR="002B4AD2" w:rsidRPr="00D131DE" w:rsidRDefault="002B4AD2" w:rsidP="002B4AD2">
            <w:pPr>
              <w:jc w:val="center"/>
              <w:rPr>
                <w:color w:val="000000" w:themeColor="text1"/>
                <w:sz w:val="20"/>
                <w:szCs w:val="20"/>
              </w:rPr>
            </w:pPr>
            <w:r w:rsidRPr="00D131DE">
              <w:rPr>
                <w:color w:val="000000" w:themeColor="text1"/>
                <w:sz w:val="20"/>
                <w:szCs w:val="20"/>
              </w:rPr>
              <w:t>3</w:t>
            </w:r>
          </w:p>
        </w:tc>
        <w:tc>
          <w:tcPr>
            <w:tcW w:w="3538" w:type="dxa"/>
            <w:tcBorders>
              <w:top w:val="nil"/>
              <w:left w:val="nil"/>
              <w:bottom w:val="single" w:sz="4" w:space="0" w:color="000000"/>
              <w:right w:val="single" w:sz="4" w:space="0" w:color="000000"/>
            </w:tcBorders>
            <w:hideMark/>
          </w:tcPr>
          <w:p w14:paraId="0B1A8000" w14:textId="77777777" w:rsidR="002B4AD2" w:rsidRPr="00D131DE" w:rsidRDefault="002B4AD2" w:rsidP="002B4AD2">
            <w:pPr>
              <w:rPr>
                <w:color w:val="000000" w:themeColor="text1"/>
                <w:sz w:val="20"/>
                <w:szCs w:val="20"/>
              </w:rPr>
            </w:pPr>
            <w:r w:rsidRPr="00D131DE">
              <w:rPr>
                <w:color w:val="000000" w:themeColor="text1"/>
                <w:sz w:val="20"/>
                <w:szCs w:val="20"/>
              </w:rPr>
              <w:t>Лицей</w:t>
            </w:r>
          </w:p>
        </w:tc>
        <w:tc>
          <w:tcPr>
            <w:tcW w:w="1513" w:type="dxa"/>
            <w:tcBorders>
              <w:top w:val="single" w:sz="4" w:space="0" w:color="000000"/>
              <w:left w:val="nil"/>
              <w:bottom w:val="single" w:sz="4" w:space="0" w:color="000000"/>
              <w:right w:val="single" w:sz="4" w:space="0" w:color="000000"/>
            </w:tcBorders>
            <w:hideMark/>
          </w:tcPr>
          <w:p w14:paraId="12AD3A99" w14:textId="77777777" w:rsidR="002B4AD2" w:rsidRPr="00D131DE" w:rsidRDefault="002B4AD2" w:rsidP="002B4AD2">
            <w:pPr>
              <w:rPr>
                <w:color w:val="000000" w:themeColor="text1"/>
                <w:sz w:val="20"/>
                <w:szCs w:val="20"/>
              </w:rPr>
            </w:pPr>
            <w:r w:rsidRPr="00D131DE">
              <w:rPr>
                <w:color w:val="000000" w:themeColor="text1"/>
                <w:sz w:val="20"/>
                <w:szCs w:val="20"/>
              </w:rPr>
              <w:t> </w:t>
            </w:r>
          </w:p>
        </w:tc>
        <w:tc>
          <w:tcPr>
            <w:tcW w:w="1688" w:type="dxa"/>
            <w:tcBorders>
              <w:top w:val="nil"/>
              <w:left w:val="nil"/>
              <w:bottom w:val="single" w:sz="4" w:space="0" w:color="000000"/>
              <w:right w:val="single" w:sz="4" w:space="0" w:color="000000"/>
            </w:tcBorders>
            <w:hideMark/>
          </w:tcPr>
          <w:p w14:paraId="1AADB4B5" w14:textId="77777777" w:rsidR="002B4AD2" w:rsidRPr="00D131DE" w:rsidRDefault="002B4AD2" w:rsidP="002B4AD2">
            <w:pPr>
              <w:rPr>
                <w:color w:val="000000" w:themeColor="text1"/>
                <w:sz w:val="20"/>
                <w:szCs w:val="20"/>
              </w:rPr>
            </w:pPr>
            <w:r w:rsidRPr="00D131DE">
              <w:rPr>
                <w:color w:val="000000" w:themeColor="text1"/>
                <w:sz w:val="20"/>
                <w:szCs w:val="20"/>
              </w:rPr>
              <w:t> </w:t>
            </w:r>
          </w:p>
        </w:tc>
        <w:tc>
          <w:tcPr>
            <w:tcW w:w="1533" w:type="dxa"/>
            <w:tcBorders>
              <w:top w:val="nil"/>
              <w:left w:val="nil"/>
              <w:bottom w:val="single" w:sz="4" w:space="0" w:color="000000"/>
              <w:right w:val="single" w:sz="4" w:space="0" w:color="000000"/>
            </w:tcBorders>
            <w:hideMark/>
          </w:tcPr>
          <w:p w14:paraId="14FA5547" w14:textId="77777777" w:rsidR="002B4AD2" w:rsidRPr="00D131DE" w:rsidRDefault="002B4AD2" w:rsidP="002B4AD2">
            <w:pPr>
              <w:jc w:val="right"/>
              <w:rPr>
                <w:color w:val="000000" w:themeColor="text1"/>
                <w:sz w:val="20"/>
                <w:szCs w:val="20"/>
              </w:rPr>
            </w:pPr>
            <w:r w:rsidRPr="00D131DE">
              <w:rPr>
                <w:color w:val="000000" w:themeColor="text1"/>
                <w:sz w:val="20"/>
                <w:szCs w:val="20"/>
              </w:rPr>
              <w:t>1</w:t>
            </w:r>
          </w:p>
        </w:tc>
        <w:tc>
          <w:tcPr>
            <w:tcW w:w="1688" w:type="dxa"/>
            <w:tcBorders>
              <w:top w:val="nil"/>
              <w:left w:val="nil"/>
              <w:bottom w:val="single" w:sz="4" w:space="0" w:color="000000"/>
              <w:right w:val="single" w:sz="4" w:space="0" w:color="000000"/>
            </w:tcBorders>
            <w:hideMark/>
          </w:tcPr>
          <w:p w14:paraId="62A6503E" w14:textId="77777777" w:rsidR="002B4AD2" w:rsidRPr="00D131DE" w:rsidRDefault="002B4AD2" w:rsidP="002B4AD2">
            <w:pPr>
              <w:jc w:val="right"/>
              <w:rPr>
                <w:color w:val="000000" w:themeColor="text1"/>
                <w:sz w:val="20"/>
                <w:szCs w:val="20"/>
              </w:rPr>
            </w:pPr>
            <w:r w:rsidRPr="00D131DE">
              <w:rPr>
                <w:color w:val="000000" w:themeColor="text1"/>
                <w:sz w:val="20"/>
                <w:szCs w:val="20"/>
              </w:rPr>
              <w:t>12,5</w:t>
            </w:r>
          </w:p>
        </w:tc>
        <w:tc>
          <w:tcPr>
            <w:tcW w:w="1533" w:type="dxa"/>
            <w:tcBorders>
              <w:top w:val="nil"/>
              <w:left w:val="nil"/>
              <w:bottom w:val="single" w:sz="4" w:space="0" w:color="000000"/>
              <w:right w:val="single" w:sz="4" w:space="0" w:color="000000"/>
            </w:tcBorders>
            <w:hideMark/>
          </w:tcPr>
          <w:p w14:paraId="2161575B" w14:textId="77777777" w:rsidR="002B4AD2" w:rsidRPr="00D131DE" w:rsidRDefault="002B4AD2" w:rsidP="002B4AD2">
            <w:pPr>
              <w:rPr>
                <w:color w:val="000000" w:themeColor="text1"/>
                <w:sz w:val="20"/>
                <w:szCs w:val="20"/>
              </w:rPr>
            </w:pPr>
            <w:r w:rsidRPr="00D131DE">
              <w:rPr>
                <w:color w:val="000000" w:themeColor="text1"/>
                <w:sz w:val="20"/>
                <w:szCs w:val="20"/>
              </w:rPr>
              <w:t> </w:t>
            </w:r>
          </w:p>
        </w:tc>
        <w:tc>
          <w:tcPr>
            <w:tcW w:w="1688" w:type="dxa"/>
            <w:tcBorders>
              <w:top w:val="nil"/>
              <w:left w:val="nil"/>
              <w:bottom w:val="single" w:sz="4" w:space="0" w:color="000000"/>
              <w:right w:val="single" w:sz="4" w:space="0" w:color="000000"/>
            </w:tcBorders>
            <w:hideMark/>
          </w:tcPr>
          <w:p w14:paraId="2E610910" w14:textId="77777777" w:rsidR="002B4AD2" w:rsidRPr="00D131DE" w:rsidRDefault="002B4AD2" w:rsidP="002B4AD2">
            <w:pPr>
              <w:rPr>
                <w:color w:val="000000" w:themeColor="text1"/>
                <w:sz w:val="20"/>
                <w:szCs w:val="20"/>
              </w:rPr>
            </w:pPr>
            <w:r w:rsidRPr="00D131DE">
              <w:rPr>
                <w:color w:val="000000" w:themeColor="text1"/>
                <w:sz w:val="20"/>
                <w:szCs w:val="20"/>
              </w:rPr>
              <w:t> </w:t>
            </w:r>
          </w:p>
        </w:tc>
      </w:tr>
      <w:tr w:rsidR="002B4AD2" w:rsidRPr="00D131DE" w14:paraId="34F695C9" w14:textId="77777777" w:rsidTr="002A60A2">
        <w:trPr>
          <w:trHeight w:val="595"/>
        </w:trPr>
        <w:tc>
          <w:tcPr>
            <w:tcW w:w="872" w:type="dxa"/>
            <w:tcBorders>
              <w:top w:val="nil"/>
              <w:left w:val="single" w:sz="4" w:space="0" w:color="000000"/>
              <w:bottom w:val="single" w:sz="4" w:space="0" w:color="000000"/>
              <w:right w:val="single" w:sz="4" w:space="0" w:color="000000"/>
            </w:tcBorders>
            <w:hideMark/>
          </w:tcPr>
          <w:p w14:paraId="76D9381B" w14:textId="77777777" w:rsidR="002B4AD2" w:rsidRPr="00D131DE" w:rsidRDefault="002B4AD2" w:rsidP="002B4AD2">
            <w:pPr>
              <w:jc w:val="center"/>
              <w:rPr>
                <w:color w:val="000000" w:themeColor="text1"/>
                <w:sz w:val="20"/>
                <w:szCs w:val="20"/>
              </w:rPr>
            </w:pPr>
            <w:r w:rsidRPr="00D131DE">
              <w:rPr>
                <w:color w:val="000000" w:themeColor="text1"/>
                <w:sz w:val="20"/>
                <w:szCs w:val="20"/>
              </w:rPr>
              <w:t>4</w:t>
            </w:r>
          </w:p>
        </w:tc>
        <w:tc>
          <w:tcPr>
            <w:tcW w:w="3538" w:type="dxa"/>
            <w:tcBorders>
              <w:top w:val="nil"/>
              <w:left w:val="nil"/>
              <w:bottom w:val="single" w:sz="4" w:space="0" w:color="000000"/>
              <w:right w:val="single" w:sz="4" w:space="0" w:color="000000"/>
            </w:tcBorders>
            <w:hideMark/>
          </w:tcPr>
          <w:p w14:paraId="064A5AF3" w14:textId="77777777" w:rsidR="002B4AD2" w:rsidRPr="00D131DE" w:rsidRDefault="002B4AD2" w:rsidP="002B4AD2">
            <w:pPr>
              <w:rPr>
                <w:color w:val="000000" w:themeColor="text1"/>
                <w:sz w:val="20"/>
                <w:szCs w:val="20"/>
              </w:rPr>
            </w:pPr>
            <w:r w:rsidRPr="00D131DE">
              <w:rPr>
                <w:color w:val="000000" w:themeColor="text1"/>
                <w:sz w:val="20"/>
                <w:szCs w:val="20"/>
              </w:rPr>
              <w:t>Средняя общеобразовательная школа</w:t>
            </w:r>
          </w:p>
        </w:tc>
        <w:tc>
          <w:tcPr>
            <w:tcW w:w="1513" w:type="dxa"/>
            <w:tcBorders>
              <w:top w:val="single" w:sz="4" w:space="0" w:color="000000"/>
              <w:left w:val="nil"/>
              <w:bottom w:val="single" w:sz="4" w:space="0" w:color="000000"/>
              <w:right w:val="single" w:sz="4" w:space="0" w:color="000000"/>
            </w:tcBorders>
            <w:hideMark/>
          </w:tcPr>
          <w:p w14:paraId="6D8FC88F" w14:textId="77777777" w:rsidR="002B4AD2" w:rsidRPr="00D131DE" w:rsidRDefault="002B4AD2" w:rsidP="002B4AD2">
            <w:pPr>
              <w:jc w:val="right"/>
              <w:rPr>
                <w:color w:val="000000" w:themeColor="text1"/>
                <w:sz w:val="20"/>
                <w:szCs w:val="20"/>
              </w:rPr>
            </w:pPr>
            <w:r w:rsidRPr="00D131DE">
              <w:rPr>
                <w:color w:val="000000" w:themeColor="text1"/>
                <w:sz w:val="20"/>
                <w:szCs w:val="20"/>
              </w:rPr>
              <w:t>20</w:t>
            </w:r>
          </w:p>
        </w:tc>
        <w:tc>
          <w:tcPr>
            <w:tcW w:w="1688" w:type="dxa"/>
            <w:tcBorders>
              <w:top w:val="nil"/>
              <w:left w:val="nil"/>
              <w:bottom w:val="single" w:sz="4" w:space="0" w:color="000000"/>
              <w:right w:val="single" w:sz="4" w:space="0" w:color="000000"/>
            </w:tcBorders>
            <w:hideMark/>
          </w:tcPr>
          <w:p w14:paraId="400DFD33" w14:textId="77777777" w:rsidR="002B4AD2" w:rsidRPr="00D131DE" w:rsidRDefault="002B4AD2" w:rsidP="002B4AD2">
            <w:pPr>
              <w:jc w:val="right"/>
              <w:rPr>
                <w:color w:val="000000" w:themeColor="text1"/>
                <w:sz w:val="20"/>
                <w:szCs w:val="20"/>
              </w:rPr>
            </w:pPr>
            <w:r w:rsidRPr="00D131DE">
              <w:rPr>
                <w:color w:val="000000" w:themeColor="text1"/>
                <w:sz w:val="20"/>
                <w:szCs w:val="20"/>
              </w:rPr>
              <w:t>90,91</w:t>
            </w:r>
          </w:p>
        </w:tc>
        <w:tc>
          <w:tcPr>
            <w:tcW w:w="1533" w:type="dxa"/>
            <w:tcBorders>
              <w:top w:val="nil"/>
              <w:left w:val="nil"/>
              <w:bottom w:val="single" w:sz="4" w:space="0" w:color="000000"/>
              <w:right w:val="single" w:sz="4" w:space="0" w:color="000000"/>
            </w:tcBorders>
            <w:hideMark/>
          </w:tcPr>
          <w:p w14:paraId="73B7730D" w14:textId="77777777" w:rsidR="002B4AD2" w:rsidRPr="00D131DE" w:rsidRDefault="002B4AD2" w:rsidP="002B4AD2">
            <w:pPr>
              <w:jc w:val="right"/>
              <w:rPr>
                <w:color w:val="000000" w:themeColor="text1"/>
                <w:sz w:val="20"/>
                <w:szCs w:val="20"/>
              </w:rPr>
            </w:pPr>
            <w:r w:rsidRPr="00D131DE">
              <w:rPr>
                <w:color w:val="000000" w:themeColor="text1"/>
                <w:sz w:val="20"/>
                <w:szCs w:val="20"/>
              </w:rPr>
              <w:t>6</w:t>
            </w:r>
          </w:p>
        </w:tc>
        <w:tc>
          <w:tcPr>
            <w:tcW w:w="1688" w:type="dxa"/>
            <w:tcBorders>
              <w:top w:val="nil"/>
              <w:left w:val="nil"/>
              <w:bottom w:val="single" w:sz="4" w:space="0" w:color="000000"/>
              <w:right w:val="single" w:sz="4" w:space="0" w:color="000000"/>
            </w:tcBorders>
            <w:hideMark/>
          </w:tcPr>
          <w:p w14:paraId="5FC5BEA5" w14:textId="77777777" w:rsidR="002B4AD2" w:rsidRPr="00D131DE" w:rsidRDefault="002B4AD2" w:rsidP="002B4AD2">
            <w:pPr>
              <w:jc w:val="right"/>
              <w:rPr>
                <w:color w:val="000000" w:themeColor="text1"/>
                <w:sz w:val="20"/>
                <w:szCs w:val="20"/>
              </w:rPr>
            </w:pPr>
            <w:r w:rsidRPr="00D131DE">
              <w:rPr>
                <w:color w:val="000000" w:themeColor="text1"/>
                <w:sz w:val="20"/>
                <w:szCs w:val="20"/>
              </w:rPr>
              <w:t>75</w:t>
            </w:r>
          </w:p>
        </w:tc>
        <w:tc>
          <w:tcPr>
            <w:tcW w:w="1533" w:type="dxa"/>
            <w:tcBorders>
              <w:top w:val="nil"/>
              <w:left w:val="nil"/>
              <w:bottom w:val="single" w:sz="4" w:space="0" w:color="000000"/>
              <w:right w:val="single" w:sz="4" w:space="0" w:color="000000"/>
            </w:tcBorders>
            <w:hideMark/>
          </w:tcPr>
          <w:p w14:paraId="402FA2C6" w14:textId="77777777" w:rsidR="002B4AD2" w:rsidRPr="00D131DE" w:rsidRDefault="002B4AD2" w:rsidP="002B4AD2">
            <w:pPr>
              <w:jc w:val="right"/>
              <w:rPr>
                <w:color w:val="000000" w:themeColor="text1"/>
                <w:sz w:val="20"/>
                <w:szCs w:val="20"/>
              </w:rPr>
            </w:pPr>
            <w:r w:rsidRPr="00D131DE">
              <w:rPr>
                <w:color w:val="000000" w:themeColor="text1"/>
                <w:sz w:val="20"/>
                <w:szCs w:val="20"/>
              </w:rPr>
              <w:t>7</w:t>
            </w:r>
          </w:p>
        </w:tc>
        <w:tc>
          <w:tcPr>
            <w:tcW w:w="1688" w:type="dxa"/>
            <w:tcBorders>
              <w:top w:val="nil"/>
              <w:left w:val="nil"/>
              <w:bottom w:val="single" w:sz="4" w:space="0" w:color="000000"/>
              <w:right w:val="single" w:sz="4" w:space="0" w:color="000000"/>
            </w:tcBorders>
            <w:hideMark/>
          </w:tcPr>
          <w:p w14:paraId="7E844FCE" w14:textId="77777777" w:rsidR="002B4AD2" w:rsidRPr="00D131DE" w:rsidRDefault="002B4AD2" w:rsidP="002B4AD2">
            <w:pPr>
              <w:jc w:val="right"/>
              <w:rPr>
                <w:color w:val="000000" w:themeColor="text1"/>
                <w:sz w:val="20"/>
                <w:szCs w:val="20"/>
              </w:rPr>
            </w:pPr>
            <w:r w:rsidRPr="00D131DE">
              <w:rPr>
                <w:color w:val="000000" w:themeColor="text1"/>
                <w:sz w:val="20"/>
                <w:szCs w:val="20"/>
              </w:rPr>
              <w:t>70</w:t>
            </w:r>
          </w:p>
        </w:tc>
      </w:tr>
    </w:tbl>
    <w:p w14:paraId="72DD14E9" w14:textId="77777777" w:rsidR="002B4AD2" w:rsidRPr="00D131DE" w:rsidRDefault="002B4AD2" w:rsidP="002B4AD2">
      <w:pPr>
        <w:keepNext/>
        <w:keepLines/>
        <w:numPr>
          <w:ilvl w:val="1"/>
          <w:numId w:val="3"/>
        </w:numPr>
        <w:tabs>
          <w:tab w:val="left" w:pos="142"/>
        </w:tabs>
        <w:spacing w:before="200"/>
        <w:ind w:left="426" w:hanging="426"/>
        <w:outlineLvl w:val="2"/>
        <w:rPr>
          <w:rFonts w:eastAsia="SimSun"/>
          <w:b/>
          <w:bCs/>
          <w:color w:val="000000" w:themeColor="text1"/>
          <w:sz w:val="28"/>
        </w:rPr>
      </w:pPr>
      <w:r w:rsidRPr="00D131DE">
        <w:rPr>
          <w:rFonts w:eastAsia="SimSun"/>
          <w:b/>
          <w:bCs/>
          <w:color w:val="000000" w:themeColor="text1"/>
          <w:sz w:val="28"/>
        </w:rPr>
        <w:t>Количество участников ЕГЭ по учебному предмету по АТЕ региона</w:t>
      </w:r>
    </w:p>
    <w:p w14:paraId="26782722" w14:textId="77777777" w:rsidR="002B4AD2" w:rsidRPr="00D131DE" w:rsidRDefault="002B4AD2" w:rsidP="002B4AD2">
      <w:pPr>
        <w:keepNext/>
        <w:spacing w:after="200"/>
        <w:ind w:left="567"/>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5</w:t>
      </w:r>
      <w:r w:rsidR="008B0DEE" w:rsidRPr="00D131DE">
        <w:rPr>
          <w:bCs/>
          <w:i/>
          <w:noProof/>
          <w:color w:val="000000" w:themeColor="text1"/>
          <w:sz w:val="18"/>
          <w:szCs w:val="18"/>
        </w:rPr>
        <w:fldChar w:fldCharType="end"/>
      </w:r>
    </w:p>
    <w:tbl>
      <w:tblPr>
        <w:tblW w:w="14122" w:type="dxa"/>
        <w:tblInd w:w="-5" w:type="dxa"/>
        <w:tblLook w:val="04A0" w:firstRow="1" w:lastRow="0" w:firstColumn="1" w:lastColumn="0" w:noHBand="0" w:noVBand="1"/>
      </w:tblPr>
      <w:tblGrid>
        <w:gridCol w:w="773"/>
        <w:gridCol w:w="4967"/>
        <w:gridCol w:w="4191"/>
        <w:gridCol w:w="4191"/>
      </w:tblGrid>
      <w:tr w:rsidR="002B4AD2" w:rsidRPr="00D131DE" w14:paraId="0C5FC48A" w14:textId="77777777" w:rsidTr="002A60A2">
        <w:trPr>
          <w:trHeight w:val="521"/>
        </w:trPr>
        <w:tc>
          <w:tcPr>
            <w:tcW w:w="773" w:type="dxa"/>
            <w:tcBorders>
              <w:top w:val="single" w:sz="4" w:space="0" w:color="000000"/>
              <w:left w:val="single" w:sz="4" w:space="0" w:color="000000"/>
              <w:bottom w:val="single" w:sz="4" w:space="0" w:color="000000"/>
              <w:right w:val="single" w:sz="4" w:space="0" w:color="000000"/>
            </w:tcBorders>
            <w:vAlign w:val="center"/>
            <w:hideMark/>
          </w:tcPr>
          <w:p w14:paraId="6A81F9D2" w14:textId="77777777" w:rsidR="002B4AD2" w:rsidRPr="00D131DE" w:rsidRDefault="002B4AD2" w:rsidP="002B4AD2">
            <w:pPr>
              <w:jc w:val="center"/>
              <w:rPr>
                <w:rFonts w:eastAsia="Times New Roman"/>
                <w:b/>
                <w:bCs/>
                <w:color w:val="000000" w:themeColor="text1"/>
                <w:sz w:val="20"/>
                <w:szCs w:val="20"/>
              </w:rPr>
            </w:pPr>
            <w:r w:rsidRPr="00D131DE">
              <w:rPr>
                <w:rFonts w:eastAsia="Times New Roman"/>
                <w:b/>
                <w:bCs/>
                <w:color w:val="000000" w:themeColor="text1"/>
                <w:sz w:val="20"/>
                <w:szCs w:val="20"/>
              </w:rPr>
              <w:t>№ п/п</w:t>
            </w:r>
          </w:p>
        </w:tc>
        <w:tc>
          <w:tcPr>
            <w:tcW w:w="4967" w:type="dxa"/>
            <w:tcBorders>
              <w:top w:val="single" w:sz="4" w:space="0" w:color="000000"/>
              <w:left w:val="nil"/>
              <w:bottom w:val="single" w:sz="4" w:space="0" w:color="000000"/>
              <w:right w:val="single" w:sz="4" w:space="0" w:color="000000"/>
            </w:tcBorders>
            <w:vAlign w:val="center"/>
            <w:hideMark/>
          </w:tcPr>
          <w:p w14:paraId="1759EF84" w14:textId="77777777" w:rsidR="002B4AD2" w:rsidRPr="00D131DE" w:rsidRDefault="002B4AD2" w:rsidP="002B4AD2">
            <w:pPr>
              <w:jc w:val="center"/>
              <w:rPr>
                <w:rFonts w:eastAsia="Times New Roman"/>
                <w:b/>
                <w:bCs/>
                <w:color w:val="000000" w:themeColor="text1"/>
                <w:sz w:val="20"/>
                <w:szCs w:val="20"/>
              </w:rPr>
            </w:pPr>
            <w:r w:rsidRPr="00D131DE">
              <w:rPr>
                <w:rFonts w:eastAsia="Times New Roman"/>
                <w:b/>
                <w:bCs/>
                <w:color w:val="000000" w:themeColor="text1"/>
                <w:sz w:val="20"/>
                <w:szCs w:val="20"/>
              </w:rPr>
              <w:t>Наименование АТЕ</w:t>
            </w:r>
          </w:p>
        </w:tc>
        <w:tc>
          <w:tcPr>
            <w:tcW w:w="4191" w:type="dxa"/>
            <w:tcBorders>
              <w:top w:val="single" w:sz="4" w:space="0" w:color="000000"/>
              <w:left w:val="nil"/>
              <w:bottom w:val="single" w:sz="4" w:space="0" w:color="000000"/>
              <w:right w:val="single" w:sz="4" w:space="0" w:color="000000"/>
            </w:tcBorders>
            <w:vAlign w:val="center"/>
            <w:hideMark/>
          </w:tcPr>
          <w:p w14:paraId="704668F3" w14:textId="77777777" w:rsidR="002B4AD2" w:rsidRPr="00D131DE" w:rsidRDefault="002B4AD2" w:rsidP="002B4AD2">
            <w:pPr>
              <w:jc w:val="center"/>
              <w:rPr>
                <w:rFonts w:eastAsia="Times New Roman"/>
                <w:b/>
                <w:bCs/>
                <w:color w:val="000000" w:themeColor="text1"/>
                <w:sz w:val="20"/>
                <w:szCs w:val="20"/>
              </w:rPr>
            </w:pPr>
            <w:r w:rsidRPr="00D131DE">
              <w:rPr>
                <w:rFonts w:eastAsia="Times New Roman"/>
                <w:b/>
                <w:bCs/>
                <w:color w:val="000000" w:themeColor="text1"/>
                <w:sz w:val="20"/>
                <w:szCs w:val="20"/>
              </w:rPr>
              <w:t>Количество участников ЕГЭ по учебному предмету</w:t>
            </w:r>
          </w:p>
        </w:tc>
        <w:tc>
          <w:tcPr>
            <w:tcW w:w="4191" w:type="dxa"/>
            <w:tcBorders>
              <w:top w:val="single" w:sz="4" w:space="0" w:color="000000"/>
              <w:left w:val="nil"/>
              <w:bottom w:val="single" w:sz="4" w:space="0" w:color="000000"/>
              <w:right w:val="single" w:sz="4" w:space="0" w:color="000000"/>
            </w:tcBorders>
            <w:vAlign w:val="center"/>
            <w:hideMark/>
          </w:tcPr>
          <w:p w14:paraId="583535DA" w14:textId="77777777" w:rsidR="002B4AD2" w:rsidRPr="00D131DE" w:rsidRDefault="002B4AD2" w:rsidP="002B4AD2">
            <w:pPr>
              <w:jc w:val="center"/>
              <w:rPr>
                <w:rFonts w:eastAsia="Times New Roman"/>
                <w:b/>
                <w:bCs/>
                <w:color w:val="000000" w:themeColor="text1"/>
                <w:sz w:val="20"/>
                <w:szCs w:val="20"/>
              </w:rPr>
            </w:pPr>
            <w:r w:rsidRPr="00D131DE">
              <w:rPr>
                <w:rFonts w:eastAsia="Times New Roman"/>
                <w:b/>
                <w:bCs/>
                <w:color w:val="000000" w:themeColor="text1"/>
                <w:sz w:val="20"/>
                <w:szCs w:val="20"/>
              </w:rPr>
              <w:t>% от общего числа участников в регионе</w:t>
            </w:r>
          </w:p>
        </w:tc>
      </w:tr>
      <w:tr w:rsidR="002B4AD2" w:rsidRPr="00D131DE" w14:paraId="6295AD35" w14:textId="77777777" w:rsidTr="002A60A2">
        <w:trPr>
          <w:trHeight w:val="260"/>
        </w:trPr>
        <w:tc>
          <w:tcPr>
            <w:tcW w:w="773" w:type="dxa"/>
            <w:tcBorders>
              <w:top w:val="nil"/>
              <w:left w:val="single" w:sz="4" w:space="0" w:color="000000"/>
              <w:bottom w:val="single" w:sz="4" w:space="0" w:color="000000"/>
              <w:right w:val="single" w:sz="4" w:space="0" w:color="000000"/>
            </w:tcBorders>
            <w:vAlign w:val="center"/>
            <w:hideMark/>
          </w:tcPr>
          <w:p w14:paraId="51039B87"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w:t>
            </w:r>
          </w:p>
        </w:tc>
        <w:tc>
          <w:tcPr>
            <w:tcW w:w="4967" w:type="dxa"/>
            <w:tcBorders>
              <w:top w:val="nil"/>
              <w:left w:val="nil"/>
              <w:bottom w:val="single" w:sz="4" w:space="0" w:color="000000"/>
              <w:right w:val="single" w:sz="4" w:space="0" w:color="000000"/>
            </w:tcBorders>
            <w:vAlign w:val="center"/>
            <w:hideMark/>
          </w:tcPr>
          <w:p w14:paraId="12726921" w14:textId="77777777" w:rsidR="002B4AD2" w:rsidRPr="00D131DE" w:rsidRDefault="002B4AD2" w:rsidP="002B4AD2">
            <w:pPr>
              <w:rPr>
                <w:rFonts w:eastAsia="Times New Roman"/>
                <w:color w:val="000000" w:themeColor="text1"/>
                <w:sz w:val="20"/>
                <w:szCs w:val="20"/>
              </w:rPr>
            </w:pPr>
            <w:r w:rsidRPr="00D131DE">
              <w:rPr>
                <w:rFonts w:eastAsia="Times New Roman"/>
                <w:color w:val="000000" w:themeColor="text1"/>
                <w:sz w:val="20"/>
                <w:szCs w:val="20"/>
              </w:rPr>
              <w:t xml:space="preserve"> итого</w:t>
            </w:r>
          </w:p>
        </w:tc>
        <w:tc>
          <w:tcPr>
            <w:tcW w:w="4191" w:type="dxa"/>
            <w:tcBorders>
              <w:top w:val="nil"/>
              <w:left w:val="nil"/>
              <w:bottom w:val="single" w:sz="4" w:space="0" w:color="000000"/>
              <w:right w:val="single" w:sz="4" w:space="0" w:color="000000"/>
            </w:tcBorders>
            <w:vAlign w:val="center"/>
            <w:hideMark/>
          </w:tcPr>
          <w:p w14:paraId="4A37DDB8"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10</w:t>
            </w:r>
          </w:p>
        </w:tc>
        <w:tc>
          <w:tcPr>
            <w:tcW w:w="4191" w:type="dxa"/>
            <w:tcBorders>
              <w:top w:val="nil"/>
              <w:left w:val="nil"/>
              <w:bottom w:val="single" w:sz="4" w:space="0" w:color="000000"/>
              <w:right w:val="single" w:sz="4" w:space="0" w:color="000000"/>
            </w:tcBorders>
            <w:vAlign w:val="center"/>
            <w:hideMark/>
          </w:tcPr>
          <w:p w14:paraId="5C41C7AA"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100,00</w:t>
            </w:r>
          </w:p>
        </w:tc>
      </w:tr>
      <w:tr w:rsidR="002B4AD2" w:rsidRPr="00D131DE" w14:paraId="4D3B1B68" w14:textId="77777777" w:rsidTr="002A60A2">
        <w:trPr>
          <w:trHeight w:val="260"/>
        </w:trPr>
        <w:tc>
          <w:tcPr>
            <w:tcW w:w="773" w:type="dxa"/>
            <w:tcBorders>
              <w:top w:val="nil"/>
              <w:left w:val="single" w:sz="4" w:space="0" w:color="000000"/>
              <w:bottom w:val="single" w:sz="4" w:space="0" w:color="000000"/>
              <w:right w:val="single" w:sz="4" w:space="0" w:color="000000"/>
            </w:tcBorders>
            <w:vAlign w:val="center"/>
            <w:hideMark/>
          </w:tcPr>
          <w:p w14:paraId="2322AC0A"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2</w:t>
            </w:r>
          </w:p>
        </w:tc>
        <w:tc>
          <w:tcPr>
            <w:tcW w:w="4967" w:type="dxa"/>
            <w:tcBorders>
              <w:top w:val="nil"/>
              <w:left w:val="nil"/>
              <w:bottom w:val="single" w:sz="4" w:space="0" w:color="000000"/>
              <w:right w:val="single" w:sz="4" w:space="0" w:color="000000"/>
            </w:tcBorders>
            <w:vAlign w:val="center"/>
            <w:hideMark/>
          </w:tcPr>
          <w:p w14:paraId="042EB0B0" w14:textId="77777777" w:rsidR="002B4AD2" w:rsidRPr="00D131DE" w:rsidRDefault="002B4AD2" w:rsidP="002B4AD2">
            <w:pPr>
              <w:rPr>
                <w:rFonts w:eastAsia="Times New Roman"/>
                <w:color w:val="000000" w:themeColor="text1"/>
                <w:sz w:val="20"/>
                <w:szCs w:val="20"/>
              </w:rPr>
            </w:pPr>
            <w:r w:rsidRPr="00D131DE">
              <w:rPr>
                <w:rFonts w:eastAsia="Times New Roman"/>
                <w:color w:val="000000" w:themeColor="text1"/>
                <w:sz w:val="20"/>
                <w:szCs w:val="20"/>
              </w:rPr>
              <w:t>Администрация г. Магас</w:t>
            </w:r>
          </w:p>
        </w:tc>
        <w:tc>
          <w:tcPr>
            <w:tcW w:w="4191" w:type="dxa"/>
            <w:tcBorders>
              <w:top w:val="nil"/>
              <w:left w:val="nil"/>
              <w:bottom w:val="single" w:sz="4" w:space="0" w:color="000000"/>
              <w:right w:val="single" w:sz="4" w:space="0" w:color="000000"/>
            </w:tcBorders>
            <w:vAlign w:val="center"/>
            <w:hideMark/>
          </w:tcPr>
          <w:p w14:paraId="0E3CF422"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w:t>
            </w:r>
          </w:p>
        </w:tc>
        <w:tc>
          <w:tcPr>
            <w:tcW w:w="4191" w:type="dxa"/>
            <w:tcBorders>
              <w:top w:val="nil"/>
              <w:left w:val="nil"/>
              <w:bottom w:val="single" w:sz="4" w:space="0" w:color="000000"/>
              <w:right w:val="single" w:sz="4" w:space="0" w:color="000000"/>
            </w:tcBorders>
            <w:vAlign w:val="center"/>
            <w:hideMark/>
          </w:tcPr>
          <w:p w14:paraId="536E6590"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10,00</w:t>
            </w:r>
          </w:p>
        </w:tc>
      </w:tr>
      <w:tr w:rsidR="002B4AD2" w:rsidRPr="00D131DE" w14:paraId="25C7C8AE" w14:textId="77777777" w:rsidTr="002A60A2">
        <w:trPr>
          <w:trHeight w:val="260"/>
        </w:trPr>
        <w:tc>
          <w:tcPr>
            <w:tcW w:w="773" w:type="dxa"/>
            <w:tcBorders>
              <w:top w:val="nil"/>
              <w:left w:val="single" w:sz="4" w:space="0" w:color="000000"/>
              <w:bottom w:val="single" w:sz="4" w:space="0" w:color="000000"/>
              <w:right w:val="single" w:sz="4" w:space="0" w:color="000000"/>
            </w:tcBorders>
            <w:vAlign w:val="center"/>
            <w:hideMark/>
          </w:tcPr>
          <w:p w14:paraId="6F97334E"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3</w:t>
            </w:r>
          </w:p>
        </w:tc>
        <w:tc>
          <w:tcPr>
            <w:tcW w:w="4967" w:type="dxa"/>
            <w:tcBorders>
              <w:top w:val="nil"/>
              <w:left w:val="nil"/>
              <w:bottom w:val="single" w:sz="4" w:space="0" w:color="000000"/>
              <w:right w:val="single" w:sz="4" w:space="0" w:color="000000"/>
            </w:tcBorders>
            <w:vAlign w:val="center"/>
            <w:hideMark/>
          </w:tcPr>
          <w:p w14:paraId="16981EF7" w14:textId="77777777" w:rsidR="002B4AD2" w:rsidRPr="00D131DE" w:rsidRDefault="002B4AD2" w:rsidP="002B4AD2">
            <w:pPr>
              <w:rPr>
                <w:rFonts w:eastAsia="Times New Roman"/>
                <w:color w:val="000000" w:themeColor="text1"/>
                <w:sz w:val="20"/>
                <w:szCs w:val="20"/>
              </w:rPr>
            </w:pPr>
            <w:r w:rsidRPr="00D131DE">
              <w:rPr>
                <w:rFonts w:eastAsia="Times New Roman"/>
                <w:color w:val="000000" w:themeColor="text1"/>
                <w:sz w:val="20"/>
                <w:szCs w:val="20"/>
              </w:rPr>
              <w:t>Администрация г. Малгобек</w:t>
            </w:r>
          </w:p>
        </w:tc>
        <w:tc>
          <w:tcPr>
            <w:tcW w:w="4191" w:type="dxa"/>
            <w:tcBorders>
              <w:top w:val="nil"/>
              <w:left w:val="nil"/>
              <w:bottom w:val="single" w:sz="4" w:space="0" w:color="000000"/>
              <w:right w:val="single" w:sz="4" w:space="0" w:color="000000"/>
            </w:tcBorders>
            <w:vAlign w:val="center"/>
            <w:hideMark/>
          </w:tcPr>
          <w:p w14:paraId="64E8A54C"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w:t>
            </w:r>
          </w:p>
        </w:tc>
        <w:tc>
          <w:tcPr>
            <w:tcW w:w="4191" w:type="dxa"/>
            <w:tcBorders>
              <w:top w:val="nil"/>
              <w:left w:val="nil"/>
              <w:bottom w:val="single" w:sz="4" w:space="0" w:color="000000"/>
              <w:right w:val="single" w:sz="4" w:space="0" w:color="000000"/>
            </w:tcBorders>
            <w:vAlign w:val="center"/>
            <w:hideMark/>
          </w:tcPr>
          <w:p w14:paraId="4C1A3DF5"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10,00</w:t>
            </w:r>
          </w:p>
        </w:tc>
      </w:tr>
      <w:tr w:rsidR="002B4AD2" w:rsidRPr="00D131DE" w14:paraId="19EBCB7E" w14:textId="77777777" w:rsidTr="002A60A2">
        <w:trPr>
          <w:trHeight w:val="260"/>
        </w:trPr>
        <w:tc>
          <w:tcPr>
            <w:tcW w:w="773" w:type="dxa"/>
            <w:tcBorders>
              <w:top w:val="nil"/>
              <w:left w:val="single" w:sz="4" w:space="0" w:color="000000"/>
              <w:bottom w:val="single" w:sz="4" w:space="0" w:color="000000"/>
              <w:right w:val="single" w:sz="4" w:space="0" w:color="000000"/>
            </w:tcBorders>
            <w:vAlign w:val="center"/>
            <w:hideMark/>
          </w:tcPr>
          <w:p w14:paraId="7C6A8B88"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4</w:t>
            </w:r>
          </w:p>
        </w:tc>
        <w:tc>
          <w:tcPr>
            <w:tcW w:w="4967" w:type="dxa"/>
            <w:tcBorders>
              <w:top w:val="nil"/>
              <w:left w:val="nil"/>
              <w:bottom w:val="single" w:sz="4" w:space="0" w:color="000000"/>
              <w:right w:val="single" w:sz="4" w:space="0" w:color="000000"/>
            </w:tcBorders>
            <w:vAlign w:val="center"/>
            <w:hideMark/>
          </w:tcPr>
          <w:p w14:paraId="1E77D5D2" w14:textId="77777777" w:rsidR="002B4AD2" w:rsidRPr="00D131DE" w:rsidRDefault="002B4AD2" w:rsidP="002B4AD2">
            <w:pPr>
              <w:rPr>
                <w:rFonts w:eastAsia="Times New Roman"/>
                <w:color w:val="000000" w:themeColor="text1"/>
                <w:sz w:val="20"/>
                <w:szCs w:val="20"/>
              </w:rPr>
            </w:pPr>
            <w:r w:rsidRPr="00D131DE">
              <w:rPr>
                <w:rFonts w:eastAsia="Times New Roman"/>
                <w:color w:val="000000" w:themeColor="text1"/>
                <w:sz w:val="20"/>
                <w:szCs w:val="20"/>
              </w:rPr>
              <w:t>Администрация г. Назрань</w:t>
            </w:r>
          </w:p>
        </w:tc>
        <w:tc>
          <w:tcPr>
            <w:tcW w:w="4191" w:type="dxa"/>
            <w:tcBorders>
              <w:top w:val="nil"/>
              <w:left w:val="nil"/>
              <w:bottom w:val="single" w:sz="4" w:space="0" w:color="000000"/>
              <w:right w:val="single" w:sz="4" w:space="0" w:color="000000"/>
            </w:tcBorders>
            <w:vAlign w:val="center"/>
            <w:hideMark/>
          </w:tcPr>
          <w:p w14:paraId="7652A50A"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3</w:t>
            </w:r>
          </w:p>
        </w:tc>
        <w:tc>
          <w:tcPr>
            <w:tcW w:w="4191" w:type="dxa"/>
            <w:tcBorders>
              <w:top w:val="nil"/>
              <w:left w:val="nil"/>
              <w:bottom w:val="single" w:sz="4" w:space="0" w:color="000000"/>
              <w:right w:val="single" w:sz="4" w:space="0" w:color="000000"/>
            </w:tcBorders>
            <w:vAlign w:val="center"/>
            <w:hideMark/>
          </w:tcPr>
          <w:p w14:paraId="5B9262F9"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30,00</w:t>
            </w:r>
          </w:p>
        </w:tc>
      </w:tr>
      <w:tr w:rsidR="002B4AD2" w:rsidRPr="00D131DE" w14:paraId="5EC99661" w14:textId="77777777" w:rsidTr="002A60A2">
        <w:trPr>
          <w:trHeight w:val="260"/>
        </w:trPr>
        <w:tc>
          <w:tcPr>
            <w:tcW w:w="773" w:type="dxa"/>
            <w:tcBorders>
              <w:top w:val="nil"/>
              <w:left w:val="single" w:sz="4" w:space="0" w:color="000000"/>
              <w:bottom w:val="single" w:sz="4" w:space="0" w:color="000000"/>
              <w:right w:val="single" w:sz="4" w:space="0" w:color="000000"/>
            </w:tcBorders>
            <w:vAlign w:val="center"/>
            <w:hideMark/>
          </w:tcPr>
          <w:p w14:paraId="05EA5CDF"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5</w:t>
            </w:r>
          </w:p>
        </w:tc>
        <w:tc>
          <w:tcPr>
            <w:tcW w:w="4967" w:type="dxa"/>
            <w:tcBorders>
              <w:top w:val="nil"/>
              <w:left w:val="nil"/>
              <w:bottom w:val="single" w:sz="4" w:space="0" w:color="000000"/>
              <w:right w:val="single" w:sz="4" w:space="0" w:color="000000"/>
            </w:tcBorders>
            <w:vAlign w:val="center"/>
            <w:hideMark/>
          </w:tcPr>
          <w:p w14:paraId="0AF97E0E" w14:textId="77777777" w:rsidR="002B4AD2" w:rsidRPr="00D131DE" w:rsidRDefault="002B4AD2" w:rsidP="002B4AD2">
            <w:pPr>
              <w:rPr>
                <w:rFonts w:eastAsia="Times New Roman"/>
                <w:color w:val="000000" w:themeColor="text1"/>
                <w:sz w:val="20"/>
                <w:szCs w:val="20"/>
              </w:rPr>
            </w:pPr>
            <w:r w:rsidRPr="00D131DE">
              <w:rPr>
                <w:rFonts w:eastAsia="Times New Roman"/>
                <w:color w:val="000000" w:themeColor="text1"/>
                <w:sz w:val="20"/>
                <w:szCs w:val="20"/>
              </w:rPr>
              <w:t>Администрация Джейрахского района</w:t>
            </w:r>
          </w:p>
        </w:tc>
        <w:tc>
          <w:tcPr>
            <w:tcW w:w="4191" w:type="dxa"/>
            <w:tcBorders>
              <w:top w:val="nil"/>
              <w:left w:val="nil"/>
              <w:bottom w:val="single" w:sz="4" w:space="0" w:color="000000"/>
              <w:right w:val="single" w:sz="4" w:space="0" w:color="000000"/>
            </w:tcBorders>
            <w:vAlign w:val="center"/>
            <w:hideMark/>
          </w:tcPr>
          <w:p w14:paraId="2065848D"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w:t>
            </w:r>
          </w:p>
        </w:tc>
        <w:tc>
          <w:tcPr>
            <w:tcW w:w="4191" w:type="dxa"/>
            <w:tcBorders>
              <w:top w:val="nil"/>
              <w:left w:val="nil"/>
              <w:bottom w:val="single" w:sz="4" w:space="0" w:color="000000"/>
              <w:right w:val="single" w:sz="4" w:space="0" w:color="000000"/>
            </w:tcBorders>
            <w:vAlign w:val="center"/>
            <w:hideMark/>
          </w:tcPr>
          <w:p w14:paraId="719AE82A"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10,00</w:t>
            </w:r>
          </w:p>
        </w:tc>
      </w:tr>
      <w:tr w:rsidR="002B4AD2" w:rsidRPr="00D131DE" w14:paraId="47DAD51E" w14:textId="77777777" w:rsidTr="002A60A2">
        <w:trPr>
          <w:trHeight w:val="260"/>
        </w:trPr>
        <w:tc>
          <w:tcPr>
            <w:tcW w:w="773" w:type="dxa"/>
            <w:tcBorders>
              <w:top w:val="nil"/>
              <w:left w:val="single" w:sz="4" w:space="0" w:color="000000"/>
              <w:bottom w:val="single" w:sz="4" w:space="0" w:color="000000"/>
              <w:right w:val="single" w:sz="4" w:space="0" w:color="000000"/>
            </w:tcBorders>
            <w:vAlign w:val="center"/>
            <w:hideMark/>
          </w:tcPr>
          <w:p w14:paraId="769B02A4"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6</w:t>
            </w:r>
          </w:p>
        </w:tc>
        <w:tc>
          <w:tcPr>
            <w:tcW w:w="4967" w:type="dxa"/>
            <w:tcBorders>
              <w:top w:val="nil"/>
              <w:left w:val="nil"/>
              <w:bottom w:val="single" w:sz="4" w:space="0" w:color="000000"/>
              <w:right w:val="single" w:sz="4" w:space="0" w:color="000000"/>
            </w:tcBorders>
            <w:vAlign w:val="center"/>
            <w:hideMark/>
          </w:tcPr>
          <w:p w14:paraId="33C15400" w14:textId="77777777" w:rsidR="002B4AD2" w:rsidRPr="00D131DE" w:rsidRDefault="002B4AD2" w:rsidP="002B4AD2">
            <w:pPr>
              <w:rPr>
                <w:rFonts w:eastAsia="Times New Roman"/>
                <w:color w:val="000000" w:themeColor="text1"/>
                <w:sz w:val="20"/>
                <w:szCs w:val="20"/>
              </w:rPr>
            </w:pPr>
            <w:r w:rsidRPr="00D131DE">
              <w:rPr>
                <w:rFonts w:eastAsia="Times New Roman"/>
                <w:color w:val="000000" w:themeColor="text1"/>
                <w:sz w:val="20"/>
                <w:szCs w:val="20"/>
              </w:rPr>
              <w:t>Администрация Малгобекского района</w:t>
            </w:r>
          </w:p>
        </w:tc>
        <w:tc>
          <w:tcPr>
            <w:tcW w:w="4191" w:type="dxa"/>
            <w:tcBorders>
              <w:top w:val="nil"/>
              <w:left w:val="nil"/>
              <w:bottom w:val="single" w:sz="4" w:space="0" w:color="000000"/>
              <w:right w:val="single" w:sz="4" w:space="0" w:color="000000"/>
            </w:tcBorders>
            <w:vAlign w:val="center"/>
            <w:hideMark/>
          </w:tcPr>
          <w:p w14:paraId="1AC058BF"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2</w:t>
            </w:r>
          </w:p>
        </w:tc>
        <w:tc>
          <w:tcPr>
            <w:tcW w:w="4191" w:type="dxa"/>
            <w:tcBorders>
              <w:top w:val="nil"/>
              <w:left w:val="nil"/>
              <w:bottom w:val="single" w:sz="4" w:space="0" w:color="000000"/>
              <w:right w:val="single" w:sz="4" w:space="0" w:color="000000"/>
            </w:tcBorders>
            <w:vAlign w:val="center"/>
            <w:hideMark/>
          </w:tcPr>
          <w:p w14:paraId="60195B92"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20,00</w:t>
            </w:r>
          </w:p>
        </w:tc>
      </w:tr>
      <w:tr w:rsidR="002B4AD2" w:rsidRPr="00D131DE" w14:paraId="53034A45" w14:textId="77777777" w:rsidTr="002A60A2">
        <w:trPr>
          <w:trHeight w:val="260"/>
        </w:trPr>
        <w:tc>
          <w:tcPr>
            <w:tcW w:w="773" w:type="dxa"/>
            <w:tcBorders>
              <w:top w:val="nil"/>
              <w:left w:val="single" w:sz="4" w:space="0" w:color="000000"/>
              <w:bottom w:val="single" w:sz="4" w:space="0" w:color="000000"/>
              <w:right w:val="single" w:sz="4" w:space="0" w:color="000000"/>
            </w:tcBorders>
            <w:vAlign w:val="center"/>
            <w:hideMark/>
          </w:tcPr>
          <w:p w14:paraId="312EBB03"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7</w:t>
            </w:r>
          </w:p>
        </w:tc>
        <w:tc>
          <w:tcPr>
            <w:tcW w:w="4967" w:type="dxa"/>
            <w:tcBorders>
              <w:top w:val="nil"/>
              <w:left w:val="nil"/>
              <w:bottom w:val="single" w:sz="4" w:space="0" w:color="000000"/>
              <w:right w:val="single" w:sz="4" w:space="0" w:color="000000"/>
            </w:tcBorders>
            <w:vAlign w:val="center"/>
            <w:hideMark/>
          </w:tcPr>
          <w:p w14:paraId="68C93722" w14:textId="77777777" w:rsidR="002B4AD2" w:rsidRPr="00D131DE" w:rsidRDefault="002B4AD2" w:rsidP="002B4AD2">
            <w:pPr>
              <w:rPr>
                <w:rFonts w:eastAsia="Times New Roman"/>
                <w:color w:val="000000" w:themeColor="text1"/>
                <w:sz w:val="20"/>
                <w:szCs w:val="20"/>
              </w:rPr>
            </w:pPr>
            <w:r w:rsidRPr="00D131DE">
              <w:rPr>
                <w:rFonts w:eastAsia="Times New Roman"/>
                <w:color w:val="000000" w:themeColor="text1"/>
                <w:sz w:val="20"/>
                <w:szCs w:val="20"/>
              </w:rPr>
              <w:t>Администрация Назрановского района</w:t>
            </w:r>
          </w:p>
        </w:tc>
        <w:tc>
          <w:tcPr>
            <w:tcW w:w="4191" w:type="dxa"/>
            <w:tcBorders>
              <w:top w:val="nil"/>
              <w:left w:val="nil"/>
              <w:bottom w:val="single" w:sz="4" w:space="0" w:color="000000"/>
              <w:right w:val="single" w:sz="4" w:space="0" w:color="000000"/>
            </w:tcBorders>
            <w:vAlign w:val="center"/>
            <w:hideMark/>
          </w:tcPr>
          <w:p w14:paraId="0A54F36A"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w:t>
            </w:r>
          </w:p>
        </w:tc>
        <w:tc>
          <w:tcPr>
            <w:tcW w:w="4191" w:type="dxa"/>
            <w:tcBorders>
              <w:top w:val="nil"/>
              <w:left w:val="nil"/>
              <w:bottom w:val="single" w:sz="4" w:space="0" w:color="000000"/>
              <w:right w:val="single" w:sz="4" w:space="0" w:color="000000"/>
            </w:tcBorders>
            <w:vAlign w:val="center"/>
            <w:hideMark/>
          </w:tcPr>
          <w:p w14:paraId="780AD7BC"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10,00</w:t>
            </w:r>
          </w:p>
        </w:tc>
      </w:tr>
      <w:tr w:rsidR="002B4AD2" w:rsidRPr="00D131DE" w14:paraId="2FAED20B" w14:textId="77777777" w:rsidTr="002A60A2">
        <w:trPr>
          <w:trHeight w:val="260"/>
        </w:trPr>
        <w:tc>
          <w:tcPr>
            <w:tcW w:w="773" w:type="dxa"/>
            <w:tcBorders>
              <w:top w:val="nil"/>
              <w:left w:val="single" w:sz="4" w:space="0" w:color="000000"/>
              <w:bottom w:val="single" w:sz="4" w:space="0" w:color="000000"/>
              <w:right w:val="single" w:sz="4" w:space="0" w:color="000000"/>
            </w:tcBorders>
            <w:vAlign w:val="center"/>
            <w:hideMark/>
          </w:tcPr>
          <w:p w14:paraId="40452663"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8</w:t>
            </w:r>
          </w:p>
        </w:tc>
        <w:tc>
          <w:tcPr>
            <w:tcW w:w="4967" w:type="dxa"/>
            <w:tcBorders>
              <w:top w:val="nil"/>
              <w:left w:val="nil"/>
              <w:bottom w:val="single" w:sz="4" w:space="0" w:color="000000"/>
              <w:right w:val="single" w:sz="4" w:space="0" w:color="000000"/>
            </w:tcBorders>
            <w:vAlign w:val="center"/>
            <w:hideMark/>
          </w:tcPr>
          <w:p w14:paraId="37DE7E54" w14:textId="77777777" w:rsidR="002B4AD2" w:rsidRPr="00D131DE" w:rsidRDefault="002B4AD2" w:rsidP="002B4AD2">
            <w:pPr>
              <w:rPr>
                <w:rFonts w:eastAsia="Times New Roman"/>
                <w:color w:val="000000" w:themeColor="text1"/>
                <w:sz w:val="20"/>
                <w:szCs w:val="20"/>
              </w:rPr>
            </w:pPr>
            <w:r w:rsidRPr="00D131DE">
              <w:rPr>
                <w:rFonts w:eastAsia="Times New Roman"/>
                <w:color w:val="000000" w:themeColor="text1"/>
                <w:sz w:val="20"/>
                <w:szCs w:val="20"/>
              </w:rPr>
              <w:t>Администрация Сунженского района</w:t>
            </w:r>
          </w:p>
        </w:tc>
        <w:tc>
          <w:tcPr>
            <w:tcW w:w="4191" w:type="dxa"/>
            <w:tcBorders>
              <w:top w:val="nil"/>
              <w:left w:val="nil"/>
              <w:bottom w:val="single" w:sz="4" w:space="0" w:color="000000"/>
              <w:right w:val="single" w:sz="4" w:space="0" w:color="000000"/>
            </w:tcBorders>
            <w:vAlign w:val="center"/>
            <w:hideMark/>
          </w:tcPr>
          <w:p w14:paraId="6DA1389A"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w:t>
            </w:r>
          </w:p>
        </w:tc>
        <w:tc>
          <w:tcPr>
            <w:tcW w:w="4191" w:type="dxa"/>
            <w:tcBorders>
              <w:top w:val="nil"/>
              <w:left w:val="nil"/>
              <w:bottom w:val="single" w:sz="4" w:space="0" w:color="000000"/>
              <w:right w:val="single" w:sz="4" w:space="0" w:color="000000"/>
            </w:tcBorders>
            <w:vAlign w:val="center"/>
            <w:hideMark/>
          </w:tcPr>
          <w:p w14:paraId="5D054ED9" w14:textId="77777777" w:rsidR="002B4AD2" w:rsidRPr="00D131DE" w:rsidRDefault="002B4AD2" w:rsidP="002B4AD2">
            <w:pPr>
              <w:jc w:val="center"/>
              <w:rPr>
                <w:rFonts w:eastAsia="Times New Roman"/>
                <w:color w:val="000000" w:themeColor="text1"/>
                <w:sz w:val="20"/>
                <w:szCs w:val="20"/>
              </w:rPr>
            </w:pPr>
            <w:r w:rsidRPr="00D131DE">
              <w:rPr>
                <w:rFonts w:eastAsia="Times New Roman"/>
                <w:color w:val="000000" w:themeColor="text1"/>
                <w:sz w:val="20"/>
                <w:szCs w:val="20"/>
              </w:rPr>
              <w:t>10,00</w:t>
            </w:r>
          </w:p>
        </w:tc>
      </w:tr>
    </w:tbl>
    <w:p w14:paraId="60BCC975" w14:textId="77777777" w:rsidR="002B4AD2" w:rsidRPr="00D131DE" w:rsidRDefault="002B4AD2" w:rsidP="002B4AD2">
      <w:pPr>
        <w:ind w:left="-426" w:firstLine="426"/>
        <w:jc w:val="both"/>
        <w:rPr>
          <w:rFonts w:eastAsia="Times New Roman"/>
          <w:b/>
          <w:color w:val="000000" w:themeColor="text1"/>
        </w:rPr>
      </w:pPr>
      <w:bookmarkStart w:id="3" w:name="_Toc424490577"/>
    </w:p>
    <w:p w14:paraId="45898910" w14:textId="77777777" w:rsidR="002B4AD2" w:rsidRPr="00D131DE" w:rsidRDefault="002B4AD2" w:rsidP="002B4AD2">
      <w:pPr>
        <w:keepNext/>
        <w:keepLines/>
        <w:numPr>
          <w:ilvl w:val="1"/>
          <w:numId w:val="3"/>
        </w:numPr>
        <w:tabs>
          <w:tab w:val="left" w:pos="142"/>
        </w:tabs>
        <w:spacing w:before="200"/>
        <w:ind w:left="142" w:hanging="142"/>
        <w:jc w:val="both"/>
        <w:outlineLvl w:val="2"/>
        <w:rPr>
          <w:rFonts w:eastAsia="SimSun"/>
          <w:b/>
          <w:bCs/>
          <w:color w:val="000000" w:themeColor="text1"/>
          <w:sz w:val="28"/>
        </w:rPr>
      </w:pPr>
      <w:r w:rsidRPr="00D131DE">
        <w:rPr>
          <w:rFonts w:eastAsia="SimSun"/>
          <w:b/>
          <w:bCs/>
          <w:color w:val="000000" w:themeColor="text1"/>
          <w:sz w:val="28"/>
        </w:rPr>
        <w:t>Прочие характеристики участников экзаменационной кампании (при наличии)</w:t>
      </w:r>
    </w:p>
    <w:p w14:paraId="485BF272" w14:textId="77777777" w:rsidR="006235EF" w:rsidRPr="00D131DE" w:rsidRDefault="006235EF" w:rsidP="006235EF">
      <w:pPr>
        <w:rPr>
          <w:rFonts w:eastAsia="Times New Roman"/>
          <w:color w:val="000000" w:themeColor="text1"/>
        </w:rPr>
      </w:pPr>
      <w:r w:rsidRPr="00D131DE">
        <w:rPr>
          <w:rFonts w:eastAsia="Times New Roman"/>
          <w:b/>
          <w:bCs/>
          <w:color w:val="000000" w:themeColor="text1"/>
        </w:rPr>
        <w:t>Резкое изменение гендерного состава.</w:t>
      </w:r>
      <w:r w:rsidRPr="00D131DE">
        <w:rPr>
          <w:rFonts w:eastAsia="Times New Roman"/>
          <w:color w:val="000000" w:themeColor="text1"/>
        </w:rPr>
        <w:br/>
        <w:t xml:space="preserve">В 2026 году среди участников экзамена зафиксировано абсолютное преобладание юношей — </w:t>
      </w:r>
      <w:r w:rsidRPr="00D131DE">
        <w:rPr>
          <w:rFonts w:eastAsia="Times New Roman"/>
          <w:b/>
          <w:bCs/>
          <w:color w:val="000000" w:themeColor="text1"/>
        </w:rPr>
        <w:t>80%</w:t>
      </w:r>
      <w:r w:rsidRPr="00D131DE">
        <w:rPr>
          <w:rFonts w:eastAsia="Times New Roman"/>
          <w:color w:val="000000" w:themeColor="text1"/>
        </w:rPr>
        <w:t xml:space="preserve"> (8 человек). Доля девушек снизилась до </w:t>
      </w:r>
      <w:r w:rsidRPr="00D131DE">
        <w:rPr>
          <w:rFonts w:eastAsia="Times New Roman"/>
          <w:b/>
          <w:bCs/>
          <w:color w:val="000000" w:themeColor="text1"/>
        </w:rPr>
        <w:t>20%</w:t>
      </w:r>
      <w:r w:rsidRPr="00D131DE">
        <w:rPr>
          <w:rFonts w:eastAsia="Times New Roman"/>
          <w:color w:val="000000" w:themeColor="text1"/>
        </w:rPr>
        <w:t xml:space="preserve"> (всего 2 человека). Это сильно отличается от 2025 года, когда мальчиков и девочек было поровну (по 50%).</w:t>
      </w:r>
    </w:p>
    <w:p w14:paraId="0A70CBC5" w14:textId="77777777" w:rsidR="006235EF" w:rsidRPr="00D131DE" w:rsidRDefault="006235EF" w:rsidP="006235EF">
      <w:pPr>
        <w:rPr>
          <w:rFonts w:eastAsia="Times New Roman"/>
          <w:color w:val="000000" w:themeColor="text1"/>
        </w:rPr>
      </w:pPr>
      <w:r w:rsidRPr="00D131DE">
        <w:rPr>
          <w:rFonts w:eastAsia="Times New Roman"/>
          <w:b/>
          <w:bCs/>
          <w:color w:val="000000" w:themeColor="text1"/>
        </w:rPr>
        <w:lastRenderedPageBreak/>
        <w:t>Уровень изучения предмета.</w:t>
      </w:r>
      <w:r w:rsidRPr="00D131DE">
        <w:rPr>
          <w:rFonts w:eastAsia="Times New Roman"/>
          <w:color w:val="000000" w:themeColor="text1"/>
        </w:rPr>
        <w:br/>
        <w:t xml:space="preserve">Все 100% участников экзамена в 2026 году изучали географию на </w:t>
      </w:r>
      <w:r w:rsidRPr="00D131DE">
        <w:rPr>
          <w:rFonts w:eastAsia="Times New Roman"/>
          <w:b/>
          <w:bCs/>
          <w:color w:val="000000" w:themeColor="text1"/>
        </w:rPr>
        <w:t>базовом уровне</w:t>
      </w:r>
      <w:r w:rsidRPr="00D131DE">
        <w:rPr>
          <w:rFonts w:eastAsia="Times New Roman"/>
          <w:color w:val="000000" w:themeColor="text1"/>
        </w:rPr>
        <w:t>. Выпускников, учившихся по профильной или углубленной программе, в регионе не было.</w:t>
      </w:r>
    </w:p>
    <w:p w14:paraId="2445FB91" w14:textId="77777777" w:rsidR="006235EF" w:rsidRPr="00D131DE" w:rsidRDefault="006235EF" w:rsidP="006235EF">
      <w:pPr>
        <w:rPr>
          <w:rFonts w:eastAsia="Times New Roman"/>
          <w:color w:val="000000" w:themeColor="text1"/>
        </w:rPr>
      </w:pPr>
      <w:r w:rsidRPr="00D131DE">
        <w:rPr>
          <w:rFonts w:eastAsia="Times New Roman"/>
          <w:b/>
          <w:bCs/>
          <w:color w:val="000000" w:themeColor="text1"/>
        </w:rPr>
        <w:t>Категории участников.</w:t>
      </w:r>
      <w:r w:rsidRPr="00D131DE">
        <w:rPr>
          <w:rFonts w:eastAsia="Times New Roman"/>
          <w:color w:val="000000" w:themeColor="text1"/>
        </w:rPr>
        <w:br/>
        <w:t xml:space="preserve">Основную массу сдающих составляют выпускники текущего года из обычных школ — </w:t>
      </w:r>
      <w:r w:rsidRPr="00D131DE">
        <w:rPr>
          <w:rFonts w:eastAsia="Times New Roman"/>
          <w:b/>
          <w:bCs/>
          <w:color w:val="000000" w:themeColor="text1"/>
        </w:rPr>
        <w:t>80%</w:t>
      </w:r>
      <w:r w:rsidRPr="00D131DE">
        <w:rPr>
          <w:rFonts w:eastAsia="Times New Roman"/>
          <w:color w:val="000000" w:themeColor="text1"/>
        </w:rPr>
        <w:t xml:space="preserve"> (8 человек). Еще </w:t>
      </w:r>
      <w:r w:rsidRPr="00D131DE">
        <w:rPr>
          <w:rFonts w:eastAsia="Times New Roman"/>
          <w:b/>
          <w:bCs/>
          <w:color w:val="000000" w:themeColor="text1"/>
        </w:rPr>
        <w:t>10%</w:t>
      </w:r>
      <w:r w:rsidRPr="00D131DE">
        <w:rPr>
          <w:rFonts w:eastAsia="Times New Roman"/>
          <w:color w:val="000000" w:themeColor="text1"/>
        </w:rPr>
        <w:t xml:space="preserve"> (1 человек) — это студент колледжа/техникума (СПО). Оставшиеся </w:t>
      </w:r>
      <w:r w:rsidRPr="00D131DE">
        <w:rPr>
          <w:rFonts w:eastAsia="Times New Roman"/>
          <w:b/>
          <w:bCs/>
          <w:color w:val="000000" w:themeColor="text1"/>
        </w:rPr>
        <w:t>10%</w:t>
      </w:r>
      <w:r w:rsidRPr="00D131DE">
        <w:rPr>
          <w:rFonts w:eastAsia="Times New Roman"/>
          <w:color w:val="000000" w:themeColor="text1"/>
        </w:rPr>
        <w:t xml:space="preserve"> (1 человек) приходятся на ученика, который завершил освоение программы, но, возможно, сдает предмет досрочно или в ином особом статусе. Выпускники прошлых лет экзамен в этом году не сдавали.</w:t>
      </w:r>
    </w:p>
    <w:p w14:paraId="2BD0A997" w14:textId="77777777" w:rsidR="002B4AD2" w:rsidRPr="00D131DE" w:rsidRDefault="006235EF" w:rsidP="006235EF">
      <w:pPr>
        <w:contextualSpacing/>
        <w:jc w:val="both"/>
        <w:rPr>
          <w:color w:val="000000" w:themeColor="text1"/>
          <w:lang w:eastAsia="en-US"/>
        </w:rPr>
      </w:pPr>
      <w:r w:rsidRPr="00D131DE">
        <w:rPr>
          <w:rFonts w:eastAsia="Times New Roman"/>
          <w:b/>
          <w:bCs/>
          <w:color w:val="000000" w:themeColor="text1"/>
        </w:rPr>
        <w:t>Территориальное распределение.</w:t>
      </w:r>
      <w:r w:rsidRPr="00D131DE">
        <w:rPr>
          <w:rFonts w:eastAsia="Times New Roman"/>
          <w:color w:val="000000" w:themeColor="text1"/>
        </w:rPr>
        <w:br/>
        <w:t xml:space="preserve">География участников охватывает практически весь регион, но выраженного центра сдачи нет. Наибольшее количество участников зарегистрировано в </w:t>
      </w:r>
      <w:r w:rsidRPr="00D131DE">
        <w:rPr>
          <w:rFonts w:eastAsia="Times New Roman"/>
          <w:b/>
          <w:bCs/>
          <w:color w:val="000000" w:themeColor="text1"/>
        </w:rPr>
        <w:t>г. Назрань</w:t>
      </w:r>
      <w:r w:rsidRPr="00D131DE">
        <w:rPr>
          <w:rFonts w:eastAsia="Times New Roman"/>
          <w:color w:val="000000" w:themeColor="text1"/>
        </w:rPr>
        <w:t xml:space="preserve"> — </w:t>
      </w:r>
      <w:r w:rsidRPr="00D131DE">
        <w:rPr>
          <w:rFonts w:eastAsia="Times New Roman"/>
          <w:b/>
          <w:bCs/>
          <w:color w:val="000000" w:themeColor="text1"/>
        </w:rPr>
        <w:t>30%</w:t>
      </w:r>
      <w:r w:rsidRPr="00D131DE">
        <w:rPr>
          <w:rFonts w:eastAsia="Times New Roman"/>
          <w:color w:val="000000" w:themeColor="text1"/>
        </w:rPr>
        <w:t xml:space="preserve"> (3 человека). В Малгобекском районе экзамен сдавали 20% (2 человека). В остальных административно-территориальных единицах (г. Магас, г. Малгобек, Джейрахский, Назрановский и Сунженский районы) распределение равномерное — по 10% (по 1 человеку) на каждую территорию.</w:t>
      </w:r>
    </w:p>
    <w:p w14:paraId="7F06DD5E" w14:textId="77777777" w:rsidR="002B4AD2" w:rsidRPr="00D131DE" w:rsidRDefault="002B4AD2" w:rsidP="002B4AD2">
      <w:pPr>
        <w:keepNext/>
        <w:keepLines/>
        <w:numPr>
          <w:ilvl w:val="1"/>
          <w:numId w:val="3"/>
        </w:numPr>
        <w:tabs>
          <w:tab w:val="left" w:pos="567"/>
        </w:tabs>
        <w:spacing w:before="200"/>
        <w:ind w:left="426" w:hanging="426"/>
        <w:outlineLvl w:val="2"/>
        <w:rPr>
          <w:rFonts w:eastAsia="SimSun"/>
          <w:b/>
          <w:bCs/>
          <w:color w:val="000000" w:themeColor="text1"/>
          <w:sz w:val="28"/>
        </w:rPr>
      </w:pPr>
      <w:r w:rsidRPr="00D131DE">
        <w:rPr>
          <w:rFonts w:eastAsia="SimSun"/>
          <w:b/>
          <w:bCs/>
          <w:color w:val="000000" w:themeColor="text1"/>
          <w:sz w:val="28"/>
        </w:rPr>
        <w:t xml:space="preserve">ВЫВОДЫ о характере изменения количества участников ЕГЭ по учебному предмету </w:t>
      </w:r>
      <w:bookmarkEnd w:id="3"/>
    </w:p>
    <w:p w14:paraId="45676558" w14:textId="77777777" w:rsidR="002B4AD2" w:rsidRPr="00D131DE" w:rsidRDefault="002B4AD2" w:rsidP="002B4AD2">
      <w:pPr>
        <w:keepNext/>
        <w:keepLines/>
        <w:spacing w:before="200"/>
        <w:ind w:firstLine="709"/>
        <w:jc w:val="both"/>
        <w:outlineLvl w:val="2"/>
        <w:rPr>
          <w:rFonts w:eastAsia="SimSun"/>
          <w:i/>
          <w:iCs/>
          <w:color w:val="000000" w:themeColor="text1"/>
        </w:rPr>
      </w:pPr>
      <w:r w:rsidRPr="00D131DE">
        <w:rPr>
          <w:rFonts w:eastAsia="SimSun"/>
          <w:i/>
          <w:iCs/>
          <w:color w:val="000000" w:themeColor="text1"/>
        </w:rPr>
        <w:t>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 и др.; делаются предположения о факторах (например, демографическая ситуация, принятие / изменение документов, определяющих государственную политику в общем образовании (</w:t>
      </w:r>
      <w:r w:rsidRPr="00D131DE">
        <w:rPr>
          <w:rFonts w:eastAsia="SimSun"/>
          <w:bCs/>
          <w:i/>
          <w:color w:val="000000" w:themeColor="text1"/>
        </w:rPr>
        <w:t>Комплексный план мероприятий по повышению качества математического и естественно-научного образования на период до 2030 года</w:t>
      </w:r>
      <w:r w:rsidRPr="00D131DE">
        <w:rPr>
          <w:rFonts w:eastAsia="SimSun"/>
          <w:i/>
          <w:iCs/>
          <w:color w:val="000000" w:themeColor="text1"/>
        </w:rPr>
        <w:t>, ФГОС, ФОП, новые государственные словари русского языка и др.), форс-мажорные обстоятельства в регионе), существенным образом повлиявшие на изменение количества участников ЕГЭ по предмету.</w:t>
      </w:r>
    </w:p>
    <w:p w14:paraId="2AA7C719" w14:textId="77777777" w:rsidR="00EB624B" w:rsidRPr="00D131DE" w:rsidRDefault="00EB624B" w:rsidP="00EB624B">
      <w:pPr>
        <w:rPr>
          <w:rFonts w:eastAsia="Times New Roman"/>
          <w:color w:val="000000" w:themeColor="text1"/>
        </w:rPr>
      </w:pPr>
      <w:r w:rsidRPr="00D131DE">
        <w:rPr>
          <w:rFonts w:eastAsia="Times New Roman"/>
          <w:color w:val="000000" w:themeColor="text1"/>
        </w:rPr>
        <w:t xml:space="preserve">  </w:t>
      </w:r>
      <w:r w:rsidRPr="00D131DE">
        <w:rPr>
          <w:rFonts w:eastAsia="Times New Roman"/>
          <w:b/>
          <w:bCs/>
          <w:color w:val="000000" w:themeColor="text1"/>
        </w:rPr>
        <w:t>Общая динамика численности:</w:t>
      </w:r>
      <w:r w:rsidRPr="00D131DE">
        <w:rPr>
          <w:rFonts w:eastAsia="Times New Roman"/>
          <w:color w:val="000000" w:themeColor="text1"/>
        </w:rPr>
        <w:br/>
        <w:t xml:space="preserve">В регионе сохраняется стабильно низкий уровень выбора географии как экзамена по выбору. В 2026 году количество участников составило </w:t>
      </w:r>
      <w:r w:rsidRPr="00D131DE">
        <w:rPr>
          <w:rFonts w:eastAsia="Times New Roman"/>
          <w:b/>
          <w:bCs/>
          <w:color w:val="000000" w:themeColor="text1"/>
        </w:rPr>
        <w:t>10 человек</w:t>
      </w:r>
      <w:r w:rsidRPr="00D131DE">
        <w:rPr>
          <w:rFonts w:eastAsia="Times New Roman"/>
          <w:color w:val="000000" w:themeColor="text1"/>
        </w:rPr>
        <w:t xml:space="preserve"> (0,32% от общего числа участников ЕГЭ в регионе). Это незначительно выше показателя 2025 года (</w:t>
      </w:r>
      <w:r w:rsidRPr="00D131DE">
        <w:rPr>
          <w:rFonts w:eastAsia="Times New Roman"/>
          <w:b/>
          <w:bCs/>
          <w:color w:val="000000" w:themeColor="text1"/>
        </w:rPr>
        <w:t>8 человек</w:t>
      </w:r>
      <w:r w:rsidRPr="00D131DE">
        <w:rPr>
          <w:rFonts w:eastAsia="Times New Roman"/>
          <w:color w:val="000000" w:themeColor="text1"/>
        </w:rPr>
        <w:t>, 0,27%), но более чем в два раза меньше, чем в 2024 году (</w:t>
      </w:r>
      <w:r w:rsidRPr="00D131DE">
        <w:rPr>
          <w:rFonts w:eastAsia="Times New Roman"/>
          <w:b/>
          <w:bCs/>
          <w:color w:val="000000" w:themeColor="text1"/>
        </w:rPr>
        <w:t>22 человека</w:t>
      </w:r>
      <w:r w:rsidRPr="00D131DE">
        <w:rPr>
          <w:rFonts w:eastAsia="Times New Roman"/>
          <w:color w:val="000000" w:themeColor="text1"/>
        </w:rPr>
        <w:t>, 0,85%). География остается одним из самых малочисленных предметов по выбору.</w:t>
      </w:r>
    </w:p>
    <w:p w14:paraId="018DD3AA" w14:textId="77777777" w:rsidR="00EB624B" w:rsidRPr="00D131DE" w:rsidRDefault="00EB624B" w:rsidP="00EB624B">
      <w:pPr>
        <w:rPr>
          <w:rFonts w:eastAsia="Times New Roman"/>
          <w:color w:val="000000" w:themeColor="text1"/>
        </w:rPr>
      </w:pPr>
      <w:r w:rsidRPr="00D131DE">
        <w:rPr>
          <w:rFonts w:eastAsia="Times New Roman"/>
          <w:color w:val="000000" w:themeColor="text1"/>
        </w:rPr>
        <w:t xml:space="preserve">  </w:t>
      </w:r>
      <w:r w:rsidRPr="00D131DE">
        <w:rPr>
          <w:rFonts w:eastAsia="Times New Roman"/>
          <w:b/>
          <w:bCs/>
          <w:color w:val="000000" w:themeColor="text1"/>
        </w:rPr>
        <w:t>Изменение гендерного состава:</w:t>
      </w:r>
      <w:r w:rsidRPr="00D131DE">
        <w:rPr>
          <w:rFonts w:eastAsia="Times New Roman"/>
          <w:color w:val="000000" w:themeColor="text1"/>
        </w:rPr>
        <w:br/>
        <w:t xml:space="preserve">В 2026 году произошел резкий сдвиг в сторону увеличения доли участников мужского пола. Доля юношей выросла до </w:t>
      </w:r>
      <w:r w:rsidRPr="00D131DE">
        <w:rPr>
          <w:rFonts w:eastAsia="Times New Roman"/>
          <w:b/>
          <w:bCs/>
          <w:color w:val="000000" w:themeColor="text1"/>
        </w:rPr>
        <w:t>80%</w:t>
      </w:r>
      <w:r w:rsidRPr="00D131DE">
        <w:rPr>
          <w:rFonts w:eastAsia="Times New Roman"/>
          <w:color w:val="000000" w:themeColor="text1"/>
        </w:rPr>
        <w:t xml:space="preserve"> (8 человек) по сравнению с 50% в 2025 году. Доля девушек, напротив, снизилась до минимального за 3 года значения — </w:t>
      </w:r>
      <w:r w:rsidRPr="00D131DE">
        <w:rPr>
          <w:rFonts w:eastAsia="Times New Roman"/>
          <w:b/>
          <w:bCs/>
          <w:color w:val="000000" w:themeColor="text1"/>
        </w:rPr>
        <w:t>20%</w:t>
      </w:r>
      <w:r w:rsidRPr="00D131DE">
        <w:rPr>
          <w:rFonts w:eastAsia="Times New Roman"/>
          <w:color w:val="000000" w:themeColor="text1"/>
        </w:rPr>
        <w:t xml:space="preserve"> (2 человека).</w:t>
      </w:r>
    </w:p>
    <w:p w14:paraId="38FDE278" w14:textId="77777777" w:rsidR="00EB624B" w:rsidRPr="00D131DE" w:rsidRDefault="00EB624B" w:rsidP="00EB624B">
      <w:pPr>
        <w:rPr>
          <w:rFonts w:eastAsia="Times New Roman"/>
          <w:color w:val="000000" w:themeColor="text1"/>
        </w:rPr>
      </w:pPr>
      <w:r w:rsidRPr="00D131DE">
        <w:rPr>
          <w:rFonts w:eastAsia="Times New Roman"/>
          <w:color w:val="000000" w:themeColor="text1"/>
        </w:rPr>
        <w:t xml:space="preserve">  </w:t>
      </w:r>
      <w:r w:rsidRPr="00D131DE">
        <w:rPr>
          <w:rFonts w:eastAsia="Times New Roman"/>
          <w:b/>
          <w:bCs/>
          <w:color w:val="000000" w:themeColor="text1"/>
        </w:rPr>
        <w:t>Анализ по типам образовательных организаций и категориям:</w:t>
      </w:r>
      <w:r w:rsidRPr="00D131DE">
        <w:rPr>
          <w:rFonts w:eastAsia="Times New Roman"/>
          <w:color w:val="000000" w:themeColor="text1"/>
        </w:rPr>
        <w:br/>
        <w:t xml:space="preserve">Стабильно основным заказчиком экзамена выступают выпускники текущего года из средних общеобразовательных школ — </w:t>
      </w:r>
      <w:r w:rsidRPr="00D131DE">
        <w:rPr>
          <w:rFonts w:eastAsia="Times New Roman"/>
          <w:b/>
          <w:bCs/>
          <w:color w:val="000000" w:themeColor="text1"/>
        </w:rPr>
        <w:t>70%</w:t>
      </w:r>
      <w:r w:rsidRPr="00D131DE">
        <w:rPr>
          <w:rFonts w:eastAsia="Times New Roman"/>
          <w:color w:val="000000" w:themeColor="text1"/>
        </w:rPr>
        <w:t xml:space="preserve"> (7 человек) в 2026 году. Доля участников из гимназий остается единичной (</w:t>
      </w:r>
      <w:r w:rsidRPr="00D131DE">
        <w:rPr>
          <w:rFonts w:eastAsia="Times New Roman"/>
          <w:b/>
          <w:bCs/>
          <w:color w:val="000000" w:themeColor="text1"/>
        </w:rPr>
        <w:t>10%</w:t>
      </w:r>
      <w:r w:rsidRPr="00D131DE">
        <w:rPr>
          <w:rFonts w:eastAsia="Times New Roman"/>
          <w:color w:val="000000" w:themeColor="text1"/>
        </w:rPr>
        <w:t>, 1 человек), а выпускники из лицеев в 2026 году полностью отсутствовали. Также отмечается единичный интерес к экзамену со стороны обучающихся СПО (</w:t>
      </w:r>
      <w:r w:rsidRPr="00D131DE">
        <w:rPr>
          <w:rFonts w:eastAsia="Times New Roman"/>
          <w:b/>
          <w:bCs/>
          <w:color w:val="000000" w:themeColor="text1"/>
        </w:rPr>
        <w:t>10%</w:t>
      </w:r>
      <w:r w:rsidRPr="00D131DE">
        <w:rPr>
          <w:rFonts w:eastAsia="Times New Roman"/>
          <w:color w:val="000000" w:themeColor="text1"/>
        </w:rPr>
        <w:t xml:space="preserve">). Все участники 2026 года изучали предмет исключительно на </w:t>
      </w:r>
      <w:r w:rsidRPr="00D131DE">
        <w:rPr>
          <w:rFonts w:eastAsia="Times New Roman"/>
          <w:b/>
          <w:bCs/>
          <w:color w:val="000000" w:themeColor="text1"/>
        </w:rPr>
        <w:t>базовом уровне</w:t>
      </w:r>
      <w:r w:rsidRPr="00D131DE">
        <w:rPr>
          <w:rFonts w:eastAsia="Times New Roman"/>
          <w:color w:val="000000" w:themeColor="text1"/>
        </w:rPr>
        <w:t>.</w:t>
      </w:r>
    </w:p>
    <w:p w14:paraId="7EE5FAE5" w14:textId="77777777" w:rsidR="00EB624B" w:rsidRPr="00D131DE" w:rsidRDefault="00EB624B" w:rsidP="00EB624B">
      <w:pPr>
        <w:rPr>
          <w:rFonts w:eastAsia="Times New Roman"/>
          <w:color w:val="000000" w:themeColor="text1"/>
        </w:rPr>
      </w:pPr>
      <w:r w:rsidRPr="00D131DE">
        <w:rPr>
          <w:rFonts w:eastAsia="Times New Roman"/>
          <w:color w:val="000000" w:themeColor="text1"/>
        </w:rPr>
        <w:lastRenderedPageBreak/>
        <w:t xml:space="preserve">  </w:t>
      </w:r>
      <w:r w:rsidRPr="00D131DE">
        <w:rPr>
          <w:rFonts w:eastAsia="Times New Roman"/>
          <w:b/>
          <w:bCs/>
          <w:color w:val="000000" w:themeColor="text1"/>
        </w:rPr>
        <w:t>Территориальное распределение:</w:t>
      </w:r>
      <w:r w:rsidRPr="00D131DE">
        <w:rPr>
          <w:rFonts w:eastAsia="Times New Roman"/>
          <w:color w:val="000000" w:themeColor="text1"/>
        </w:rPr>
        <w:br/>
        <w:t>В 2026 году участники распределены по АТЕ региона крайне разрозненно — от 1 до 3 человек на район или город. Относительным центром сдачи выступает г. Назрань (</w:t>
      </w:r>
      <w:r w:rsidRPr="00D131DE">
        <w:rPr>
          <w:rFonts w:eastAsia="Times New Roman"/>
          <w:b/>
          <w:bCs/>
          <w:color w:val="000000" w:themeColor="text1"/>
        </w:rPr>
        <w:t>30%</w:t>
      </w:r>
      <w:r w:rsidRPr="00D131DE">
        <w:rPr>
          <w:rFonts w:eastAsia="Times New Roman"/>
          <w:color w:val="000000" w:themeColor="text1"/>
        </w:rPr>
        <w:t xml:space="preserve"> / 3 человека). В остальных муниципальных образованиях фиксируются лишь единичные случаи выбора предмета (по 1–2 человека).</w:t>
      </w:r>
    </w:p>
    <w:p w14:paraId="57D71EAC" w14:textId="77777777" w:rsidR="00EB624B" w:rsidRPr="00D131DE" w:rsidRDefault="00422BDA" w:rsidP="00EB624B">
      <w:pPr>
        <w:rPr>
          <w:rFonts w:eastAsia="Times New Roman"/>
          <w:color w:val="000000" w:themeColor="text1"/>
        </w:rPr>
      </w:pPr>
      <w:r w:rsidRPr="00D131DE">
        <w:rPr>
          <w:rFonts w:eastAsia="Times New Roman"/>
          <w:color w:val="000000" w:themeColor="text1"/>
        </w:rPr>
        <w:t> Предположения</w:t>
      </w:r>
      <w:r w:rsidR="00EB624B" w:rsidRPr="00D131DE">
        <w:rPr>
          <w:rFonts w:eastAsia="Times New Roman"/>
          <w:b/>
          <w:bCs/>
          <w:color w:val="000000" w:themeColor="text1"/>
        </w:rPr>
        <w:t xml:space="preserve"> о факторах, влияющих на численность:</w:t>
      </w:r>
    </w:p>
    <w:p w14:paraId="72C09382" w14:textId="77777777" w:rsidR="00EB624B" w:rsidRPr="00D131DE" w:rsidRDefault="00EB624B" w:rsidP="00EB624B">
      <w:pPr>
        <w:numPr>
          <w:ilvl w:val="0"/>
          <w:numId w:val="155"/>
        </w:numPr>
        <w:ind w:left="0"/>
        <w:rPr>
          <w:rFonts w:eastAsia="Times New Roman"/>
          <w:color w:val="000000" w:themeColor="text1"/>
        </w:rPr>
      </w:pPr>
      <w:r w:rsidRPr="00D131DE">
        <w:rPr>
          <w:rFonts w:eastAsia="Times New Roman"/>
          <w:b/>
          <w:bCs/>
          <w:color w:val="000000" w:themeColor="text1"/>
        </w:rPr>
        <w:t>Низкая востребованность предмета:</w:t>
      </w:r>
      <w:r w:rsidRPr="00D131DE">
        <w:rPr>
          <w:rFonts w:eastAsia="Times New Roman"/>
          <w:color w:val="000000" w:themeColor="text1"/>
        </w:rPr>
        <w:t xml:space="preserve"> Ключевым фактором малого количества участников остается ограниченный перечень направлений в вузах, где требуются результаты ЕГЭ по географии. Традиционно этот предмет выбирают только для узкого круга специальностей (картография, экология, туризм, геология).</w:t>
      </w:r>
    </w:p>
    <w:p w14:paraId="60E7D910" w14:textId="77777777" w:rsidR="00EB624B" w:rsidRPr="00D131DE" w:rsidRDefault="00EB624B" w:rsidP="00EB624B">
      <w:pPr>
        <w:numPr>
          <w:ilvl w:val="0"/>
          <w:numId w:val="155"/>
        </w:numPr>
        <w:ind w:left="0"/>
        <w:rPr>
          <w:rFonts w:eastAsia="Times New Roman"/>
          <w:color w:val="000000" w:themeColor="text1"/>
        </w:rPr>
      </w:pPr>
      <w:r w:rsidRPr="00D131DE">
        <w:rPr>
          <w:rFonts w:eastAsia="Times New Roman"/>
          <w:b/>
          <w:bCs/>
          <w:color w:val="000000" w:themeColor="text1"/>
        </w:rPr>
        <w:t>Профилизация вузовских специальностей:</w:t>
      </w:r>
      <w:r w:rsidRPr="00D131DE">
        <w:rPr>
          <w:rFonts w:eastAsia="Times New Roman"/>
          <w:color w:val="000000" w:themeColor="text1"/>
        </w:rPr>
        <w:t xml:space="preserve"> Наметившаяся тенденция вузов по замене вступительного испытания по географии на другие естественно-научные или информационные дисциплины удерживает выпускников от выбора данного предмета.</w:t>
      </w:r>
    </w:p>
    <w:p w14:paraId="397F17F3" w14:textId="77777777" w:rsidR="00EB624B" w:rsidRPr="00D131DE" w:rsidRDefault="00EB624B" w:rsidP="00EB624B">
      <w:pPr>
        <w:numPr>
          <w:ilvl w:val="0"/>
          <w:numId w:val="155"/>
        </w:numPr>
        <w:ind w:left="0"/>
        <w:rPr>
          <w:rFonts w:eastAsia="Times New Roman"/>
          <w:color w:val="000000" w:themeColor="text1"/>
        </w:rPr>
      </w:pPr>
      <w:r w:rsidRPr="00D131DE">
        <w:rPr>
          <w:rFonts w:eastAsia="Times New Roman"/>
          <w:b/>
          <w:bCs/>
          <w:color w:val="000000" w:themeColor="text1"/>
        </w:rPr>
        <w:t>Базовый уровень изучения:</w:t>
      </w:r>
      <w:r w:rsidRPr="00D131DE">
        <w:rPr>
          <w:rFonts w:eastAsia="Times New Roman"/>
          <w:color w:val="000000" w:themeColor="text1"/>
        </w:rPr>
        <w:t xml:space="preserve"> Отсутствие в большинстве школ </w:t>
      </w:r>
      <w:r w:rsidR="00422BDA" w:rsidRPr="00D131DE">
        <w:rPr>
          <w:rFonts w:eastAsia="Times New Roman"/>
          <w:color w:val="000000" w:themeColor="text1"/>
        </w:rPr>
        <w:t>региона,</w:t>
      </w:r>
      <w:r w:rsidRPr="00D131DE">
        <w:rPr>
          <w:rFonts w:eastAsia="Times New Roman"/>
          <w:color w:val="000000" w:themeColor="text1"/>
        </w:rPr>
        <w:t xml:space="preserve"> углубленного (профильного) изучения географии снижает уверенность выпускников в успешной сдаче экзамена, что подтверждается 100%-м участием в ЕГЭ ребят, изучавших предмет только на базовом уровне.</w:t>
      </w:r>
    </w:p>
    <w:p w14:paraId="5BC696A6" w14:textId="77777777" w:rsidR="00EB624B" w:rsidRPr="00D131DE" w:rsidRDefault="00EB624B" w:rsidP="00EB624B">
      <w:pPr>
        <w:keepNext/>
        <w:keepLines/>
        <w:spacing w:before="200"/>
        <w:ind w:firstLine="709"/>
        <w:jc w:val="both"/>
        <w:outlineLvl w:val="2"/>
        <w:rPr>
          <w:rFonts w:eastAsia="SimSun"/>
          <w:i/>
          <w:iCs/>
          <w:color w:val="000000" w:themeColor="text1"/>
        </w:rPr>
      </w:pPr>
      <w:r w:rsidRPr="00D131DE">
        <w:rPr>
          <w:rFonts w:eastAsia="SimSun"/>
          <w:b/>
          <w:bCs/>
          <w:color w:val="000000" w:themeColor="text1"/>
        </w:rPr>
        <w:t xml:space="preserve">На протяжении всего времени географию выбирают очень </w:t>
      </w:r>
      <w:r w:rsidR="00422BDA" w:rsidRPr="00D131DE">
        <w:rPr>
          <w:rFonts w:eastAsia="SimSun"/>
          <w:b/>
          <w:bCs/>
          <w:color w:val="000000" w:themeColor="text1"/>
        </w:rPr>
        <w:t>мало. Это</w:t>
      </w:r>
      <w:r w:rsidRPr="00D131DE">
        <w:rPr>
          <w:rFonts w:eastAsia="SimSun"/>
          <w:b/>
          <w:bCs/>
          <w:color w:val="000000" w:themeColor="text1"/>
        </w:rPr>
        <w:t xml:space="preserve"> зависит от </w:t>
      </w:r>
      <w:r w:rsidR="00422BDA" w:rsidRPr="00D131DE">
        <w:rPr>
          <w:rFonts w:eastAsia="SimSun"/>
          <w:b/>
          <w:bCs/>
          <w:color w:val="000000" w:themeColor="text1"/>
        </w:rPr>
        <w:t>востребованности этого</w:t>
      </w:r>
      <w:r w:rsidRPr="00D131DE">
        <w:rPr>
          <w:rFonts w:eastAsia="SimSun"/>
          <w:b/>
          <w:bCs/>
          <w:color w:val="000000" w:themeColor="text1"/>
        </w:rPr>
        <w:t xml:space="preserve"> предмета. Несмотря на то, что </w:t>
      </w:r>
      <w:r w:rsidR="00422BDA" w:rsidRPr="00D131DE">
        <w:rPr>
          <w:rFonts w:eastAsia="SimSun"/>
          <w:b/>
          <w:bCs/>
          <w:color w:val="000000" w:themeColor="text1"/>
        </w:rPr>
        <w:t>география возникла</w:t>
      </w:r>
      <w:r w:rsidRPr="00D131DE">
        <w:rPr>
          <w:rFonts w:eastAsia="SimSun"/>
          <w:b/>
          <w:bCs/>
          <w:color w:val="000000" w:themeColor="text1"/>
        </w:rPr>
        <w:t xml:space="preserve"> как наука одна из первых.</w:t>
      </w:r>
    </w:p>
    <w:p w14:paraId="6C8E422F" w14:textId="77777777" w:rsidR="002B4AD2" w:rsidRPr="00D131DE" w:rsidRDefault="002B4AD2" w:rsidP="002B4AD2">
      <w:pPr>
        <w:rPr>
          <w:color w:val="000000" w:themeColor="text1"/>
        </w:rPr>
      </w:pPr>
      <w:r w:rsidRPr="00D131DE">
        <w:rPr>
          <w:color w:val="000000" w:themeColor="text1"/>
        </w:rPr>
        <w:br w:type="page"/>
      </w:r>
    </w:p>
    <w:p w14:paraId="288DE3C9" w14:textId="77777777" w:rsidR="002B4AD2" w:rsidRPr="00D131DE" w:rsidRDefault="002B4AD2" w:rsidP="002B4AD2">
      <w:pPr>
        <w:keepNext/>
        <w:keepLines/>
        <w:numPr>
          <w:ilvl w:val="1"/>
          <w:numId w:val="154"/>
        </w:numPr>
        <w:spacing w:before="40"/>
        <w:jc w:val="center"/>
        <w:outlineLvl w:val="1"/>
        <w:rPr>
          <w:rFonts w:eastAsia="SimSun"/>
          <w:b/>
          <w:bCs/>
          <w:color w:val="000000" w:themeColor="text1"/>
          <w:sz w:val="28"/>
          <w:szCs w:val="28"/>
        </w:rPr>
      </w:pPr>
      <w:r w:rsidRPr="00D131DE">
        <w:rPr>
          <w:rFonts w:eastAsia="SimSun"/>
          <w:b/>
          <w:bCs/>
          <w:color w:val="000000" w:themeColor="text1"/>
          <w:sz w:val="28"/>
          <w:szCs w:val="28"/>
        </w:rPr>
        <w:lastRenderedPageBreak/>
        <w:t>РАЗДЕЛ 2.  ОСНОВНЫЕ РЕЗУЛЬТАТЫ ЕГЭ ПО ПРЕДМЕТУ</w:t>
      </w:r>
    </w:p>
    <w:p w14:paraId="66686045" w14:textId="77777777" w:rsidR="002B4AD2" w:rsidRPr="00D131DE" w:rsidRDefault="002B4AD2" w:rsidP="002B4AD2">
      <w:pPr>
        <w:ind w:left="-426" w:firstLine="426"/>
        <w:jc w:val="both"/>
        <w:rPr>
          <w:rFonts w:eastAsia="Times New Roman"/>
          <w:b/>
          <w:color w:val="000000" w:themeColor="text1"/>
        </w:rPr>
      </w:pPr>
    </w:p>
    <w:p w14:paraId="4D42377E" w14:textId="77777777" w:rsidR="002B4AD2" w:rsidRPr="00D131DE" w:rsidRDefault="002B4AD2" w:rsidP="002B4AD2">
      <w:pPr>
        <w:keepNext/>
        <w:keepLines/>
        <w:numPr>
          <w:ilvl w:val="0"/>
          <w:numId w:val="3"/>
        </w:numPr>
        <w:spacing w:before="200"/>
        <w:outlineLvl w:val="2"/>
        <w:rPr>
          <w:rFonts w:eastAsia="SimSun"/>
          <w:vanish/>
          <w:color w:val="000000" w:themeColor="text1"/>
          <w:sz w:val="28"/>
        </w:rPr>
      </w:pPr>
    </w:p>
    <w:p w14:paraId="0057C35B" w14:textId="77777777" w:rsidR="002B4AD2" w:rsidRPr="00D131DE" w:rsidRDefault="002B4AD2" w:rsidP="002B4AD2">
      <w:pPr>
        <w:keepNext/>
        <w:keepLines/>
        <w:numPr>
          <w:ilvl w:val="1"/>
          <w:numId w:val="3"/>
        </w:numPr>
        <w:tabs>
          <w:tab w:val="left" w:pos="142"/>
        </w:tabs>
        <w:spacing w:before="200"/>
        <w:ind w:left="284" w:hanging="284"/>
        <w:outlineLvl w:val="2"/>
        <w:rPr>
          <w:rFonts w:eastAsia="SimSun"/>
          <w:bCs/>
          <w:i/>
          <w:color w:val="000000" w:themeColor="text1"/>
        </w:rPr>
      </w:pPr>
      <w:r w:rsidRPr="00D131DE">
        <w:rPr>
          <w:rFonts w:eastAsia="SimSun"/>
          <w:b/>
          <w:bCs/>
          <w:color w:val="000000" w:themeColor="text1"/>
          <w:sz w:val="28"/>
        </w:rPr>
        <w:t>Диаграмма распределения тестовых баллов участников ЕГЭ по предмету в 2026 г.</w:t>
      </w:r>
      <w:r w:rsidRPr="00D131DE">
        <w:rPr>
          <w:rFonts w:eastAsia="SimSun"/>
          <w:b/>
          <w:bCs/>
          <w:color w:val="000000" w:themeColor="text1"/>
          <w:sz w:val="28"/>
        </w:rPr>
        <w:br/>
      </w:r>
      <w:r w:rsidRPr="00D131DE">
        <w:rPr>
          <w:rFonts w:eastAsia="SimSun"/>
          <w:bCs/>
          <w:i/>
          <w:color w:val="000000" w:themeColor="text1"/>
        </w:rPr>
        <w:t xml:space="preserve"> (количество участников, получивших тот или иной тестовый балл)</w:t>
      </w:r>
    </w:p>
    <w:p w14:paraId="41EE20B9" w14:textId="77777777" w:rsidR="002B4AD2" w:rsidRPr="00D131DE" w:rsidRDefault="002B4AD2" w:rsidP="002B4AD2">
      <w:pPr>
        <w:rPr>
          <w:color w:val="000000" w:themeColor="text1"/>
        </w:rPr>
      </w:pPr>
    </w:p>
    <w:p w14:paraId="676A288E" w14:textId="77777777" w:rsidR="002B4AD2" w:rsidRPr="00D131DE" w:rsidRDefault="002B4AD2" w:rsidP="002B4AD2">
      <w:pPr>
        <w:rPr>
          <w:color w:val="000000" w:themeColor="text1"/>
        </w:rPr>
      </w:pPr>
      <w:r w:rsidRPr="00D131DE">
        <w:rPr>
          <w:noProof/>
          <w:color w:val="000000" w:themeColor="text1"/>
        </w:rPr>
        <w:drawing>
          <wp:inline distT="0" distB="0" distL="0" distR="0" wp14:anchorId="5582632E" wp14:editId="0623CBF5">
            <wp:extent cx="9072245" cy="3086100"/>
            <wp:effectExtent l="0" t="0" r="0" b="0"/>
            <wp:docPr id="1024" name="Picture 0">
              <a:extLst xmlns:a="http://schemas.openxmlformats.org/drawingml/2006/main">
                <a:ext uri="{FF2B5EF4-FFF2-40B4-BE49-F238E27FC236}">
                  <a16:creationId xmlns:a16="http://schemas.microsoft.com/office/drawing/2014/main" id="{F10E9840-42F7-EA7A-E400-07E2F3C92F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0">
                      <a:extLst>
                        <a:ext uri="{FF2B5EF4-FFF2-40B4-BE49-F238E27FC236}">
                          <a16:creationId xmlns:a16="http://schemas.microsoft.com/office/drawing/2014/main" id="{F10E9840-42F7-EA7A-E400-07E2F3C92F9A}"/>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72245" cy="3086100"/>
                    </a:xfrm>
                    <a:prstGeom prst="rect">
                      <a:avLst/>
                    </a:prstGeom>
                    <a:noFill/>
                  </pic:spPr>
                </pic:pic>
              </a:graphicData>
            </a:graphic>
          </wp:inline>
        </w:drawing>
      </w:r>
    </w:p>
    <w:p w14:paraId="6EA2C585" w14:textId="77777777" w:rsidR="002B4AD2" w:rsidRPr="00D131DE" w:rsidRDefault="002B4AD2" w:rsidP="002B4AD2">
      <w:pPr>
        <w:rPr>
          <w:color w:val="000000" w:themeColor="text1"/>
        </w:rPr>
      </w:pPr>
    </w:p>
    <w:p w14:paraId="75807BC5" w14:textId="77777777" w:rsidR="002B4AD2" w:rsidRPr="00D131DE" w:rsidRDefault="002B4AD2" w:rsidP="002B4AD2">
      <w:pPr>
        <w:rPr>
          <w:color w:val="000000" w:themeColor="text1"/>
        </w:rPr>
      </w:pPr>
    </w:p>
    <w:p w14:paraId="5D192987" w14:textId="77777777" w:rsidR="002B4AD2" w:rsidRPr="00D131DE" w:rsidRDefault="002B4AD2" w:rsidP="002B4AD2">
      <w:pPr>
        <w:rPr>
          <w:color w:val="000000" w:themeColor="text1"/>
        </w:rPr>
      </w:pPr>
    </w:p>
    <w:p w14:paraId="295B0EB7" w14:textId="77777777" w:rsidR="002B4AD2" w:rsidRPr="00D131DE" w:rsidRDefault="002B4AD2" w:rsidP="002B4AD2">
      <w:pPr>
        <w:rPr>
          <w:color w:val="000000" w:themeColor="text1"/>
        </w:rPr>
      </w:pPr>
    </w:p>
    <w:p w14:paraId="255040D3" w14:textId="77777777" w:rsidR="002B4AD2" w:rsidRPr="00D131DE" w:rsidRDefault="002B4AD2" w:rsidP="002B4AD2">
      <w:pPr>
        <w:rPr>
          <w:color w:val="000000" w:themeColor="text1"/>
        </w:rPr>
      </w:pPr>
    </w:p>
    <w:p w14:paraId="12D396ED" w14:textId="77777777" w:rsidR="002B4AD2" w:rsidRPr="00D131DE" w:rsidRDefault="002B4AD2" w:rsidP="002B4AD2">
      <w:pPr>
        <w:rPr>
          <w:color w:val="000000" w:themeColor="text1"/>
        </w:rPr>
      </w:pPr>
    </w:p>
    <w:p w14:paraId="5A51C562" w14:textId="77777777" w:rsidR="002B4AD2" w:rsidRPr="00D131DE" w:rsidRDefault="002B4AD2" w:rsidP="002B4AD2">
      <w:pPr>
        <w:rPr>
          <w:color w:val="000000" w:themeColor="text1"/>
        </w:rPr>
      </w:pPr>
    </w:p>
    <w:p w14:paraId="0E0E1ECA" w14:textId="77777777" w:rsidR="002B4AD2" w:rsidRPr="00D131DE" w:rsidRDefault="002B4AD2" w:rsidP="002B4AD2">
      <w:pPr>
        <w:rPr>
          <w:color w:val="000000" w:themeColor="text1"/>
        </w:rPr>
      </w:pPr>
    </w:p>
    <w:p w14:paraId="4EBFEB39" w14:textId="77777777" w:rsidR="002B4AD2" w:rsidRPr="00D131DE" w:rsidRDefault="002B4AD2" w:rsidP="002B4AD2">
      <w:pPr>
        <w:rPr>
          <w:color w:val="000000" w:themeColor="text1"/>
        </w:rPr>
      </w:pPr>
    </w:p>
    <w:p w14:paraId="33AFBA42" w14:textId="77777777" w:rsidR="002B4AD2" w:rsidRPr="00D131DE" w:rsidRDefault="002B4AD2" w:rsidP="002B4AD2">
      <w:pPr>
        <w:keepNext/>
        <w:keepLines/>
        <w:numPr>
          <w:ilvl w:val="1"/>
          <w:numId w:val="3"/>
        </w:numPr>
        <w:tabs>
          <w:tab w:val="left" w:pos="142"/>
        </w:tabs>
        <w:spacing w:before="200"/>
        <w:ind w:left="426" w:hanging="426"/>
        <w:outlineLvl w:val="2"/>
        <w:rPr>
          <w:rFonts w:eastAsia="SimSun"/>
          <w:b/>
          <w:bCs/>
          <w:color w:val="000000" w:themeColor="text1"/>
          <w:sz w:val="28"/>
        </w:rPr>
      </w:pPr>
      <w:r w:rsidRPr="00D131DE">
        <w:rPr>
          <w:rFonts w:eastAsia="SimSun"/>
          <w:b/>
          <w:bCs/>
          <w:color w:val="000000" w:themeColor="text1"/>
          <w:sz w:val="28"/>
        </w:rPr>
        <w:lastRenderedPageBreak/>
        <w:t>Динамика результатов ЕГЭ по предмету за последние 3 года</w:t>
      </w:r>
    </w:p>
    <w:p w14:paraId="77893391" w14:textId="77777777" w:rsidR="002B4AD2" w:rsidRPr="00D131DE" w:rsidRDefault="002B4AD2" w:rsidP="002B4AD2">
      <w:pPr>
        <w:keepNext/>
        <w:spacing w:after="200"/>
        <w:ind w:left="567"/>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6</w:t>
      </w:r>
      <w:r w:rsidR="008B0DEE" w:rsidRPr="00D131DE">
        <w:rPr>
          <w:bCs/>
          <w:i/>
          <w:noProof/>
          <w:color w:val="000000" w:themeColor="text1"/>
          <w:sz w:val="18"/>
          <w:szCs w:val="18"/>
        </w:rPr>
        <w:fldChar w:fldCharType="end"/>
      </w:r>
    </w:p>
    <w:tbl>
      <w:tblPr>
        <w:tblW w:w="14180" w:type="dxa"/>
        <w:tblLook w:val="04A0" w:firstRow="1" w:lastRow="0" w:firstColumn="1" w:lastColumn="0" w:noHBand="0" w:noVBand="1"/>
      </w:tblPr>
      <w:tblGrid>
        <w:gridCol w:w="951"/>
        <w:gridCol w:w="5784"/>
        <w:gridCol w:w="2402"/>
        <w:gridCol w:w="2402"/>
        <w:gridCol w:w="2641"/>
      </w:tblGrid>
      <w:tr w:rsidR="002B4AD2" w:rsidRPr="00D131DE" w14:paraId="31BC80CC" w14:textId="77777777" w:rsidTr="002A60A2">
        <w:trPr>
          <w:trHeight w:val="256"/>
        </w:trPr>
        <w:tc>
          <w:tcPr>
            <w:tcW w:w="951" w:type="dxa"/>
            <w:vMerge w:val="restart"/>
            <w:tcBorders>
              <w:top w:val="single" w:sz="4" w:space="0" w:color="000000"/>
              <w:left w:val="single" w:sz="4" w:space="0" w:color="000000"/>
              <w:right w:val="single" w:sz="4" w:space="0" w:color="000000"/>
            </w:tcBorders>
            <w:vAlign w:val="center"/>
            <w:hideMark/>
          </w:tcPr>
          <w:p w14:paraId="658C275A"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p w14:paraId="4CCE9444" w14:textId="77777777" w:rsidR="002B4AD2" w:rsidRPr="00D131DE" w:rsidRDefault="002B4AD2" w:rsidP="002B4AD2">
            <w:pPr>
              <w:jc w:val="center"/>
              <w:rPr>
                <w:color w:val="000000" w:themeColor="text1"/>
                <w:sz w:val="20"/>
                <w:szCs w:val="20"/>
              </w:rPr>
            </w:pPr>
            <w:r w:rsidRPr="00D131DE">
              <w:rPr>
                <w:color w:val="000000" w:themeColor="text1"/>
                <w:sz w:val="20"/>
                <w:szCs w:val="20"/>
              </w:rPr>
              <w:t>№ п/п</w:t>
            </w:r>
          </w:p>
        </w:tc>
        <w:tc>
          <w:tcPr>
            <w:tcW w:w="5784" w:type="dxa"/>
            <w:vMerge w:val="restart"/>
            <w:tcBorders>
              <w:top w:val="single" w:sz="4" w:space="0" w:color="000000"/>
              <w:left w:val="nil"/>
              <w:right w:val="single" w:sz="4" w:space="0" w:color="000000"/>
            </w:tcBorders>
            <w:vAlign w:val="center"/>
            <w:hideMark/>
          </w:tcPr>
          <w:p w14:paraId="2C1AD61D"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p w14:paraId="1C94CF1C" w14:textId="77777777" w:rsidR="002B4AD2" w:rsidRPr="00D131DE" w:rsidRDefault="002B4AD2" w:rsidP="002B4AD2">
            <w:pPr>
              <w:jc w:val="center"/>
              <w:rPr>
                <w:color w:val="000000" w:themeColor="text1"/>
                <w:sz w:val="20"/>
                <w:szCs w:val="20"/>
              </w:rPr>
            </w:pPr>
            <w:r w:rsidRPr="00D131DE">
              <w:rPr>
                <w:color w:val="000000" w:themeColor="text1"/>
                <w:sz w:val="20"/>
                <w:szCs w:val="20"/>
              </w:rPr>
              <w:t>Участников набравших балл</w:t>
            </w:r>
          </w:p>
        </w:tc>
        <w:tc>
          <w:tcPr>
            <w:tcW w:w="7445" w:type="dxa"/>
            <w:gridSpan w:val="3"/>
            <w:tcBorders>
              <w:top w:val="single" w:sz="4" w:space="0" w:color="000000"/>
              <w:left w:val="nil"/>
              <w:bottom w:val="single" w:sz="4" w:space="0" w:color="000000"/>
              <w:right w:val="single" w:sz="4" w:space="0" w:color="000000"/>
            </w:tcBorders>
            <w:vAlign w:val="center"/>
            <w:hideMark/>
          </w:tcPr>
          <w:p w14:paraId="13DA1DF8" w14:textId="77777777" w:rsidR="002B4AD2" w:rsidRPr="00D131DE" w:rsidRDefault="002B4AD2" w:rsidP="002B4AD2">
            <w:pPr>
              <w:jc w:val="center"/>
              <w:rPr>
                <w:color w:val="000000" w:themeColor="text1"/>
                <w:sz w:val="20"/>
                <w:szCs w:val="20"/>
              </w:rPr>
            </w:pPr>
            <w:r w:rsidRPr="00D131DE">
              <w:rPr>
                <w:color w:val="000000" w:themeColor="text1"/>
                <w:sz w:val="20"/>
                <w:szCs w:val="20"/>
              </w:rPr>
              <w:t>Годы проведения ГИА</w:t>
            </w:r>
          </w:p>
        </w:tc>
      </w:tr>
      <w:tr w:rsidR="002B4AD2" w:rsidRPr="00D131DE" w14:paraId="02C86291" w14:textId="77777777" w:rsidTr="002A60A2">
        <w:trPr>
          <w:trHeight w:val="512"/>
        </w:trPr>
        <w:tc>
          <w:tcPr>
            <w:tcW w:w="951" w:type="dxa"/>
            <w:vMerge/>
            <w:tcBorders>
              <w:left w:val="single" w:sz="4" w:space="0" w:color="000000"/>
              <w:bottom w:val="single" w:sz="4" w:space="0" w:color="000000"/>
              <w:right w:val="single" w:sz="4" w:space="0" w:color="000000"/>
            </w:tcBorders>
            <w:vAlign w:val="center"/>
            <w:hideMark/>
          </w:tcPr>
          <w:p w14:paraId="27A5D373" w14:textId="77777777" w:rsidR="002B4AD2" w:rsidRPr="00D131DE" w:rsidRDefault="002B4AD2" w:rsidP="002B4AD2">
            <w:pPr>
              <w:jc w:val="center"/>
              <w:rPr>
                <w:color w:val="000000" w:themeColor="text1"/>
                <w:sz w:val="20"/>
                <w:szCs w:val="20"/>
              </w:rPr>
            </w:pPr>
          </w:p>
        </w:tc>
        <w:tc>
          <w:tcPr>
            <w:tcW w:w="5784" w:type="dxa"/>
            <w:vMerge/>
            <w:tcBorders>
              <w:left w:val="nil"/>
              <w:bottom w:val="single" w:sz="4" w:space="0" w:color="000000"/>
              <w:right w:val="single" w:sz="4" w:space="0" w:color="000000"/>
            </w:tcBorders>
            <w:vAlign w:val="center"/>
            <w:hideMark/>
          </w:tcPr>
          <w:p w14:paraId="1FADA53E" w14:textId="77777777" w:rsidR="002B4AD2" w:rsidRPr="00D131DE" w:rsidRDefault="002B4AD2" w:rsidP="002B4AD2">
            <w:pPr>
              <w:jc w:val="center"/>
              <w:rPr>
                <w:color w:val="000000" w:themeColor="text1"/>
                <w:sz w:val="20"/>
                <w:szCs w:val="20"/>
              </w:rPr>
            </w:pPr>
          </w:p>
        </w:tc>
        <w:tc>
          <w:tcPr>
            <w:tcW w:w="2402" w:type="dxa"/>
            <w:tcBorders>
              <w:top w:val="nil"/>
              <w:left w:val="nil"/>
              <w:bottom w:val="single" w:sz="4" w:space="0" w:color="000000"/>
              <w:right w:val="single" w:sz="4" w:space="0" w:color="000000"/>
            </w:tcBorders>
            <w:vAlign w:val="center"/>
            <w:hideMark/>
          </w:tcPr>
          <w:p w14:paraId="63A8F36B" w14:textId="77777777" w:rsidR="002B4AD2" w:rsidRPr="00D131DE" w:rsidRDefault="002B4AD2" w:rsidP="002B4AD2">
            <w:pPr>
              <w:jc w:val="center"/>
              <w:rPr>
                <w:color w:val="000000" w:themeColor="text1"/>
                <w:sz w:val="20"/>
                <w:szCs w:val="20"/>
              </w:rPr>
            </w:pPr>
            <w:r w:rsidRPr="00D131DE">
              <w:rPr>
                <w:color w:val="000000" w:themeColor="text1"/>
                <w:sz w:val="20"/>
                <w:szCs w:val="20"/>
              </w:rPr>
              <w:t>2024 г.</w:t>
            </w:r>
          </w:p>
        </w:tc>
        <w:tc>
          <w:tcPr>
            <w:tcW w:w="2402" w:type="dxa"/>
            <w:tcBorders>
              <w:top w:val="nil"/>
              <w:left w:val="nil"/>
              <w:bottom w:val="single" w:sz="4" w:space="0" w:color="000000"/>
              <w:right w:val="single" w:sz="4" w:space="0" w:color="000000"/>
            </w:tcBorders>
            <w:vAlign w:val="center"/>
            <w:hideMark/>
          </w:tcPr>
          <w:p w14:paraId="638F3D0A" w14:textId="77777777" w:rsidR="002B4AD2" w:rsidRPr="00D131DE" w:rsidRDefault="002B4AD2" w:rsidP="002B4AD2">
            <w:pPr>
              <w:jc w:val="center"/>
              <w:rPr>
                <w:color w:val="000000" w:themeColor="text1"/>
                <w:sz w:val="20"/>
                <w:szCs w:val="20"/>
              </w:rPr>
            </w:pPr>
            <w:r w:rsidRPr="00D131DE">
              <w:rPr>
                <w:color w:val="000000" w:themeColor="text1"/>
                <w:sz w:val="20"/>
                <w:szCs w:val="20"/>
              </w:rPr>
              <w:t>2025 г.</w:t>
            </w:r>
          </w:p>
        </w:tc>
        <w:tc>
          <w:tcPr>
            <w:tcW w:w="2641" w:type="dxa"/>
            <w:tcBorders>
              <w:top w:val="nil"/>
              <w:left w:val="nil"/>
              <w:bottom w:val="single" w:sz="4" w:space="0" w:color="000000"/>
              <w:right w:val="single" w:sz="4" w:space="0" w:color="000000"/>
            </w:tcBorders>
            <w:vAlign w:val="center"/>
            <w:hideMark/>
          </w:tcPr>
          <w:p w14:paraId="09259B6D" w14:textId="77777777" w:rsidR="002B4AD2" w:rsidRPr="00D131DE" w:rsidRDefault="002B4AD2" w:rsidP="002B4AD2">
            <w:pPr>
              <w:jc w:val="center"/>
              <w:rPr>
                <w:color w:val="000000" w:themeColor="text1"/>
                <w:sz w:val="20"/>
                <w:szCs w:val="20"/>
              </w:rPr>
            </w:pPr>
            <w:r w:rsidRPr="00D131DE">
              <w:rPr>
                <w:color w:val="000000" w:themeColor="text1"/>
                <w:sz w:val="20"/>
                <w:szCs w:val="20"/>
              </w:rPr>
              <w:t>2026 г.</w:t>
            </w:r>
          </w:p>
        </w:tc>
      </w:tr>
      <w:tr w:rsidR="002B4AD2" w:rsidRPr="00D131DE" w14:paraId="62AF560C" w14:textId="77777777" w:rsidTr="002A60A2">
        <w:trPr>
          <w:trHeight w:val="512"/>
        </w:trPr>
        <w:tc>
          <w:tcPr>
            <w:tcW w:w="951" w:type="dxa"/>
            <w:tcBorders>
              <w:top w:val="nil"/>
              <w:left w:val="single" w:sz="4" w:space="0" w:color="000000"/>
              <w:bottom w:val="single" w:sz="4" w:space="0" w:color="000000"/>
              <w:right w:val="single" w:sz="4" w:space="0" w:color="000000"/>
            </w:tcBorders>
            <w:hideMark/>
          </w:tcPr>
          <w:p w14:paraId="5C7A1078"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5784" w:type="dxa"/>
            <w:tcBorders>
              <w:top w:val="nil"/>
              <w:left w:val="nil"/>
              <w:bottom w:val="single" w:sz="4" w:space="0" w:color="000000"/>
              <w:right w:val="single" w:sz="4" w:space="0" w:color="000000"/>
            </w:tcBorders>
            <w:hideMark/>
          </w:tcPr>
          <w:p w14:paraId="51D6A37C" w14:textId="77777777" w:rsidR="002B4AD2" w:rsidRPr="00D131DE" w:rsidRDefault="002B4AD2" w:rsidP="002B4AD2">
            <w:pPr>
              <w:jc w:val="center"/>
              <w:rPr>
                <w:color w:val="000000" w:themeColor="text1"/>
                <w:sz w:val="20"/>
                <w:szCs w:val="20"/>
              </w:rPr>
            </w:pPr>
            <w:r w:rsidRPr="00D131DE">
              <w:rPr>
                <w:color w:val="000000" w:themeColor="text1"/>
                <w:sz w:val="20"/>
                <w:szCs w:val="20"/>
              </w:rPr>
              <w:t>ниже минимального балла, %</w:t>
            </w:r>
          </w:p>
        </w:tc>
        <w:tc>
          <w:tcPr>
            <w:tcW w:w="2402" w:type="dxa"/>
            <w:tcBorders>
              <w:top w:val="nil"/>
              <w:left w:val="nil"/>
              <w:bottom w:val="single" w:sz="4" w:space="0" w:color="000000"/>
              <w:right w:val="single" w:sz="4" w:space="0" w:color="000000"/>
            </w:tcBorders>
            <w:hideMark/>
          </w:tcPr>
          <w:p w14:paraId="324ABF5D" w14:textId="77777777" w:rsidR="002B4AD2" w:rsidRPr="00D131DE" w:rsidRDefault="002B4AD2" w:rsidP="002B4AD2">
            <w:pPr>
              <w:jc w:val="center"/>
              <w:rPr>
                <w:color w:val="000000" w:themeColor="text1"/>
                <w:sz w:val="20"/>
                <w:szCs w:val="20"/>
              </w:rPr>
            </w:pPr>
            <w:r w:rsidRPr="00D131DE">
              <w:rPr>
                <w:color w:val="000000" w:themeColor="text1"/>
                <w:sz w:val="20"/>
                <w:szCs w:val="20"/>
              </w:rPr>
              <w:t>72,73</w:t>
            </w:r>
          </w:p>
        </w:tc>
        <w:tc>
          <w:tcPr>
            <w:tcW w:w="2402" w:type="dxa"/>
            <w:tcBorders>
              <w:top w:val="nil"/>
              <w:left w:val="nil"/>
              <w:bottom w:val="single" w:sz="4" w:space="0" w:color="000000"/>
              <w:right w:val="single" w:sz="4" w:space="0" w:color="000000"/>
            </w:tcBorders>
            <w:hideMark/>
          </w:tcPr>
          <w:p w14:paraId="789C1B2A" w14:textId="77777777" w:rsidR="002B4AD2" w:rsidRPr="00D131DE" w:rsidRDefault="002B4AD2" w:rsidP="002B4AD2">
            <w:pPr>
              <w:jc w:val="center"/>
              <w:rPr>
                <w:color w:val="000000" w:themeColor="text1"/>
                <w:sz w:val="20"/>
                <w:szCs w:val="20"/>
              </w:rPr>
            </w:pPr>
            <w:r w:rsidRPr="00D131DE">
              <w:rPr>
                <w:color w:val="000000" w:themeColor="text1"/>
                <w:sz w:val="20"/>
                <w:szCs w:val="20"/>
              </w:rPr>
              <w:t>62,5</w:t>
            </w:r>
          </w:p>
        </w:tc>
        <w:tc>
          <w:tcPr>
            <w:tcW w:w="2641" w:type="dxa"/>
            <w:tcBorders>
              <w:top w:val="nil"/>
              <w:left w:val="nil"/>
              <w:bottom w:val="single" w:sz="4" w:space="0" w:color="000000"/>
              <w:right w:val="single" w:sz="4" w:space="0" w:color="000000"/>
            </w:tcBorders>
            <w:hideMark/>
          </w:tcPr>
          <w:p w14:paraId="17CB05EF" w14:textId="77777777" w:rsidR="002B4AD2" w:rsidRPr="00D131DE" w:rsidRDefault="002B4AD2" w:rsidP="002B4AD2">
            <w:pPr>
              <w:jc w:val="center"/>
              <w:rPr>
                <w:color w:val="000000" w:themeColor="text1"/>
                <w:sz w:val="20"/>
                <w:szCs w:val="20"/>
              </w:rPr>
            </w:pPr>
            <w:r w:rsidRPr="00D131DE">
              <w:rPr>
                <w:color w:val="000000" w:themeColor="text1"/>
                <w:sz w:val="20"/>
                <w:szCs w:val="20"/>
              </w:rPr>
              <w:t>30</w:t>
            </w:r>
          </w:p>
        </w:tc>
      </w:tr>
      <w:tr w:rsidR="002B4AD2" w:rsidRPr="00D131DE" w14:paraId="435DBE83" w14:textId="77777777" w:rsidTr="002A60A2">
        <w:trPr>
          <w:trHeight w:val="512"/>
        </w:trPr>
        <w:tc>
          <w:tcPr>
            <w:tcW w:w="951" w:type="dxa"/>
            <w:tcBorders>
              <w:top w:val="nil"/>
              <w:left w:val="single" w:sz="4" w:space="0" w:color="000000"/>
              <w:bottom w:val="single" w:sz="4" w:space="0" w:color="000000"/>
              <w:right w:val="single" w:sz="4" w:space="0" w:color="000000"/>
            </w:tcBorders>
            <w:hideMark/>
          </w:tcPr>
          <w:p w14:paraId="7B84FB59" w14:textId="77777777" w:rsidR="002B4AD2" w:rsidRPr="00D131DE" w:rsidRDefault="002B4AD2" w:rsidP="002B4AD2">
            <w:pPr>
              <w:jc w:val="center"/>
              <w:rPr>
                <w:color w:val="000000" w:themeColor="text1"/>
                <w:sz w:val="20"/>
                <w:szCs w:val="20"/>
              </w:rPr>
            </w:pPr>
            <w:r w:rsidRPr="00D131DE">
              <w:rPr>
                <w:color w:val="000000" w:themeColor="text1"/>
                <w:sz w:val="20"/>
                <w:szCs w:val="20"/>
              </w:rPr>
              <w:t>2</w:t>
            </w:r>
          </w:p>
        </w:tc>
        <w:tc>
          <w:tcPr>
            <w:tcW w:w="5784" w:type="dxa"/>
            <w:tcBorders>
              <w:top w:val="nil"/>
              <w:left w:val="nil"/>
              <w:bottom w:val="single" w:sz="4" w:space="0" w:color="000000"/>
              <w:right w:val="single" w:sz="4" w:space="0" w:color="000000"/>
            </w:tcBorders>
            <w:hideMark/>
          </w:tcPr>
          <w:p w14:paraId="37AB823D" w14:textId="77777777" w:rsidR="002B4AD2" w:rsidRPr="00D131DE" w:rsidRDefault="002B4AD2" w:rsidP="002B4AD2">
            <w:pPr>
              <w:jc w:val="center"/>
              <w:rPr>
                <w:color w:val="000000" w:themeColor="text1"/>
                <w:sz w:val="20"/>
                <w:szCs w:val="20"/>
              </w:rPr>
            </w:pPr>
            <w:r w:rsidRPr="00D131DE">
              <w:rPr>
                <w:color w:val="000000" w:themeColor="text1"/>
                <w:sz w:val="20"/>
                <w:szCs w:val="20"/>
              </w:rPr>
              <w:t>от минимального балла до 60 баллов, %</w:t>
            </w:r>
          </w:p>
        </w:tc>
        <w:tc>
          <w:tcPr>
            <w:tcW w:w="2402" w:type="dxa"/>
            <w:tcBorders>
              <w:top w:val="nil"/>
              <w:left w:val="nil"/>
              <w:bottom w:val="single" w:sz="4" w:space="0" w:color="000000"/>
              <w:right w:val="single" w:sz="4" w:space="0" w:color="000000"/>
            </w:tcBorders>
            <w:hideMark/>
          </w:tcPr>
          <w:p w14:paraId="49B03035" w14:textId="77777777" w:rsidR="002B4AD2" w:rsidRPr="00D131DE" w:rsidRDefault="002B4AD2" w:rsidP="002B4AD2">
            <w:pPr>
              <w:jc w:val="center"/>
              <w:rPr>
                <w:color w:val="000000" w:themeColor="text1"/>
                <w:sz w:val="20"/>
                <w:szCs w:val="20"/>
              </w:rPr>
            </w:pPr>
            <w:r w:rsidRPr="00D131DE">
              <w:rPr>
                <w:color w:val="000000" w:themeColor="text1"/>
                <w:sz w:val="20"/>
                <w:szCs w:val="20"/>
              </w:rPr>
              <w:t>27,27</w:t>
            </w:r>
          </w:p>
        </w:tc>
        <w:tc>
          <w:tcPr>
            <w:tcW w:w="2402" w:type="dxa"/>
            <w:tcBorders>
              <w:top w:val="nil"/>
              <w:left w:val="nil"/>
              <w:bottom w:val="single" w:sz="4" w:space="0" w:color="000000"/>
              <w:right w:val="single" w:sz="4" w:space="0" w:color="000000"/>
            </w:tcBorders>
            <w:hideMark/>
          </w:tcPr>
          <w:p w14:paraId="07363720" w14:textId="77777777" w:rsidR="002B4AD2" w:rsidRPr="00D131DE" w:rsidRDefault="002B4AD2" w:rsidP="002B4AD2">
            <w:pPr>
              <w:jc w:val="center"/>
              <w:rPr>
                <w:color w:val="000000" w:themeColor="text1"/>
                <w:sz w:val="20"/>
                <w:szCs w:val="20"/>
              </w:rPr>
            </w:pPr>
            <w:r w:rsidRPr="00D131DE">
              <w:rPr>
                <w:color w:val="000000" w:themeColor="text1"/>
                <w:sz w:val="20"/>
                <w:szCs w:val="20"/>
              </w:rPr>
              <w:t>37,5</w:t>
            </w:r>
          </w:p>
        </w:tc>
        <w:tc>
          <w:tcPr>
            <w:tcW w:w="2641" w:type="dxa"/>
            <w:tcBorders>
              <w:top w:val="nil"/>
              <w:left w:val="nil"/>
              <w:bottom w:val="single" w:sz="4" w:space="0" w:color="000000"/>
              <w:right w:val="single" w:sz="4" w:space="0" w:color="000000"/>
            </w:tcBorders>
            <w:hideMark/>
          </w:tcPr>
          <w:p w14:paraId="45ED803F" w14:textId="77777777" w:rsidR="002B4AD2" w:rsidRPr="00D131DE" w:rsidRDefault="002B4AD2" w:rsidP="002B4AD2">
            <w:pPr>
              <w:jc w:val="center"/>
              <w:rPr>
                <w:color w:val="000000" w:themeColor="text1"/>
                <w:sz w:val="20"/>
                <w:szCs w:val="20"/>
              </w:rPr>
            </w:pPr>
            <w:r w:rsidRPr="00D131DE">
              <w:rPr>
                <w:color w:val="000000" w:themeColor="text1"/>
                <w:sz w:val="20"/>
                <w:szCs w:val="20"/>
              </w:rPr>
              <w:t>60</w:t>
            </w:r>
          </w:p>
        </w:tc>
      </w:tr>
      <w:tr w:rsidR="002B4AD2" w:rsidRPr="00D131DE" w14:paraId="27B73BA4" w14:textId="77777777" w:rsidTr="002A60A2">
        <w:trPr>
          <w:trHeight w:val="256"/>
        </w:trPr>
        <w:tc>
          <w:tcPr>
            <w:tcW w:w="951" w:type="dxa"/>
            <w:tcBorders>
              <w:top w:val="nil"/>
              <w:left w:val="single" w:sz="4" w:space="0" w:color="000000"/>
              <w:bottom w:val="single" w:sz="4" w:space="0" w:color="000000"/>
              <w:right w:val="single" w:sz="4" w:space="0" w:color="000000"/>
            </w:tcBorders>
            <w:hideMark/>
          </w:tcPr>
          <w:p w14:paraId="7E628852" w14:textId="77777777" w:rsidR="002B4AD2" w:rsidRPr="00D131DE" w:rsidRDefault="002B4AD2" w:rsidP="002B4AD2">
            <w:pPr>
              <w:jc w:val="center"/>
              <w:rPr>
                <w:color w:val="000000" w:themeColor="text1"/>
                <w:sz w:val="20"/>
                <w:szCs w:val="20"/>
              </w:rPr>
            </w:pPr>
            <w:r w:rsidRPr="00D131DE">
              <w:rPr>
                <w:color w:val="000000" w:themeColor="text1"/>
                <w:sz w:val="20"/>
                <w:szCs w:val="20"/>
              </w:rPr>
              <w:t>3</w:t>
            </w:r>
          </w:p>
        </w:tc>
        <w:tc>
          <w:tcPr>
            <w:tcW w:w="5784" w:type="dxa"/>
            <w:tcBorders>
              <w:top w:val="nil"/>
              <w:left w:val="nil"/>
              <w:bottom w:val="single" w:sz="4" w:space="0" w:color="000000"/>
              <w:right w:val="single" w:sz="4" w:space="0" w:color="000000"/>
            </w:tcBorders>
            <w:hideMark/>
          </w:tcPr>
          <w:p w14:paraId="25149EBD" w14:textId="77777777" w:rsidR="002B4AD2" w:rsidRPr="00D131DE" w:rsidRDefault="002B4AD2" w:rsidP="002B4AD2">
            <w:pPr>
              <w:jc w:val="center"/>
              <w:rPr>
                <w:color w:val="000000" w:themeColor="text1"/>
                <w:sz w:val="20"/>
                <w:szCs w:val="20"/>
              </w:rPr>
            </w:pPr>
            <w:r w:rsidRPr="00D131DE">
              <w:rPr>
                <w:color w:val="000000" w:themeColor="text1"/>
                <w:sz w:val="20"/>
                <w:szCs w:val="20"/>
              </w:rPr>
              <w:t>от 61 до 80 баллов, %</w:t>
            </w:r>
          </w:p>
        </w:tc>
        <w:tc>
          <w:tcPr>
            <w:tcW w:w="2402" w:type="dxa"/>
            <w:tcBorders>
              <w:top w:val="nil"/>
              <w:left w:val="nil"/>
              <w:bottom w:val="single" w:sz="4" w:space="0" w:color="000000"/>
              <w:right w:val="single" w:sz="4" w:space="0" w:color="000000"/>
            </w:tcBorders>
            <w:hideMark/>
          </w:tcPr>
          <w:p w14:paraId="231A7055"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402" w:type="dxa"/>
            <w:tcBorders>
              <w:top w:val="nil"/>
              <w:left w:val="nil"/>
              <w:bottom w:val="single" w:sz="4" w:space="0" w:color="000000"/>
              <w:right w:val="single" w:sz="4" w:space="0" w:color="000000"/>
            </w:tcBorders>
            <w:hideMark/>
          </w:tcPr>
          <w:p w14:paraId="48544525"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641" w:type="dxa"/>
            <w:tcBorders>
              <w:top w:val="nil"/>
              <w:left w:val="nil"/>
              <w:bottom w:val="single" w:sz="4" w:space="0" w:color="000000"/>
              <w:right w:val="single" w:sz="4" w:space="0" w:color="000000"/>
            </w:tcBorders>
            <w:hideMark/>
          </w:tcPr>
          <w:p w14:paraId="63ED753B"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r>
      <w:tr w:rsidR="002B4AD2" w:rsidRPr="00D131DE" w14:paraId="53560E47" w14:textId="77777777" w:rsidTr="002A60A2">
        <w:trPr>
          <w:trHeight w:val="256"/>
        </w:trPr>
        <w:tc>
          <w:tcPr>
            <w:tcW w:w="951" w:type="dxa"/>
            <w:tcBorders>
              <w:top w:val="nil"/>
              <w:left w:val="single" w:sz="4" w:space="0" w:color="000000"/>
              <w:bottom w:val="single" w:sz="4" w:space="0" w:color="000000"/>
              <w:right w:val="single" w:sz="4" w:space="0" w:color="000000"/>
            </w:tcBorders>
            <w:hideMark/>
          </w:tcPr>
          <w:p w14:paraId="3B77C8F0" w14:textId="77777777" w:rsidR="002B4AD2" w:rsidRPr="00D131DE" w:rsidRDefault="002B4AD2" w:rsidP="002B4AD2">
            <w:pPr>
              <w:jc w:val="center"/>
              <w:rPr>
                <w:color w:val="000000" w:themeColor="text1"/>
                <w:sz w:val="20"/>
                <w:szCs w:val="20"/>
              </w:rPr>
            </w:pPr>
            <w:r w:rsidRPr="00D131DE">
              <w:rPr>
                <w:color w:val="000000" w:themeColor="text1"/>
                <w:sz w:val="20"/>
                <w:szCs w:val="20"/>
              </w:rPr>
              <w:t>4</w:t>
            </w:r>
          </w:p>
        </w:tc>
        <w:tc>
          <w:tcPr>
            <w:tcW w:w="5784" w:type="dxa"/>
            <w:tcBorders>
              <w:top w:val="nil"/>
              <w:left w:val="nil"/>
              <w:bottom w:val="single" w:sz="4" w:space="0" w:color="000000"/>
              <w:right w:val="single" w:sz="4" w:space="0" w:color="000000"/>
            </w:tcBorders>
            <w:hideMark/>
          </w:tcPr>
          <w:p w14:paraId="7D64682A" w14:textId="77777777" w:rsidR="002B4AD2" w:rsidRPr="00D131DE" w:rsidRDefault="002B4AD2" w:rsidP="002B4AD2">
            <w:pPr>
              <w:jc w:val="center"/>
              <w:rPr>
                <w:color w:val="000000" w:themeColor="text1"/>
                <w:sz w:val="20"/>
                <w:szCs w:val="20"/>
              </w:rPr>
            </w:pPr>
            <w:r w:rsidRPr="00D131DE">
              <w:rPr>
                <w:color w:val="000000" w:themeColor="text1"/>
                <w:sz w:val="20"/>
                <w:szCs w:val="20"/>
              </w:rPr>
              <w:t>от 81 до 100 баллов, %</w:t>
            </w:r>
          </w:p>
        </w:tc>
        <w:tc>
          <w:tcPr>
            <w:tcW w:w="2402" w:type="dxa"/>
            <w:tcBorders>
              <w:top w:val="nil"/>
              <w:left w:val="nil"/>
              <w:bottom w:val="single" w:sz="4" w:space="0" w:color="000000"/>
              <w:right w:val="single" w:sz="4" w:space="0" w:color="000000"/>
            </w:tcBorders>
            <w:hideMark/>
          </w:tcPr>
          <w:p w14:paraId="0FFD1051"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402" w:type="dxa"/>
            <w:tcBorders>
              <w:top w:val="nil"/>
              <w:left w:val="nil"/>
              <w:bottom w:val="single" w:sz="4" w:space="0" w:color="000000"/>
              <w:right w:val="single" w:sz="4" w:space="0" w:color="000000"/>
            </w:tcBorders>
            <w:hideMark/>
          </w:tcPr>
          <w:p w14:paraId="7A67AD0B"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641" w:type="dxa"/>
            <w:tcBorders>
              <w:top w:val="nil"/>
              <w:left w:val="nil"/>
              <w:bottom w:val="single" w:sz="4" w:space="0" w:color="000000"/>
              <w:right w:val="single" w:sz="4" w:space="0" w:color="000000"/>
            </w:tcBorders>
            <w:hideMark/>
          </w:tcPr>
          <w:p w14:paraId="766672FB"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r w:rsidR="002B4AD2" w:rsidRPr="00D131DE" w14:paraId="73848207" w14:textId="77777777" w:rsidTr="002A60A2">
        <w:trPr>
          <w:trHeight w:val="256"/>
        </w:trPr>
        <w:tc>
          <w:tcPr>
            <w:tcW w:w="951" w:type="dxa"/>
            <w:tcBorders>
              <w:top w:val="nil"/>
              <w:left w:val="single" w:sz="4" w:space="0" w:color="000000"/>
              <w:bottom w:val="single" w:sz="4" w:space="0" w:color="000000"/>
              <w:right w:val="single" w:sz="4" w:space="0" w:color="000000"/>
            </w:tcBorders>
            <w:hideMark/>
          </w:tcPr>
          <w:p w14:paraId="276EA6D1" w14:textId="77777777" w:rsidR="002B4AD2" w:rsidRPr="00D131DE" w:rsidRDefault="002B4AD2" w:rsidP="002B4AD2">
            <w:pPr>
              <w:jc w:val="center"/>
              <w:rPr>
                <w:color w:val="000000" w:themeColor="text1"/>
                <w:sz w:val="20"/>
                <w:szCs w:val="20"/>
              </w:rPr>
            </w:pPr>
            <w:r w:rsidRPr="00D131DE">
              <w:rPr>
                <w:color w:val="000000" w:themeColor="text1"/>
                <w:sz w:val="20"/>
                <w:szCs w:val="20"/>
              </w:rPr>
              <w:t>5</w:t>
            </w:r>
          </w:p>
        </w:tc>
        <w:tc>
          <w:tcPr>
            <w:tcW w:w="5784" w:type="dxa"/>
            <w:tcBorders>
              <w:top w:val="nil"/>
              <w:left w:val="nil"/>
              <w:bottom w:val="single" w:sz="4" w:space="0" w:color="000000"/>
              <w:right w:val="single" w:sz="4" w:space="0" w:color="000000"/>
            </w:tcBorders>
            <w:hideMark/>
          </w:tcPr>
          <w:p w14:paraId="5B025E6A" w14:textId="77777777" w:rsidR="002B4AD2" w:rsidRPr="00D131DE" w:rsidRDefault="002B4AD2" w:rsidP="002B4AD2">
            <w:pPr>
              <w:jc w:val="center"/>
              <w:rPr>
                <w:color w:val="000000" w:themeColor="text1"/>
                <w:sz w:val="20"/>
                <w:szCs w:val="20"/>
              </w:rPr>
            </w:pPr>
            <w:r w:rsidRPr="00D131DE">
              <w:rPr>
                <w:color w:val="000000" w:themeColor="text1"/>
                <w:sz w:val="20"/>
                <w:szCs w:val="20"/>
              </w:rPr>
              <w:t>Средний тестовый балл</w:t>
            </w:r>
          </w:p>
        </w:tc>
        <w:tc>
          <w:tcPr>
            <w:tcW w:w="2402" w:type="dxa"/>
            <w:tcBorders>
              <w:top w:val="nil"/>
              <w:left w:val="nil"/>
              <w:bottom w:val="single" w:sz="4" w:space="0" w:color="000000"/>
              <w:right w:val="single" w:sz="4" w:space="0" w:color="000000"/>
            </w:tcBorders>
            <w:hideMark/>
          </w:tcPr>
          <w:p w14:paraId="04ECF515" w14:textId="77777777" w:rsidR="002B4AD2" w:rsidRPr="00D131DE" w:rsidRDefault="002B4AD2" w:rsidP="002B4AD2">
            <w:pPr>
              <w:jc w:val="center"/>
              <w:rPr>
                <w:color w:val="000000" w:themeColor="text1"/>
                <w:sz w:val="20"/>
                <w:szCs w:val="20"/>
              </w:rPr>
            </w:pPr>
            <w:r w:rsidRPr="00D131DE">
              <w:rPr>
                <w:color w:val="000000" w:themeColor="text1"/>
                <w:sz w:val="20"/>
                <w:szCs w:val="20"/>
              </w:rPr>
              <w:t>25,23</w:t>
            </w:r>
          </w:p>
        </w:tc>
        <w:tc>
          <w:tcPr>
            <w:tcW w:w="2402" w:type="dxa"/>
            <w:tcBorders>
              <w:top w:val="nil"/>
              <w:left w:val="nil"/>
              <w:bottom w:val="single" w:sz="4" w:space="0" w:color="000000"/>
              <w:right w:val="single" w:sz="4" w:space="0" w:color="000000"/>
            </w:tcBorders>
            <w:hideMark/>
          </w:tcPr>
          <w:p w14:paraId="1182E1AD" w14:textId="77777777" w:rsidR="002B4AD2" w:rsidRPr="00D131DE" w:rsidRDefault="002B4AD2" w:rsidP="002B4AD2">
            <w:pPr>
              <w:jc w:val="center"/>
              <w:rPr>
                <w:color w:val="000000" w:themeColor="text1"/>
                <w:sz w:val="20"/>
                <w:szCs w:val="20"/>
              </w:rPr>
            </w:pPr>
            <w:r w:rsidRPr="00D131DE">
              <w:rPr>
                <w:color w:val="000000" w:themeColor="text1"/>
                <w:sz w:val="20"/>
                <w:szCs w:val="20"/>
              </w:rPr>
              <w:t>29,5</w:t>
            </w:r>
          </w:p>
        </w:tc>
        <w:tc>
          <w:tcPr>
            <w:tcW w:w="2641" w:type="dxa"/>
            <w:tcBorders>
              <w:top w:val="nil"/>
              <w:left w:val="nil"/>
              <w:bottom w:val="single" w:sz="4" w:space="0" w:color="000000"/>
              <w:right w:val="single" w:sz="4" w:space="0" w:color="000000"/>
            </w:tcBorders>
            <w:hideMark/>
          </w:tcPr>
          <w:p w14:paraId="6518626B" w14:textId="77777777" w:rsidR="002B4AD2" w:rsidRPr="00D131DE" w:rsidRDefault="002B4AD2" w:rsidP="002B4AD2">
            <w:pPr>
              <w:jc w:val="center"/>
              <w:rPr>
                <w:color w:val="000000" w:themeColor="text1"/>
                <w:sz w:val="20"/>
                <w:szCs w:val="20"/>
              </w:rPr>
            </w:pPr>
            <w:r w:rsidRPr="00D131DE">
              <w:rPr>
                <w:color w:val="000000" w:themeColor="text1"/>
                <w:sz w:val="20"/>
                <w:szCs w:val="20"/>
              </w:rPr>
              <w:t>38,1</w:t>
            </w:r>
          </w:p>
        </w:tc>
      </w:tr>
    </w:tbl>
    <w:p w14:paraId="3D7D3A9B" w14:textId="77777777" w:rsidR="002B4AD2" w:rsidRPr="00D131DE" w:rsidRDefault="002B4AD2" w:rsidP="002B4AD2">
      <w:pPr>
        <w:tabs>
          <w:tab w:val="left" w:pos="709"/>
        </w:tabs>
        <w:jc w:val="both"/>
        <w:rPr>
          <w:color w:val="000000" w:themeColor="text1"/>
        </w:rPr>
      </w:pPr>
    </w:p>
    <w:p w14:paraId="083E3417" w14:textId="77777777" w:rsidR="002B4AD2" w:rsidRPr="00D131DE" w:rsidRDefault="002B4AD2" w:rsidP="002B4AD2">
      <w:pPr>
        <w:tabs>
          <w:tab w:val="left" w:pos="709"/>
        </w:tabs>
        <w:jc w:val="both"/>
        <w:rPr>
          <w:color w:val="000000" w:themeColor="text1"/>
        </w:rPr>
      </w:pPr>
    </w:p>
    <w:p w14:paraId="5560F96C" w14:textId="77777777" w:rsidR="002B4AD2" w:rsidRPr="00D131DE" w:rsidRDefault="002B4AD2" w:rsidP="002B4AD2">
      <w:pPr>
        <w:keepNext/>
        <w:keepLines/>
        <w:numPr>
          <w:ilvl w:val="1"/>
          <w:numId w:val="3"/>
        </w:numPr>
        <w:tabs>
          <w:tab w:val="left" w:pos="142"/>
        </w:tabs>
        <w:spacing w:before="200"/>
        <w:ind w:left="142" w:hanging="426"/>
        <w:outlineLvl w:val="2"/>
        <w:rPr>
          <w:rFonts w:eastAsia="SimSun"/>
          <w:b/>
          <w:bCs/>
          <w:color w:val="000000" w:themeColor="text1"/>
          <w:sz w:val="28"/>
        </w:rPr>
      </w:pPr>
      <w:r w:rsidRPr="00D131DE">
        <w:rPr>
          <w:rFonts w:eastAsia="SimSun"/>
          <w:b/>
          <w:bCs/>
          <w:color w:val="000000" w:themeColor="text1"/>
          <w:sz w:val="28"/>
        </w:rPr>
        <w:t>Результаты ЕГЭ по учебному предмету по группам участников экзамена с различным уровнем подготовки</w:t>
      </w:r>
    </w:p>
    <w:p w14:paraId="044D7E61" w14:textId="77777777" w:rsidR="002B4AD2" w:rsidRPr="00D131DE" w:rsidRDefault="002B4AD2" w:rsidP="002B4AD2">
      <w:pPr>
        <w:keepNext/>
        <w:keepLines/>
        <w:numPr>
          <w:ilvl w:val="2"/>
          <w:numId w:val="3"/>
        </w:numPr>
        <w:spacing w:before="200"/>
        <w:outlineLvl w:val="2"/>
        <w:rPr>
          <w:rFonts w:eastAsia="SimSun"/>
          <w:color w:val="000000" w:themeColor="text1"/>
          <w:sz w:val="28"/>
        </w:rPr>
      </w:pPr>
      <w:r w:rsidRPr="00D131DE">
        <w:rPr>
          <w:rFonts w:eastAsia="SimSun"/>
          <w:color w:val="000000" w:themeColor="text1"/>
          <w:sz w:val="28"/>
        </w:rPr>
        <w:t xml:space="preserve">в разрезе категорий участников ЕГЭ </w:t>
      </w:r>
    </w:p>
    <w:p w14:paraId="2BF5F00F" w14:textId="77777777" w:rsidR="002B4AD2" w:rsidRPr="00D131DE" w:rsidRDefault="002B4AD2" w:rsidP="002B4AD2">
      <w:pPr>
        <w:keepNext/>
        <w:spacing w:after="200"/>
        <w:ind w:left="567"/>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7</w:t>
      </w:r>
      <w:r w:rsidR="008B0DEE" w:rsidRPr="00D131DE">
        <w:rPr>
          <w:bCs/>
          <w:i/>
          <w:noProof/>
          <w:color w:val="000000" w:themeColor="text1"/>
          <w:sz w:val="18"/>
          <w:szCs w:val="18"/>
        </w:rPr>
        <w:fldChar w:fldCharType="end"/>
      </w:r>
    </w:p>
    <w:tbl>
      <w:tblPr>
        <w:tblW w:w="14152" w:type="dxa"/>
        <w:tblLook w:val="04A0" w:firstRow="1" w:lastRow="0" w:firstColumn="1" w:lastColumn="0" w:noHBand="0" w:noVBand="1"/>
      </w:tblPr>
      <w:tblGrid>
        <w:gridCol w:w="2451"/>
        <w:gridCol w:w="3165"/>
        <w:gridCol w:w="2110"/>
        <w:gridCol w:w="2110"/>
        <w:gridCol w:w="1796"/>
        <w:gridCol w:w="2520"/>
      </w:tblGrid>
      <w:tr w:rsidR="002B4AD2" w:rsidRPr="00D131DE" w14:paraId="6732AC38" w14:textId="77777777" w:rsidTr="002A60A2">
        <w:trPr>
          <w:trHeight w:val="256"/>
        </w:trPr>
        <w:tc>
          <w:tcPr>
            <w:tcW w:w="2451" w:type="dxa"/>
            <w:tcBorders>
              <w:top w:val="single" w:sz="4" w:space="0" w:color="000000"/>
              <w:left w:val="single" w:sz="4" w:space="0" w:color="000000"/>
              <w:bottom w:val="nil"/>
              <w:right w:val="single" w:sz="4" w:space="0" w:color="000000"/>
            </w:tcBorders>
            <w:vAlign w:val="center"/>
            <w:hideMark/>
          </w:tcPr>
          <w:p w14:paraId="1507385B"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3165" w:type="dxa"/>
            <w:tcBorders>
              <w:top w:val="single" w:sz="4" w:space="0" w:color="000000"/>
              <w:left w:val="nil"/>
              <w:bottom w:val="nil"/>
              <w:right w:val="single" w:sz="4" w:space="0" w:color="000000"/>
            </w:tcBorders>
            <w:vAlign w:val="center"/>
            <w:hideMark/>
          </w:tcPr>
          <w:p w14:paraId="5109CAC8"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8536" w:type="dxa"/>
            <w:gridSpan w:val="4"/>
            <w:tcBorders>
              <w:top w:val="single" w:sz="4" w:space="0" w:color="000000"/>
              <w:left w:val="nil"/>
              <w:bottom w:val="single" w:sz="4" w:space="0" w:color="000000"/>
              <w:right w:val="single" w:sz="4" w:space="0" w:color="000000"/>
            </w:tcBorders>
            <w:vAlign w:val="center"/>
            <w:hideMark/>
          </w:tcPr>
          <w:p w14:paraId="7FB53EAF" w14:textId="77777777" w:rsidR="002B4AD2" w:rsidRPr="00D131DE" w:rsidRDefault="002B4AD2" w:rsidP="002B4AD2">
            <w:pPr>
              <w:jc w:val="center"/>
              <w:rPr>
                <w:color w:val="000000" w:themeColor="text1"/>
                <w:sz w:val="20"/>
                <w:szCs w:val="20"/>
              </w:rPr>
            </w:pPr>
            <w:r w:rsidRPr="00D131DE">
              <w:rPr>
                <w:color w:val="000000" w:themeColor="text1"/>
                <w:sz w:val="20"/>
                <w:szCs w:val="20"/>
              </w:rPr>
              <w:t>Доля участников, у которых полученный тестовый балл</w:t>
            </w:r>
          </w:p>
        </w:tc>
      </w:tr>
      <w:tr w:rsidR="002B4AD2" w:rsidRPr="00D131DE" w14:paraId="2BF6851C" w14:textId="77777777" w:rsidTr="002A60A2">
        <w:trPr>
          <w:trHeight w:val="1025"/>
        </w:trPr>
        <w:tc>
          <w:tcPr>
            <w:tcW w:w="2451" w:type="dxa"/>
            <w:tcBorders>
              <w:top w:val="nil"/>
              <w:left w:val="single" w:sz="4" w:space="0" w:color="000000"/>
              <w:bottom w:val="single" w:sz="4" w:space="0" w:color="000000"/>
              <w:right w:val="single" w:sz="4" w:space="0" w:color="000000"/>
            </w:tcBorders>
            <w:vAlign w:val="center"/>
            <w:hideMark/>
          </w:tcPr>
          <w:p w14:paraId="1E05C8DF" w14:textId="77777777" w:rsidR="002B4AD2" w:rsidRPr="00D131DE" w:rsidRDefault="002B4AD2" w:rsidP="002B4AD2">
            <w:pPr>
              <w:jc w:val="center"/>
              <w:rPr>
                <w:color w:val="000000" w:themeColor="text1"/>
                <w:sz w:val="20"/>
                <w:szCs w:val="20"/>
              </w:rPr>
            </w:pPr>
            <w:r w:rsidRPr="00D131DE">
              <w:rPr>
                <w:color w:val="000000" w:themeColor="text1"/>
                <w:sz w:val="20"/>
                <w:szCs w:val="20"/>
              </w:rPr>
              <w:t>№ п/п</w:t>
            </w:r>
          </w:p>
        </w:tc>
        <w:tc>
          <w:tcPr>
            <w:tcW w:w="3165" w:type="dxa"/>
            <w:tcBorders>
              <w:top w:val="nil"/>
              <w:left w:val="nil"/>
              <w:bottom w:val="single" w:sz="4" w:space="0" w:color="000000"/>
              <w:right w:val="single" w:sz="4" w:space="0" w:color="000000"/>
            </w:tcBorders>
            <w:vAlign w:val="center"/>
            <w:hideMark/>
          </w:tcPr>
          <w:p w14:paraId="5EF7D566" w14:textId="77777777" w:rsidR="002B4AD2" w:rsidRPr="00D131DE" w:rsidRDefault="002B4AD2" w:rsidP="002B4AD2">
            <w:pPr>
              <w:jc w:val="center"/>
              <w:rPr>
                <w:color w:val="000000" w:themeColor="text1"/>
                <w:sz w:val="20"/>
                <w:szCs w:val="20"/>
              </w:rPr>
            </w:pPr>
            <w:r w:rsidRPr="00D131DE">
              <w:rPr>
                <w:color w:val="000000" w:themeColor="text1"/>
                <w:sz w:val="20"/>
                <w:szCs w:val="20"/>
              </w:rPr>
              <w:t>Категория участников</w:t>
            </w:r>
          </w:p>
        </w:tc>
        <w:tc>
          <w:tcPr>
            <w:tcW w:w="2110" w:type="dxa"/>
            <w:tcBorders>
              <w:top w:val="nil"/>
              <w:left w:val="nil"/>
              <w:bottom w:val="single" w:sz="4" w:space="0" w:color="000000"/>
              <w:right w:val="single" w:sz="4" w:space="0" w:color="000000"/>
            </w:tcBorders>
            <w:vAlign w:val="center"/>
            <w:hideMark/>
          </w:tcPr>
          <w:p w14:paraId="64C28158" w14:textId="77777777" w:rsidR="002B4AD2" w:rsidRPr="00D131DE" w:rsidRDefault="002B4AD2" w:rsidP="002B4AD2">
            <w:pPr>
              <w:jc w:val="center"/>
              <w:rPr>
                <w:color w:val="000000" w:themeColor="text1"/>
                <w:sz w:val="20"/>
                <w:szCs w:val="20"/>
              </w:rPr>
            </w:pPr>
            <w:r w:rsidRPr="00D131DE">
              <w:rPr>
                <w:color w:val="000000" w:themeColor="text1"/>
                <w:sz w:val="20"/>
                <w:szCs w:val="20"/>
              </w:rPr>
              <w:t xml:space="preserve"> ниже минимального</w:t>
            </w:r>
          </w:p>
        </w:tc>
        <w:tc>
          <w:tcPr>
            <w:tcW w:w="2110" w:type="dxa"/>
            <w:tcBorders>
              <w:top w:val="nil"/>
              <w:left w:val="nil"/>
              <w:bottom w:val="single" w:sz="4" w:space="0" w:color="000000"/>
              <w:right w:val="single" w:sz="4" w:space="0" w:color="000000"/>
            </w:tcBorders>
            <w:vAlign w:val="center"/>
            <w:hideMark/>
          </w:tcPr>
          <w:p w14:paraId="14E8FE43" w14:textId="77777777" w:rsidR="002B4AD2" w:rsidRPr="00D131DE" w:rsidRDefault="002B4AD2" w:rsidP="002B4AD2">
            <w:pPr>
              <w:jc w:val="center"/>
              <w:rPr>
                <w:color w:val="000000" w:themeColor="text1"/>
                <w:sz w:val="20"/>
                <w:szCs w:val="20"/>
              </w:rPr>
            </w:pPr>
            <w:r w:rsidRPr="00D131DE">
              <w:rPr>
                <w:color w:val="000000" w:themeColor="text1"/>
                <w:sz w:val="20"/>
                <w:szCs w:val="20"/>
              </w:rPr>
              <w:t xml:space="preserve"> от минимального балла до 60 баллов</w:t>
            </w:r>
          </w:p>
        </w:tc>
        <w:tc>
          <w:tcPr>
            <w:tcW w:w="1796" w:type="dxa"/>
            <w:tcBorders>
              <w:top w:val="nil"/>
              <w:left w:val="nil"/>
              <w:bottom w:val="single" w:sz="4" w:space="0" w:color="000000"/>
              <w:right w:val="single" w:sz="4" w:space="0" w:color="000000"/>
            </w:tcBorders>
            <w:vAlign w:val="center"/>
            <w:hideMark/>
          </w:tcPr>
          <w:p w14:paraId="496F1C64" w14:textId="77777777" w:rsidR="002B4AD2" w:rsidRPr="00D131DE" w:rsidRDefault="002B4AD2" w:rsidP="002B4AD2">
            <w:pPr>
              <w:jc w:val="center"/>
              <w:rPr>
                <w:color w:val="000000" w:themeColor="text1"/>
                <w:sz w:val="20"/>
                <w:szCs w:val="20"/>
              </w:rPr>
            </w:pPr>
            <w:r w:rsidRPr="00D131DE">
              <w:rPr>
                <w:color w:val="000000" w:themeColor="text1"/>
                <w:sz w:val="20"/>
                <w:szCs w:val="20"/>
              </w:rPr>
              <w:t>от 61 до 80 баллов</w:t>
            </w:r>
          </w:p>
        </w:tc>
        <w:tc>
          <w:tcPr>
            <w:tcW w:w="2518" w:type="dxa"/>
            <w:tcBorders>
              <w:top w:val="nil"/>
              <w:left w:val="nil"/>
              <w:bottom w:val="single" w:sz="4" w:space="0" w:color="000000"/>
              <w:right w:val="single" w:sz="4" w:space="0" w:color="000000"/>
            </w:tcBorders>
            <w:vAlign w:val="center"/>
            <w:hideMark/>
          </w:tcPr>
          <w:p w14:paraId="46A1102E" w14:textId="77777777" w:rsidR="002B4AD2" w:rsidRPr="00D131DE" w:rsidRDefault="002B4AD2" w:rsidP="002B4AD2">
            <w:pPr>
              <w:jc w:val="center"/>
              <w:rPr>
                <w:color w:val="000000" w:themeColor="text1"/>
                <w:sz w:val="20"/>
                <w:szCs w:val="20"/>
              </w:rPr>
            </w:pPr>
            <w:r w:rsidRPr="00D131DE">
              <w:rPr>
                <w:color w:val="000000" w:themeColor="text1"/>
                <w:sz w:val="20"/>
                <w:szCs w:val="20"/>
              </w:rPr>
              <w:t>от 81 до 100 баллов</w:t>
            </w:r>
          </w:p>
        </w:tc>
      </w:tr>
      <w:tr w:rsidR="002B4AD2" w:rsidRPr="00D131DE" w14:paraId="74F045A9" w14:textId="77777777" w:rsidTr="002A60A2">
        <w:trPr>
          <w:trHeight w:val="512"/>
        </w:trPr>
        <w:tc>
          <w:tcPr>
            <w:tcW w:w="2451" w:type="dxa"/>
            <w:tcBorders>
              <w:top w:val="nil"/>
              <w:left w:val="single" w:sz="4" w:space="0" w:color="000000"/>
              <w:bottom w:val="single" w:sz="4" w:space="0" w:color="000000"/>
              <w:right w:val="single" w:sz="4" w:space="0" w:color="000000"/>
            </w:tcBorders>
            <w:hideMark/>
          </w:tcPr>
          <w:p w14:paraId="2B5D5931"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3165" w:type="dxa"/>
            <w:tcBorders>
              <w:top w:val="nil"/>
              <w:left w:val="nil"/>
              <w:bottom w:val="single" w:sz="4" w:space="0" w:color="000000"/>
              <w:right w:val="single" w:sz="4" w:space="0" w:color="000000"/>
            </w:tcBorders>
            <w:hideMark/>
          </w:tcPr>
          <w:p w14:paraId="3733745C" w14:textId="77777777" w:rsidR="002B4AD2" w:rsidRPr="00D131DE" w:rsidRDefault="002B4AD2" w:rsidP="002B4AD2">
            <w:pPr>
              <w:jc w:val="center"/>
              <w:rPr>
                <w:color w:val="000000" w:themeColor="text1"/>
                <w:sz w:val="20"/>
                <w:szCs w:val="20"/>
              </w:rPr>
            </w:pPr>
            <w:r w:rsidRPr="00D131DE">
              <w:rPr>
                <w:color w:val="000000" w:themeColor="text1"/>
                <w:sz w:val="20"/>
                <w:szCs w:val="20"/>
              </w:rPr>
              <w:t>ВТГ, обучающиеся по программам СОО</w:t>
            </w:r>
          </w:p>
        </w:tc>
        <w:tc>
          <w:tcPr>
            <w:tcW w:w="2110" w:type="dxa"/>
            <w:tcBorders>
              <w:top w:val="nil"/>
              <w:left w:val="nil"/>
              <w:bottom w:val="single" w:sz="4" w:space="0" w:color="000000"/>
              <w:right w:val="single" w:sz="4" w:space="0" w:color="000000"/>
            </w:tcBorders>
            <w:hideMark/>
          </w:tcPr>
          <w:p w14:paraId="4C03B2CE" w14:textId="77777777" w:rsidR="002B4AD2" w:rsidRPr="00D131DE" w:rsidRDefault="002B4AD2" w:rsidP="002B4AD2">
            <w:pPr>
              <w:jc w:val="center"/>
              <w:rPr>
                <w:color w:val="000000" w:themeColor="text1"/>
                <w:sz w:val="20"/>
                <w:szCs w:val="20"/>
              </w:rPr>
            </w:pPr>
            <w:r w:rsidRPr="00D131DE">
              <w:rPr>
                <w:color w:val="000000" w:themeColor="text1"/>
                <w:sz w:val="20"/>
                <w:szCs w:val="20"/>
              </w:rPr>
              <w:t>25</w:t>
            </w:r>
          </w:p>
        </w:tc>
        <w:tc>
          <w:tcPr>
            <w:tcW w:w="2110" w:type="dxa"/>
            <w:tcBorders>
              <w:top w:val="nil"/>
              <w:left w:val="nil"/>
              <w:bottom w:val="single" w:sz="4" w:space="0" w:color="000000"/>
              <w:right w:val="single" w:sz="4" w:space="0" w:color="000000"/>
            </w:tcBorders>
            <w:hideMark/>
          </w:tcPr>
          <w:p w14:paraId="44EF6A51" w14:textId="77777777" w:rsidR="002B4AD2" w:rsidRPr="00D131DE" w:rsidRDefault="002B4AD2" w:rsidP="002B4AD2">
            <w:pPr>
              <w:jc w:val="center"/>
              <w:rPr>
                <w:color w:val="000000" w:themeColor="text1"/>
                <w:sz w:val="20"/>
                <w:szCs w:val="20"/>
              </w:rPr>
            </w:pPr>
            <w:r w:rsidRPr="00D131DE">
              <w:rPr>
                <w:color w:val="000000" w:themeColor="text1"/>
                <w:sz w:val="20"/>
                <w:szCs w:val="20"/>
              </w:rPr>
              <w:t>62,5</w:t>
            </w:r>
          </w:p>
        </w:tc>
        <w:tc>
          <w:tcPr>
            <w:tcW w:w="1796" w:type="dxa"/>
            <w:tcBorders>
              <w:top w:val="nil"/>
              <w:left w:val="nil"/>
              <w:bottom w:val="single" w:sz="4" w:space="0" w:color="000000"/>
              <w:right w:val="single" w:sz="4" w:space="0" w:color="000000"/>
            </w:tcBorders>
            <w:hideMark/>
          </w:tcPr>
          <w:p w14:paraId="2FCE8B54" w14:textId="77777777" w:rsidR="002B4AD2" w:rsidRPr="00D131DE" w:rsidRDefault="002B4AD2" w:rsidP="002B4AD2">
            <w:pPr>
              <w:jc w:val="center"/>
              <w:rPr>
                <w:color w:val="000000" w:themeColor="text1"/>
                <w:sz w:val="20"/>
                <w:szCs w:val="20"/>
              </w:rPr>
            </w:pPr>
            <w:r w:rsidRPr="00D131DE">
              <w:rPr>
                <w:color w:val="000000" w:themeColor="text1"/>
                <w:sz w:val="20"/>
                <w:szCs w:val="20"/>
              </w:rPr>
              <w:t>12,5</w:t>
            </w:r>
          </w:p>
        </w:tc>
        <w:tc>
          <w:tcPr>
            <w:tcW w:w="2518" w:type="dxa"/>
            <w:tcBorders>
              <w:top w:val="nil"/>
              <w:left w:val="nil"/>
              <w:bottom w:val="single" w:sz="4" w:space="0" w:color="000000"/>
              <w:right w:val="single" w:sz="4" w:space="0" w:color="000000"/>
            </w:tcBorders>
            <w:hideMark/>
          </w:tcPr>
          <w:p w14:paraId="21C3F08E"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r w:rsidR="002B4AD2" w:rsidRPr="00D131DE" w14:paraId="0610B455" w14:textId="77777777" w:rsidTr="002A60A2">
        <w:trPr>
          <w:trHeight w:val="512"/>
        </w:trPr>
        <w:tc>
          <w:tcPr>
            <w:tcW w:w="2451" w:type="dxa"/>
            <w:tcBorders>
              <w:top w:val="nil"/>
              <w:left w:val="single" w:sz="4" w:space="0" w:color="000000"/>
              <w:bottom w:val="single" w:sz="4" w:space="0" w:color="000000"/>
              <w:right w:val="single" w:sz="4" w:space="0" w:color="000000"/>
            </w:tcBorders>
            <w:hideMark/>
          </w:tcPr>
          <w:p w14:paraId="40AD4893" w14:textId="77777777" w:rsidR="002B4AD2" w:rsidRPr="00D131DE" w:rsidRDefault="002B4AD2" w:rsidP="002B4AD2">
            <w:pPr>
              <w:jc w:val="center"/>
              <w:rPr>
                <w:color w:val="000000" w:themeColor="text1"/>
                <w:sz w:val="20"/>
                <w:szCs w:val="20"/>
              </w:rPr>
            </w:pPr>
            <w:r w:rsidRPr="00D131DE">
              <w:rPr>
                <w:color w:val="000000" w:themeColor="text1"/>
                <w:sz w:val="20"/>
                <w:szCs w:val="20"/>
              </w:rPr>
              <w:t>2</w:t>
            </w:r>
          </w:p>
        </w:tc>
        <w:tc>
          <w:tcPr>
            <w:tcW w:w="3165" w:type="dxa"/>
            <w:tcBorders>
              <w:top w:val="nil"/>
              <w:left w:val="nil"/>
              <w:bottom w:val="single" w:sz="4" w:space="0" w:color="000000"/>
              <w:right w:val="single" w:sz="4" w:space="0" w:color="000000"/>
            </w:tcBorders>
            <w:hideMark/>
          </w:tcPr>
          <w:p w14:paraId="52C603B2" w14:textId="77777777" w:rsidR="002B4AD2" w:rsidRPr="00D131DE" w:rsidRDefault="002B4AD2" w:rsidP="002B4AD2">
            <w:pPr>
              <w:jc w:val="center"/>
              <w:rPr>
                <w:color w:val="000000" w:themeColor="text1"/>
                <w:sz w:val="20"/>
                <w:szCs w:val="20"/>
              </w:rPr>
            </w:pPr>
            <w:r w:rsidRPr="00D131DE">
              <w:rPr>
                <w:color w:val="000000" w:themeColor="text1"/>
                <w:sz w:val="20"/>
                <w:szCs w:val="20"/>
              </w:rPr>
              <w:t>ВТГ, обучающиеся по программам СПО</w:t>
            </w:r>
          </w:p>
        </w:tc>
        <w:tc>
          <w:tcPr>
            <w:tcW w:w="2110" w:type="dxa"/>
            <w:tcBorders>
              <w:top w:val="nil"/>
              <w:left w:val="nil"/>
              <w:bottom w:val="single" w:sz="4" w:space="0" w:color="000000"/>
              <w:right w:val="single" w:sz="4" w:space="0" w:color="000000"/>
            </w:tcBorders>
            <w:hideMark/>
          </w:tcPr>
          <w:p w14:paraId="1188AAC5" w14:textId="77777777" w:rsidR="002B4AD2" w:rsidRPr="00D131DE" w:rsidRDefault="002B4AD2" w:rsidP="002B4AD2">
            <w:pPr>
              <w:jc w:val="center"/>
              <w:rPr>
                <w:color w:val="000000" w:themeColor="text1"/>
                <w:sz w:val="20"/>
                <w:szCs w:val="20"/>
              </w:rPr>
            </w:pPr>
            <w:r w:rsidRPr="00D131DE">
              <w:rPr>
                <w:color w:val="000000" w:themeColor="text1"/>
                <w:sz w:val="20"/>
                <w:szCs w:val="20"/>
              </w:rPr>
              <w:t>100</w:t>
            </w:r>
          </w:p>
        </w:tc>
        <w:tc>
          <w:tcPr>
            <w:tcW w:w="2110" w:type="dxa"/>
            <w:tcBorders>
              <w:top w:val="nil"/>
              <w:left w:val="nil"/>
              <w:bottom w:val="single" w:sz="4" w:space="0" w:color="000000"/>
              <w:right w:val="single" w:sz="4" w:space="0" w:color="000000"/>
            </w:tcBorders>
            <w:hideMark/>
          </w:tcPr>
          <w:p w14:paraId="430BF8A5"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1796" w:type="dxa"/>
            <w:tcBorders>
              <w:top w:val="nil"/>
              <w:left w:val="nil"/>
              <w:bottom w:val="single" w:sz="4" w:space="0" w:color="000000"/>
              <w:right w:val="single" w:sz="4" w:space="0" w:color="000000"/>
            </w:tcBorders>
            <w:hideMark/>
          </w:tcPr>
          <w:p w14:paraId="3D4EAACF"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518" w:type="dxa"/>
            <w:tcBorders>
              <w:top w:val="nil"/>
              <w:left w:val="nil"/>
              <w:bottom w:val="single" w:sz="4" w:space="0" w:color="000000"/>
              <w:right w:val="single" w:sz="4" w:space="0" w:color="000000"/>
            </w:tcBorders>
            <w:hideMark/>
          </w:tcPr>
          <w:p w14:paraId="0DFB8B03"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r w:rsidR="002B4AD2" w:rsidRPr="00D131DE" w14:paraId="40F87306" w14:textId="77777777" w:rsidTr="002A60A2">
        <w:trPr>
          <w:trHeight w:val="1549"/>
        </w:trPr>
        <w:tc>
          <w:tcPr>
            <w:tcW w:w="2451" w:type="dxa"/>
            <w:tcBorders>
              <w:top w:val="nil"/>
              <w:left w:val="single" w:sz="4" w:space="0" w:color="000000"/>
              <w:bottom w:val="single" w:sz="4" w:space="0" w:color="000000"/>
              <w:right w:val="single" w:sz="4" w:space="0" w:color="000000"/>
            </w:tcBorders>
            <w:hideMark/>
          </w:tcPr>
          <w:p w14:paraId="49E2C3DF" w14:textId="77777777" w:rsidR="002B4AD2" w:rsidRPr="00D131DE" w:rsidRDefault="002B4AD2" w:rsidP="002B4AD2">
            <w:pPr>
              <w:jc w:val="center"/>
              <w:rPr>
                <w:color w:val="000000" w:themeColor="text1"/>
                <w:sz w:val="20"/>
                <w:szCs w:val="20"/>
              </w:rPr>
            </w:pPr>
            <w:r w:rsidRPr="00D131DE">
              <w:rPr>
                <w:color w:val="000000" w:themeColor="text1"/>
                <w:sz w:val="20"/>
                <w:szCs w:val="20"/>
              </w:rPr>
              <w:t>3</w:t>
            </w:r>
          </w:p>
        </w:tc>
        <w:tc>
          <w:tcPr>
            <w:tcW w:w="3165" w:type="dxa"/>
            <w:tcBorders>
              <w:top w:val="nil"/>
              <w:left w:val="nil"/>
              <w:bottom w:val="single" w:sz="4" w:space="0" w:color="000000"/>
              <w:right w:val="single" w:sz="4" w:space="0" w:color="000000"/>
            </w:tcBorders>
            <w:hideMark/>
          </w:tcPr>
          <w:p w14:paraId="1B81152F" w14:textId="77777777" w:rsidR="002B4AD2" w:rsidRPr="00D131DE" w:rsidRDefault="002B4AD2" w:rsidP="002B4AD2">
            <w:pPr>
              <w:jc w:val="center"/>
              <w:rPr>
                <w:color w:val="000000" w:themeColor="text1"/>
                <w:sz w:val="20"/>
                <w:szCs w:val="20"/>
              </w:rPr>
            </w:pPr>
            <w:r w:rsidRPr="00D131DE">
              <w:rPr>
                <w:color w:val="000000" w:themeColor="text1"/>
                <w:sz w:val="20"/>
                <w:szCs w:val="20"/>
              </w:rPr>
              <w:t>Обучающийся общеобразовательной организации, завершивший освоение образовательной программы по учебному предмету</w:t>
            </w:r>
          </w:p>
        </w:tc>
        <w:tc>
          <w:tcPr>
            <w:tcW w:w="2110" w:type="dxa"/>
            <w:tcBorders>
              <w:top w:val="nil"/>
              <w:left w:val="nil"/>
              <w:bottom w:val="single" w:sz="4" w:space="0" w:color="000000"/>
              <w:right w:val="single" w:sz="4" w:space="0" w:color="000000"/>
            </w:tcBorders>
            <w:hideMark/>
          </w:tcPr>
          <w:p w14:paraId="42167761"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110" w:type="dxa"/>
            <w:tcBorders>
              <w:top w:val="nil"/>
              <w:left w:val="nil"/>
              <w:bottom w:val="single" w:sz="4" w:space="0" w:color="000000"/>
              <w:right w:val="single" w:sz="4" w:space="0" w:color="000000"/>
            </w:tcBorders>
            <w:hideMark/>
          </w:tcPr>
          <w:p w14:paraId="72EE8CC4" w14:textId="77777777" w:rsidR="002B4AD2" w:rsidRPr="00D131DE" w:rsidRDefault="002B4AD2" w:rsidP="002B4AD2">
            <w:pPr>
              <w:jc w:val="center"/>
              <w:rPr>
                <w:color w:val="000000" w:themeColor="text1"/>
                <w:sz w:val="20"/>
                <w:szCs w:val="20"/>
              </w:rPr>
            </w:pPr>
            <w:r w:rsidRPr="00D131DE">
              <w:rPr>
                <w:color w:val="000000" w:themeColor="text1"/>
                <w:sz w:val="20"/>
                <w:szCs w:val="20"/>
              </w:rPr>
              <w:t>100</w:t>
            </w:r>
          </w:p>
        </w:tc>
        <w:tc>
          <w:tcPr>
            <w:tcW w:w="1796" w:type="dxa"/>
            <w:tcBorders>
              <w:top w:val="nil"/>
              <w:left w:val="nil"/>
              <w:bottom w:val="single" w:sz="4" w:space="0" w:color="000000"/>
              <w:right w:val="single" w:sz="4" w:space="0" w:color="000000"/>
            </w:tcBorders>
            <w:hideMark/>
          </w:tcPr>
          <w:p w14:paraId="449B34D0"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518" w:type="dxa"/>
            <w:tcBorders>
              <w:top w:val="nil"/>
              <w:left w:val="nil"/>
              <w:bottom w:val="single" w:sz="4" w:space="0" w:color="000000"/>
              <w:right w:val="single" w:sz="4" w:space="0" w:color="000000"/>
            </w:tcBorders>
            <w:hideMark/>
          </w:tcPr>
          <w:p w14:paraId="1145E1E9"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bl>
    <w:p w14:paraId="16617CAE" w14:textId="77777777" w:rsidR="002B4AD2" w:rsidRPr="00D131DE" w:rsidRDefault="002B4AD2" w:rsidP="002B4AD2">
      <w:pPr>
        <w:rPr>
          <w:color w:val="000000" w:themeColor="text1"/>
          <w:sz w:val="20"/>
        </w:rPr>
      </w:pPr>
    </w:p>
    <w:p w14:paraId="34F8EE56" w14:textId="77777777" w:rsidR="002B4AD2" w:rsidRPr="00D131DE" w:rsidRDefault="002B4AD2" w:rsidP="002B4AD2">
      <w:pPr>
        <w:keepNext/>
        <w:keepLines/>
        <w:numPr>
          <w:ilvl w:val="2"/>
          <w:numId w:val="3"/>
        </w:numPr>
        <w:spacing w:before="200"/>
        <w:outlineLvl w:val="2"/>
        <w:rPr>
          <w:rFonts w:eastAsia="SimSun"/>
          <w:color w:val="000000" w:themeColor="text1"/>
          <w:sz w:val="28"/>
        </w:rPr>
      </w:pPr>
      <w:r w:rsidRPr="00D131DE">
        <w:rPr>
          <w:rFonts w:eastAsia="SimSun"/>
          <w:color w:val="000000" w:themeColor="text1"/>
          <w:sz w:val="28"/>
        </w:rPr>
        <w:lastRenderedPageBreak/>
        <w:t>в разрезе типа ОО</w:t>
      </w:r>
      <w:r w:rsidRPr="00D131DE">
        <w:rPr>
          <w:rFonts w:eastAsia="SimSun"/>
          <w:bCs/>
          <w:color w:val="000000" w:themeColor="text1"/>
          <w:vertAlign w:val="superscript"/>
        </w:rPr>
        <w:footnoteReference w:id="3"/>
      </w:r>
      <w:r w:rsidRPr="00D131DE">
        <w:rPr>
          <w:rFonts w:eastAsia="SimSun"/>
          <w:color w:val="000000" w:themeColor="text1"/>
          <w:vertAlign w:val="superscript"/>
        </w:rPr>
        <w:t xml:space="preserve"> </w:t>
      </w:r>
    </w:p>
    <w:p w14:paraId="4CDC2BE3" w14:textId="77777777" w:rsidR="002B4AD2" w:rsidRPr="00D131DE" w:rsidRDefault="002B4AD2" w:rsidP="002B4AD2">
      <w:pPr>
        <w:keepNext/>
        <w:spacing w:after="200"/>
        <w:ind w:left="567"/>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8</w:t>
      </w:r>
      <w:r w:rsidR="008B0DEE" w:rsidRPr="00D131DE">
        <w:rPr>
          <w:bCs/>
          <w:i/>
          <w:noProof/>
          <w:color w:val="000000" w:themeColor="text1"/>
          <w:sz w:val="18"/>
          <w:szCs w:val="18"/>
        </w:rPr>
        <w:fldChar w:fldCharType="end"/>
      </w:r>
    </w:p>
    <w:tbl>
      <w:tblPr>
        <w:tblW w:w="14168" w:type="dxa"/>
        <w:tblLook w:val="04A0" w:firstRow="1" w:lastRow="0" w:firstColumn="1" w:lastColumn="0" w:noHBand="0" w:noVBand="1"/>
      </w:tblPr>
      <w:tblGrid>
        <w:gridCol w:w="704"/>
        <w:gridCol w:w="4069"/>
        <w:gridCol w:w="1626"/>
        <w:gridCol w:w="2296"/>
        <w:gridCol w:w="1857"/>
        <w:gridCol w:w="1508"/>
        <w:gridCol w:w="2108"/>
      </w:tblGrid>
      <w:tr w:rsidR="002B4AD2" w:rsidRPr="00D131DE" w14:paraId="21A7946E" w14:textId="77777777" w:rsidTr="002A60A2">
        <w:trPr>
          <w:trHeight w:val="250"/>
        </w:trPr>
        <w:tc>
          <w:tcPr>
            <w:tcW w:w="704" w:type="dxa"/>
            <w:tcBorders>
              <w:top w:val="single" w:sz="4" w:space="0" w:color="000000"/>
              <w:left w:val="single" w:sz="4" w:space="0" w:color="000000"/>
              <w:bottom w:val="nil"/>
              <w:right w:val="single" w:sz="4" w:space="0" w:color="000000"/>
            </w:tcBorders>
            <w:vAlign w:val="center"/>
            <w:hideMark/>
          </w:tcPr>
          <w:p w14:paraId="358C8AB8"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4069" w:type="dxa"/>
            <w:tcBorders>
              <w:top w:val="single" w:sz="4" w:space="0" w:color="000000"/>
              <w:left w:val="nil"/>
              <w:bottom w:val="nil"/>
              <w:right w:val="single" w:sz="4" w:space="0" w:color="000000"/>
            </w:tcBorders>
            <w:vAlign w:val="center"/>
            <w:hideMark/>
          </w:tcPr>
          <w:p w14:paraId="6BB273DB"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26" w:type="dxa"/>
            <w:tcBorders>
              <w:top w:val="single" w:sz="4" w:space="0" w:color="000000"/>
              <w:left w:val="nil"/>
              <w:bottom w:val="nil"/>
              <w:right w:val="single" w:sz="4" w:space="0" w:color="000000"/>
            </w:tcBorders>
            <w:vAlign w:val="center"/>
            <w:hideMark/>
          </w:tcPr>
          <w:p w14:paraId="38138F8C"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7769" w:type="dxa"/>
            <w:gridSpan w:val="4"/>
            <w:tcBorders>
              <w:top w:val="single" w:sz="4" w:space="0" w:color="000000"/>
              <w:left w:val="nil"/>
              <w:bottom w:val="single" w:sz="4" w:space="0" w:color="000000"/>
              <w:right w:val="single" w:sz="4" w:space="0" w:color="000000"/>
            </w:tcBorders>
            <w:vAlign w:val="center"/>
            <w:hideMark/>
          </w:tcPr>
          <w:p w14:paraId="6176B26B" w14:textId="77777777" w:rsidR="002B4AD2" w:rsidRPr="00D131DE" w:rsidRDefault="002B4AD2" w:rsidP="002B4AD2">
            <w:pPr>
              <w:jc w:val="center"/>
              <w:rPr>
                <w:color w:val="000000" w:themeColor="text1"/>
                <w:sz w:val="20"/>
                <w:szCs w:val="20"/>
              </w:rPr>
            </w:pPr>
            <w:r w:rsidRPr="00D131DE">
              <w:rPr>
                <w:color w:val="000000" w:themeColor="text1"/>
                <w:sz w:val="20"/>
                <w:szCs w:val="20"/>
              </w:rPr>
              <w:t>Доля участников, получивших тестовый балл</w:t>
            </w:r>
          </w:p>
        </w:tc>
      </w:tr>
      <w:tr w:rsidR="002B4AD2" w:rsidRPr="00D131DE" w14:paraId="39CA4810" w14:textId="77777777" w:rsidTr="002A60A2">
        <w:trPr>
          <w:trHeight w:val="1001"/>
        </w:trPr>
        <w:tc>
          <w:tcPr>
            <w:tcW w:w="704" w:type="dxa"/>
            <w:tcBorders>
              <w:top w:val="nil"/>
              <w:left w:val="single" w:sz="4" w:space="0" w:color="000000"/>
              <w:bottom w:val="single" w:sz="4" w:space="0" w:color="000000"/>
              <w:right w:val="single" w:sz="4" w:space="0" w:color="000000"/>
            </w:tcBorders>
            <w:vAlign w:val="center"/>
            <w:hideMark/>
          </w:tcPr>
          <w:p w14:paraId="34F60678" w14:textId="77777777" w:rsidR="002B4AD2" w:rsidRPr="00D131DE" w:rsidRDefault="002B4AD2" w:rsidP="002B4AD2">
            <w:pPr>
              <w:jc w:val="center"/>
              <w:rPr>
                <w:color w:val="000000" w:themeColor="text1"/>
                <w:sz w:val="20"/>
                <w:szCs w:val="20"/>
              </w:rPr>
            </w:pPr>
            <w:r w:rsidRPr="00D131DE">
              <w:rPr>
                <w:color w:val="000000" w:themeColor="text1"/>
                <w:sz w:val="20"/>
                <w:szCs w:val="20"/>
              </w:rPr>
              <w:t>№ п/п</w:t>
            </w:r>
          </w:p>
        </w:tc>
        <w:tc>
          <w:tcPr>
            <w:tcW w:w="4069" w:type="dxa"/>
            <w:tcBorders>
              <w:top w:val="nil"/>
              <w:left w:val="nil"/>
              <w:bottom w:val="single" w:sz="4" w:space="0" w:color="000000"/>
              <w:right w:val="single" w:sz="4" w:space="0" w:color="000000"/>
            </w:tcBorders>
            <w:vAlign w:val="center"/>
            <w:hideMark/>
          </w:tcPr>
          <w:p w14:paraId="5D630082" w14:textId="77777777" w:rsidR="002B4AD2" w:rsidRPr="00D131DE" w:rsidRDefault="002B4AD2" w:rsidP="002B4AD2">
            <w:pPr>
              <w:jc w:val="center"/>
              <w:rPr>
                <w:color w:val="000000" w:themeColor="text1"/>
                <w:sz w:val="20"/>
                <w:szCs w:val="20"/>
              </w:rPr>
            </w:pPr>
            <w:r w:rsidRPr="00D131DE">
              <w:rPr>
                <w:color w:val="000000" w:themeColor="text1"/>
                <w:sz w:val="20"/>
                <w:szCs w:val="20"/>
              </w:rPr>
              <w:t>Тип ОО</w:t>
            </w:r>
          </w:p>
        </w:tc>
        <w:tc>
          <w:tcPr>
            <w:tcW w:w="1626" w:type="dxa"/>
            <w:tcBorders>
              <w:top w:val="nil"/>
              <w:left w:val="nil"/>
              <w:bottom w:val="single" w:sz="4" w:space="0" w:color="000000"/>
              <w:right w:val="single" w:sz="4" w:space="0" w:color="000000"/>
            </w:tcBorders>
            <w:vAlign w:val="center"/>
            <w:hideMark/>
          </w:tcPr>
          <w:p w14:paraId="3A17700A" w14:textId="77777777" w:rsidR="002B4AD2" w:rsidRPr="00D131DE" w:rsidRDefault="002B4AD2" w:rsidP="002B4AD2">
            <w:pPr>
              <w:jc w:val="center"/>
              <w:rPr>
                <w:color w:val="000000" w:themeColor="text1"/>
                <w:sz w:val="20"/>
                <w:szCs w:val="20"/>
              </w:rPr>
            </w:pPr>
            <w:r w:rsidRPr="00D131DE">
              <w:rPr>
                <w:color w:val="000000" w:themeColor="text1"/>
                <w:sz w:val="20"/>
                <w:szCs w:val="20"/>
              </w:rPr>
              <w:t xml:space="preserve">Количество участников, чел </w:t>
            </w:r>
          </w:p>
        </w:tc>
        <w:tc>
          <w:tcPr>
            <w:tcW w:w="2296" w:type="dxa"/>
            <w:tcBorders>
              <w:top w:val="nil"/>
              <w:left w:val="nil"/>
              <w:bottom w:val="single" w:sz="4" w:space="0" w:color="000000"/>
              <w:right w:val="single" w:sz="4" w:space="0" w:color="000000"/>
            </w:tcBorders>
            <w:vAlign w:val="center"/>
            <w:hideMark/>
          </w:tcPr>
          <w:p w14:paraId="3032104B" w14:textId="77777777" w:rsidR="002B4AD2" w:rsidRPr="00D131DE" w:rsidRDefault="002B4AD2" w:rsidP="002B4AD2">
            <w:pPr>
              <w:jc w:val="center"/>
              <w:rPr>
                <w:color w:val="000000" w:themeColor="text1"/>
                <w:sz w:val="20"/>
                <w:szCs w:val="20"/>
              </w:rPr>
            </w:pPr>
            <w:r w:rsidRPr="00D131DE">
              <w:rPr>
                <w:color w:val="000000" w:themeColor="text1"/>
                <w:sz w:val="20"/>
                <w:szCs w:val="20"/>
              </w:rPr>
              <w:t>ниже минимального</w:t>
            </w:r>
          </w:p>
        </w:tc>
        <w:tc>
          <w:tcPr>
            <w:tcW w:w="1857" w:type="dxa"/>
            <w:tcBorders>
              <w:top w:val="nil"/>
              <w:left w:val="nil"/>
              <w:bottom w:val="single" w:sz="4" w:space="0" w:color="000000"/>
              <w:right w:val="single" w:sz="4" w:space="0" w:color="000000"/>
            </w:tcBorders>
            <w:vAlign w:val="center"/>
            <w:hideMark/>
          </w:tcPr>
          <w:p w14:paraId="0BA7CCDD" w14:textId="77777777" w:rsidR="002B4AD2" w:rsidRPr="00D131DE" w:rsidRDefault="002B4AD2" w:rsidP="002B4AD2">
            <w:pPr>
              <w:jc w:val="center"/>
              <w:rPr>
                <w:color w:val="000000" w:themeColor="text1"/>
                <w:sz w:val="20"/>
                <w:szCs w:val="20"/>
              </w:rPr>
            </w:pPr>
            <w:r w:rsidRPr="00D131DE">
              <w:rPr>
                <w:color w:val="000000" w:themeColor="text1"/>
                <w:sz w:val="20"/>
                <w:szCs w:val="20"/>
              </w:rPr>
              <w:t>от минимального балла до 60 баллов</w:t>
            </w:r>
          </w:p>
        </w:tc>
        <w:tc>
          <w:tcPr>
            <w:tcW w:w="1508" w:type="dxa"/>
            <w:tcBorders>
              <w:top w:val="nil"/>
              <w:left w:val="nil"/>
              <w:bottom w:val="single" w:sz="4" w:space="0" w:color="000000"/>
              <w:right w:val="single" w:sz="4" w:space="0" w:color="000000"/>
            </w:tcBorders>
            <w:vAlign w:val="center"/>
            <w:hideMark/>
          </w:tcPr>
          <w:p w14:paraId="3F6AF5EE" w14:textId="77777777" w:rsidR="002B4AD2" w:rsidRPr="00D131DE" w:rsidRDefault="002B4AD2" w:rsidP="002B4AD2">
            <w:pPr>
              <w:jc w:val="center"/>
              <w:rPr>
                <w:color w:val="000000" w:themeColor="text1"/>
                <w:sz w:val="20"/>
                <w:szCs w:val="20"/>
              </w:rPr>
            </w:pPr>
            <w:r w:rsidRPr="00D131DE">
              <w:rPr>
                <w:color w:val="000000" w:themeColor="text1"/>
                <w:sz w:val="20"/>
                <w:szCs w:val="20"/>
              </w:rPr>
              <w:t>от 61 до 80 баллов</w:t>
            </w:r>
          </w:p>
        </w:tc>
        <w:tc>
          <w:tcPr>
            <w:tcW w:w="2108" w:type="dxa"/>
            <w:tcBorders>
              <w:top w:val="nil"/>
              <w:left w:val="nil"/>
              <w:bottom w:val="single" w:sz="4" w:space="0" w:color="000000"/>
              <w:right w:val="single" w:sz="4" w:space="0" w:color="000000"/>
            </w:tcBorders>
            <w:vAlign w:val="center"/>
            <w:hideMark/>
          </w:tcPr>
          <w:p w14:paraId="0569756B" w14:textId="77777777" w:rsidR="002B4AD2" w:rsidRPr="00D131DE" w:rsidRDefault="002B4AD2" w:rsidP="002B4AD2">
            <w:pPr>
              <w:jc w:val="center"/>
              <w:rPr>
                <w:color w:val="000000" w:themeColor="text1"/>
                <w:sz w:val="20"/>
                <w:szCs w:val="20"/>
              </w:rPr>
            </w:pPr>
            <w:r w:rsidRPr="00D131DE">
              <w:rPr>
                <w:color w:val="000000" w:themeColor="text1"/>
                <w:sz w:val="20"/>
                <w:szCs w:val="20"/>
              </w:rPr>
              <w:t>от 81 до 100 баллов</w:t>
            </w:r>
          </w:p>
        </w:tc>
      </w:tr>
      <w:tr w:rsidR="002B4AD2" w:rsidRPr="00D131DE" w14:paraId="20D3CE7D" w14:textId="77777777" w:rsidTr="002A60A2">
        <w:trPr>
          <w:trHeight w:val="250"/>
        </w:trPr>
        <w:tc>
          <w:tcPr>
            <w:tcW w:w="704" w:type="dxa"/>
            <w:tcBorders>
              <w:top w:val="nil"/>
              <w:left w:val="single" w:sz="4" w:space="0" w:color="000000"/>
              <w:bottom w:val="single" w:sz="4" w:space="0" w:color="000000"/>
              <w:right w:val="single" w:sz="4" w:space="0" w:color="000000"/>
            </w:tcBorders>
            <w:hideMark/>
          </w:tcPr>
          <w:p w14:paraId="203B5E83"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4069" w:type="dxa"/>
            <w:tcBorders>
              <w:top w:val="nil"/>
              <w:left w:val="nil"/>
              <w:bottom w:val="single" w:sz="4" w:space="0" w:color="000000"/>
              <w:right w:val="single" w:sz="4" w:space="0" w:color="000000"/>
            </w:tcBorders>
            <w:hideMark/>
          </w:tcPr>
          <w:p w14:paraId="20A5931F" w14:textId="77777777" w:rsidR="002B4AD2" w:rsidRPr="00D131DE" w:rsidRDefault="002B4AD2" w:rsidP="002B4AD2">
            <w:pPr>
              <w:jc w:val="center"/>
              <w:rPr>
                <w:color w:val="000000" w:themeColor="text1"/>
                <w:sz w:val="20"/>
                <w:szCs w:val="20"/>
              </w:rPr>
            </w:pPr>
            <w:r w:rsidRPr="00D131DE">
              <w:rPr>
                <w:color w:val="000000" w:themeColor="text1"/>
                <w:sz w:val="20"/>
                <w:szCs w:val="20"/>
              </w:rPr>
              <w:t xml:space="preserve"> Всего ВТГ</w:t>
            </w:r>
          </w:p>
        </w:tc>
        <w:tc>
          <w:tcPr>
            <w:tcW w:w="1626" w:type="dxa"/>
            <w:tcBorders>
              <w:top w:val="nil"/>
              <w:left w:val="nil"/>
              <w:bottom w:val="single" w:sz="4" w:space="0" w:color="000000"/>
              <w:right w:val="single" w:sz="4" w:space="0" w:color="000000"/>
            </w:tcBorders>
            <w:hideMark/>
          </w:tcPr>
          <w:p w14:paraId="0B09C356"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c>
          <w:tcPr>
            <w:tcW w:w="2296" w:type="dxa"/>
            <w:tcBorders>
              <w:top w:val="nil"/>
              <w:left w:val="nil"/>
              <w:bottom w:val="single" w:sz="4" w:space="0" w:color="000000"/>
              <w:right w:val="single" w:sz="4" w:space="0" w:color="000000"/>
            </w:tcBorders>
            <w:hideMark/>
          </w:tcPr>
          <w:p w14:paraId="10978121" w14:textId="77777777" w:rsidR="002B4AD2" w:rsidRPr="00D131DE" w:rsidRDefault="002B4AD2" w:rsidP="002B4AD2">
            <w:pPr>
              <w:jc w:val="center"/>
              <w:rPr>
                <w:color w:val="000000" w:themeColor="text1"/>
                <w:sz w:val="20"/>
                <w:szCs w:val="20"/>
              </w:rPr>
            </w:pPr>
            <w:r w:rsidRPr="00D131DE">
              <w:rPr>
                <w:color w:val="000000" w:themeColor="text1"/>
                <w:sz w:val="20"/>
                <w:szCs w:val="20"/>
              </w:rPr>
              <w:t>30</w:t>
            </w:r>
          </w:p>
        </w:tc>
        <w:tc>
          <w:tcPr>
            <w:tcW w:w="1857" w:type="dxa"/>
            <w:tcBorders>
              <w:top w:val="nil"/>
              <w:left w:val="nil"/>
              <w:bottom w:val="single" w:sz="4" w:space="0" w:color="000000"/>
              <w:right w:val="single" w:sz="4" w:space="0" w:color="000000"/>
            </w:tcBorders>
            <w:hideMark/>
          </w:tcPr>
          <w:p w14:paraId="1F417C06" w14:textId="77777777" w:rsidR="002B4AD2" w:rsidRPr="00D131DE" w:rsidRDefault="002B4AD2" w:rsidP="002B4AD2">
            <w:pPr>
              <w:jc w:val="center"/>
              <w:rPr>
                <w:color w:val="000000" w:themeColor="text1"/>
                <w:sz w:val="20"/>
                <w:szCs w:val="20"/>
              </w:rPr>
            </w:pPr>
            <w:r w:rsidRPr="00D131DE">
              <w:rPr>
                <w:color w:val="000000" w:themeColor="text1"/>
                <w:sz w:val="20"/>
                <w:szCs w:val="20"/>
              </w:rPr>
              <w:t>60</w:t>
            </w:r>
          </w:p>
        </w:tc>
        <w:tc>
          <w:tcPr>
            <w:tcW w:w="1508" w:type="dxa"/>
            <w:tcBorders>
              <w:top w:val="nil"/>
              <w:left w:val="nil"/>
              <w:bottom w:val="single" w:sz="4" w:space="0" w:color="000000"/>
              <w:right w:val="single" w:sz="4" w:space="0" w:color="000000"/>
            </w:tcBorders>
            <w:hideMark/>
          </w:tcPr>
          <w:p w14:paraId="2E3FAC07"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c>
          <w:tcPr>
            <w:tcW w:w="2108" w:type="dxa"/>
            <w:tcBorders>
              <w:top w:val="nil"/>
              <w:left w:val="nil"/>
              <w:bottom w:val="single" w:sz="4" w:space="0" w:color="000000"/>
              <w:right w:val="single" w:sz="4" w:space="0" w:color="000000"/>
            </w:tcBorders>
            <w:hideMark/>
          </w:tcPr>
          <w:p w14:paraId="5BB744B6"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r w:rsidR="002B4AD2" w:rsidRPr="00D131DE" w14:paraId="3D6CF981" w14:textId="77777777" w:rsidTr="002A60A2">
        <w:trPr>
          <w:trHeight w:val="250"/>
        </w:trPr>
        <w:tc>
          <w:tcPr>
            <w:tcW w:w="704" w:type="dxa"/>
            <w:tcBorders>
              <w:top w:val="nil"/>
              <w:left w:val="single" w:sz="4" w:space="0" w:color="000000"/>
              <w:bottom w:val="single" w:sz="4" w:space="0" w:color="000000"/>
              <w:right w:val="single" w:sz="4" w:space="0" w:color="000000"/>
            </w:tcBorders>
            <w:hideMark/>
          </w:tcPr>
          <w:p w14:paraId="78A5591D" w14:textId="77777777" w:rsidR="002B4AD2" w:rsidRPr="00D131DE" w:rsidRDefault="002B4AD2" w:rsidP="002B4AD2">
            <w:pPr>
              <w:jc w:val="center"/>
              <w:rPr>
                <w:color w:val="000000" w:themeColor="text1"/>
                <w:sz w:val="20"/>
                <w:szCs w:val="20"/>
              </w:rPr>
            </w:pPr>
            <w:r w:rsidRPr="00D131DE">
              <w:rPr>
                <w:color w:val="000000" w:themeColor="text1"/>
                <w:sz w:val="20"/>
                <w:szCs w:val="20"/>
              </w:rPr>
              <w:t>2</w:t>
            </w:r>
          </w:p>
        </w:tc>
        <w:tc>
          <w:tcPr>
            <w:tcW w:w="4069" w:type="dxa"/>
            <w:tcBorders>
              <w:top w:val="nil"/>
              <w:left w:val="nil"/>
              <w:bottom w:val="single" w:sz="4" w:space="0" w:color="000000"/>
              <w:right w:val="single" w:sz="4" w:space="0" w:color="000000"/>
            </w:tcBorders>
            <w:hideMark/>
          </w:tcPr>
          <w:p w14:paraId="7A58A737" w14:textId="77777777" w:rsidR="002B4AD2" w:rsidRPr="00D131DE" w:rsidRDefault="002B4AD2" w:rsidP="002B4AD2">
            <w:pPr>
              <w:jc w:val="center"/>
              <w:rPr>
                <w:color w:val="000000" w:themeColor="text1"/>
                <w:sz w:val="20"/>
                <w:szCs w:val="20"/>
              </w:rPr>
            </w:pPr>
            <w:r w:rsidRPr="00D131DE">
              <w:rPr>
                <w:color w:val="000000" w:themeColor="text1"/>
                <w:sz w:val="20"/>
                <w:szCs w:val="20"/>
              </w:rPr>
              <w:t>Гимназия</w:t>
            </w:r>
          </w:p>
        </w:tc>
        <w:tc>
          <w:tcPr>
            <w:tcW w:w="1626" w:type="dxa"/>
            <w:tcBorders>
              <w:top w:val="nil"/>
              <w:left w:val="nil"/>
              <w:bottom w:val="single" w:sz="4" w:space="0" w:color="000000"/>
              <w:right w:val="single" w:sz="4" w:space="0" w:color="000000"/>
            </w:tcBorders>
            <w:hideMark/>
          </w:tcPr>
          <w:p w14:paraId="3613E896"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2296" w:type="dxa"/>
            <w:tcBorders>
              <w:top w:val="nil"/>
              <w:left w:val="nil"/>
              <w:bottom w:val="single" w:sz="4" w:space="0" w:color="000000"/>
              <w:right w:val="single" w:sz="4" w:space="0" w:color="000000"/>
            </w:tcBorders>
            <w:hideMark/>
          </w:tcPr>
          <w:p w14:paraId="34CE82DB"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1857" w:type="dxa"/>
            <w:tcBorders>
              <w:top w:val="nil"/>
              <w:left w:val="nil"/>
              <w:bottom w:val="single" w:sz="4" w:space="0" w:color="000000"/>
              <w:right w:val="single" w:sz="4" w:space="0" w:color="000000"/>
            </w:tcBorders>
            <w:hideMark/>
          </w:tcPr>
          <w:p w14:paraId="717EE685" w14:textId="77777777" w:rsidR="002B4AD2" w:rsidRPr="00D131DE" w:rsidRDefault="002B4AD2" w:rsidP="002B4AD2">
            <w:pPr>
              <w:jc w:val="center"/>
              <w:rPr>
                <w:color w:val="000000" w:themeColor="text1"/>
                <w:sz w:val="20"/>
                <w:szCs w:val="20"/>
              </w:rPr>
            </w:pPr>
            <w:r w:rsidRPr="00D131DE">
              <w:rPr>
                <w:color w:val="000000" w:themeColor="text1"/>
                <w:sz w:val="20"/>
                <w:szCs w:val="20"/>
              </w:rPr>
              <w:t>100</w:t>
            </w:r>
          </w:p>
        </w:tc>
        <w:tc>
          <w:tcPr>
            <w:tcW w:w="1508" w:type="dxa"/>
            <w:tcBorders>
              <w:top w:val="nil"/>
              <w:left w:val="nil"/>
              <w:bottom w:val="single" w:sz="4" w:space="0" w:color="000000"/>
              <w:right w:val="single" w:sz="4" w:space="0" w:color="000000"/>
            </w:tcBorders>
            <w:hideMark/>
          </w:tcPr>
          <w:p w14:paraId="2C5E69CA"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108" w:type="dxa"/>
            <w:tcBorders>
              <w:top w:val="nil"/>
              <w:left w:val="nil"/>
              <w:bottom w:val="single" w:sz="4" w:space="0" w:color="000000"/>
              <w:right w:val="single" w:sz="4" w:space="0" w:color="000000"/>
            </w:tcBorders>
            <w:hideMark/>
          </w:tcPr>
          <w:p w14:paraId="3D0D2C65"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r w:rsidR="002B4AD2" w:rsidRPr="00D131DE" w14:paraId="1D457D68" w14:textId="77777777" w:rsidTr="002A60A2">
        <w:trPr>
          <w:trHeight w:val="250"/>
        </w:trPr>
        <w:tc>
          <w:tcPr>
            <w:tcW w:w="704" w:type="dxa"/>
            <w:tcBorders>
              <w:top w:val="nil"/>
              <w:left w:val="single" w:sz="4" w:space="0" w:color="000000"/>
              <w:bottom w:val="single" w:sz="4" w:space="0" w:color="000000"/>
              <w:right w:val="single" w:sz="4" w:space="0" w:color="000000"/>
            </w:tcBorders>
            <w:hideMark/>
          </w:tcPr>
          <w:p w14:paraId="18ACA966" w14:textId="77777777" w:rsidR="002B4AD2" w:rsidRPr="00D131DE" w:rsidRDefault="002B4AD2" w:rsidP="002B4AD2">
            <w:pPr>
              <w:jc w:val="center"/>
              <w:rPr>
                <w:color w:val="000000" w:themeColor="text1"/>
                <w:sz w:val="20"/>
                <w:szCs w:val="20"/>
              </w:rPr>
            </w:pPr>
            <w:r w:rsidRPr="00D131DE">
              <w:rPr>
                <w:color w:val="000000" w:themeColor="text1"/>
                <w:sz w:val="20"/>
                <w:szCs w:val="20"/>
              </w:rPr>
              <w:t>3</w:t>
            </w:r>
          </w:p>
        </w:tc>
        <w:tc>
          <w:tcPr>
            <w:tcW w:w="4069" w:type="dxa"/>
            <w:tcBorders>
              <w:top w:val="nil"/>
              <w:left w:val="nil"/>
              <w:bottom w:val="single" w:sz="4" w:space="0" w:color="000000"/>
              <w:right w:val="single" w:sz="4" w:space="0" w:color="000000"/>
            </w:tcBorders>
            <w:hideMark/>
          </w:tcPr>
          <w:p w14:paraId="32EB783C" w14:textId="77777777" w:rsidR="002B4AD2" w:rsidRPr="00D131DE" w:rsidRDefault="002B4AD2" w:rsidP="002B4AD2">
            <w:pPr>
              <w:jc w:val="center"/>
              <w:rPr>
                <w:color w:val="000000" w:themeColor="text1"/>
                <w:sz w:val="20"/>
                <w:szCs w:val="20"/>
              </w:rPr>
            </w:pPr>
            <w:r w:rsidRPr="00D131DE">
              <w:rPr>
                <w:color w:val="000000" w:themeColor="text1"/>
                <w:sz w:val="20"/>
                <w:szCs w:val="20"/>
              </w:rPr>
              <w:t>Колледж</w:t>
            </w:r>
          </w:p>
        </w:tc>
        <w:tc>
          <w:tcPr>
            <w:tcW w:w="1626" w:type="dxa"/>
            <w:tcBorders>
              <w:top w:val="nil"/>
              <w:left w:val="nil"/>
              <w:bottom w:val="single" w:sz="4" w:space="0" w:color="000000"/>
              <w:right w:val="single" w:sz="4" w:space="0" w:color="000000"/>
            </w:tcBorders>
            <w:hideMark/>
          </w:tcPr>
          <w:p w14:paraId="0E7068E5"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2296" w:type="dxa"/>
            <w:tcBorders>
              <w:top w:val="nil"/>
              <w:left w:val="nil"/>
              <w:bottom w:val="single" w:sz="4" w:space="0" w:color="000000"/>
              <w:right w:val="single" w:sz="4" w:space="0" w:color="000000"/>
            </w:tcBorders>
            <w:hideMark/>
          </w:tcPr>
          <w:p w14:paraId="0974DD88" w14:textId="77777777" w:rsidR="002B4AD2" w:rsidRPr="00D131DE" w:rsidRDefault="002B4AD2" w:rsidP="002B4AD2">
            <w:pPr>
              <w:jc w:val="center"/>
              <w:rPr>
                <w:color w:val="000000" w:themeColor="text1"/>
                <w:sz w:val="20"/>
                <w:szCs w:val="20"/>
              </w:rPr>
            </w:pPr>
            <w:r w:rsidRPr="00D131DE">
              <w:rPr>
                <w:color w:val="000000" w:themeColor="text1"/>
                <w:sz w:val="20"/>
                <w:szCs w:val="20"/>
              </w:rPr>
              <w:t>100</w:t>
            </w:r>
          </w:p>
        </w:tc>
        <w:tc>
          <w:tcPr>
            <w:tcW w:w="1857" w:type="dxa"/>
            <w:tcBorders>
              <w:top w:val="nil"/>
              <w:left w:val="nil"/>
              <w:bottom w:val="single" w:sz="4" w:space="0" w:color="000000"/>
              <w:right w:val="single" w:sz="4" w:space="0" w:color="000000"/>
            </w:tcBorders>
            <w:hideMark/>
          </w:tcPr>
          <w:p w14:paraId="636350B1"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1508" w:type="dxa"/>
            <w:tcBorders>
              <w:top w:val="nil"/>
              <w:left w:val="nil"/>
              <w:bottom w:val="single" w:sz="4" w:space="0" w:color="000000"/>
              <w:right w:val="single" w:sz="4" w:space="0" w:color="000000"/>
            </w:tcBorders>
            <w:hideMark/>
          </w:tcPr>
          <w:p w14:paraId="741B8F88"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108" w:type="dxa"/>
            <w:tcBorders>
              <w:top w:val="nil"/>
              <w:left w:val="nil"/>
              <w:bottom w:val="single" w:sz="4" w:space="0" w:color="000000"/>
              <w:right w:val="single" w:sz="4" w:space="0" w:color="000000"/>
            </w:tcBorders>
            <w:hideMark/>
          </w:tcPr>
          <w:p w14:paraId="605E5090"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r w:rsidR="002B4AD2" w:rsidRPr="00D131DE" w14:paraId="1A1E08FA" w14:textId="77777777" w:rsidTr="002A60A2">
        <w:trPr>
          <w:trHeight w:val="250"/>
        </w:trPr>
        <w:tc>
          <w:tcPr>
            <w:tcW w:w="704" w:type="dxa"/>
            <w:tcBorders>
              <w:top w:val="nil"/>
              <w:left w:val="single" w:sz="4" w:space="0" w:color="000000"/>
              <w:bottom w:val="single" w:sz="4" w:space="0" w:color="000000"/>
              <w:right w:val="single" w:sz="4" w:space="0" w:color="000000"/>
            </w:tcBorders>
            <w:hideMark/>
          </w:tcPr>
          <w:p w14:paraId="0DE8B123" w14:textId="77777777" w:rsidR="002B4AD2" w:rsidRPr="00D131DE" w:rsidRDefault="002B4AD2" w:rsidP="002B4AD2">
            <w:pPr>
              <w:jc w:val="center"/>
              <w:rPr>
                <w:color w:val="000000" w:themeColor="text1"/>
                <w:sz w:val="20"/>
                <w:szCs w:val="20"/>
              </w:rPr>
            </w:pPr>
            <w:r w:rsidRPr="00D131DE">
              <w:rPr>
                <w:color w:val="000000" w:themeColor="text1"/>
                <w:sz w:val="20"/>
                <w:szCs w:val="20"/>
              </w:rPr>
              <w:t>4</w:t>
            </w:r>
          </w:p>
        </w:tc>
        <w:tc>
          <w:tcPr>
            <w:tcW w:w="4069" w:type="dxa"/>
            <w:tcBorders>
              <w:top w:val="nil"/>
              <w:left w:val="nil"/>
              <w:bottom w:val="single" w:sz="4" w:space="0" w:color="000000"/>
              <w:right w:val="single" w:sz="4" w:space="0" w:color="000000"/>
            </w:tcBorders>
            <w:hideMark/>
          </w:tcPr>
          <w:p w14:paraId="32E04197" w14:textId="77777777" w:rsidR="002B4AD2" w:rsidRPr="00D131DE" w:rsidRDefault="002B4AD2" w:rsidP="002B4AD2">
            <w:pPr>
              <w:jc w:val="center"/>
              <w:rPr>
                <w:color w:val="000000" w:themeColor="text1"/>
                <w:sz w:val="20"/>
                <w:szCs w:val="20"/>
              </w:rPr>
            </w:pPr>
            <w:r w:rsidRPr="00D131DE">
              <w:rPr>
                <w:color w:val="000000" w:themeColor="text1"/>
                <w:sz w:val="20"/>
                <w:szCs w:val="20"/>
              </w:rPr>
              <w:t>Лицей</w:t>
            </w:r>
          </w:p>
        </w:tc>
        <w:tc>
          <w:tcPr>
            <w:tcW w:w="1626" w:type="dxa"/>
            <w:tcBorders>
              <w:top w:val="nil"/>
              <w:left w:val="nil"/>
              <w:bottom w:val="single" w:sz="4" w:space="0" w:color="000000"/>
              <w:right w:val="single" w:sz="4" w:space="0" w:color="000000"/>
            </w:tcBorders>
            <w:hideMark/>
          </w:tcPr>
          <w:p w14:paraId="60410855"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2296" w:type="dxa"/>
            <w:tcBorders>
              <w:top w:val="nil"/>
              <w:left w:val="nil"/>
              <w:bottom w:val="single" w:sz="4" w:space="0" w:color="000000"/>
              <w:right w:val="single" w:sz="4" w:space="0" w:color="000000"/>
            </w:tcBorders>
            <w:hideMark/>
          </w:tcPr>
          <w:p w14:paraId="39E993D9"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1857" w:type="dxa"/>
            <w:tcBorders>
              <w:top w:val="nil"/>
              <w:left w:val="nil"/>
              <w:bottom w:val="single" w:sz="4" w:space="0" w:color="000000"/>
              <w:right w:val="single" w:sz="4" w:space="0" w:color="000000"/>
            </w:tcBorders>
            <w:hideMark/>
          </w:tcPr>
          <w:p w14:paraId="50D9C60C" w14:textId="77777777" w:rsidR="002B4AD2" w:rsidRPr="00D131DE" w:rsidRDefault="002B4AD2" w:rsidP="002B4AD2">
            <w:pPr>
              <w:jc w:val="center"/>
              <w:rPr>
                <w:color w:val="000000" w:themeColor="text1"/>
                <w:sz w:val="20"/>
                <w:szCs w:val="20"/>
              </w:rPr>
            </w:pPr>
            <w:r w:rsidRPr="00D131DE">
              <w:rPr>
                <w:color w:val="000000" w:themeColor="text1"/>
                <w:sz w:val="20"/>
                <w:szCs w:val="20"/>
              </w:rPr>
              <w:t>100</w:t>
            </w:r>
          </w:p>
        </w:tc>
        <w:tc>
          <w:tcPr>
            <w:tcW w:w="1508" w:type="dxa"/>
            <w:tcBorders>
              <w:top w:val="nil"/>
              <w:left w:val="nil"/>
              <w:bottom w:val="single" w:sz="4" w:space="0" w:color="000000"/>
              <w:right w:val="single" w:sz="4" w:space="0" w:color="000000"/>
            </w:tcBorders>
            <w:hideMark/>
          </w:tcPr>
          <w:p w14:paraId="4D8F8882"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c>
          <w:tcPr>
            <w:tcW w:w="2108" w:type="dxa"/>
            <w:tcBorders>
              <w:top w:val="nil"/>
              <w:left w:val="nil"/>
              <w:bottom w:val="single" w:sz="4" w:space="0" w:color="000000"/>
              <w:right w:val="single" w:sz="4" w:space="0" w:color="000000"/>
            </w:tcBorders>
            <w:hideMark/>
          </w:tcPr>
          <w:p w14:paraId="1674CE60"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r w:rsidR="002B4AD2" w:rsidRPr="00D131DE" w14:paraId="06313FCD" w14:textId="77777777" w:rsidTr="002A60A2">
        <w:trPr>
          <w:trHeight w:val="499"/>
        </w:trPr>
        <w:tc>
          <w:tcPr>
            <w:tcW w:w="704" w:type="dxa"/>
            <w:tcBorders>
              <w:top w:val="nil"/>
              <w:left w:val="single" w:sz="4" w:space="0" w:color="000000"/>
              <w:bottom w:val="single" w:sz="4" w:space="0" w:color="000000"/>
              <w:right w:val="single" w:sz="4" w:space="0" w:color="000000"/>
            </w:tcBorders>
            <w:hideMark/>
          </w:tcPr>
          <w:p w14:paraId="0D4B18F8" w14:textId="77777777" w:rsidR="002B4AD2" w:rsidRPr="00D131DE" w:rsidRDefault="002B4AD2" w:rsidP="002B4AD2">
            <w:pPr>
              <w:jc w:val="center"/>
              <w:rPr>
                <w:color w:val="000000" w:themeColor="text1"/>
                <w:sz w:val="20"/>
                <w:szCs w:val="20"/>
              </w:rPr>
            </w:pPr>
            <w:r w:rsidRPr="00D131DE">
              <w:rPr>
                <w:color w:val="000000" w:themeColor="text1"/>
                <w:sz w:val="20"/>
                <w:szCs w:val="20"/>
              </w:rPr>
              <w:t>5</w:t>
            </w:r>
          </w:p>
        </w:tc>
        <w:tc>
          <w:tcPr>
            <w:tcW w:w="4069" w:type="dxa"/>
            <w:tcBorders>
              <w:top w:val="nil"/>
              <w:left w:val="nil"/>
              <w:bottom w:val="single" w:sz="4" w:space="0" w:color="000000"/>
              <w:right w:val="single" w:sz="4" w:space="0" w:color="000000"/>
            </w:tcBorders>
            <w:hideMark/>
          </w:tcPr>
          <w:p w14:paraId="150993C6" w14:textId="77777777" w:rsidR="002B4AD2" w:rsidRPr="00D131DE" w:rsidRDefault="002B4AD2" w:rsidP="002B4AD2">
            <w:pPr>
              <w:jc w:val="center"/>
              <w:rPr>
                <w:color w:val="000000" w:themeColor="text1"/>
                <w:sz w:val="20"/>
                <w:szCs w:val="20"/>
              </w:rPr>
            </w:pPr>
            <w:r w:rsidRPr="00D131DE">
              <w:rPr>
                <w:color w:val="000000" w:themeColor="text1"/>
                <w:sz w:val="20"/>
                <w:szCs w:val="20"/>
              </w:rPr>
              <w:t>Средняя общеобразовательная школа</w:t>
            </w:r>
          </w:p>
        </w:tc>
        <w:tc>
          <w:tcPr>
            <w:tcW w:w="1626" w:type="dxa"/>
            <w:tcBorders>
              <w:top w:val="nil"/>
              <w:left w:val="nil"/>
              <w:bottom w:val="single" w:sz="4" w:space="0" w:color="000000"/>
              <w:right w:val="single" w:sz="4" w:space="0" w:color="000000"/>
            </w:tcBorders>
            <w:hideMark/>
          </w:tcPr>
          <w:p w14:paraId="2B76D6D1" w14:textId="77777777" w:rsidR="002B4AD2" w:rsidRPr="00D131DE" w:rsidRDefault="002B4AD2" w:rsidP="002B4AD2">
            <w:pPr>
              <w:jc w:val="center"/>
              <w:rPr>
                <w:color w:val="000000" w:themeColor="text1"/>
                <w:sz w:val="20"/>
                <w:szCs w:val="20"/>
              </w:rPr>
            </w:pPr>
            <w:r w:rsidRPr="00D131DE">
              <w:rPr>
                <w:color w:val="000000" w:themeColor="text1"/>
                <w:sz w:val="20"/>
                <w:szCs w:val="20"/>
              </w:rPr>
              <w:t>7</w:t>
            </w:r>
          </w:p>
        </w:tc>
        <w:tc>
          <w:tcPr>
            <w:tcW w:w="2296" w:type="dxa"/>
            <w:tcBorders>
              <w:top w:val="nil"/>
              <w:left w:val="nil"/>
              <w:bottom w:val="single" w:sz="4" w:space="0" w:color="000000"/>
              <w:right w:val="single" w:sz="4" w:space="0" w:color="000000"/>
            </w:tcBorders>
            <w:hideMark/>
          </w:tcPr>
          <w:p w14:paraId="091BD922" w14:textId="77777777" w:rsidR="002B4AD2" w:rsidRPr="00D131DE" w:rsidRDefault="002B4AD2" w:rsidP="002B4AD2">
            <w:pPr>
              <w:jc w:val="center"/>
              <w:rPr>
                <w:color w:val="000000" w:themeColor="text1"/>
                <w:sz w:val="20"/>
                <w:szCs w:val="20"/>
              </w:rPr>
            </w:pPr>
            <w:r w:rsidRPr="00D131DE">
              <w:rPr>
                <w:color w:val="000000" w:themeColor="text1"/>
                <w:sz w:val="20"/>
                <w:szCs w:val="20"/>
              </w:rPr>
              <w:t>28,57</w:t>
            </w:r>
          </w:p>
        </w:tc>
        <w:tc>
          <w:tcPr>
            <w:tcW w:w="1857" w:type="dxa"/>
            <w:tcBorders>
              <w:top w:val="nil"/>
              <w:left w:val="nil"/>
              <w:bottom w:val="single" w:sz="4" w:space="0" w:color="000000"/>
              <w:right w:val="single" w:sz="4" w:space="0" w:color="000000"/>
            </w:tcBorders>
            <w:hideMark/>
          </w:tcPr>
          <w:p w14:paraId="0C65B297" w14:textId="77777777" w:rsidR="002B4AD2" w:rsidRPr="00D131DE" w:rsidRDefault="002B4AD2" w:rsidP="002B4AD2">
            <w:pPr>
              <w:jc w:val="center"/>
              <w:rPr>
                <w:color w:val="000000" w:themeColor="text1"/>
                <w:sz w:val="20"/>
                <w:szCs w:val="20"/>
              </w:rPr>
            </w:pPr>
            <w:r w:rsidRPr="00D131DE">
              <w:rPr>
                <w:color w:val="000000" w:themeColor="text1"/>
                <w:sz w:val="20"/>
                <w:szCs w:val="20"/>
              </w:rPr>
              <w:t>57,14</w:t>
            </w:r>
          </w:p>
        </w:tc>
        <w:tc>
          <w:tcPr>
            <w:tcW w:w="1508" w:type="dxa"/>
            <w:tcBorders>
              <w:top w:val="nil"/>
              <w:left w:val="nil"/>
              <w:bottom w:val="single" w:sz="4" w:space="0" w:color="000000"/>
              <w:right w:val="single" w:sz="4" w:space="0" w:color="000000"/>
            </w:tcBorders>
            <w:hideMark/>
          </w:tcPr>
          <w:p w14:paraId="3480F80A" w14:textId="77777777" w:rsidR="002B4AD2" w:rsidRPr="00D131DE" w:rsidRDefault="002B4AD2" w:rsidP="002B4AD2">
            <w:pPr>
              <w:jc w:val="center"/>
              <w:rPr>
                <w:color w:val="000000" w:themeColor="text1"/>
                <w:sz w:val="20"/>
                <w:szCs w:val="20"/>
              </w:rPr>
            </w:pPr>
            <w:r w:rsidRPr="00D131DE">
              <w:rPr>
                <w:color w:val="000000" w:themeColor="text1"/>
                <w:sz w:val="20"/>
                <w:szCs w:val="20"/>
              </w:rPr>
              <w:t>14,29</w:t>
            </w:r>
          </w:p>
        </w:tc>
        <w:tc>
          <w:tcPr>
            <w:tcW w:w="2108" w:type="dxa"/>
            <w:tcBorders>
              <w:top w:val="nil"/>
              <w:left w:val="nil"/>
              <w:bottom w:val="single" w:sz="4" w:space="0" w:color="000000"/>
              <w:right w:val="single" w:sz="4" w:space="0" w:color="000000"/>
            </w:tcBorders>
            <w:hideMark/>
          </w:tcPr>
          <w:p w14:paraId="52B85F6A"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bl>
    <w:p w14:paraId="2A694A3B" w14:textId="77777777" w:rsidR="002B4AD2" w:rsidRPr="00D131DE" w:rsidRDefault="002B4AD2" w:rsidP="002B4AD2">
      <w:pPr>
        <w:rPr>
          <w:color w:val="000000" w:themeColor="text1"/>
          <w:sz w:val="20"/>
        </w:rPr>
      </w:pPr>
    </w:p>
    <w:p w14:paraId="24517A19" w14:textId="77777777" w:rsidR="002B4AD2" w:rsidRPr="00D131DE" w:rsidRDefault="002B4AD2" w:rsidP="002B4AD2">
      <w:pPr>
        <w:keepNext/>
        <w:keepLines/>
        <w:numPr>
          <w:ilvl w:val="2"/>
          <w:numId w:val="3"/>
        </w:numPr>
        <w:spacing w:before="200"/>
        <w:outlineLvl w:val="2"/>
        <w:rPr>
          <w:rFonts w:eastAsia="SimSun"/>
          <w:color w:val="000000" w:themeColor="text1"/>
          <w:sz w:val="28"/>
        </w:rPr>
      </w:pPr>
      <w:r w:rsidRPr="00D131DE">
        <w:rPr>
          <w:rFonts w:eastAsia="SimSun"/>
          <w:color w:val="000000" w:themeColor="text1"/>
          <w:sz w:val="28"/>
        </w:rPr>
        <w:t xml:space="preserve"> в разрезе уровня изучения предмета</w:t>
      </w:r>
    </w:p>
    <w:p w14:paraId="64C5E18E" w14:textId="77777777" w:rsidR="002B4AD2" w:rsidRPr="00D131DE" w:rsidRDefault="002B4AD2" w:rsidP="002B4AD2">
      <w:pPr>
        <w:keepNext/>
        <w:spacing w:after="200"/>
        <w:ind w:left="567"/>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9</w:t>
      </w:r>
      <w:r w:rsidR="008B0DEE" w:rsidRPr="00D131DE">
        <w:rPr>
          <w:bCs/>
          <w:i/>
          <w:noProof/>
          <w:color w:val="000000" w:themeColor="text1"/>
          <w:sz w:val="18"/>
          <w:szCs w:val="18"/>
        </w:rPr>
        <w:fldChar w:fldCharType="end"/>
      </w:r>
    </w:p>
    <w:tbl>
      <w:tblPr>
        <w:tblW w:w="14137" w:type="dxa"/>
        <w:tblLook w:val="04A0" w:firstRow="1" w:lastRow="0" w:firstColumn="1" w:lastColumn="0" w:noHBand="0" w:noVBand="1"/>
      </w:tblPr>
      <w:tblGrid>
        <w:gridCol w:w="704"/>
        <w:gridCol w:w="3371"/>
        <w:gridCol w:w="1679"/>
        <w:gridCol w:w="2447"/>
        <w:gridCol w:w="1853"/>
        <w:gridCol w:w="1662"/>
        <w:gridCol w:w="2421"/>
      </w:tblGrid>
      <w:tr w:rsidR="002B4AD2" w:rsidRPr="00D131DE" w14:paraId="3F951630" w14:textId="77777777" w:rsidTr="002A60A2">
        <w:trPr>
          <w:trHeight w:val="262"/>
        </w:trPr>
        <w:tc>
          <w:tcPr>
            <w:tcW w:w="704" w:type="dxa"/>
            <w:tcBorders>
              <w:top w:val="single" w:sz="4" w:space="0" w:color="000000"/>
              <w:left w:val="single" w:sz="4" w:space="0" w:color="000000"/>
              <w:bottom w:val="nil"/>
              <w:right w:val="single" w:sz="4" w:space="0" w:color="000000"/>
            </w:tcBorders>
            <w:vAlign w:val="center"/>
            <w:hideMark/>
          </w:tcPr>
          <w:p w14:paraId="166AE193"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3371" w:type="dxa"/>
            <w:tcBorders>
              <w:top w:val="single" w:sz="4" w:space="0" w:color="000000"/>
              <w:left w:val="nil"/>
              <w:bottom w:val="nil"/>
              <w:right w:val="single" w:sz="4" w:space="0" w:color="000000"/>
            </w:tcBorders>
            <w:vAlign w:val="center"/>
            <w:hideMark/>
          </w:tcPr>
          <w:p w14:paraId="1D5C87D7"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679" w:type="dxa"/>
            <w:tcBorders>
              <w:top w:val="single" w:sz="4" w:space="0" w:color="000000"/>
              <w:left w:val="nil"/>
              <w:bottom w:val="nil"/>
              <w:right w:val="single" w:sz="4" w:space="0" w:color="000000"/>
            </w:tcBorders>
            <w:vAlign w:val="center"/>
            <w:hideMark/>
          </w:tcPr>
          <w:p w14:paraId="01D408DE"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8383" w:type="dxa"/>
            <w:gridSpan w:val="4"/>
            <w:tcBorders>
              <w:top w:val="single" w:sz="4" w:space="0" w:color="000000"/>
              <w:left w:val="nil"/>
              <w:bottom w:val="single" w:sz="4" w:space="0" w:color="000000"/>
              <w:right w:val="single" w:sz="4" w:space="0" w:color="000000"/>
            </w:tcBorders>
            <w:vAlign w:val="center"/>
            <w:hideMark/>
          </w:tcPr>
          <w:p w14:paraId="3E64E43F" w14:textId="77777777" w:rsidR="002B4AD2" w:rsidRPr="00D131DE" w:rsidRDefault="002B4AD2" w:rsidP="002B4AD2">
            <w:pPr>
              <w:jc w:val="center"/>
              <w:rPr>
                <w:color w:val="000000" w:themeColor="text1"/>
                <w:sz w:val="20"/>
                <w:szCs w:val="20"/>
              </w:rPr>
            </w:pPr>
            <w:r w:rsidRPr="00D131DE">
              <w:rPr>
                <w:color w:val="000000" w:themeColor="text1"/>
                <w:sz w:val="20"/>
                <w:szCs w:val="20"/>
              </w:rPr>
              <w:t>Доля участников, получивших тестовый балл</w:t>
            </w:r>
          </w:p>
        </w:tc>
      </w:tr>
      <w:tr w:rsidR="002B4AD2" w:rsidRPr="00D131DE" w14:paraId="1BD811D8" w14:textId="77777777" w:rsidTr="002A60A2">
        <w:trPr>
          <w:trHeight w:val="952"/>
        </w:trPr>
        <w:tc>
          <w:tcPr>
            <w:tcW w:w="704" w:type="dxa"/>
            <w:tcBorders>
              <w:top w:val="nil"/>
              <w:left w:val="single" w:sz="4" w:space="0" w:color="000000"/>
              <w:bottom w:val="single" w:sz="4" w:space="0" w:color="000000"/>
              <w:right w:val="single" w:sz="4" w:space="0" w:color="000000"/>
            </w:tcBorders>
            <w:vAlign w:val="center"/>
            <w:hideMark/>
          </w:tcPr>
          <w:p w14:paraId="5580FCFD" w14:textId="77777777" w:rsidR="002B4AD2" w:rsidRPr="00D131DE" w:rsidRDefault="002B4AD2" w:rsidP="002B4AD2">
            <w:pPr>
              <w:jc w:val="center"/>
              <w:rPr>
                <w:color w:val="000000" w:themeColor="text1"/>
                <w:sz w:val="20"/>
                <w:szCs w:val="20"/>
              </w:rPr>
            </w:pPr>
            <w:r w:rsidRPr="00D131DE">
              <w:rPr>
                <w:color w:val="000000" w:themeColor="text1"/>
                <w:sz w:val="20"/>
                <w:szCs w:val="20"/>
              </w:rPr>
              <w:t>№ п/п</w:t>
            </w:r>
          </w:p>
        </w:tc>
        <w:tc>
          <w:tcPr>
            <w:tcW w:w="3371" w:type="dxa"/>
            <w:tcBorders>
              <w:top w:val="nil"/>
              <w:left w:val="nil"/>
              <w:bottom w:val="single" w:sz="4" w:space="0" w:color="000000"/>
              <w:right w:val="single" w:sz="4" w:space="0" w:color="000000"/>
            </w:tcBorders>
            <w:vAlign w:val="center"/>
            <w:hideMark/>
          </w:tcPr>
          <w:p w14:paraId="50764FAC" w14:textId="77777777" w:rsidR="002B4AD2" w:rsidRPr="00D131DE" w:rsidRDefault="002B4AD2" w:rsidP="002B4AD2">
            <w:pPr>
              <w:jc w:val="center"/>
              <w:rPr>
                <w:color w:val="000000" w:themeColor="text1"/>
                <w:sz w:val="20"/>
                <w:szCs w:val="20"/>
              </w:rPr>
            </w:pPr>
            <w:r w:rsidRPr="00D131DE">
              <w:rPr>
                <w:color w:val="000000" w:themeColor="text1"/>
                <w:sz w:val="20"/>
                <w:szCs w:val="20"/>
              </w:rPr>
              <w:t>Уровень изучения предмета</w:t>
            </w:r>
          </w:p>
        </w:tc>
        <w:tc>
          <w:tcPr>
            <w:tcW w:w="1679" w:type="dxa"/>
            <w:tcBorders>
              <w:top w:val="nil"/>
              <w:left w:val="nil"/>
              <w:bottom w:val="single" w:sz="4" w:space="0" w:color="000000"/>
              <w:right w:val="single" w:sz="4" w:space="0" w:color="000000"/>
            </w:tcBorders>
            <w:vAlign w:val="center"/>
            <w:hideMark/>
          </w:tcPr>
          <w:p w14:paraId="65DB6A8D" w14:textId="77777777" w:rsidR="002B4AD2" w:rsidRPr="00D131DE" w:rsidRDefault="002B4AD2" w:rsidP="002B4AD2">
            <w:pPr>
              <w:jc w:val="center"/>
              <w:rPr>
                <w:color w:val="000000" w:themeColor="text1"/>
                <w:sz w:val="20"/>
                <w:szCs w:val="20"/>
              </w:rPr>
            </w:pPr>
            <w:r w:rsidRPr="00D131DE">
              <w:rPr>
                <w:color w:val="000000" w:themeColor="text1"/>
                <w:sz w:val="20"/>
                <w:szCs w:val="20"/>
              </w:rPr>
              <w:t xml:space="preserve">Количество участников, чел </w:t>
            </w:r>
          </w:p>
        </w:tc>
        <w:tc>
          <w:tcPr>
            <w:tcW w:w="2447" w:type="dxa"/>
            <w:tcBorders>
              <w:top w:val="nil"/>
              <w:left w:val="nil"/>
              <w:bottom w:val="single" w:sz="4" w:space="0" w:color="000000"/>
              <w:right w:val="single" w:sz="4" w:space="0" w:color="000000"/>
            </w:tcBorders>
            <w:vAlign w:val="center"/>
            <w:hideMark/>
          </w:tcPr>
          <w:p w14:paraId="2D9380BC" w14:textId="77777777" w:rsidR="002B4AD2" w:rsidRPr="00D131DE" w:rsidRDefault="002B4AD2" w:rsidP="002B4AD2">
            <w:pPr>
              <w:jc w:val="center"/>
              <w:rPr>
                <w:color w:val="000000" w:themeColor="text1"/>
                <w:sz w:val="20"/>
                <w:szCs w:val="20"/>
              </w:rPr>
            </w:pPr>
            <w:r w:rsidRPr="00D131DE">
              <w:rPr>
                <w:color w:val="000000" w:themeColor="text1"/>
                <w:sz w:val="20"/>
                <w:szCs w:val="20"/>
              </w:rPr>
              <w:t>ниже минимального</w:t>
            </w:r>
          </w:p>
        </w:tc>
        <w:tc>
          <w:tcPr>
            <w:tcW w:w="1853" w:type="dxa"/>
            <w:tcBorders>
              <w:top w:val="nil"/>
              <w:left w:val="nil"/>
              <w:bottom w:val="single" w:sz="4" w:space="0" w:color="000000"/>
              <w:right w:val="single" w:sz="4" w:space="0" w:color="000000"/>
            </w:tcBorders>
            <w:vAlign w:val="center"/>
            <w:hideMark/>
          </w:tcPr>
          <w:p w14:paraId="0EBE7A27" w14:textId="77777777" w:rsidR="002B4AD2" w:rsidRPr="00D131DE" w:rsidRDefault="002B4AD2" w:rsidP="002B4AD2">
            <w:pPr>
              <w:jc w:val="center"/>
              <w:rPr>
                <w:color w:val="000000" w:themeColor="text1"/>
                <w:sz w:val="20"/>
                <w:szCs w:val="20"/>
              </w:rPr>
            </w:pPr>
            <w:r w:rsidRPr="00D131DE">
              <w:rPr>
                <w:color w:val="000000" w:themeColor="text1"/>
                <w:sz w:val="20"/>
                <w:szCs w:val="20"/>
              </w:rPr>
              <w:t>от минимального балла до 60 баллов</w:t>
            </w:r>
          </w:p>
        </w:tc>
        <w:tc>
          <w:tcPr>
            <w:tcW w:w="1662" w:type="dxa"/>
            <w:tcBorders>
              <w:top w:val="nil"/>
              <w:left w:val="nil"/>
              <w:bottom w:val="single" w:sz="4" w:space="0" w:color="000000"/>
              <w:right w:val="single" w:sz="4" w:space="0" w:color="000000"/>
            </w:tcBorders>
            <w:vAlign w:val="center"/>
            <w:hideMark/>
          </w:tcPr>
          <w:p w14:paraId="3C60D314" w14:textId="77777777" w:rsidR="002B4AD2" w:rsidRPr="00D131DE" w:rsidRDefault="002B4AD2" w:rsidP="002B4AD2">
            <w:pPr>
              <w:jc w:val="center"/>
              <w:rPr>
                <w:color w:val="000000" w:themeColor="text1"/>
                <w:sz w:val="20"/>
                <w:szCs w:val="20"/>
              </w:rPr>
            </w:pPr>
            <w:r w:rsidRPr="00D131DE">
              <w:rPr>
                <w:color w:val="000000" w:themeColor="text1"/>
                <w:sz w:val="20"/>
                <w:szCs w:val="20"/>
              </w:rPr>
              <w:t>от 61 до 80 баллов</w:t>
            </w:r>
          </w:p>
        </w:tc>
        <w:tc>
          <w:tcPr>
            <w:tcW w:w="2421" w:type="dxa"/>
            <w:tcBorders>
              <w:top w:val="nil"/>
              <w:left w:val="nil"/>
              <w:bottom w:val="single" w:sz="4" w:space="0" w:color="000000"/>
              <w:right w:val="single" w:sz="4" w:space="0" w:color="000000"/>
            </w:tcBorders>
            <w:vAlign w:val="center"/>
            <w:hideMark/>
          </w:tcPr>
          <w:p w14:paraId="698E86D9" w14:textId="77777777" w:rsidR="002B4AD2" w:rsidRPr="00D131DE" w:rsidRDefault="002B4AD2" w:rsidP="002B4AD2">
            <w:pPr>
              <w:jc w:val="center"/>
              <w:rPr>
                <w:color w:val="000000" w:themeColor="text1"/>
                <w:sz w:val="20"/>
                <w:szCs w:val="20"/>
              </w:rPr>
            </w:pPr>
            <w:r w:rsidRPr="00D131DE">
              <w:rPr>
                <w:color w:val="000000" w:themeColor="text1"/>
                <w:sz w:val="20"/>
                <w:szCs w:val="20"/>
              </w:rPr>
              <w:t>от 81 до 100 баллов</w:t>
            </w:r>
          </w:p>
        </w:tc>
      </w:tr>
      <w:tr w:rsidR="002B4AD2" w:rsidRPr="00D131DE" w14:paraId="0871CCA6" w14:textId="77777777" w:rsidTr="002A60A2">
        <w:trPr>
          <w:trHeight w:val="262"/>
        </w:trPr>
        <w:tc>
          <w:tcPr>
            <w:tcW w:w="704" w:type="dxa"/>
            <w:tcBorders>
              <w:top w:val="nil"/>
              <w:left w:val="single" w:sz="4" w:space="0" w:color="000000"/>
              <w:bottom w:val="single" w:sz="4" w:space="0" w:color="000000"/>
              <w:right w:val="single" w:sz="4" w:space="0" w:color="000000"/>
            </w:tcBorders>
            <w:hideMark/>
          </w:tcPr>
          <w:p w14:paraId="4B314B3B"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3371" w:type="dxa"/>
            <w:tcBorders>
              <w:top w:val="nil"/>
              <w:left w:val="nil"/>
              <w:bottom w:val="single" w:sz="4" w:space="0" w:color="000000"/>
              <w:right w:val="single" w:sz="4" w:space="0" w:color="000000"/>
            </w:tcBorders>
            <w:hideMark/>
          </w:tcPr>
          <w:p w14:paraId="3D200661" w14:textId="77777777" w:rsidR="002B4AD2" w:rsidRPr="00D131DE" w:rsidRDefault="002B4AD2" w:rsidP="002B4AD2">
            <w:pPr>
              <w:jc w:val="center"/>
              <w:rPr>
                <w:color w:val="000000" w:themeColor="text1"/>
                <w:sz w:val="20"/>
                <w:szCs w:val="20"/>
              </w:rPr>
            </w:pPr>
            <w:r w:rsidRPr="00D131DE">
              <w:rPr>
                <w:color w:val="000000" w:themeColor="text1"/>
                <w:sz w:val="20"/>
                <w:szCs w:val="20"/>
              </w:rPr>
              <w:t>базовый</w:t>
            </w:r>
          </w:p>
        </w:tc>
        <w:tc>
          <w:tcPr>
            <w:tcW w:w="1679" w:type="dxa"/>
            <w:tcBorders>
              <w:top w:val="nil"/>
              <w:left w:val="nil"/>
              <w:bottom w:val="single" w:sz="4" w:space="0" w:color="000000"/>
              <w:right w:val="single" w:sz="4" w:space="0" w:color="000000"/>
            </w:tcBorders>
            <w:hideMark/>
          </w:tcPr>
          <w:p w14:paraId="10A178F4"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c>
          <w:tcPr>
            <w:tcW w:w="2447" w:type="dxa"/>
            <w:tcBorders>
              <w:top w:val="nil"/>
              <w:left w:val="nil"/>
              <w:bottom w:val="single" w:sz="4" w:space="0" w:color="000000"/>
              <w:right w:val="single" w:sz="4" w:space="0" w:color="000000"/>
            </w:tcBorders>
            <w:hideMark/>
          </w:tcPr>
          <w:p w14:paraId="1DA9E795" w14:textId="77777777" w:rsidR="002B4AD2" w:rsidRPr="00D131DE" w:rsidRDefault="002B4AD2" w:rsidP="002B4AD2">
            <w:pPr>
              <w:jc w:val="center"/>
              <w:rPr>
                <w:color w:val="000000" w:themeColor="text1"/>
                <w:sz w:val="20"/>
                <w:szCs w:val="20"/>
              </w:rPr>
            </w:pPr>
            <w:r w:rsidRPr="00D131DE">
              <w:rPr>
                <w:color w:val="000000" w:themeColor="text1"/>
                <w:sz w:val="20"/>
                <w:szCs w:val="20"/>
              </w:rPr>
              <w:t>30</w:t>
            </w:r>
          </w:p>
        </w:tc>
        <w:tc>
          <w:tcPr>
            <w:tcW w:w="1853" w:type="dxa"/>
            <w:tcBorders>
              <w:top w:val="nil"/>
              <w:left w:val="nil"/>
              <w:bottom w:val="single" w:sz="4" w:space="0" w:color="000000"/>
              <w:right w:val="single" w:sz="4" w:space="0" w:color="000000"/>
            </w:tcBorders>
            <w:hideMark/>
          </w:tcPr>
          <w:p w14:paraId="1A2608C9" w14:textId="77777777" w:rsidR="002B4AD2" w:rsidRPr="00D131DE" w:rsidRDefault="002B4AD2" w:rsidP="002B4AD2">
            <w:pPr>
              <w:jc w:val="center"/>
              <w:rPr>
                <w:color w:val="000000" w:themeColor="text1"/>
                <w:sz w:val="20"/>
                <w:szCs w:val="20"/>
              </w:rPr>
            </w:pPr>
            <w:r w:rsidRPr="00D131DE">
              <w:rPr>
                <w:color w:val="000000" w:themeColor="text1"/>
                <w:sz w:val="20"/>
                <w:szCs w:val="20"/>
              </w:rPr>
              <w:t>60</w:t>
            </w:r>
          </w:p>
        </w:tc>
        <w:tc>
          <w:tcPr>
            <w:tcW w:w="1662" w:type="dxa"/>
            <w:tcBorders>
              <w:top w:val="nil"/>
              <w:left w:val="nil"/>
              <w:bottom w:val="single" w:sz="4" w:space="0" w:color="000000"/>
              <w:right w:val="single" w:sz="4" w:space="0" w:color="000000"/>
            </w:tcBorders>
            <w:hideMark/>
          </w:tcPr>
          <w:p w14:paraId="402BCFB3" w14:textId="77777777" w:rsidR="002B4AD2" w:rsidRPr="00D131DE" w:rsidRDefault="002B4AD2" w:rsidP="002B4AD2">
            <w:pPr>
              <w:jc w:val="center"/>
              <w:rPr>
                <w:color w:val="000000" w:themeColor="text1"/>
                <w:sz w:val="20"/>
                <w:szCs w:val="20"/>
              </w:rPr>
            </w:pPr>
            <w:r w:rsidRPr="00D131DE">
              <w:rPr>
                <w:color w:val="000000" w:themeColor="text1"/>
                <w:sz w:val="20"/>
                <w:szCs w:val="20"/>
              </w:rPr>
              <w:t>10</w:t>
            </w:r>
          </w:p>
        </w:tc>
        <w:tc>
          <w:tcPr>
            <w:tcW w:w="2421" w:type="dxa"/>
            <w:tcBorders>
              <w:top w:val="nil"/>
              <w:left w:val="nil"/>
              <w:bottom w:val="single" w:sz="4" w:space="0" w:color="000000"/>
              <w:right w:val="single" w:sz="4" w:space="0" w:color="000000"/>
            </w:tcBorders>
            <w:hideMark/>
          </w:tcPr>
          <w:p w14:paraId="6BCBE735" w14:textId="77777777" w:rsidR="002B4AD2" w:rsidRPr="00D131DE" w:rsidRDefault="002B4AD2" w:rsidP="002B4AD2">
            <w:pPr>
              <w:jc w:val="center"/>
              <w:rPr>
                <w:color w:val="000000" w:themeColor="text1"/>
                <w:sz w:val="20"/>
                <w:szCs w:val="20"/>
              </w:rPr>
            </w:pPr>
            <w:r w:rsidRPr="00D131DE">
              <w:rPr>
                <w:color w:val="000000" w:themeColor="text1"/>
                <w:sz w:val="20"/>
                <w:szCs w:val="20"/>
              </w:rPr>
              <w:t>0</w:t>
            </w:r>
          </w:p>
        </w:tc>
      </w:tr>
    </w:tbl>
    <w:p w14:paraId="10C4C177" w14:textId="77777777" w:rsidR="002B4AD2" w:rsidRPr="00D131DE" w:rsidRDefault="002B4AD2" w:rsidP="002B4AD2">
      <w:pPr>
        <w:keepNext/>
        <w:keepLines/>
        <w:numPr>
          <w:ilvl w:val="2"/>
          <w:numId w:val="3"/>
        </w:numPr>
        <w:spacing w:before="200"/>
        <w:outlineLvl w:val="2"/>
        <w:rPr>
          <w:rFonts w:eastAsia="SimSun"/>
          <w:color w:val="000000" w:themeColor="text1"/>
          <w:sz w:val="28"/>
        </w:rPr>
      </w:pPr>
      <w:r w:rsidRPr="00D131DE">
        <w:rPr>
          <w:rFonts w:eastAsia="SimSun"/>
          <w:color w:val="000000" w:themeColor="text1"/>
          <w:sz w:val="28"/>
        </w:rPr>
        <w:t>в сравнении по АТЕ</w:t>
      </w:r>
    </w:p>
    <w:p w14:paraId="673EBECE" w14:textId="77777777" w:rsidR="002B4AD2" w:rsidRPr="00D131DE" w:rsidRDefault="002B4AD2" w:rsidP="002B4AD2">
      <w:pPr>
        <w:keepNext/>
        <w:spacing w:after="200"/>
        <w:ind w:left="567"/>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10</w:t>
      </w:r>
      <w:r w:rsidR="008B0DEE" w:rsidRPr="00D131DE">
        <w:rPr>
          <w:bCs/>
          <w:i/>
          <w:noProof/>
          <w:color w:val="000000" w:themeColor="text1"/>
          <w:sz w:val="18"/>
          <w:szCs w:val="18"/>
        </w:rPr>
        <w:fldChar w:fldCharType="end"/>
      </w:r>
    </w:p>
    <w:tbl>
      <w:tblPr>
        <w:tblW w:w="14449" w:type="dxa"/>
        <w:tblLook w:val="04A0" w:firstRow="1" w:lastRow="0" w:firstColumn="1" w:lastColumn="0" w:noHBand="0" w:noVBand="1"/>
      </w:tblPr>
      <w:tblGrid>
        <w:gridCol w:w="704"/>
        <w:gridCol w:w="3989"/>
        <w:gridCol w:w="1771"/>
        <w:gridCol w:w="1964"/>
        <w:gridCol w:w="1964"/>
        <w:gridCol w:w="1728"/>
        <w:gridCol w:w="2329"/>
      </w:tblGrid>
      <w:tr w:rsidR="002B4AD2" w:rsidRPr="00D131DE" w14:paraId="47E3D73B" w14:textId="77777777" w:rsidTr="002A60A2">
        <w:trPr>
          <w:trHeight w:val="243"/>
        </w:trPr>
        <w:tc>
          <w:tcPr>
            <w:tcW w:w="704" w:type="dxa"/>
            <w:tcBorders>
              <w:top w:val="single" w:sz="4" w:space="0" w:color="000000"/>
              <w:left w:val="single" w:sz="4" w:space="0" w:color="000000"/>
              <w:bottom w:val="nil"/>
              <w:right w:val="single" w:sz="4" w:space="0" w:color="000000"/>
            </w:tcBorders>
            <w:vAlign w:val="center"/>
            <w:hideMark/>
          </w:tcPr>
          <w:p w14:paraId="6D2AD719" w14:textId="77777777" w:rsidR="002B4AD2" w:rsidRPr="00D131DE" w:rsidRDefault="002B4AD2" w:rsidP="002B4AD2">
            <w:pPr>
              <w:jc w:val="center"/>
              <w:rPr>
                <w:color w:val="000000" w:themeColor="text1"/>
                <w:sz w:val="20"/>
                <w:szCs w:val="20"/>
              </w:rPr>
            </w:pPr>
          </w:p>
        </w:tc>
        <w:tc>
          <w:tcPr>
            <w:tcW w:w="3989" w:type="dxa"/>
            <w:tcBorders>
              <w:top w:val="single" w:sz="4" w:space="0" w:color="000000"/>
              <w:left w:val="nil"/>
              <w:bottom w:val="nil"/>
              <w:right w:val="single" w:sz="4" w:space="0" w:color="000000"/>
            </w:tcBorders>
            <w:vAlign w:val="center"/>
            <w:hideMark/>
          </w:tcPr>
          <w:p w14:paraId="1F8ADA5D"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1771" w:type="dxa"/>
            <w:tcBorders>
              <w:top w:val="single" w:sz="4" w:space="0" w:color="000000"/>
              <w:left w:val="nil"/>
              <w:bottom w:val="nil"/>
              <w:right w:val="single" w:sz="4" w:space="0" w:color="000000"/>
            </w:tcBorders>
            <w:vAlign w:val="center"/>
            <w:hideMark/>
          </w:tcPr>
          <w:p w14:paraId="2CE7D410" w14:textId="77777777" w:rsidR="002B4AD2" w:rsidRPr="00D131DE" w:rsidRDefault="002B4AD2" w:rsidP="002B4AD2">
            <w:pPr>
              <w:jc w:val="center"/>
              <w:rPr>
                <w:color w:val="000000" w:themeColor="text1"/>
                <w:sz w:val="20"/>
                <w:szCs w:val="20"/>
              </w:rPr>
            </w:pPr>
            <w:r w:rsidRPr="00D131DE">
              <w:rPr>
                <w:color w:val="000000" w:themeColor="text1"/>
                <w:sz w:val="20"/>
                <w:szCs w:val="20"/>
              </w:rPr>
              <w:t> </w:t>
            </w:r>
          </w:p>
        </w:tc>
        <w:tc>
          <w:tcPr>
            <w:tcW w:w="7985" w:type="dxa"/>
            <w:gridSpan w:val="4"/>
            <w:tcBorders>
              <w:top w:val="single" w:sz="4" w:space="0" w:color="000000"/>
              <w:left w:val="nil"/>
              <w:bottom w:val="single" w:sz="4" w:space="0" w:color="000000"/>
              <w:right w:val="single" w:sz="4" w:space="0" w:color="000000"/>
            </w:tcBorders>
            <w:vAlign w:val="center"/>
            <w:hideMark/>
          </w:tcPr>
          <w:p w14:paraId="54BF3F14" w14:textId="77777777" w:rsidR="002B4AD2" w:rsidRPr="00D131DE" w:rsidRDefault="002B4AD2" w:rsidP="002B4AD2">
            <w:pPr>
              <w:jc w:val="center"/>
              <w:rPr>
                <w:color w:val="000000" w:themeColor="text1"/>
                <w:sz w:val="20"/>
                <w:szCs w:val="20"/>
              </w:rPr>
            </w:pPr>
            <w:r w:rsidRPr="00D131DE">
              <w:rPr>
                <w:color w:val="000000" w:themeColor="text1"/>
                <w:sz w:val="20"/>
                <w:szCs w:val="20"/>
              </w:rPr>
              <w:t>Доля участников, получивших тестовый балл</w:t>
            </w:r>
          </w:p>
        </w:tc>
      </w:tr>
      <w:tr w:rsidR="002B4AD2" w:rsidRPr="00D131DE" w14:paraId="68BACC38" w14:textId="77777777" w:rsidTr="002A60A2">
        <w:trPr>
          <w:trHeight w:val="730"/>
        </w:trPr>
        <w:tc>
          <w:tcPr>
            <w:tcW w:w="704" w:type="dxa"/>
            <w:tcBorders>
              <w:top w:val="nil"/>
              <w:left w:val="single" w:sz="4" w:space="0" w:color="000000"/>
              <w:bottom w:val="single" w:sz="4" w:space="0" w:color="000000"/>
              <w:right w:val="single" w:sz="4" w:space="0" w:color="000000"/>
            </w:tcBorders>
            <w:vAlign w:val="center"/>
            <w:hideMark/>
          </w:tcPr>
          <w:p w14:paraId="0AC4BAAB" w14:textId="77777777" w:rsidR="002B4AD2" w:rsidRPr="00D131DE" w:rsidRDefault="002B4AD2" w:rsidP="002B4AD2">
            <w:pPr>
              <w:jc w:val="center"/>
              <w:rPr>
                <w:color w:val="000000" w:themeColor="text1"/>
                <w:sz w:val="20"/>
                <w:szCs w:val="20"/>
              </w:rPr>
            </w:pPr>
            <w:r w:rsidRPr="00D131DE">
              <w:rPr>
                <w:color w:val="000000" w:themeColor="text1"/>
                <w:sz w:val="20"/>
                <w:szCs w:val="20"/>
              </w:rPr>
              <w:t>№ п/п</w:t>
            </w:r>
          </w:p>
        </w:tc>
        <w:tc>
          <w:tcPr>
            <w:tcW w:w="3989" w:type="dxa"/>
            <w:tcBorders>
              <w:top w:val="nil"/>
              <w:left w:val="nil"/>
              <w:bottom w:val="single" w:sz="4" w:space="0" w:color="000000"/>
              <w:right w:val="single" w:sz="4" w:space="0" w:color="000000"/>
            </w:tcBorders>
            <w:vAlign w:val="center"/>
            <w:hideMark/>
          </w:tcPr>
          <w:p w14:paraId="3839E97E" w14:textId="77777777" w:rsidR="002B4AD2" w:rsidRPr="00D131DE" w:rsidRDefault="002B4AD2" w:rsidP="002B4AD2">
            <w:pPr>
              <w:jc w:val="center"/>
              <w:rPr>
                <w:color w:val="000000" w:themeColor="text1"/>
                <w:sz w:val="20"/>
                <w:szCs w:val="20"/>
              </w:rPr>
            </w:pPr>
            <w:r w:rsidRPr="00D131DE">
              <w:rPr>
                <w:color w:val="000000" w:themeColor="text1"/>
                <w:sz w:val="20"/>
                <w:szCs w:val="20"/>
              </w:rPr>
              <w:t>Наименование АТЕ</w:t>
            </w:r>
          </w:p>
        </w:tc>
        <w:tc>
          <w:tcPr>
            <w:tcW w:w="1771" w:type="dxa"/>
            <w:tcBorders>
              <w:top w:val="nil"/>
              <w:left w:val="nil"/>
              <w:bottom w:val="single" w:sz="4" w:space="0" w:color="000000"/>
              <w:right w:val="single" w:sz="4" w:space="0" w:color="000000"/>
            </w:tcBorders>
            <w:vAlign w:val="center"/>
            <w:hideMark/>
          </w:tcPr>
          <w:p w14:paraId="20BF6988" w14:textId="77777777" w:rsidR="002B4AD2" w:rsidRPr="00D131DE" w:rsidRDefault="002B4AD2" w:rsidP="002B4AD2">
            <w:pPr>
              <w:jc w:val="center"/>
              <w:rPr>
                <w:color w:val="000000" w:themeColor="text1"/>
                <w:sz w:val="20"/>
                <w:szCs w:val="20"/>
              </w:rPr>
            </w:pPr>
            <w:r w:rsidRPr="00D131DE">
              <w:rPr>
                <w:color w:val="000000" w:themeColor="text1"/>
                <w:sz w:val="20"/>
                <w:szCs w:val="20"/>
              </w:rPr>
              <w:t xml:space="preserve">Количество участников чел </w:t>
            </w:r>
          </w:p>
        </w:tc>
        <w:tc>
          <w:tcPr>
            <w:tcW w:w="1964" w:type="dxa"/>
            <w:tcBorders>
              <w:top w:val="nil"/>
              <w:left w:val="nil"/>
              <w:bottom w:val="single" w:sz="4" w:space="0" w:color="000000"/>
              <w:right w:val="single" w:sz="4" w:space="0" w:color="000000"/>
            </w:tcBorders>
            <w:vAlign w:val="center"/>
            <w:hideMark/>
          </w:tcPr>
          <w:p w14:paraId="6A404951" w14:textId="77777777" w:rsidR="002B4AD2" w:rsidRPr="00D131DE" w:rsidRDefault="002B4AD2" w:rsidP="002B4AD2">
            <w:pPr>
              <w:jc w:val="center"/>
              <w:rPr>
                <w:color w:val="000000" w:themeColor="text1"/>
                <w:sz w:val="20"/>
                <w:szCs w:val="20"/>
              </w:rPr>
            </w:pPr>
            <w:r w:rsidRPr="00D131DE">
              <w:rPr>
                <w:color w:val="000000" w:themeColor="text1"/>
                <w:sz w:val="20"/>
                <w:szCs w:val="20"/>
              </w:rPr>
              <w:t>ниже минимального</w:t>
            </w:r>
          </w:p>
        </w:tc>
        <w:tc>
          <w:tcPr>
            <w:tcW w:w="1964" w:type="dxa"/>
            <w:tcBorders>
              <w:top w:val="nil"/>
              <w:left w:val="nil"/>
              <w:bottom w:val="single" w:sz="4" w:space="0" w:color="000000"/>
              <w:right w:val="single" w:sz="4" w:space="0" w:color="000000"/>
            </w:tcBorders>
            <w:vAlign w:val="center"/>
            <w:hideMark/>
          </w:tcPr>
          <w:p w14:paraId="3F498A22" w14:textId="77777777" w:rsidR="002B4AD2" w:rsidRPr="00D131DE" w:rsidRDefault="002B4AD2" w:rsidP="002B4AD2">
            <w:pPr>
              <w:jc w:val="center"/>
              <w:rPr>
                <w:color w:val="000000" w:themeColor="text1"/>
                <w:sz w:val="20"/>
                <w:szCs w:val="20"/>
              </w:rPr>
            </w:pPr>
            <w:r w:rsidRPr="00D131DE">
              <w:rPr>
                <w:color w:val="000000" w:themeColor="text1"/>
                <w:sz w:val="20"/>
                <w:szCs w:val="20"/>
              </w:rPr>
              <w:t>от минимального до 60 баллов</w:t>
            </w:r>
          </w:p>
        </w:tc>
        <w:tc>
          <w:tcPr>
            <w:tcW w:w="1728" w:type="dxa"/>
            <w:tcBorders>
              <w:top w:val="nil"/>
              <w:left w:val="nil"/>
              <w:bottom w:val="single" w:sz="4" w:space="0" w:color="000000"/>
              <w:right w:val="single" w:sz="4" w:space="0" w:color="000000"/>
            </w:tcBorders>
            <w:vAlign w:val="center"/>
            <w:hideMark/>
          </w:tcPr>
          <w:p w14:paraId="03450ECD" w14:textId="77777777" w:rsidR="002B4AD2" w:rsidRPr="00D131DE" w:rsidRDefault="002B4AD2" w:rsidP="002B4AD2">
            <w:pPr>
              <w:jc w:val="center"/>
              <w:rPr>
                <w:color w:val="000000" w:themeColor="text1"/>
                <w:sz w:val="20"/>
                <w:szCs w:val="20"/>
              </w:rPr>
            </w:pPr>
            <w:r w:rsidRPr="00D131DE">
              <w:rPr>
                <w:color w:val="000000" w:themeColor="text1"/>
                <w:sz w:val="20"/>
                <w:szCs w:val="20"/>
              </w:rPr>
              <w:t>от 61 до 80 баллов</w:t>
            </w:r>
          </w:p>
        </w:tc>
        <w:tc>
          <w:tcPr>
            <w:tcW w:w="2329" w:type="dxa"/>
            <w:tcBorders>
              <w:top w:val="nil"/>
              <w:left w:val="nil"/>
              <w:bottom w:val="single" w:sz="4" w:space="0" w:color="000000"/>
              <w:right w:val="single" w:sz="4" w:space="0" w:color="000000"/>
            </w:tcBorders>
            <w:vAlign w:val="center"/>
            <w:hideMark/>
          </w:tcPr>
          <w:p w14:paraId="0B5576CA" w14:textId="77777777" w:rsidR="002B4AD2" w:rsidRPr="00D131DE" w:rsidRDefault="002B4AD2" w:rsidP="002B4AD2">
            <w:pPr>
              <w:jc w:val="center"/>
              <w:rPr>
                <w:color w:val="000000" w:themeColor="text1"/>
                <w:sz w:val="20"/>
                <w:szCs w:val="20"/>
              </w:rPr>
            </w:pPr>
            <w:r w:rsidRPr="00D131DE">
              <w:rPr>
                <w:color w:val="000000" w:themeColor="text1"/>
                <w:sz w:val="20"/>
                <w:szCs w:val="20"/>
              </w:rPr>
              <w:t>от 81 до 100 баллов</w:t>
            </w:r>
          </w:p>
        </w:tc>
      </w:tr>
      <w:tr w:rsidR="002B4AD2" w:rsidRPr="00D131DE" w14:paraId="66AD8694" w14:textId="77777777" w:rsidTr="002A60A2">
        <w:trPr>
          <w:trHeight w:val="243"/>
        </w:trPr>
        <w:tc>
          <w:tcPr>
            <w:tcW w:w="704" w:type="dxa"/>
            <w:tcBorders>
              <w:top w:val="nil"/>
              <w:left w:val="single" w:sz="4" w:space="0" w:color="000000"/>
              <w:bottom w:val="single" w:sz="4" w:space="0" w:color="000000"/>
              <w:right w:val="single" w:sz="4" w:space="0" w:color="000000"/>
            </w:tcBorders>
            <w:hideMark/>
          </w:tcPr>
          <w:p w14:paraId="613970F3" w14:textId="77777777" w:rsidR="002B4AD2" w:rsidRPr="00D131DE" w:rsidRDefault="002B4AD2" w:rsidP="002B4AD2">
            <w:pPr>
              <w:jc w:val="center"/>
              <w:rPr>
                <w:color w:val="000000" w:themeColor="text1"/>
                <w:sz w:val="20"/>
                <w:szCs w:val="20"/>
              </w:rPr>
            </w:pPr>
            <w:r w:rsidRPr="00D131DE">
              <w:rPr>
                <w:color w:val="000000" w:themeColor="text1"/>
                <w:sz w:val="20"/>
                <w:szCs w:val="20"/>
              </w:rPr>
              <w:t>1</w:t>
            </w:r>
          </w:p>
        </w:tc>
        <w:tc>
          <w:tcPr>
            <w:tcW w:w="3989" w:type="dxa"/>
            <w:tcBorders>
              <w:top w:val="nil"/>
              <w:left w:val="nil"/>
              <w:bottom w:val="single" w:sz="4" w:space="0" w:color="000000"/>
              <w:right w:val="single" w:sz="4" w:space="0" w:color="000000"/>
            </w:tcBorders>
            <w:hideMark/>
          </w:tcPr>
          <w:p w14:paraId="73AF0B6B" w14:textId="77777777" w:rsidR="002B4AD2" w:rsidRPr="00D131DE" w:rsidRDefault="002B4AD2" w:rsidP="002B4AD2">
            <w:pPr>
              <w:rPr>
                <w:color w:val="000000" w:themeColor="text1"/>
                <w:sz w:val="20"/>
                <w:szCs w:val="20"/>
              </w:rPr>
            </w:pPr>
            <w:r w:rsidRPr="00D131DE">
              <w:rPr>
                <w:color w:val="000000" w:themeColor="text1"/>
                <w:sz w:val="20"/>
                <w:szCs w:val="20"/>
              </w:rPr>
              <w:t xml:space="preserve"> Всего ВТГ</w:t>
            </w:r>
          </w:p>
        </w:tc>
        <w:tc>
          <w:tcPr>
            <w:tcW w:w="1771" w:type="dxa"/>
            <w:tcBorders>
              <w:top w:val="nil"/>
              <w:left w:val="nil"/>
              <w:bottom w:val="single" w:sz="4" w:space="0" w:color="000000"/>
              <w:right w:val="single" w:sz="4" w:space="0" w:color="000000"/>
            </w:tcBorders>
            <w:hideMark/>
          </w:tcPr>
          <w:p w14:paraId="1D55EC5A" w14:textId="77777777" w:rsidR="002B4AD2" w:rsidRPr="00D131DE" w:rsidRDefault="002B4AD2" w:rsidP="002B4AD2">
            <w:pPr>
              <w:jc w:val="right"/>
              <w:rPr>
                <w:color w:val="000000" w:themeColor="text1"/>
                <w:sz w:val="20"/>
                <w:szCs w:val="20"/>
              </w:rPr>
            </w:pPr>
            <w:r w:rsidRPr="00D131DE">
              <w:rPr>
                <w:color w:val="000000" w:themeColor="text1"/>
                <w:sz w:val="20"/>
                <w:szCs w:val="20"/>
              </w:rPr>
              <w:t>10</w:t>
            </w:r>
          </w:p>
        </w:tc>
        <w:tc>
          <w:tcPr>
            <w:tcW w:w="1964" w:type="dxa"/>
            <w:tcBorders>
              <w:top w:val="nil"/>
              <w:left w:val="nil"/>
              <w:bottom w:val="single" w:sz="4" w:space="0" w:color="000000"/>
              <w:right w:val="single" w:sz="4" w:space="0" w:color="000000"/>
            </w:tcBorders>
            <w:hideMark/>
          </w:tcPr>
          <w:p w14:paraId="04590281" w14:textId="77777777" w:rsidR="002B4AD2" w:rsidRPr="00D131DE" w:rsidRDefault="002B4AD2" w:rsidP="002B4AD2">
            <w:pPr>
              <w:jc w:val="right"/>
              <w:rPr>
                <w:color w:val="000000" w:themeColor="text1"/>
                <w:sz w:val="20"/>
                <w:szCs w:val="20"/>
              </w:rPr>
            </w:pPr>
            <w:r w:rsidRPr="00D131DE">
              <w:rPr>
                <w:color w:val="000000" w:themeColor="text1"/>
                <w:sz w:val="20"/>
                <w:szCs w:val="20"/>
              </w:rPr>
              <w:t>30</w:t>
            </w:r>
          </w:p>
        </w:tc>
        <w:tc>
          <w:tcPr>
            <w:tcW w:w="1964" w:type="dxa"/>
            <w:tcBorders>
              <w:top w:val="nil"/>
              <w:left w:val="nil"/>
              <w:bottom w:val="single" w:sz="4" w:space="0" w:color="000000"/>
              <w:right w:val="single" w:sz="4" w:space="0" w:color="000000"/>
            </w:tcBorders>
            <w:hideMark/>
          </w:tcPr>
          <w:p w14:paraId="65C1BF1D" w14:textId="77777777" w:rsidR="002B4AD2" w:rsidRPr="00D131DE" w:rsidRDefault="002B4AD2" w:rsidP="002B4AD2">
            <w:pPr>
              <w:jc w:val="right"/>
              <w:rPr>
                <w:color w:val="000000" w:themeColor="text1"/>
                <w:sz w:val="20"/>
                <w:szCs w:val="20"/>
              </w:rPr>
            </w:pPr>
            <w:r w:rsidRPr="00D131DE">
              <w:rPr>
                <w:color w:val="000000" w:themeColor="text1"/>
                <w:sz w:val="20"/>
                <w:szCs w:val="20"/>
              </w:rPr>
              <w:t>60</w:t>
            </w:r>
          </w:p>
        </w:tc>
        <w:tc>
          <w:tcPr>
            <w:tcW w:w="1728" w:type="dxa"/>
            <w:tcBorders>
              <w:top w:val="nil"/>
              <w:left w:val="nil"/>
              <w:bottom w:val="single" w:sz="4" w:space="0" w:color="000000"/>
              <w:right w:val="single" w:sz="4" w:space="0" w:color="000000"/>
            </w:tcBorders>
            <w:hideMark/>
          </w:tcPr>
          <w:p w14:paraId="54CDBAD6" w14:textId="77777777" w:rsidR="002B4AD2" w:rsidRPr="00D131DE" w:rsidRDefault="002B4AD2" w:rsidP="002B4AD2">
            <w:pPr>
              <w:jc w:val="right"/>
              <w:rPr>
                <w:color w:val="000000" w:themeColor="text1"/>
                <w:sz w:val="20"/>
                <w:szCs w:val="20"/>
              </w:rPr>
            </w:pPr>
            <w:r w:rsidRPr="00D131DE">
              <w:rPr>
                <w:color w:val="000000" w:themeColor="text1"/>
                <w:sz w:val="20"/>
                <w:szCs w:val="20"/>
              </w:rPr>
              <w:t>10</w:t>
            </w:r>
          </w:p>
        </w:tc>
        <w:tc>
          <w:tcPr>
            <w:tcW w:w="2329" w:type="dxa"/>
            <w:tcBorders>
              <w:top w:val="nil"/>
              <w:left w:val="nil"/>
              <w:bottom w:val="single" w:sz="4" w:space="0" w:color="000000"/>
              <w:right w:val="single" w:sz="4" w:space="0" w:color="000000"/>
            </w:tcBorders>
            <w:hideMark/>
          </w:tcPr>
          <w:p w14:paraId="738594E2"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r>
      <w:tr w:rsidR="002B4AD2" w:rsidRPr="00D131DE" w14:paraId="64627CF7" w14:textId="77777777" w:rsidTr="002A60A2">
        <w:trPr>
          <w:trHeight w:val="487"/>
        </w:trPr>
        <w:tc>
          <w:tcPr>
            <w:tcW w:w="704" w:type="dxa"/>
            <w:tcBorders>
              <w:top w:val="nil"/>
              <w:left w:val="single" w:sz="4" w:space="0" w:color="000000"/>
              <w:bottom w:val="single" w:sz="4" w:space="0" w:color="000000"/>
              <w:right w:val="single" w:sz="4" w:space="0" w:color="000000"/>
            </w:tcBorders>
            <w:hideMark/>
          </w:tcPr>
          <w:p w14:paraId="2A10CBEF" w14:textId="77777777" w:rsidR="002B4AD2" w:rsidRPr="00D131DE" w:rsidRDefault="002B4AD2" w:rsidP="002B4AD2">
            <w:pPr>
              <w:jc w:val="center"/>
              <w:rPr>
                <w:color w:val="000000" w:themeColor="text1"/>
                <w:sz w:val="20"/>
                <w:szCs w:val="20"/>
              </w:rPr>
            </w:pPr>
            <w:r w:rsidRPr="00D131DE">
              <w:rPr>
                <w:color w:val="000000" w:themeColor="text1"/>
                <w:sz w:val="20"/>
                <w:szCs w:val="20"/>
              </w:rPr>
              <w:t>2</w:t>
            </w:r>
          </w:p>
        </w:tc>
        <w:tc>
          <w:tcPr>
            <w:tcW w:w="3989" w:type="dxa"/>
            <w:tcBorders>
              <w:top w:val="nil"/>
              <w:left w:val="nil"/>
              <w:bottom w:val="single" w:sz="4" w:space="0" w:color="000000"/>
              <w:right w:val="single" w:sz="4" w:space="0" w:color="000000"/>
            </w:tcBorders>
            <w:hideMark/>
          </w:tcPr>
          <w:p w14:paraId="616C6671" w14:textId="77777777" w:rsidR="002B4AD2" w:rsidRPr="00D131DE" w:rsidRDefault="002B4AD2" w:rsidP="002B4AD2">
            <w:pPr>
              <w:rPr>
                <w:color w:val="000000" w:themeColor="text1"/>
                <w:sz w:val="20"/>
                <w:szCs w:val="20"/>
              </w:rPr>
            </w:pPr>
            <w:r w:rsidRPr="00D131DE">
              <w:rPr>
                <w:color w:val="000000" w:themeColor="text1"/>
                <w:sz w:val="20"/>
                <w:szCs w:val="20"/>
              </w:rPr>
              <w:t>Администрация г. Магас</w:t>
            </w:r>
          </w:p>
        </w:tc>
        <w:tc>
          <w:tcPr>
            <w:tcW w:w="1771" w:type="dxa"/>
            <w:tcBorders>
              <w:top w:val="nil"/>
              <w:left w:val="nil"/>
              <w:bottom w:val="single" w:sz="4" w:space="0" w:color="000000"/>
              <w:right w:val="single" w:sz="4" w:space="0" w:color="000000"/>
            </w:tcBorders>
            <w:hideMark/>
          </w:tcPr>
          <w:p w14:paraId="16A2D5FE" w14:textId="77777777" w:rsidR="002B4AD2" w:rsidRPr="00D131DE" w:rsidRDefault="002B4AD2" w:rsidP="002B4AD2">
            <w:pPr>
              <w:jc w:val="right"/>
              <w:rPr>
                <w:color w:val="000000" w:themeColor="text1"/>
                <w:sz w:val="20"/>
                <w:szCs w:val="20"/>
              </w:rPr>
            </w:pPr>
            <w:r w:rsidRPr="00D131DE">
              <w:rPr>
                <w:color w:val="000000" w:themeColor="text1"/>
                <w:sz w:val="20"/>
                <w:szCs w:val="20"/>
              </w:rPr>
              <w:t>1</w:t>
            </w:r>
          </w:p>
        </w:tc>
        <w:tc>
          <w:tcPr>
            <w:tcW w:w="1964" w:type="dxa"/>
            <w:tcBorders>
              <w:top w:val="nil"/>
              <w:left w:val="nil"/>
              <w:bottom w:val="single" w:sz="4" w:space="0" w:color="000000"/>
              <w:right w:val="single" w:sz="4" w:space="0" w:color="000000"/>
            </w:tcBorders>
            <w:hideMark/>
          </w:tcPr>
          <w:p w14:paraId="7FF83C0C"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1964" w:type="dxa"/>
            <w:tcBorders>
              <w:top w:val="nil"/>
              <w:left w:val="nil"/>
              <w:bottom w:val="single" w:sz="4" w:space="0" w:color="000000"/>
              <w:right w:val="single" w:sz="4" w:space="0" w:color="000000"/>
            </w:tcBorders>
            <w:hideMark/>
          </w:tcPr>
          <w:p w14:paraId="7124A333" w14:textId="77777777" w:rsidR="002B4AD2" w:rsidRPr="00D131DE" w:rsidRDefault="002B4AD2" w:rsidP="002B4AD2">
            <w:pPr>
              <w:jc w:val="right"/>
              <w:rPr>
                <w:color w:val="000000" w:themeColor="text1"/>
                <w:sz w:val="20"/>
                <w:szCs w:val="20"/>
              </w:rPr>
            </w:pPr>
            <w:r w:rsidRPr="00D131DE">
              <w:rPr>
                <w:color w:val="000000" w:themeColor="text1"/>
                <w:sz w:val="20"/>
                <w:szCs w:val="20"/>
              </w:rPr>
              <w:t>100</w:t>
            </w:r>
          </w:p>
        </w:tc>
        <w:tc>
          <w:tcPr>
            <w:tcW w:w="1728" w:type="dxa"/>
            <w:tcBorders>
              <w:top w:val="nil"/>
              <w:left w:val="nil"/>
              <w:bottom w:val="single" w:sz="4" w:space="0" w:color="000000"/>
              <w:right w:val="single" w:sz="4" w:space="0" w:color="000000"/>
            </w:tcBorders>
            <w:hideMark/>
          </w:tcPr>
          <w:p w14:paraId="2595CBB2"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2329" w:type="dxa"/>
            <w:tcBorders>
              <w:top w:val="nil"/>
              <w:left w:val="nil"/>
              <w:bottom w:val="single" w:sz="4" w:space="0" w:color="000000"/>
              <w:right w:val="single" w:sz="4" w:space="0" w:color="000000"/>
            </w:tcBorders>
            <w:hideMark/>
          </w:tcPr>
          <w:p w14:paraId="7EB4425A"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r>
      <w:tr w:rsidR="002B4AD2" w:rsidRPr="00D131DE" w14:paraId="10452812" w14:textId="77777777" w:rsidTr="002A60A2">
        <w:trPr>
          <w:trHeight w:val="487"/>
        </w:trPr>
        <w:tc>
          <w:tcPr>
            <w:tcW w:w="704" w:type="dxa"/>
            <w:tcBorders>
              <w:top w:val="nil"/>
              <w:left w:val="single" w:sz="4" w:space="0" w:color="000000"/>
              <w:bottom w:val="single" w:sz="4" w:space="0" w:color="000000"/>
              <w:right w:val="single" w:sz="4" w:space="0" w:color="000000"/>
            </w:tcBorders>
            <w:hideMark/>
          </w:tcPr>
          <w:p w14:paraId="3160FCC1" w14:textId="77777777" w:rsidR="002B4AD2" w:rsidRPr="00D131DE" w:rsidRDefault="002B4AD2" w:rsidP="002B4AD2">
            <w:pPr>
              <w:jc w:val="center"/>
              <w:rPr>
                <w:color w:val="000000" w:themeColor="text1"/>
                <w:sz w:val="20"/>
                <w:szCs w:val="20"/>
              </w:rPr>
            </w:pPr>
            <w:r w:rsidRPr="00D131DE">
              <w:rPr>
                <w:color w:val="000000" w:themeColor="text1"/>
                <w:sz w:val="20"/>
                <w:szCs w:val="20"/>
              </w:rPr>
              <w:lastRenderedPageBreak/>
              <w:t>3</w:t>
            </w:r>
          </w:p>
        </w:tc>
        <w:tc>
          <w:tcPr>
            <w:tcW w:w="3989" w:type="dxa"/>
            <w:tcBorders>
              <w:top w:val="nil"/>
              <w:left w:val="nil"/>
              <w:bottom w:val="single" w:sz="4" w:space="0" w:color="000000"/>
              <w:right w:val="single" w:sz="4" w:space="0" w:color="000000"/>
            </w:tcBorders>
            <w:hideMark/>
          </w:tcPr>
          <w:p w14:paraId="70CD369A" w14:textId="77777777" w:rsidR="002B4AD2" w:rsidRPr="00D131DE" w:rsidRDefault="002B4AD2" w:rsidP="002B4AD2">
            <w:pPr>
              <w:rPr>
                <w:color w:val="000000" w:themeColor="text1"/>
                <w:sz w:val="20"/>
                <w:szCs w:val="20"/>
              </w:rPr>
            </w:pPr>
            <w:r w:rsidRPr="00D131DE">
              <w:rPr>
                <w:color w:val="000000" w:themeColor="text1"/>
                <w:sz w:val="20"/>
                <w:szCs w:val="20"/>
              </w:rPr>
              <w:t>Администрация г. Малгобек</w:t>
            </w:r>
          </w:p>
        </w:tc>
        <w:tc>
          <w:tcPr>
            <w:tcW w:w="1771" w:type="dxa"/>
            <w:tcBorders>
              <w:top w:val="nil"/>
              <w:left w:val="nil"/>
              <w:bottom w:val="single" w:sz="4" w:space="0" w:color="000000"/>
              <w:right w:val="single" w:sz="4" w:space="0" w:color="000000"/>
            </w:tcBorders>
            <w:hideMark/>
          </w:tcPr>
          <w:p w14:paraId="0BB49E85" w14:textId="77777777" w:rsidR="002B4AD2" w:rsidRPr="00D131DE" w:rsidRDefault="002B4AD2" w:rsidP="002B4AD2">
            <w:pPr>
              <w:jc w:val="right"/>
              <w:rPr>
                <w:color w:val="000000" w:themeColor="text1"/>
                <w:sz w:val="20"/>
                <w:szCs w:val="20"/>
              </w:rPr>
            </w:pPr>
            <w:r w:rsidRPr="00D131DE">
              <w:rPr>
                <w:color w:val="000000" w:themeColor="text1"/>
                <w:sz w:val="20"/>
                <w:szCs w:val="20"/>
              </w:rPr>
              <w:t>1</w:t>
            </w:r>
          </w:p>
        </w:tc>
        <w:tc>
          <w:tcPr>
            <w:tcW w:w="1964" w:type="dxa"/>
            <w:tcBorders>
              <w:top w:val="nil"/>
              <w:left w:val="nil"/>
              <w:bottom w:val="single" w:sz="4" w:space="0" w:color="000000"/>
              <w:right w:val="single" w:sz="4" w:space="0" w:color="000000"/>
            </w:tcBorders>
            <w:hideMark/>
          </w:tcPr>
          <w:p w14:paraId="2B320F70"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1964" w:type="dxa"/>
            <w:tcBorders>
              <w:top w:val="nil"/>
              <w:left w:val="nil"/>
              <w:bottom w:val="single" w:sz="4" w:space="0" w:color="000000"/>
              <w:right w:val="single" w:sz="4" w:space="0" w:color="000000"/>
            </w:tcBorders>
            <w:hideMark/>
          </w:tcPr>
          <w:p w14:paraId="3A86FB3A" w14:textId="77777777" w:rsidR="002B4AD2" w:rsidRPr="00D131DE" w:rsidRDefault="002B4AD2" w:rsidP="002B4AD2">
            <w:pPr>
              <w:jc w:val="right"/>
              <w:rPr>
                <w:color w:val="000000" w:themeColor="text1"/>
                <w:sz w:val="20"/>
                <w:szCs w:val="20"/>
              </w:rPr>
            </w:pPr>
            <w:r w:rsidRPr="00D131DE">
              <w:rPr>
                <w:color w:val="000000" w:themeColor="text1"/>
                <w:sz w:val="20"/>
                <w:szCs w:val="20"/>
              </w:rPr>
              <w:t>100</w:t>
            </w:r>
          </w:p>
        </w:tc>
        <w:tc>
          <w:tcPr>
            <w:tcW w:w="1728" w:type="dxa"/>
            <w:tcBorders>
              <w:top w:val="nil"/>
              <w:left w:val="nil"/>
              <w:bottom w:val="single" w:sz="4" w:space="0" w:color="000000"/>
              <w:right w:val="single" w:sz="4" w:space="0" w:color="000000"/>
            </w:tcBorders>
            <w:hideMark/>
          </w:tcPr>
          <w:p w14:paraId="6760BB1B"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2329" w:type="dxa"/>
            <w:tcBorders>
              <w:top w:val="nil"/>
              <w:left w:val="nil"/>
              <w:bottom w:val="single" w:sz="4" w:space="0" w:color="000000"/>
              <w:right w:val="single" w:sz="4" w:space="0" w:color="000000"/>
            </w:tcBorders>
            <w:hideMark/>
          </w:tcPr>
          <w:p w14:paraId="04F6EF40"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r>
      <w:tr w:rsidR="002B4AD2" w:rsidRPr="00D131DE" w14:paraId="785546A6" w14:textId="77777777" w:rsidTr="002A60A2">
        <w:trPr>
          <w:trHeight w:val="487"/>
        </w:trPr>
        <w:tc>
          <w:tcPr>
            <w:tcW w:w="704" w:type="dxa"/>
            <w:tcBorders>
              <w:top w:val="nil"/>
              <w:left w:val="single" w:sz="4" w:space="0" w:color="000000"/>
              <w:bottom w:val="single" w:sz="4" w:space="0" w:color="000000"/>
              <w:right w:val="single" w:sz="4" w:space="0" w:color="000000"/>
            </w:tcBorders>
            <w:hideMark/>
          </w:tcPr>
          <w:p w14:paraId="481EE865" w14:textId="77777777" w:rsidR="002B4AD2" w:rsidRPr="00D131DE" w:rsidRDefault="002B4AD2" w:rsidP="002B4AD2">
            <w:pPr>
              <w:jc w:val="center"/>
              <w:rPr>
                <w:color w:val="000000" w:themeColor="text1"/>
                <w:sz w:val="20"/>
                <w:szCs w:val="20"/>
              </w:rPr>
            </w:pPr>
            <w:r w:rsidRPr="00D131DE">
              <w:rPr>
                <w:color w:val="000000" w:themeColor="text1"/>
                <w:sz w:val="20"/>
                <w:szCs w:val="20"/>
              </w:rPr>
              <w:t>4</w:t>
            </w:r>
          </w:p>
        </w:tc>
        <w:tc>
          <w:tcPr>
            <w:tcW w:w="3989" w:type="dxa"/>
            <w:tcBorders>
              <w:top w:val="nil"/>
              <w:left w:val="nil"/>
              <w:bottom w:val="single" w:sz="4" w:space="0" w:color="000000"/>
              <w:right w:val="single" w:sz="4" w:space="0" w:color="000000"/>
            </w:tcBorders>
            <w:hideMark/>
          </w:tcPr>
          <w:p w14:paraId="64C64AD3" w14:textId="77777777" w:rsidR="002B4AD2" w:rsidRPr="00D131DE" w:rsidRDefault="002B4AD2" w:rsidP="002B4AD2">
            <w:pPr>
              <w:rPr>
                <w:color w:val="000000" w:themeColor="text1"/>
                <w:sz w:val="20"/>
                <w:szCs w:val="20"/>
              </w:rPr>
            </w:pPr>
            <w:r w:rsidRPr="00D131DE">
              <w:rPr>
                <w:color w:val="000000" w:themeColor="text1"/>
                <w:sz w:val="20"/>
                <w:szCs w:val="20"/>
              </w:rPr>
              <w:t>Администрация г. Назрань</w:t>
            </w:r>
          </w:p>
        </w:tc>
        <w:tc>
          <w:tcPr>
            <w:tcW w:w="1771" w:type="dxa"/>
            <w:tcBorders>
              <w:top w:val="nil"/>
              <w:left w:val="nil"/>
              <w:bottom w:val="single" w:sz="4" w:space="0" w:color="000000"/>
              <w:right w:val="single" w:sz="4" w:space="0" w:color="000000"/>
            </w:tcBorders>
            <w:hideMark/>
          </w:tcPr>
          <w:p w14:paraId="26315C37" w14:textId="77777777" w:rsidR="002B4AD2" w:rsidRPr="00D131DE" w:rsidRDefault="002B4AD2" w:rsidP="002B4AD2">
            <w:pPr>
              <w:jc w:val="right"/>
              <w:rPr>
                <w:color w:val="000000" w:themeColor="text1"/>
                <w:sz w:val="20"/>
                <w:szCs w:val="20"/>
              </w:rPr>
            </w:pPr>
            <w:r w:rsidRPr="00D131DE">
              <w:rPr>
                <w:color w:val="000000" w:themeColor="text1"/>
                <w:sz w:val="20"/>
                <w:szCs w:val="20"/>
              </w:rPr>
              <w:t>3</w:t>
            </w:r>
          </w:p>
        </w:tc>
        <w:tc>
          <w:tcPr>
            <w:tcW w:w="1964" w:type="dxa"/>
            <w:tcBorders>
              <w:top w:val="nil"/>
              <w:left w:val="nil"/>
              <w:bottom w:val="single" w:sz="4" w:space="0" w:color="000000"/>
              <w:right w:val="single" w:sz="4" w:space="0" w:color="000000"/>
            </w:tcBorders>
            <w:hideMark/>
          </w:tcPr>
          <w:p w14:paraId="4EAB8278" w14:textId="77777777" w:rsidR="002B4AD2" w:rsidRPr="00D131DE" w:rsidRDefault="002B4AD2" w:rsidP="002B4AD2">
            <w:pPr>
              <w:jc w:val="right"/>
              <w:rPr>
                <w:color w:val="000000" w:themeColor="text1"/>
                <w:sz w:val="20"/>
                <w:szCs w:val="20"/>
              </w:rPr>
            </w:pPr>
            <w:r w:rsidRPr="00D131DE">
              <w:rPr>
                <w:color w:val="000000" w:themeColor="text1"/>
                <w:sz w:val="20"/>
                <w:szCs w:val="20"/>
              </w:rPr>
              <w:t>33,33</w:t>
            </w:r>
          </w:p>
        </w:tc>
        <w:tc>
          <w:tcPr>
            <w:tcW w:w="1964" w:type="dxa"/>
            <w:tcBorders>
              <w:top w:val="nil"/>
              <w:left w:val="nil"/>
              <w:bottom w:val="single" w:sz="4" w:space="0" w:color="000000"/>
              <w:right w:val="single" w:sz="4" w:space="0" w:color="000000"/>
            </w:tcBorders>
            <w:hideMark/>
          </w:tcPr>
          <w:p w14:paraId="24B9234A" w14:textId="77777777" w:rsidR="002B4AD2" w:rsidRPr="00D131DE" w:rsidRDefault="002B4AD2" w:rsidP="002B4AD2">
            <w:pPr>
              <w:jc w:val="right"/>
              <w:rPr>
                <w:color w:val="000000" w:themeColor="text1"/>
                <w:sz w:val="20"/>
                <w:szCs w:val="20"/>
              </w:rPr>
            </w:pPr>
            <w:r w:rsidRPr="00D131DE">
              <w:rPr>
                <w:color w:val="000000" w:themeColor="text1"/>
                <w:sz w:val="20"/>
                <w:szCs w:val="20"/>
              </w:rPr>
              <w:t>66,67</w:t>
            </w:r>
          </w:p>
        </w:tc>
        <w:tc>
          <w:tcPr>
            <w:tcW w:w="1728" w:type="dxa"/>
            <w:tcBorders>
              <w:top w:val="nil"/>
              <w:left w:val="nil"/>
              <w:bottom w:val="single" w:sz="4" w:space="0" w:color="000000"/>
              <w:right w:val="single" w:sz="4" w:space="0" w:color="000000"/>
            </w:tcBorders>
            <w:hideMark/>
          </w:tcPr>
          <w:p w14:paraId="6D8BA4B9"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2329" w:type="dxa"/>
            <w:tcBorders>
              <w:top w:val="nil"/>
              <w:left w:val="nil"/>
              <w:bottom w:val="single" w:sz="4" w:space="0" w:color="000000"/>
              <w:right w:val="single" w:sz="4" w:space="0" w:color="000000"/>
            </w:tcBorders>
            <w:hideMark/>
          </w:tcPr>
          <w:p w14:paraId="213B3B0E"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r>
      <w:tr w:rsidR="002B4AD2" w:rsidRPr="00D131DE" w14:paraId="7F3B5747" w14:textId="77777777" w:rsidTr="002A60A2">
        <w:trPr>
          <w:trHeight w:val="730"/>
        </w:trPr>
        <w:tc>
          <w:tcPr>
            <w:tcW w:w="704" w:type="dxa"/>
            <w:tcBorders>
              <w:top w:val="nil"/>
              <w:left w:val="single" w:sz="4" w:space="0" w:color="000000"/>
              <w:bottom w:val="single" w:sz="4" w:space="0" w:color="000000"/>
              <w:right w:val="single" w:sz="4" w:space="0" w:color="000000"/>
            </w:tcBorders>
            <w:hideMark/>
          </w:tcPr>
          <w:p w14:paraId="7A8441D7" w14:textId="77777777" w:rsidR="002B4AD2" w:rsidRPr="00D131DE" w:rsidRDefault="002B4AD2" w:rsidP="002B4AD2">
            <w:pPr>
              <w:jc w:val="center"/>
              <w:rPr>
                <w:color w:val="000000" w:themeColor="text1"/>
                <w:sz w:val="20"/>
                <w:szCs w:val="20"/>
              </w:rPr>
            </w:pPr>
            <w:r w:rsidRPr="00D131DE">
              <w:rPr>
                <w:color w:val="000000" w:themeColor="text1"/>
                <w:sz w:val="20"/>
                <w:szCs w:val="20"/>
              </w:rPr>
              <w:t>5</w:t>
            </w:r>
          </w:p>
        </w:tc>
        <w:tc>
          <w:tcPr>
            <w:tcW w:w="3989" w:type="dxa"/>
            <w:tcBorders>
              <w:top w:val="nil"/>
              <w:left w:val="nil"/>
              <w:bottom w:val="single" w:sz="4" w:space="0" w:color="000000"/>
              <w:right w:val="single" w:sz="4" w:space="0" w:color="000000"/>
            </w:tcBorders>
            <w:hideMark/>
          </w:tcPr>
          <w:p w14:paraId="3EDED8E8" w14:textId="77777777" w:rsidR="002B4AD2" w:rsidRPr="00D131DE" w:rsidRDefault="002B4AD2" w:rsidP="002B4AD2">
            <w:pPr>
              <w:rPr>
                <w:color w:val="000000" w:themeColor="text1"/>
                <w:sz w:val="20"/>
                <w:szCs w:val="20"/>
              </w:rPr>
            </w:pPr>
            <w:r w:rsidRPr="00D131DE">
              <w:rPr>
                <w:color w:val="000000" w:themeColor="text1"/>
                <w:sz w:val="20"/>
                <w:szCs w:val="20"/>
              </w:rPr>
              <w:t>Администрация Джейрахского района</w:t>
            </w:r>
          </w:p>
        </w:tc>
        <w:tc>
          <w:tcPr>
            <w:tcW w:w="1771" w:type="dxa"/>
            <w:tcBorders>
              <w:top w:val="nil"/>
              <w:left w:val="nil"/>
              <w:bottom w:val="single" w:sz="4" w:space="0" w:color="000000"/>
              <w:right w:val="single" w:sz="4" w:space="0" w:color="000000"/>
            </w:tcBorders>
            <w:hideMark/>
          </w:tcPr>
          <w:p w14:paraId="0634033E" w14:textId="77777777" w:rsidR="002B4AD2" w:rsidRPr="00D131DE" w:rsidRDefault="002B4AD2" w:rsidP="002B4AD2">
            <w:pPr>
              <w:jc w:val="right"/>
              <w:rPr>
                <w:color w:val="000000" w:themeColor="text1"/>
                <w:sz w:val="20"/>
                <w:szCs w:val="20"/>
              </w:rPr>
            </w:pPr>
            <w:r w:rsidRPr="00D131DE">
              <w:rPr>
                <w:color w:val="000000" w:themeColor="text1"/>
                <w:sz w:val="20"/>
                <w:szCs w:val="20"/>
              </w:rPr>
              <w:t>1</w:t>
            </w:r>
          </w:p>
        </w:tc>
        <w:tc>
          <w:tcPr>
            <w:tcW w:w="1964" w:type="dxa"/>
            <w:tcBorders>
              <w:top w:val="nil"/>
              <w:left w:val="nil"/>
              <w:bottom w:val="single" w:sz="4" w:space="0" w:color="000000"/>
              <w:right w:val="single" w:sz="4" w:space="0" w:color="000000"/>
            </w:tcBorders>
            <w:hideMark/>
          </w:tcPr>
          <w:p w14:paraId="146D1587" w14:textId="77777777" w:rsidR="002B4AD2" w:rsidRPr="00D131DE" w:rsidRDefault="002B4AD2" w:rsidP="002B4AD2">
            <w:pPr>
              <w:jc w:val="right"/>
              <w:rPr>
                <w:color w:val="000000" w:themeColor="text1"/>
                <w:sz w:val="20"/>
                <w:szCs w:val="20"/>
              </w:rPr>
            </w:pPr>
            <w:r w:rsidRPr="00D131DE">
              <w:rPr>
                <w:color w:val="000000" w:themeColor="text1"/>
                <w:sz w:val="20"/>
                <w:szCs w:val="20"/>
              </w:rPr>
              <w:t>100</w:t>
            </w:r>
          </w:p>
        </w:tc>
        <w:tc>
          <w:tcPr>
            <w:tcW w:w="1964" w:type="dxa"/>
            <w:tcBorders>
              <w:top w:val="nil"/>
              <w:left w:val="nil"/>
              <w:bottom w:val="single" w:sz="4" w:space="0" w:color="000000"/>
              <w:right w:val="single" w:sz="4" w:space="0" w:color="000000"/>
            </w:tcBorders>
            <w:hideMark/>
          </w:tcPr>
          <w:p w14:paraId="37DF91C4"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1728" w:type="dxa"/>
            <w:tcBorders>
              <w:top w:val="nil"/>
              <w:left w:val="nil"/>
              <w:bottom w:val="single" w:sz="4" w:space="0" w:color="000000"/>
              <w:right w:val="single" w:sz="4" w:space="0" w:color="000000"/>
            </w:tcBorders>
            <w:hideMark/>
          </w:tcPr>
          <w:p w14:paraId="16E7EF1C"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2329" w:type="dxa"/>
            <w:tcBorders>
              <w:top w:val="nil"/>
              <w:left w:val="nil"/>
              <w:bottom w:val="single" w:sz="4" w:space="0" w:color="000000"/>
              <w:right w:val="single" w:sz="4" w:space="0" w:color="000000"/>
            </w:tcBorders>
            <w:hideMark/>
          </w:tcPr>
          <w:p w14:paraId="5ACCD605"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r>
      <w:tr w:rsidR="002B4AD2" w:rsidRPr="00D131DE" w14:paraId="56FEE83F" w14:textId="77777777" w:rsidTr="002A60A2">
        <w:trPr>
          <w:trHeight w:val="730"/>
        </w:trPr>
        <w:tc>
          <w:tcPr>
            <w:tcW w:w="704" w:type="dxa"/>
            <w:tcBorders>
              <w:top w:val="nil"/>
              <w:left w:val="single" w:sz="4" w:space="0" w:color="000000"/>
              <w:bottom w:val="single" w:sz="4" w:space="0" w:color="000000"/>
              <w:right w:val="single" w:sz="4" w:space="0" w:color="000000"/>
            </w:tcBorders>
            <w:hideMark/>
          </w:tcPr>
          <w:p w14:paraId="22903A5A" w14:textId="77777777" w:rsidR="002B4AD2" w:rsidRPr="00D131DE" w:rsidRDefault="002B4AD2" w:rsidP="002B4AD2">
            <w:pPr>
              <w:jc w:val="center"/>
              <w:rPr>
                <w:color w:val="000000" w:themeColor="text1"/>
                <w:sz w:val="20"/>
                <w:szCs w:val="20"/>
              </w:rPr>
            </w:pPr>
            <w:r w:rsidRPr="00D131DE">
              <w:rPr>
                <w:color w:val="000000" w:themeColor="text1"/>
                <w:sz w:val="20"/>
                <w:szCs w:val="20"/>
              </w:rPr>
              <w:t>6</w:t>
            </w:r>
          </w:p>
        </w:tc>
        <w:tc>
          <w:tcPr>
            <w:tcW w:w="3989" w:type="dxa"/>
            <w:tcBorders>
              <w:top w:val="nil"/>
              <w:left w:val="nil"/>
              <w:bottom w:val="single" w:sz="4" w:space="0" w:color="000000"/>
              <w:right w:val="single" w:sz="4" w:space="0" w:color="000000"/>
            </w:tcBorders>
            <w:hideMark/>
          </w:tcPr>
          <w:p w14:paraId="121B5668" w14:textId="77777777" w:rsidR="002B4AD2" w:rsidRPr="00D131DE" w:rsidRDefault="002B4AD2" w:rsidP="002B4AD2">
            <w:pPr>
              <w:rPr>
                <w:color w:val="000000" w:themeColor="text1"/>
                <w:sz w:val="20"/>
                <w:szCs w:val="20"/>
              </w:rPr>
            </w:pPr>
            <w:r w:rsidRPr="00D131DE">
              <w:rPr>
                <w:color w:val="000000" w:themeColor="text1"/>
                <w:sz w:val="20"/>
                <w:szCs w:val="20"/>
              </w:rPr>
              <w:t>Администрация Малгобекского района</w:t>
            </w:r>
          </w:p>
        </w:tc>
        <w:tc>
          <w:tcPr>
            <w:tcW w:w="1771" w:type="dxa"/>
            <w:tcBorders>
              <w:top w:val="nil"/>
              <w:left w:val="nil"/>
              <w:bottom w:val="single" w:sz="4" w:space="0" w:color="000000"/>
              <w:right w:val="single" w:sz="4" w:space="0" w:color="000000"/>
            </w:tcBorders>
            <w:hideMark/>
          </w:tcPr>
          <w:p w14:paraId="3DCE80BD" w14:textId="77777777" w:rsidR="002B4AD2" w:rsidRPr="00D131DE" w:rsidRDefault="002B4AD2" w:rsidP="002B4AD2">
            <w:pPr>
              <w:jc w:val="right"/>
              <w:rPr>
                <w:color w:val="000000" w:themeColor="text1"/>
                <w:sz w:val="20"/>
                <w:szCs w:val="20"/>
              </w:rPr>
            </w:pPr>
            <w:r w:rsidRPr="00D131DE">
              <w:rPr>
                <w:color w:val="000000" w:themeColor="text1"/>
                <w:sz w:val="20"/>
                <w:szCs w:val="20"/>
              </w:rPr>
              <w:t>2</w:t>
            </w:r>
          </w:p>
        </w:tc>
        <w:tc>
          <w:tcPr>
            <w:tcW w:w="1964" w:type="dxa"/>
            <w:tcBorders>
              <w:top w:val="nil"/>
              <w:left w:val="nil"/>
              <w:bottom w:val="single" w:sz="4" w:space="0" w:color="000000"/>
              <w:right w:val="single" w:sz="4" w:space="0" w:color="000000"/>
            </w:tcBorders>
            <w:hideMark/>
          </w:tcPr>
          <w:p w14:paraId="362DABE7" w14:textId="77777777" w:rsidR="002B4AD2" w:rsidRPr="00D131DE" w:rsidRDefault="002B4AD2" w:rsidP="002B4AD2">
            <w:pPr>
              <w:jc w:val="right"/>
              <w:rPr>
                <w:color w:val="000000" w:themeColor="text1"/>
                <w:sz w:val="20"/>
                <w:szCs w:val="20"/>
              </w:rPr>
            </w:pPr>
            <w:r w:rsidRPr="00D131DE">
              <w:rPr>
                <w:color w:val="000000" w:themeColor="text1"/>
                <w:sz w:val="20"/>
                <w:szCs w:val="20"/>
              </w:rPr>
              <w:t>50</w:t>
            </w:r>
          </w:p>
        </w:tc>
        <w:tc>
          <w:tcPr>
            <w:tcW w:w="1964" w:type="dxa"/>
            <w:tcBorders>
              <w:top w:val="nil"/>
              <w:left w:val="nil"/>
              <w:bottom w:val="single" w:sz="4" w:space="0" w:color="000000"/>
              <w:right w:val="single" w:sz="4" w:space="0" w:color="000000"/>
            </w:tcBorders>
            <w:hideMark/>
          </w:tcPr>
          <w:p w14:paraId="11287D36" w14:textId="77777777" w:rsidR="002B4AD2" w:rsidRPr="00D131DE" w:rsidRDefault="002B4AD2" w:rsidP="002B4AD2">
            <w:pPr>
              <w:jc w:val="right"/>
              <w:rPr>
                <w:color w:val="000000" w:themeColor="text1"/>
                <w:sz w:val="20"/>
                <w:szCs w:val="20"/>
              </w:rPr>
            </w:pPr>
            <w:r w:rsidRPr="00D131DE">
              <w:rPr>
                <w:color w:val="000000" w:themeColor="text1"/>
                <w:sz w:val="20"/>
                <w:szCs w:val="20"/>
              </w:rPr>
              <w:t>50</w:t>
            </w:r>
          </w:p>
        </w:tc>
        <w:tc>
          <w:tcPr>
            <w:tcW w:w="1728" w:type="dxa"/>
            <w:tcBorders>
              <w:top w:val="nil"/>
              <w:left w:val="nil"/>
              <w:bottom w:val="single" w:sz="4" w:space="0" w:color="000000"/>
              <w:right w:val="single" w:sz="4" w:space="0" w:color="000000"/>
            </w:tcBorders>
            <w:hideMark/>
          </w:tcPr>
          <w:p w14:paraId="59582E3F"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2329" w:type="dxa"/>
            <w:tcBorders>
              <w:top w:val="nil"/>
              <w:left w:val="nil"/>
              <w:bottom w:val="single" w:sz="4" w:space="0" w:color="000000"/>
              <w:right w:val="single" w:sz="4" w:space="0" w:color="000000"/>
            </w:tcBorders>
            <w:hideMark/>
          </w:tcPr>
          <w:p w14:paraId="26F3187B"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r>
      <w:tr w:rsidR="002B4AD2" w:rsidRPr="00D131DE" w14:paraId="5FE13212" w14:textId="77777777" w:rsidTr="002A60A2">
        <w:trPr>
          <w:trHeight w:val="730"/>
        </w:trPr>
        <w:tc>
          <w:tcPr>
            <w:tcW w:w="704" w:type="dxa"/>
            <w:tcBorders>
              <w:top w:val="nil"/>
              <w:left w:val="single" w:sz="4" w:space="0" w:color="000000"/>
              <w:bottom w:val="single" w:sz="4" w:space="0" w:color="000000"/>
              <w:right w:val="single" w:sz="4" w:space="0" w:color="000000"/>
            </w:tcBorders>
            <w:hideMark/>
          </w:tcPr>
          <w:p w14:paraId="0C209042" w14:textId="77777777" w:rsidR="002B4AD2" w:rsidRPr="00D131DE" w:rsidRDefault="002B4AD2" w:rsidP="002B4AD2">
            <w:pPr>
              <w:jc w:val="center"/>
              <w:rPr>
                <w:color w:val="000000" w:themeColor="text1"/>
                <w:sz w:val="20"/>
                <w:szCs w:val="20"/>
              </w:rPr>
            </w:pPr>
            <w:r w:rsidRPr="00D131DE">
              <w:rPr>
                <w:color w:val="000000" w:themeColor="text1"/>
                <w:sz w:val="20"/>
                <w:szCs w:val="20"/>
              </w:rPr>
              <w:t>7</w:t>
            </w:r>
          </w:p>
        </w:tc>
        <w:tc>
          <w:tcPr>
            <w:tcW w:w="3989" w:type="dxa"/>
            <w:tcBorders>
              <w:top w:val="nil"/>
              <w:left w:val="nil"/>
              <w:bottom w:val="single" w:sz="4" w:space="0" w:color="000000"/>
              <w:right w:val="single" w:sz="4" w:space="0" w:color="000000"/>
            </w:tcBorders>
            <w:hideMark/>
          </w:tcPr>
          <w:p w14:paraId="584ADF82" w14:textId="77777777" w:rsidR="002B4AD2" w:rsidRPr="00D131DE" w:rsidRDefault="002B4AD2" w:rsidP="002B4AD2">
            <w:pPr>
              <w:rPr>
                <w:color w:val="000000" w:themeColor="text1"/>
                <w:sz w:val="20"/>
                <w:szCs w:val="20"/>
              </w:rPr>
            </w:pPr>
            <w:r w:rsidRPr="00D131DE">
              <w:rPr>
                <w:color w:val="000000" w:themeColor="text1"/>
                <w:sz w:val="20"/>
                <w:szCs w:val="20"/>
              </w:rPr>
              <w:t>Администрация Назрановского района</w:t>
            </w:r>
          </w:p>
        </w:tc>
        <w:tc>
          <w:tcPr>
            <w:tcW w:w="1771" w:type="dxa"/>
            <w:tcBorders>
              <w:top w:val="nil"/>
              <w:left w:val="nil"/>
              <w:bottom w:val="single" w:sz="4" w:space="0" w:color="000000"/>
              <w:right w:val="single" w:sz="4" w:space="0" w:color="000000"/>
            </w:tcBorders>
            <w:hideMark/>
          </w:tcPr>
          <w:p w14:paraId="4B6D6C85" w14:textId="77777777" w:rsidR="002B4AD2" w:rsidRPr="00D131DE" w:rsidRDefault="002B4AD2" w:rsidP="002B4AD2">
            <w:pPr>
              <w:jc w:val="right"/>
              <w:rPr>
                <w:color w:val="000000" w:themeColor="text1"/>
                <w:sz w:val="20"/>
                <w:szCs w:val="20"/>
              </w:rPr>
            </w:pPr>
            <w:r w:rsidRPr="00D131DE">
              <w:rPr>
                <w:color w:val="000000" w:themeColor="text1"/>
                <w:sz w:val="20"/>
                <w:szCs w:val="20"/>
              </w:rPr>
              <w:t>1</w:t>
            </w:r>
          </w:p>
        </w:tc>
        <w:tc>
          <w:tcPr>
            <w:tcW w:w="1964" w:type="dxa"/>
            <w:tcBorders>
              <w:top w:val="nil"/>
              <w:left w:val="nil"/>
              <w:bottom w:val="single" w:sz="4" w:space="0" w:color="000000"/>
              <w:right w:val="single" w:sz="4" w:space="0" w:color="000000"/>
            </w:tcBorders>
            <w:hideMark/>
          </w:tcPr>
          <w:p w14:paraId="3FE9128B"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1964" w:type="dxa"/>
            <w:tcBorders>
              <w:top w:val="nil"/>
              <w:left w:val="nil"/>
              <w:bottom w:val="single" w:sz="4" w:space="0" w:color="000000"/>
              <w:right w:val="single" w:sz="4" w:space="0" w:color="000000"/>
            </w:tcBorders>
            <w:hideMark/>
          </w:tcPr>
          <w:p w14:paraId="6B792B5F"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1728" w:type="dxa"/>
            <w:tcBorders>
              <w:top w:val="nil"/>
              <w:left w:val="nil"/>
              <w:bottom w:val="single" w:sz="4" w:space="0" w:color="000000"/>
              <w:right w:val="single" w:sz="4" w:space="0" w:color="000000"/>
            </w:tcBorders>
            <w:hideMark/>
          </w:tcPr>
          <w:p w14:paraId="2281C34A" w14:textId="77777777" w:rsidR="002B4AD2" w:rsidRPr="00D131DE" w:rsidRDefault="002B4AD2" w:rsidP="002B4AD2">
            <w:pPr>
              <w:jc w:val="right"/>
              <w:rPr>
                <w:color w:val="000000" w:themeColor="text1"/>
                <w:sz w:val="20"/>
                <w:szCs w:val="20"/>
              </w:rPr>
            </w:pPr>
            <w:r w:rsidRPr="00D131DE">
              <w:rPr>
                <w:color w:val="000000" w:themeColor="text1"/>
                <w:sz w:val="20"/>
                <w:szCs w:val="20"/>
              </w:rPr>
              <w:t>100</w:t>
            </w:r>
          </w:p>
        </w:tc>
        <w:tc>
          <w:tcPr>
            <w:tcW w:w="2329" w:type="dxa"/>
            <w:tcBorders>
              <w:top w:val="nil"/>
              <w:left w:val="nil"/>
              <w:bottom w:val="single" w:sz="4" w:space="0" w:color="000000"/>
              <w:right w:val="single" w:sz="4" w:space="0" w:color="000000"/>
            </w:tcBorders>
            <w:hideMark/>
          </w:tcPr>
          <w:p w14:paraId="672DB763"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r>
      <w:tr w:rsidR="002B4AD2" w:rsidRPr="00D131DE" w14:paraId="4595925E" w14:textId="77777777" w:rsidTr="002A60A2">
        <w:trPr>
          <w:trHeight w:val="730"/>
        </w:trPr>
        <w:tc>
          <w:tcPr>
            <w:tcW w:w="704" w:type="dxa"/>
            <w:tcBorders>
              <w:top w:val="nil"/>
              <w:left w:val="single" w:sz="4" w:space="0" w:color="000000"/>
              <w:bottom w:val="single" w:sz="4" w:space="0" w:color="000000"/>
              <w:right w:val="single" w:sz="4" w:space="0" w:color="000000"/>
            </w:tcBorders>
            <w:hideMark/>
          </w:tcPr>
          <w:p w14:paraId="5D4AC5F6" w14:textId="77777777" w:rsidR="002B4AD2" w:rsidRPr="00D131DE" w:rsidRDefault="002B4AD2" w:rsidP="002B4AD2">
            <w:pPr>
              <w:jc w:val="center"/>
              <w:rPr>
                <w:color w:val="000000" w:themeColor="text1"/>
                <w:sz w:val="20"/>
                <w:szCs w:val="20"/>
              </w:rPr>
            </w:pPr>
            <w:r w:rsidRPr="00D131DE">
              <w:rPr>
                <w:color w:val="000000" w:themeColor="text1"/>
                <w:sz w:val="20"/>
                <w:szCs w:val="20"/>
              </w:rPr>
              <w:t>8</w:t>
            </w:r>
          </w:p>
        </w:tc>
        <w:tc>
          <w:tcPr>
            <w:tcW w:w="3989" w:type="dxa"/>
            <w:tcBorders>
              <w:top w:val="nil"/>
              <w:left w:val="nil"/>
              <w:bottom w:val="single" w:sz="4" w:space="0" w:color="000000"/>
              <w:right w:val="single" w:sz="4" w:space="0" w:color="000000"/>
            </w:tcBorders>
            <w:hideMark/>
          </w:tcPr>
          <w:p w14:paraId="18995E03" w14:textId="77777777" w:rsidR="002B4AD2" w:rsidRPr="00D131DE" w:rsidRDefault="002B4AD2" w:rsidP="002B4AD2">
            <w:pPr>
              <w:rPr>
                <w:color w:val="000000" w:themeColor="text1"/>
                <w:sz w:val="20"/>
                <w:szCs w:val="20"/>
              </w:rPr>
            </w:pPr>
            <w:r w:rsidRPr="00D131DE">
              <w:rPr>
                <w:color w:val="000000" w:themeColor="text1"/>
                <w:sz w:val="20"/>
                <w:szCs w:val="20"/>
              </w:rPr>
              <w:t>Администрация Сунженского района</w:t>
            </w:r>
          </w:p>
        </w:tc>
        <w:tc>
          <w:tcPr>
            <w:tcW w:w="1771" w:type="dxa"/>
            <w:tcBorders>
              <w:top w:val="nil"/>
              <w:left w:val="nil"/>
              <w:bottom w:val="single" w:sz="4" w:space="0" w:color="000000"/>
              <w:right w:val="single" w:sz="4" w:space="0" w:color="000000"/>
            </w:tcBorders>
            <w:hideMark/>
          </w:tcPr>
          <w:p w14:paraId="4EB8654B" w14:textId="77777777" w:rsidR="002B4AD2" w:rsidRPr="00D131DE" w:rsidRDefault="002B4AD2" w:rsidP="002B4AD2">
            <w:pPr>
              <w:jc w:val="right"/>
              <w:rPr>
                <w:color w:val="000000" w:themeColor="text1"/>
                <w:sz w:val="20"/>
                <w:szCs w:val="20"/>
              </w:rPr>
            </w:pPr>
            <w:r w:rsidRPr="00D131DE">
              <w:rPr>
                <w:color w:val="000000" w:themeColor="text1"/>
                <w:sz w:val="20"/>
                <w:szCs w:val="20"/>
              </w:rPr>
              <w:t>1</w:t>
            </w:r>
          </w:p>
        </w:tc>
        <w:tc>
          <w:tcPr>
            <w:tcW w:w="1964" w:type="dxa"/>
            <w:tcBorders>
              <w:top w:val="nil"/>
              <w:left w:val="nil"/>
              <w:bottom w:val="single" w:sz="4" w:space="0" w:color="000000"/>
              <w:right w:val="single" w:sz="4" w:space="0" w:color="000000"/>
            </w:tcBorders>
            <w:hideMark/>
          </w:tcPr>
          <w:p w14:paraId="1312BDAC"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1964" w:type="dxa"/>
            <w:tcBorders>
              <w:top w:val="nil"/>
              <w:left w:val="nil"/>
              <w:bottom w:val="single" w:sz="4" w:space="0" w:color="000000"/>
              <w:right w:val="single" w:sz="4" w:space="0" w:color="000000"/>
            </w:tcBorders>
            <w:hideMark/>
          </w:tcPr>
          <w:p w14:paraId="510337A4" w14:textId="77777777" w:rsidR="002B4AD2" w:rsidRPr="00D131DE" w:rsidRDefault="002B4AD2" w:rsidP="002B4AD2">
            <w:pPr>
              <w:jc w:val="right"/>
              <w:rPr>
                <w:color w:val="000000" w:themeColor="text1"/>
                <w:sz w:val="20"/>
                <w:szCs w:val="20"/>
              </w:rPr>
            </w:pPr>
            <w:r w:rsidRPr="00D131DE">
              <w:rPr>
                <w:color w:val="000000" w:themeColor="text1"/>
                <w:sz w:val="20"/>
                <w:szCs w:val="20"/>
              </w:rPr>
              <w:t>100</w:t>
            </w:r>
          </w:p>
        </w:tc>
        <w:tc>
          <w:tcPr>
            <w:tcW w:w="1728" w:type="dxa"/>
            <w:tcBorders>
              <w:top w:val="nil"/>
              <w:left w:val="nil"/>
              <w:bottom w:val="single" w:sz="4" w:space="0" w:color="000000"/>
              <w:right w:val="single" w:sz="4" w:space="0" w:color="000000"/>
            </w:tcBorders>
            <w:hideMark/>
          </w:tcPr>
          <w:p w14:paraId="037A6559"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c>
          <w:tcPr>
            <w:tcW w:w="2329" w:type="dxa"/>
            <w:tcBorders>
              <w:top w:val="nil"/>
              <w:left w:val="nil"/>
              <w:bottom w:val="single" w:sz="4" w:space="0" w:color="000000"/>
              <w:right w:val="single" w:sz="4" w:space="0" w:color="000000"/>
            </w:tcBorders>
            <w:hideMark/>
          </w:tcPr>
          <w:p w14:paraId="098EC7D9" w14:textId="77777777" w:rsidR="002B4AD2" w:rsidRPr="00D131DE" w:rsidRDefault="002B4AD2" w:rsidP="002B4AD2">
            <w:pPr>
              <w:jc w:val="right"/>
              <w:rPr>
                <w:color w:val="000000" w:themeColor="text1"/>
                <w:sz w:val="20"/>
                <w:szCs w:val="20"/>
              </w:rPr>
            </w:pPr>
            <w:r w:rsidRPr="00D131DE">
              <w:rPr>
                <w:color w:val="000000" w:themeColor="text1"/>
                <w:sz w:val="20"/>
                <w:szCs w:val="20"/>
              </w:rPr>
              <w:t>0</w:t>
            </w:r>
          </w:p>
        </w:tc>
      </w:tr>
    </w:tbl>
    <w:p w14:paraId="161D0561" w14:textId="77777777" w:rsidR="002B4AD2" w:rsidRPr="00D131DE" w:rsidRDefault="002B4AD2" w:rsidP="002B4AD2">
      <w:pPr>
        <w:rPr>
          <w:color w:val="000000" w:themeColor="text1"/>
        </w:rPr>
      </w:pPr>
    </w:p>
    <w:p w14:paraId="72641CEC" w14:textId="77777777" w:rsidR="002B4AD2" w:rsidRPr="00D131DE" w:rsidRDefault="002B4AD2" w:rsidP="002B4AD2">
      <w:pPr>
        <w:rPr>
          <w:color w:val="000000" w:themeColor="text1"/>
        </w:rPr>
      </w:pPr>
    </w:p>
    <w:p w14:paraId="05B67CE7" w14:textId="77777777" w:rsidR="002B4AD2" w:rsidRPr="00D131DE" w:rsidRDefault="002B4AD2" w:rsidP="002B4AD2">
      <w:pPr>
        <w:keepNext/>
        <w:keepLines/>
        <w:numPr>
          <w:ilvl w:val="1"/>
          <w:numId w:val="3"/>
        </w:numPr>
        <w:tabs>
          <w:tab w:val="left" w:pos="142"/>
        </w:tabs>
        <w:spacing w:before="200"/>
        <w:ind w:left="142" w:hanging="426"/>
        <w:outlineLvl w:val="2"/>
        <w:rPr>
          <w:rFonts w:eastAsia="SimSun"/>
          <w:b/>
          <w:bCs/>
          <w:color w:val="000000" w:themeColor="text1"/>
          <w:sz w:val="28"/>
        </w:rPr>
      </w:pPr>
      <w:r w:rsidRPr="00D131DE">
        <w:rPr>
          <w:rFonts w:eastAsia="SimSun"/>
          <w:b/>
          <w:bCs/>
          <w:color w:val="000000" w:themeColor="text1"/>
          <w:sz w:val="28"/>
        </w:rPr>
        <w:t>Выделение перечня ОО, продемонстрировавших наиболее высокие и низкие результаты ЕГЭ по предмету</w:t>
      </w:r>
    </w:p>
    <w:p w14:paraId="44E26470" w14:textId="77777777" w:rsidR="002B4AD2" w:rsidRPr="00D131DE" w:rsidRDefault="002B4AD2" w:rsidP="002B4AD2">
      <w:pPr>
        <w:keepNext/>
        <w:keepLines/>
        <w:numPr>
          <w:ilvl w:val="2"/>
          <w:numId w:val="3"/>
        </w:numPr>
        <w:spacing w:before="200"/>
        <w:outlineLvl w:val="2"/>
        <w:rPr>
          <w:rFonts w:eastAsia="SimSun"/>
          <w:color w:val="000000" w:themeColor="text1"/>
          <w:sz w:val="28"/>
        </w:rPr>
      </w:pPr>
      <w:r w:rsidRPr="00D131DE">
        <w:rPr>
          <w:rFonts w:eastAsia="SimSun"/>
          <w:color w:val="000000" w:themeColor="text1"/>
          <w:sz w:val="28"/>
        </w:rPr>
        <w:t>Перечень ОО, продемонстрировавших наиболее высокие результаты ЕГЭ по предмету</w:t>
      </w:r>
    </w:p>
    <w:p w14:paraId="3C33F135" w14:textId="77777777" w:rsidR="002B4AD2" w:rsidRPr="00D131DE" w:rsidRDefault="002B4AD2" w:rsidP="002B4AD2">
      <w:pPr>
        <w:keepNext/>
        <w:keepLines/>
        <w:spacing w:before="200"/>
        <w:ind w:firstLine="568"/>
        <w:jc w:val="both"/>
        <w:outlineLvl w:val="2"/>
        <w:rPr>
          <w:rFonts w:eastAsia="SimSun"/>
          <w:bCs/>
          <w:i/>
          <w:iCs/>
          <w:color w:val="000000" w:themeColor="text1"/>
          <w:sz w:val="28"/>
          <w:szCs w:val="22"/>
        </w:rPr>
      </w:pPr>
      <w:r w:rsidRPr="00D131DE">
        <w:rPr>
          <w:rFonts w:eastAsia="SimSun"/>
          <w:b/>
          <w:i/>
          <w:iCs/>
          <w:color w:val="000000" w:themeColor="text1"/>
          <w:szCs w:val="22"/>
        </w:rPr>
        <w:t>Выбирается</w:t>
      </w:r>
      <w:r w:rsidRPr="00D131DE">
        <w:rPr>
          <w:rFonts w:eastAsia="SimSun"/>
          <w:iCs/>
          <w:color w:val="000000" w:themeColor="text1"/>
          <w:szCs w:val="22"/>
          <w:vertAlign w:val="superscript"/>
        </w:rPr>
        <w:footnoteReference w:id="4"/>
      </w:r>
      <w:r w:rsidRPr="00D131DE">
        <w:rPr>
          <w:rFonts w:eastAsia="SimSun"/>
          <w:b/>
          <w:i/>
          <w:iCs/>
          <w:color w:val="000000" w:themeColor="text1"/>
          <w:szCs w:val="22"/>
        </w:rPr>
        <w:t xml:space="preserve"> от 5 до 15%</w:t>
      </w:r>
      <w:r w:rsidRPr="00D131DE">
        <w:rPr>
          <w:rFonts w:eastAsia="SimSun"/>
          <w:i/>
          <w:iCs/>
          <w:color w:val="000000" w:themeColor="text1"/>
          <w:szCs w:val="22"/>
        </w:rPr>
        <w:t xml:space="preserve"> от общего числа ОО в субъекте Российской Федерации, в которых: </w:t>
      </w:r>
    </w:p>
    <w:p w14:paraId="2FB953E6" w14:textId="77777777" w:rsidR="002B4AD2" w:rsidRPr="00D131DE" w:rsidRDefault="002B4AD2" w:rsidP="002B4AD2">
      <w:pPr>
        <w:numPr>
          <w:ilvl w:val="0"/>
          <w:numId w:val="1"/>
        </w:numPr>
        <w:ind w:left="709" w:hanging="425"/>
        <w:contextualSpacing/>
        <w:jc w:val="both"/>
        <w:rPr>
          <w:rFonts w:eastAsia="Times New Roman"/>
          <w:b/>
          <w:i/>
          <w:iCs/>
          <w:color w:val="000000" w:themeColor="text1"/>
        </w:rPr>
      </w:pPr>
      <w:r w:rsidRPr="00D131DE">
        <w:rPr>
          <w:rFonts w:eastAsia="Times New Roman"/>
          <w:bCs/>
          <w:i/>
          <w:iCs/>
          <w:color w:val="000000" w:themeColor="text1"/>
        </w:rPr>
        <w:t>доля</w:t>
      </w:r>
      <w:r w:rsidRPr="00D131DE">
        <w:rPr>
          <w:rFonts w:eastAsia="Times New Roman"/>
          <w:i/>
          <w:iCs/>
          <w:color w:val="000000" w:themeColor="text1"/>
        </w:rPr>
        <w:t xml:space="preserve"> участников ЕГЭ-ВТГ, </w:t>
      </w:r>
      <w:r w:rsidRPr="00D131DE">
        <w:rPr>
          <w:rFonts w:eastAsia="Times New Roman"/>
          <w:b/>
          <w:i/>
          <w:iCs/>
          <w:color w:val="000000" w:themeColor="text1"/>
        </w:rPr>
        <w:t xml:space="preserve">получивших от 81 до 100 баллов, </w:t>
      </w:r>
      <w:r w:rsidRPr="00D131DE">
        <w:rPr>
          <w:rFonts w:eastAsia="Times New Roman"/>
          <w:i/>
          <w:iCs/>
          <w:color w:val="000000" w:themeColor="text1"/>
        </w:rPr>
        <w:t xml:space="preserve">имеет </w:t>
      </w:r>
      <w:r w:rsidRPr="00D131DE">
        <w:rPr>
          <w:rFonts w:eastAsia="Times New Roman"/>
          <w:b/>
          <w:i/>
          <w:iCs/>
          <w:color w:val="000000" w:themeColor="text1"/>
        </w:rPr>
        <w:t>максимальные значения</w:t>
      </w:r>
      <w:r w:rsidRPr="00D131DE">
        <w:rPr>
          <w:rFonts w:eastAsia="Times New Roman"/>
          <w:i/>
          <w:iCs/>
          <w:color w:val="000000" w:themeColor="text1"/>
        </w:rPr>
        <w:t xml:space="preserve"> (по сравнению с другими ОО субъекта Российской Федерации);</w:t>
      </w:r>
      <w:r w:rsidRPr="00D131DE">
        <w:rPr>
          <w:rFonts w:eastAsia="Times New Roman"/>
          <w:b/>
          <w:i/>
          <w:iCs/>
          <w:color w:val="000000" w:themeColor="text1"/>
        </w:rPr>
        <w:t xml:space="preserve"> </w:t>
      </w:r>
    </w:p>
    <w:p w14:paraId="73D469A1" w14:textId="77777777" w:rsidR="002B4AD2" w:rsidRPr="00D131DE" w:rsidRDefault="002B4AD2" w:rsidP="002B4AD2">
      <w:pPr>
        <w:contextualSpacing/>
        <w:jc w:val="both"/>
        <w:rPr>
          <w:rFonts w:eastAsia="Times New Roman"/>
          <w:i/>
          <w:iCs/>
          <w:color w:val="000000" w:themeColor="text1"/>
        </w:rPr>
      </w:pPr>
      <w:r w:rsidRPr="00D131DE">
        <w:rPr>
          <w:rFonts w:eastAsia="Times New Roman"/>
          <w:i/>
          <w:iCs/>
          <w:color w:val="000000" w:themeColor="text1"/>
        </w:rPr>
        <w:t>Примечание: при необходимости по отдельным предметам можно сравнивать и доли участников ЕГЭ-ВТГ, получивших от 61 до 80 баллов.</w:t>
      </w:r>
    </w:p>
    <w:p w14:paraId="36E545D7" w14:textId="77777777" w:rsidR="002B4AD2" w:rsidRPr="00D131DE" w:rsidRDefault="002B4AD2" w:rsidP="002B4AD2">
      <w:pPr>
        <w:numPr>
          <w:ilvl w:val="0"/>
          <w:numId w:val="1"/>
        </w:numPr>
        <w:spacing w:after="120"/>
        <w:ind w:left="709" w:hanging="425"/>
        <w:contextualSpacing/>
        <w:jc w:val="both"/>
        <w:rPr>
          <w:rFonts w:eastAsia="Times New Roman"/>
          <w:i/>
          <w:iCs/>
          <w:color w:val="000000" w:themeColor="text1"/>
        </w:rPr>
      </w:pPr>
      <w:r w:rsidRPr="00D131DE">
        <w:rPr>
          <w:rFonts w:eastAsia="Times New Roman"/>
          <w:bCs/>
          <w:i/>
          <w:iCs/>
          <w:color w:val="000000" w:themeColor="text1"/>
        </w:rPr>
        <w:t>доля</w:t>
      </w:r>
      <w:r w:rsidRPr="00D131DE">
        <w:rPr>
          <w:rFonts w:eastAsia="Times New Roman"/>
          <w:i/>
          <w:iCs/>
          <w:color w:val="000000" w:themeColor="text1"/>
        </w:rPr>
        <w:t xml:space="preserve"> участников ЕГЭ-ВТГ,</w:t>
      </w:r>
      <w:r w:rsidRPr="00D131DE">
        <w:rPr>
          <w:rFonts w:eastAsia="Times New Roman"/>
          <w:b/>
          <w:i/>
          <w:iCs/>
          <w:color w:val="000000" w:themeColor="text1"/>
        </w:rPr>
        <w:t xml:space="preserve"> не достигших</w:t>
      </w:r>
      <w:r w:rsidRPr="00D131DE">
        <w:rPr>
          <w:rFonts w:eastAsia="Times New Roman"/>
          <w:i/>
          <w:iCs/>
          <w:color w:val="000000" w:themeColor="text1"/>
        </w:rPr>
        <w:t xml:space="preserve"> </w:t>
      </w:r>
      <w:r w:rsidRPr="00D131DE">
        <w:rPr>
          <w:rFonts w:eastAsia="Times New Roman"/>
          <w:b/>
          <w:i/>
          <w:iCs/>
          <w:color w:val="000000" w:themeColor="text1"/>
        </w:rPr>
        <w:t>минимального балла</w:t>
      </w:r>
      <w:r w:rsidRPr="00D131DE">
        <w:rPr>
          <w:rFonts w:eastAsia="Times New Roman"/>
          <w:i/>
          <w:iCs/>
          <w:color w:val="000000" w:themeColor="text1"/>
        </w:rPr>
        <w:t xml:space="preserve">, имеет </w:t>
      </w:r>
      <w:r w:rsidRPr="00D131DE">
        <w:rPr>
          <w:rFonts w:eastAsia="Times New Roman"/>
          <w:b/>
          <w:i/>
          <w:iCs/>
          <w:color w:val="000000" w:themeColor="text1"/>
        </w:rPr>
        <w:t>минимальные значения</w:t>
      </w:r>
      <w:r w:rsidRPr="00D131DE">
        <w:rPr>
          <w:rFonts w:eastAsia="Times New Roman"/>
          <w:i/>
          <w:iCs/>
          <w:color w:val="000000" w:themeColor="text1"/>
        </w:rPr>
        <w:t xml:space="preserve"> (по сравнению с другими ОО субъекта Российской Федерации)</w:t>
      </w:r>
    </w:p>
    <w:p w14:paraId="14B528CB" w14:textId="77777777" w:rsidR="002B4AD2" w:rsidRPr="00D131DE" w:rsidRDefault="002B4AD2" w:rsidP="002B4AD2">
      <w:pPr>
        <w:keepNext/>
        <w:numPr>
          <w:ilvl w:val="0"/>
          <w:numId w:val="1"/>
        </w:numPr>
        <w:spacing w:after="200"/>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11</w:t>
      </w:r>
      <w:r w:rsidR="008B0DEE" w:rsidRPr="00D131DE">
        <w:rPr>
          <w:bCs/>
          <w:i/>
          <w:noProof/>
          <w:color w:val="000000" w:themeColor="text1"/>
          <w:sz w:val="18"/>
          <w:szCs w:val="18"/>
        </w:rPr>
        <w:fldChar w:fldCharType="end"/>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1560"/>
        <w:gridCol w:w="2445"/>
        <w:gridCol w:w="2445"/>
        <w:gridCol w:w="2445"/>
        <w:gridCol w:w="2445"/>
      </w:tblGrid>
      <w:tr w:rsidR="002B4AD2" w:rsidRPr="00D131DE" w14:paraId="505B69BF" w14:textId="77777777" w:rsidTr="002A60A2">
        <w:trPr>
          <w:cantSplit/>
          <w:tblHeader/>
        </w:trPr>
        <w:tc>
          <w:tcPr>
            <w:tcW w:w="567" w:type="dxa"/>
            <w:vMerge w:val="restart"/>
            <w:vAlign w:val="center"/>
          </w:tcPr>
          <w:p w14:paraId="04EAA581"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 п/п</w:t>
            </w:r>
          </w:p>
        </w:tc>
        <w:tc>
          <w:tcPr>
            <w:tcW w:w="2268" w:type="dxa"/>
            <w:vMerge w:val="restart"/>
            <w:vAlign w:val="center"/>
          </w:tcPr>
          <w:p w14:paraId="38DBEA5B" w14:textId="77777777" w:rsidR="002B4AD2" w:rsidRPr="00D131DE" w:rsidRDefault="002B4AD2" w:rsidP="002B4AD2">
            <w:pPr>
              <w:contextualSpacing/>
              <w:jc w:val="center"/>
              <w:rPr>
                <w:color w:val="000000" w:themeColor="text1"/>
                <w:szCs w:val="22"/>
                <w:lang w:eastAsia="en-US"/>
              </w:rPr>
            </w:pPr>
            <w:r w:rsidRPr="00D131DE">
              <w:rPr>
                <w:color w:val="000000" w:themeColor="text1"/>
                <w:szCs w:val="22"/>
                <w:lang w:eastAsia="en-US"/>
              </w:rPr>
              <w:t xml:space="preserve">Наименование </w:t>
            </w:r>
            <w:r w:rsidRPr="00D131DE">
              <w:rPr>
                <w:rFonts w:eastAsia="Times New Roman"/>
                <w:color w:val="000000" w:themeColor="text1"/>
              </w:rPr>
              <w:t>ОО</w:t>
            </w:r>
          </w:p>
        </w:tc>
        <w:tc>
          <w:tcPr>
            <w:tcW w:w="1560" w:type="dxa"/>
            <w:vMerge w:val="restart"/>
            <w:vAlign w:val="center"/>
          </w:tcPr>
          <w:p w14:paraId="67BA6A24"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Количество ВТГ, чел.</w:t>
            </w:r>
          </w:p>
        </w:tc>
        <w:tc>
          <w:tcPr>
            <w:tcW w:w="9780" w:type="dxa"/>
            <w:gridSpan w:val="4"/>
            <w:vAlign w:val="center"/>
          </w:tcPr>
          <w:p w14:paraId="7586D30C"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 xml:space="preserve">Доля ВТГ, получивших тестовый балл </w:t>
            </w:r>
          </w:p>
        </w:tc>
      </w:tr>
      <w:tr w:rsidR="002B4AD2" w:rsidRPr="00D131DE" w14:paraId="469C1A36" w14:textId="77777777" w:rsidTr="002A60A2">
        <w:trPr>
          <w:cantSplit/>
          <w:tblHeader/>
        </w:trPr>
        <w:tc>
          <w:tcPr>
            <w:tcW w:w="567" w:type="dxa"/>
            <w:vMerge/>
            <w:vAlign w:val="center"/>
          </w:tcPr>
          <w:p w14:paraId="5DF49DED" w14:textId="77777777" w:rsidR="002B4AD2" w:rsidRPr="00D131DE" w:rsidRDefault="002B4AD2" w:rsidP="002B4AD2">
            <w:pPr>
              <w:contextualSpacing/>
              <w:jc w:val="center"/>
              <w:rPr>
                <w:rFonts w:eastAsia="Times New Roman"/>
                <w:color w:val="000000" w:themeColor="text1"/>
              </w:rPr>
            </w:pPr>
          </w:p>
        </w:tc>
        <w:tc>
          <w:tcPr>
            <w:tcW w:w="2268" w:type="dxa"/>
            <w:vMerge/>
            <w:vAlign w:val="center"/>
          </w:tcPr>
          <w:p w14:paraId="0C5B6943" w14:textId="77777777" w:rsidR="002B4AD2" w:rsidRPr="00D131DE" w:rsidRDefault="002B4AD2" w:rsidP="002B4AD2">
            <w:pPr>
              <w:contextualSpacing/>
              <w:jc w:val="center"/>
              <w:rPr>
                <w:rFonts w:eastAsia="Times New Roman"/>
                <w:color w:val="000000" w:themeColor="text1"/>
              </w:rPr>
            </w:pPr>
          </w:p>
        </w:tc>
        <w:tc>
          <w:tcPr>
            <w:tcW w:w="1560" w:type="dxa"/>
            <w:vMerge/>
            <w:vAlign w:val="center"/>
          </w:tcPr>
          <w:p w14:paraId="29E1F2DA" w14:textId="77777777" w:rsidR="002B4AD2" w:rsidRPr="00D131DE" w:rsidRDefault="002B4AD2" w:rsidP="002B4AD2">
            <w:pPr>
              <w:contextualSpacing/>
              <w:jc w:val="center"/>
              <w:rPr>
                <w:rFonts w:eastAsia="Times New Roman"/>
                <w:color w:val="000000" w:themeColor="text1"/>
              </w:rPr>
            </w:pPr>
          </w:p>
        </w:tc>
        <w:tc>
          <w:tcPr>
            <w:tcW w:w="2445" w:type="dxa"/>
            <w:vAlign w:val="center"/>
          </w:tcPr>
          <w:p w14:paraId="5C2E61EC"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от 81 до 100 баллов</w:t>
            </w:r>
          </w:p>
        </w:tc>
        <w:tc>
          <w:tcPr>
            <w:tcW w:w="2445" w:type="dxa"/>
            <w:vAlign w:val="center"/>
          </w:tcPr>
          <w:p w14:paraId="7A6F7492"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от 61 до 80 баллов</w:t>
            </w:r>
          </w:p>
        </w:tc>
        <w:tc>
          <w:tcPr>
            <w:tcW w:w="2445" w:type="dxa"/>
            <w:vAlign w:val="center"/>
          </w:tcPr>
          <w:p w14:paraId="20D7FD14"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от минимального балла до 60 баллов</w:t>
            </w:r>
          </w:p>
        </w:tc>
        <w:tc>
          <w:tcPr>
            <w:tcW w:w="2445" w:type="dxa"/>
            <w:vAlign w:val="center"/>
          </w:tcPr>
          <w:p w14:paraId="19149B72"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ниже минимального</w:t>
            </w:r>
          </w:p>
        </w:tc>
      </w:tr>
      <w:tr w:rsidR="002B4AD2" w:rsidRPr="00D131DE" w14:paraId="6E7A9EF3" w14:textId="77777777" w:rsidTr="002A60A2">
        <w:trPr>
          <w:cantSplit/>
          <w:trHeight w:val="224"/>
        </w:trPr>
        <w:tc>
          <w:tcPr>
            <w:tcW w:w="567" w:type="dxa"/>
          </w:tcPr>
          <w:p w14:paraId="6DA6737D" w14:textId="77777777" w:rsidR="002B4AD2" w:rsidRPr="00D131DE" w:rsidRDefault="002B4AD2" w:rsidP="002B4AD2">
            <w:pPr>
              <w:jc w:val="both"/>
              <w:rPr>
                <w:color w:val="000000" w:themeColor="text1"/>
                <w:lang w:eastAsia="en-US"/>
              </w:rPr>
            </w:pPr>
            <w:r w:rsidRPr="00D131DE">
              <w:rPr>
                <w:color w:val="000000" w:themeColor="text1"/>
                <w:lang w:eastAsia="en-US"/>
              </w:rPr>
              <w:lastRenderedPageBreak/>
              <w:t>1.</w:t>
            </w:r>
          </w:p>
        </w:tc>
        <w:tc>
          <w:tcPr>
            <w:tcW w:w="2268" w:type="dxa"/>
          </w:tcPr>
          <w:p w14:paraId="25A97580" w14:textId="77777777" w:rsidR="002B4AD2" w:rsidRPr="00D131DE" w:rsidRDefault="002B4AD2" w:rsidP="002B4AD2">
            <w:pPr>
              <w:jc w:val="center"/>
              <w:rPr>
                <w:color w:val="000000" w:themeColor="text1"/>
                <w:lang w:eastAsia="en-US"/>
              </w:rPr>
            </w:pPr>
            <w:r w:rsidRPr="00D131DE">
              <w:rPr>
                <w:color w:val="000000" w:themeColor="text1"/>
                <w:lang w:eastAsia="en-US"/>
              </w:rPr>
              <w:t>-</w:t>
            </w:r>
          </w:p>
        </w:tc>
        <w:tc>
          <w:tcPr>
            <w:tcW w:w="1560" w:type="dxa"/>
            <w:vAlign w:val="center"/>
          </w:tcPr>
          <w:p w14:paraId="710D8956" w14:textId="77777777" w:rsidR="002B4AD2" w:rsidRPr="00D131DE" w:rsidRDefault="002B4AD2" w:rsidP="002B4AD2">
            <w:pPr>
              <w:jc w:val="center"/>
              <w:rPr>
                <w:rFonts w:eastAsia="Times New Roman"/>
                <w:color w:val="000000" w:themeColor="text1"/>
              </w:rPr>
            </w:pPr>
            <w:r w:rsidRPr="00D131DE">
              <w:rPr>
                <w:rFonts w:eastAsia="Times New Roman"/>
                <w:color w:val="000000" w:themeColor="text1"/>
              </w:rPr>
              <w:t>-</w:t>
            </w:r>
          </w:p>
        </w:tc>
        <w:tc>
          <w:tcPr>
            <w:tcW w:w="2445" w:type="dxa"/>
            <w:vAlign w:val="center"/>
          </w:tcPr>
          <w:p w14:paraId="2F5AA047" w14:textId="77777777" w:rsidR="002B4AD2" w:rsidRPr="00D131DE" w:rsidRDefault="002B4AD2" w:rsidP="002B4AD2">
            <w:pPr>
              <w:jc w:val="center"/>
              <w:rPr>
                <w:rFonts w:eastAsia="Times New Roman"/>
                <w:color w:val="000000" w:themeColor="text1"/>
              </w:rPr>
            </w:pPr>
            <w:r w:rsidRPr="00D131DE">
              <w:rPr>
                <w:rFonts w:eastAsia="Times New Roman"/>
                <w:color w:val="000000" w:themeColor="text1"/>
              </w:rPr>
              <w:t>-</w:t>
            </w:r>
          </w:p>
        </w:tc>
        <w:tc>
          <w:tcPr>
            <w:tcW w:w="2445" w:type="dxa"/>
            <w:vAlign w:val="center"/>
          </w:tcPr>
          <w:p w14:paraId="42C39D55" w14:textId="77777777" w:rsidR="002B4AD2" w:rsidRPr="00D131DE" w:rsidRDefault="002B4AD2" w:rsidP="002B4AD2">
            <w:pPr>
              <w:jc w:val="center"/>
              <w:rPr>
                <w:rFonts w:eastAsia="Times New Roman"/>
                <w:color w:val="000000" w:themeColor="text1"/>
              </w:rPr>
            </w:pPr>
            <w:r w:rsidRPr="00D131DE">
              <w:rPr>
                <w:rFonts w:eastAsia="Times New Roman"/>
                <w:color w:val="000000" w:themeColor="text1"/>
              </w:rPr>
              <w:t>-</w:t>
            </w:r>
          </w:p>
        </w:tc>
        <w:tc>
          <w:tcPr>
            <w:tcW w:w="2445" w:type="dxa"/>
            <w:vAlign w:val="center"/>
          </w:tcPr>
          <w:p w14:paraId="6577A20A" w14:textId="77777777" w:rsidR="002B4AD2" w:rsidRPr="00D131DE" w:rsidRDefault="002B4AD2" w:rsidP="002B4AD2">
            <w:pPr>
              <w:jc w:val="center"/>
              <w:rPr>
                <w:rFonts w:eastAsia="Times New Roman"/>
                <w:color w:val="000000" w:themeColor="text1"/>
              </w:rPr>
            </w:pPr>
            <w:r w:rsidRPr="00D131DE">
              <w:rPr>
                <w:rFonts w:eastAsia="Times New Roman"/>
                <w:color w:val="000000" w:themeColor="text1"/>
              </w:rPr>
              <w:t>-</w:t>
            </w:r>
          </w:p>
        </w:tc>
        <w:tc>
          <w:tcPr>
            <w:tcW w:w="2445" w:type="dxa"/>
            <w:vAlign w:val="center"/>
          </w:tcPr>
          <w:p w14:paraId="39904382" w14:textId="77777777" w:rsidR="002B4AD2" w:rsidRPr="00D131DE" w:rsidRDefault="002B4AD2" w:rsidP="002B4AD2">
            <w:pPr>
              <w:jc w:val="center"/>
              <w:rPr>
                <w:rFonts w:eastAsia="Times New Roman"/>
                <w:color w:val="000000" w:themeColor="text1"/>
              </w:rPr>
            </w:pPr>
            <w:r w:rsidRPr="00D131DE">
              <w:rPr>
                <w:rFonts w:eastAsia="Times New Roman"/>
                <w:color w:val="000000" w:themeColor="text1"/>
              </w:rPr>
              <w:t>-</w:t>
            </w:r>
          </w:p>
        </w:tc>
      </w:tr>
      <w:tr w:rsidR="002B4AD2" w:rsidRPr="00D131DE" w14:paraId="6DE5F6CB" w14:textId="77777777" w:rsidTr="002A60A2">
        <w:trPr>
          <w:cantSplit/>
        </w:trPr>
        <w:tc>
          <w:tcPr>
            <w:tcW w:w="567" w:type="dxa"/>
          </w:tcPr>
          <w:p w14:paraId="7130D07A" w14:textId="77777777" w:rsidR="002B4AD2" w:rsidRPr="00D131DE" w:rsidRDefault="002B4AD2" w:rsidP="002B4AD2">
            <w:pPr>
              <w:jc w:val="both"/>
              <w:rPr>
                <w:color w:val="000000" w:themeColor="text1"/>
                <w:lang w:eastAsia="en-US"/>
              </w:rPr>
            </w:pPr>
          </w:p>
        </w:tc>
        <w:tc>
          <w:tcPr>
            <w:tcW w:w="2268" w:type="dxa"/>
          </w:tcPr>
          <w:p w14:paraId="78BAD06D" w14:textId="77777777" w:rsidR="002B4AD2" w:rsidRPr="00D131DE" w:rsidRDefault="002B4AD2" w:rsidP="002B4AD2">
            <w:pPr>
              <w:jc w:val="both"/>
              <w:rPr>
                <w:color w:val="000000" w:themeColor="text1"/>
                <w:lang w:eastAsia="en-US"/>
              </w:rPr>
            </w:pPr>
            <w:r w:rsidRPr="00D131DE">
              <w:rPr>
                <w:color w:val="000000" w:themeColor="text1"/>
                <w:lang w:eastAsia="en-US"/>
              </w:rPr>
              <w:t>…</w:t>
            </w:r>
          </w:p>
        </w:tc>
        <w:tc>
          <w:tcPr>
            <w:tcW w:w="1560" w:type="dxa"/>
            <w:vAlign w:val="center"/>
          </w:tcPr>
          <w:p w14:paraId="31DAEC65" w14:textId="77777777" w:rsidR="002B4AD2" w:rsidRPr="00D131DE" w:rsidRDefault="002B4AD2" w:rsidP="002B4AD2">
            <w:pPr>
              <w:jc w:val="center"/>
              <w:rPr>
                <w:rFonts w:eastAsia="Times New Roman"/>
                <w:color w:val="000000" w:themeColor="text1"/>
              </w:rPr>
            </w:pPr>
          </w:p>
        </w:tc>
        <w:tc>
          <w:tcPr>
            <w:tcW w:w="2445" w:type="dxa"/>
            <w:vAlign w:val="center"/>
          </w:tcPr>
          <w:p w14:paraId="36ABAFD7" w14:textId="77777777" w:rsidR="002B4AD2" w:rsidRPr="00D131DE" w:rsidRDefault="002B4AD2" w:rsidP="002B4AD2">
            <w:pPr>
              <w:jc w:val="center"/>
              <w:rPr>
                <w:rFonts w:eastAsia="Times New Roman"/>
                <w:color w:val="000000" w:themeColor="text1"/>
              </w:rPr>
            </w:pPr>
          </w:p>
        </w:tc>
        <w:tc>
          <w:tcPr>
            <w:tcW w:w="2445" w:type="dxa"/>
            <w:vAlign w:val="center"/>
          </w:tcPr>
          <w:p w14:paraId="73859A14" w14:textId="77777777" w:rsidR="002B4AD2" w:rsidRPr="00D131DE" w:rsidRDefault="002B4AD2" w:rsidP="002B4AD2">
            <w:pPr>
              <w:jc w:val="center"/>
              <w:rPr>
                <w:rFonts w:eastAsia="Times New Roman"/>
                <w:color w:val="000000" w:themeColor="text1"/>
              </w:rPr>
            </w:pPr>
          </w:p>
        </w:tc>
        <w:tc>
          <w:tcPr>
            <w:tcW w:w="2445" w:type="dxa"/>
            <w:vAlign w:val="center"/>
          </w:tcPr>
          <w:p w14:paraId="6774DC56" w14:textId="77777777" w:rsidR="002B4AD2" w:rsidRPr="00D131DE" w:rsidRDefault="002B4AD2" w:rsidP="002B4AD2">
            <w:pPr>
              <w:jc w:val="center"/>
              <w:rPr>
                <w:rFonts w:eastAsia="Times New Roman"/>
                <w:color w:val="000000" w:themeColor="text1"/>
              </w:rPr>
            </w:pPr>
          </w:p>
        </w:tc>
        <w:tc>
          <w:tcPr>
            <w:tcW w:w="2445" w:type="dxa"/>
            <w:vAlign w:val="center"/>
          </w:tcPr>
          <w:p w14:paraId="0935BED0" w14:textId="77777777" w:rsidR="002B4AD2" w:rsidRPr="00D131DE" w:rsidRDefault="002B4AD2" w:rsidP="002B4AD2">
            <w:pPr>
              <w:jc w:val="center"/>
              <w:rPr>
                <w:rFonts w:eastAsia="Times New Roman"/>
                <w:color w:val="000000" w:themeColor="text1"/>
              </w:rPr>
            </w:pPr>
          </w:p>
        </w:tc>
      </w:tr>
    </w:tbl>
    <w:p w14:paraId="2A39C3A8" w14:textId="77777777" w:rsidR="002B4AD2" w:rsidRPr="00D131DE" w:rsidRDefault="002B4AD2" w:rsidP="002B4AD2">
      <w:pPr>
        <w:keepNext/>
        <w:keepLines/>
        <w:numPr>
          <w:ilvl w:val="2"/>
          <w:numId w:val="3"/>
        </w:numPr>
        <w:spacing w:before="200"/>
        <w:outlineLvl w:val="2"/>
        <w:rPr>
          <w:rFonts w:eastAsia="SimSun"/>
          <w:color w:val="000000" w:themeColor="text1"/>
          <w:sz w:val="28"/>
        </w:rPr>
      </w:pPr>
      <w:bookmarkStart w:id="4" w:name="_Toc395183674"/>
      <w:bookmarkStart w:id="5" w:name="_Toc423954908"/>
      <w:bookmarkStart w:id="6" w:name="_Toc424490594"/>
      <w:r w:rsidRPr="00D131DE">
        <w:rPr>
          <w:rFonts w:eastAsia="SimSun"/>
          <w:color w:val="000000" w:themeColor="text1"/>
          <w:sz w:val="28"/>
        </w:rPr>
        <w:t xml:space="preserve"> Перечень ОО, продемонстрировавших низкие результаты ЕГЭ по предмету</w:t>
      </w:r>
    </w:p>
    <w:p w14:paraId="0513CBE4" w14:textId="77777777" w:rsidR="002B4AD2" w:rsidRPr="00D131DE" w:rsidRDefault="002B4AD2" w:rsidP="002B4AD2">
      <w:pPr>
        <w:keepNext/>
        <w:keepLines/>
        <w:spacing w:before="200"/>
        <w:ind w:firstLine="568"/>
        <w:outlineLvl w:val="2"/>
        <w:rPr>
          <w:rFonts w:eastAsia="SimSun"/>
          <w:b/>
          <w:bCs/>
          <w:i/>
          <w:iCs/>
          <w:color w:val="000000" w:themeColor="text1"/>
          <w:szCs w:val="22"/>
        </w:rPr>
      </w:pPr>
      <w:r w:rsidRPr="00D131DE">
        <w:rPr>
          <w:rFonts w:eastAsia="SimSun"/>
          <w:b/>
          <w:i/>
          <w:iCs/>
          <w:color w:val="000000" w:themeColor="text1"/>
          <w:szCs w:val="22"/>
        </w:rPr>
        <w:t>Выбирается</w:t>
      </w:r>
      <w:r w:rsidRPr="00D131DE">
        <w:rPr>
          <w:rFonts w:eastAsia="SimSun"/>
          <w:iCs/>
          <w:color w:val="000000" w:themeColor="text1"/>
          <w:szCs w:val="22"/>
          <w:vertAlign w:val="superscript"/>
        </w:rPr>
        <w:footnoteReference w:id="5"/>
      </w:r>
      <w:r w:rsidRPr="00D131DE">
        <w:rPr>
          <w:rFonts w:eastAsia="SimSun"/>
          <w:b/>
          <w:i/>
          <w:iCs/>
          <w:color w:val="000000" w:themeColor="text1"/>
          <w:szCs w:val="22"/>
        </w:rPr>
        <w:t xml:space="preserve"> от 5 до 15%</w:t>
      </w:r>
      <w:r w:rsidRPr="00D131DE">
        <w:rPr>
          <w:rFonts w:eastAsia="SimSun"/>
          <w:i/>
          <w:iCs/>
          <w:color w:val="000000" w:themeColor="text1"/>
          <w:szCs w:val="22"/>
        </w:rPr>
        <w:t xml:space="preserve"> от общего числа ОО в субъекте Российской Федерации, </w:t>
      </w:r>
      <w:r w:rsidRPr="00D131DE">
        <w:rPr>
          <w:rFonts w:eastAsia="SimSun"/>
          <w:i/>
          <w:iCs/>
          <w:color w:val="000000" w:themeColor="text1"/>
          <w:szCs w:val="22"/>
        </w:rPr>
        <w:br/>
        <w:t xml:space="preserve">в которых: </w:t>
      </w:r>
    </w:p>
    <w:p w14:paraId="6381A4B8" w14:textId="77777777" w:rsidR="002B4AD2" w:rsidRPr="00D131DE" w:rsidRDefault="002B4AD2" w:rsidP="002B4AD2">
      <w:pPr>
        <w:numPr>
          <w:ilvl w:val="0"/>
          <w:numId w:val="1"/>
        </w:numPr>
        <w:spacing w:after="120"/>
        <w:ind w:left="709" w:hanging="425"/>
        <w:contextualSpacing/>
        <w:jc w:val="both"/>
        <w:rPr>
          <w:rFonts w:eastAsia="Times New Roman"/>
          <w:i/>
          <w:iCs/>
          <w:color w:val="000000" w:themeColor="text1"/>
        </w:rPr>
      </w:pPr>
      <w:r w:rsidRPr="00D131DE">
        <w:rPr>
          <w:rFonts w:eastAsia="Times New Roman"/>
          <w:bCs/>
          <w:i/>
          <w:iCs/>
          <w:color w:val="000000" w:themeColor="text1"/>
        </w:rPr>
        <w:t>доля</w:t>
      </w:r>
      <w:r w:rsidRPr="00D131DE">
        <w:rPr>
          <w:rFonts w:eastAsia="Times New Roman"/>
          <w:i/>
          <w:iCs/>
          <w:color w:val="000000" w:themeColor="text1"/>
        </w:rPr>
        <w:t xml:space="preserve"> участников ЕГЭ-ВТГ, </w:t>
      </w:r>
      <w:r w:rsidRPr="00D131DE">
        <w:rPr>
          <w:rFonts w:eastAsia="Times New Roman"/>
          <w:b/>
          <w:i/>
          <w:iCs/>
          <w:color w:val="000000" w:themeColor="text1"/>
        </w:rPr>
        <w:t>не достигших минимального балла</w:t>
      </w:r>
      <w:r w:rsidRPr="00D131DE">
        <w:rPr>
          <w:rFonts w:eastAsia="Times New Roman"/>
          <w:i/>
          <w:iCs/>
          <w:color w:val="000000" w:themeColor="text1"/>
        </w:rPr>
        <w:t xml:space="preserve">, имеет </w:t>
      </w:r>
      <w:r w:rsidRPr="00D131DE">
        <w:rPr>
          <w:rFonts w:eastAsia="Times New Roman"/>
          <w:b/>
          <w:i/>
          <w:iCs/>
          <w:color w:val="000000" w:themeColor="text1"/>
        </w:rPr>
        <w:t>максимальные значения</w:t>
      </w:r>
      <w:r w:rsidRPr="00D131DE">
        <w:rPr>
          <w:rFonts w:eastAsia="Times New Roman"/>
          <w:i/>
          <w:iCs/>
          <w:color w:val="000000" w:themeColor="text1"/>
        </w:rPr>
        <w:t xml:space="preserve"> (по сравнению с другими ОО субъекта Российской Федерации);</w:t>
      </w:r>
    </w:p>
    <w:p w14:paraId="7F991E33" w14:textId="77777777" w:rsidR="002B4AD2" w:rsidRPr="00D131DE" w:rsidRDefault="002B4AD2" w:rsidP="002B4AD2">
      <w:pPr>
        <w:numPr>
          <w:ilvl w:val="0"/>
          <w:numId w:val="1"/>
        </w:numPr>
        <w:spacing w:after="120"/>
        <w:ind w:left="709" w:hanging="425"/>
        <w:contextualSpacing/>
        <w:jc w:val="both"/>
        <w:rPr>
          <w:rFonts w:eastAsia="Times New Roman"/>
          <w:i/>
          <w:iCs/>
          <w:color w:val="000000" w:themeColor="text1"/>
        </w:rPr>
      </w:pPr>
      <w:r w:rsidRPr="00D131DE">
        <w:rPr>
          <w:rFonts w:eastAsia="Times New Roman"/>
          <w:bCs/>
          <w:i/>
          <w:iCs/>
          <w:color w:val="000000" w:themeColor="text1"/>
        </w:rPr>
        <w:t>доля</w:t>
      </w:r>
      <w:r w:rsidRPr="00D131DE">
        <w:rPr>
          <w:rFonts w:eastAsia="Times New Roman"/>
          <w:i/>
          <w:iCs/>
          <w:color w:val="000000" w:themeColor="text1"/>
        </w:rPr>
        <w:t xml:space="preserve"> участников ЕГЭ-ВТГ, </w:t>
      </w:r>
      <w:r w:rsidRPr="00D131DE">
        <w:rPr>
          <w:rFonts w:eastAsia="Times New Roman"/>
          <w:b/>
          <w:i/>
          <w:iCs/>
          <w:color w:val="000000" w:themeColor="text1"/>
        </w:rPr>
        <w:t>получивших от 61 до 100 баллов</w:t>
      </w:r>
      <w:r w:rsidRPr="00D131DE">
        <w:rPr>
          <w:rFonts w:eastAsia="Times New Roman"/>
          <w:i/>
          <w:iCs/>
          <w:color w:val="000000" w:themeColor="text1"/>
        </w:rPr>
        <w:t xml:space="preserve">, имеет </w:t>
      </w:r>
      <w:r w:rsidRPr="00D131DE">
        <w:rPr>
          <w:rFonts w:eastAsia="Times New Roman"/>
          <w:b/>
          <w:i/>
          <w:iCs/>
          <w:color w:val="000000" w:themeColor="text1"/>
        </w:rPr>
        <w:t>минимальные значения</w:t>
      </w:r>
      <w:r w:rsidRPr="00D131DE">
        <w:rPr>
          <w:rFonts w:eastAsia="Times New Roman"/>
          <w:i/>
          <w:iCs/>
          <w:color w:val="000000" w:themeColor="text1"/>
        </w:rPr>
        <w:t xml:space="preserve"> (по сравнению с другими ОО субъекта Российской Федерации).</w:t>
      </w:r>
    </w:p>
    <w:p w14:paraId="3028984B" w14:textId="77777777" w:rsidR="002B4AD2" w:rsidRPr="00D131DE" w:rsidRDefault="002B4AD2" w:rsidP="002B4AD2">
      <w:pPr>
        <w:keepNext/>
        <w:spacing w:after="200"/>
        <w:ind w:left="1069"/>
        <w:jc w:val="right"/>
        <w:rPr>
          <w:bCs/>
          <w:i/>
          <w:color w:val="000000" w:themeColor="text1"/>
          <w:sz w:val="18"/>
          <w:szCs w:val="18"/>
        </w:rPr>
      </w:pPr>
      <w:r w:rsidRPr="00D131DE">
        <w:rPr>
          <w:bCs/>
          <w:i/>
          <w:color w:val="000000" w:themeColor="text1"/>
          <w:sz w:val="18"/>
          <w:szCs w:val="18"/>
        </w:rPr>
        <w:t>Таблица 2</w:t>
      </w:r>
      <w:r w:rsidRPr="00D131DE">
        <w:rPr>
          <w:bCs/>
          <w:i/>
          <w:color w:val="000000" w:themeColor="text1"/>
          <w:sz w:val="18"/>
          <w:szCs w:val="18"/>
        </w:rPr>
        <w:noBreakHyphen/>
      </w:r>
      <w:r w:rsidR="008B0DEE" w:rsidRPr="00D131DE">
        <w:rPr>
          <w:bCs/>
          <w:i/>
          <w:color w:val="000000" w:themeColor="text1"/>
          <w:sz w:val="18"/>
          <w:szCs w:val="18"/>
        </w:rPr>
        <w:fldChar w:fldCharType="begin"/>
      </w:r>
      <w:r w:rsidRPr="00D131DE">
        <w:rPr>
          <w:bCs/>
          <w:i/>
          <w:color w:val="000000" w:themeColor="text1"/>
          <w:sz w:val="18"/>
          <w:szCs w:val="18"/>
        </w:rPr>
        <w:instrText xml:space="preserve"> SEQ Таблица \* ARABIC \s 1 </w:instrText>
      </w:r>
      <w:r w:rsidR="008B0DEE" w:rsidRPr="00D131DE">
        <w:rPr>
          <w:bCs/>
          <w:i/>
          <w:color w:val="000000" w:themeColor="text1"/>
          <w:sz w:val="18"/>
          <w:szCs w:val="18"/>
        </w:rPr>
        <w:fldChar w:fldCharType="separate"/>
      </w:r>
      <w:r w:rsidRPr="00D131DE">
        <w:rPr>
          <w:bCs/>
          <w:i/>
          <w:noProof/>
          <w:color w:val="000000" w:themeColor="text1"/>
          <w:sz w:val="18"/>
          <w:szCs w:val="18"/>
        </w:rPr>
        <w:t>12</w:t>
      </w:r>
      <w:r w:rsidR="008B0DEE" w:rsidRPr="00D131DE">
        <w:rPr>
          <w:bCs/>
          <w:i/>
          <w:noProof/>
          <w:color w:val="000000" w:themeColor="text1"/>
          <w:sz w:val="18"/>
          <w:szCs w:val="18"/>
        </w:rPr>
        <w:fldChar w:fldCharType="end"/>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360"/>
        <w:gridCol w:w="1887"/>
        <w:gridCol w:w="2343"/>
        <w:gridCol w:w="2344"/>
        <w:gridCol w:w="2343"/>
        <w:gridCol w:w="2344"/>
      </w:tblGrid>
      <w:tr w:rsidR="002B4AD2" w:rsidRPr="00D131DE" w14:paraId="2F2D0631" w14:textId="77777777" w:rsidTr="002A60A2">
        <w:trPr>
          <w:cantSplit/>
          <w:tblHeader/>
        </w:trPr>
        <w:tc>
          <w:tcPr>
            <w:tcW w:w="554" w:type="dxa"/>
            <w:vMerge w:val="restart"/>
            <w:vAlign w:val="center"/>
          </w:tcPr>
          <w:p w14:paraId="20674233"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 п/п</w:t>
            </w:r>
          </w:p>
        </w:tc>
        <w:tc>
          <w:tcPr>
            <w:tcW w:w="2360" w:type="dxa"/>
            <w:vMerge w:val="restart"/>
            <w:vAlign w:val="center"/>
          </w:tcPr>
          <w:p w14:paraId="346366E9"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Наименование ОО</w:t>
            </w:r>
          </w:p>
        </w:tc>
        <w:tc>
          <w:tcPr>
            <w:tcW w:w="1887" w:type="dxa"/>
            <w:vMerge w:val="restart"/>
            <w:vAlign w:val="center"/>
          </w:tcPr>
          <w:p w14:paraId="646FBDF4"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Количество ВТГ, чел.</w:t>
            </w:r>
          </w:p>
        </w:tc>
        <w:tc>
          <w:tcPr>
            <w:tcW w:w="9374" w:type="dxa"/>
            <w:gridSpan w:val="4"/>
            <w:vAlign w:val="center"/>
          </w:tcPr>
          <w:p w14:paraId="2DD71428"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Доля ВТГ, получивших тестовый балл</w:t>
            </w:r>
          </w:p>
        </w:tc>
      </w:tr>
      <w:tr w:rsidR="002B4AD2" w:rsidRPr="00D131DE" w14:paraId="245D52EC" w14:textId="77777777" w:rsidTr="002A60A2">
        <w:trPr>
          <w:cantSplit/>
          <w:tblHeader/>
        </w:trPr>
        <w:tc>
          <w:tcPr>
            <w:tcW w:w="554" w:type="dxa"/>
            <w:vMerge/>
            <w:vAlign w:val="center"/>
          </w:tcPr>
          <w:p w14:paraId="6D536076" w14:textId="77777777" w:rsidR="002B4AD2" w:rsidRPr="00D131DE" w:rsidRDefault="002B4AD2" w:rsidP="002B4AD2">
            <w:pPr>
              <w:contextualSpacing/>
              <w:jc w:val="center"/>
              <w:rPr>
                <w:rFonts w:eastAsia="Times New Roman"/>
                <w:color w:val="000000" w:themeColor="text1"/>
              </w:rPr>
            </w:pPr>
          </w:p>
        </w:tc>
        <w:tc>
          <w:tcPr>
            <w:tcW w:w="2360" w:type="dxa"/>
            <w:vMerge/>
            <w:vAlign w:val="center"/>
          </w:tcPr>
          <w:p w14:paraId="32A886D4" w14:textId="77777777" w:rsidR="002B4AD2" w:rsidRPr="00D131DE" w:rsidRDefault="002B4AD2" w:rsidP="002B4AD2">
            <w:pPr>
              <w:contextualSpacing/>
              <w:jc w:val="center"/>
              <w:rPr>
                <w:rFonts w:eastAsia="Times New Roman"/>
                <w:color w:val="000000" w:themeColor="text1"/>
              </w:rPr>
            </w:pPr>
          </w:p>
        </w:tc>
        <w:tc>
          <w:tcPr>
            <w:tcW w:w="1887" w:type="dxa"/>
            <w:vMerge/>
            <w:vAlign w:val="center"/>
          </w:tcPr>
          <w:p w14:paraId="06494584" w14:textId="77777777" w:rsidR="002B4AD2" w:rsidRPr="00D131DE" w:rsidRDefault="002B4AD2" w:rsidP="002B4AD2">
            <w:pPr>
              <w:contextualSpacing/>
              <w:jc w:val="center"/>
              <w:rPr>
                <w:rFonts w:eastAsia="Times New Roman"/>
                <w:color w:val="000000" w:themeColor="text1"/>
              </w:rPr>
            </w:pPr>
          </w:p>
        </w:tc>
        <w:tc>
          <w:tcPr>
            <w:tcW w:w="2343" w:type="dxa"/>
            <w:vAlign w:val="center"/>
          </w:tcPr>
          <w:p w14:paraId="43FC8BE8"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 xml:space="preserve">ниже минимального </w:t>
            </w:r>
          </w:p>
        </w:tc>
        <w:tc>
          <w:tcPr>
            <w:tcW w:w="2344" w:type="dxa"/>
            <w:vAlign w:val="center"/>
          </w:tcPr>
          <w:p w14:paraId="4A900A8A"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от минимального балла до 60 баллов</w:t>
            </w:r>
          </w:p>
        </w:tc>
        <w:tc>
          <w:tcPr>
            <w:tcW w:w="2343" w:type="dxa"/>
            <w:vAlign w:val="center"/>
          </w:tcPr>
          <w:p w14:paraId="12F12002"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от 61 до 80 баллов</w:t>
            </w:r>
          </w:p>
        </w:tc>
        <w:tc>
          <w:tcPr>
            <w:tcW w:w="2344" w:type="dxa"/>
            <w:vAlign w:val="center"/>
          </w:tcPr>
          <w:p w14:paraId="4765B854"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от 81 до 100 баллов</w:t>
            </w:r>
          </w:p>
        </w:tc>
      </w:tr>
      <w:tr w:rsidR="002B4AD2" w:rsidRPr="00D131DE" w14:paraId="198F9F27" w14:textId="77777777" w:rsidTr="002A60A2">
        <w:trPr>
          <w:cantSplit/>
        </w:trPr>
        <w:tc>
          <w:tcPr>
            <w:tcW w:w="554" w:type="dxa"/>
          </w:tcPr>
          <w:p w14:paraId="2B42EA7F"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1.</w:t>
            </w:r>
          </w:p>
        </w:tc>
        <w:tc>
          <w:tcPr>
            <w:tcW w:w="2360" w:type="dxa"/>
          </w:tcPr>
          <w:p w14:paraId="412ADDE8"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w:t>
            </w:r>
          </w:p>
        </w:tc>
        <w:tc>
          <w:tcPr>
            <w:tcW w:w="1887" w:type="dxa"/>
            <w:vAlign w:val="center"/>
          </w:tcPr>
          <w:p w14:paraId="248FE9F8"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w:t>
            </w:r>
          </w:p>
        </w:tc>
        <w:tc>
          <w:tcPr>
            <w:tcW w:w="2343" w:type="dxa"/>
            <w:vAlign w:val="center"/>
          </w:tcPr>
          <w:p w14:paraId="400F9D05"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w:t>
            </w:r>
          </w:p>
        </w:tc>
        <w:tc>
          <w:tcPr>
            <w:tcW w:w="2344" w:type="dxa"/>
            <w:vAlign w:val="center"/>
          </w:tcPr>
          <w:p w14:paraId="32079F0F"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w:t>
            </w:r>
          </w:p>
        </w:tc>
        <w:tc>
          <w:tcPr>
            <w:tcW w:w="2343" w:type="dxa"/>
            <w:vAlign w:val="center"/>
          </w:tcPr>
          <w:p w14:paraId="696DDEE9"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w:t>
            </w:r>
          </w:p>
        </w:tc>
        <w:tc>
          <w:tcPr>
            <w:tcW w:w="2344" w:type="dxa"/>
            <w:vAlign w:val="center"/>
          </w:tcPr>
          <w:p w14:paraId="370D7007" w14:textId="77777777" w:rsidR="002B4AD2" w:rsidRPr="00D131DE" w:rsidRDefault="002B4AD2" w:rsidP="002B4AD2">
            <w:pPr>
              <w:contextualSpacing/>
              <w:jc w:val="center"/>
              <w:rPr>
                <w:rFonts w:eastAsia="Times New Roman"/>
                <w:color w:val="000000" w:themeColor="text1"/>
              </w:rPr>
            </w:pPr>
            <w:r w:rsidRPr="00D131DE">
              <w:rPr>
                <w:rFonts w:eastAsia="Times New Roman"/>
                <w:color w:val="000000" w:themeColor="text1"/>
              </w:rPr>
              <w:t>-</w:t>
            </w:r>
          </w:p>
        </w:tc>
      </w:tr>
      <w:tr w:rsidR="002B4AD2" w:rsidRPr="00D131DE" w14:paraId="7762E5C5" w14:textId="77777777" w:rsidTr="002A60A2">
        <w:trPr>
          <w:cantSplit/>
        </w:trPr>
        <w:tc>
          <w:tcPr>
            <w:tcW w:w="554" w:type="dxa"/>
          </w:tcPr>
          <w:p w14:paraId="35D95025" w14:textId="77777777" w:rsidR="002B4AD2" w:rsidRPr="00D131DE" w:rsidRDefault="002B4AD2" w:rsidP="002B4AD2">
            <w:pPr>
              <w:contextualSpacing/>
              <w:jc w:val="center"/>
              <w:rPr>
                <w:rFonts w:eastAsia="Times New Roman"/>
                <w:color w:val="000000" w:themeColor="text1"/>
              </w:rPr>
            </w:pPr>
          </w:p>
        </w:tc>
        <w:tc>
          <w:tcPr>
            <w:tcW w:w="2360" w:type="dxa"/>
          </w:tcPr>
          <w:p w14:paraId="6CE45F06" w14:textId="77777777" w:rsidR="002B4AD2" w:rsidRPr="00D131DE" w:rsidRDefault="002B4AD2" w:rsidP="002B4AD2">
            <w:pPr>
              <w:contextualSpacing/>
              <w:rPr>
                <w:rFonts w:eastAsia="Times New Roman"/>
                <w:color w:val="000000" w:themeColor="text1"/>
              </w:rPr>
            </w:pPr>
            <w:r w:rsidRPr="00D131DE">
              <w:rPr>
                <w:rFonts w:eastAsia="Times New Roman"/>
                <w:color w:val="000000" w:themeColor="text1"/>
              </w:rPr>
              <w:t>…</w:t>
            </w:r>
          </w:p>
        </w:tc>
        <w:tc>
          <w:tcPr>
            <w:tcW w:w="1887" w:type="dxa"/>
            <w:vAlign w:val="center"/>
          </w:tcPr>
          <w:p w14:paraId="101E633E" w14:textId="77777777" w:rsidR="002B4AD2" w:rsidRPr="00D131DE" w:rsidRDefault="002B4AD2" w:rsidP="002B4AD2">
            <w:pPr>
              <w:contextualSpacing/>
              <w:jc w:val="center"/>
              <w:rPr>
                <w:rFonts w:eastAsia="Times New Roman"/>
                <w:color w:val="000000" w:themeColor="text1"/>
              </w:rPr>
            </w:pPr>
          </w:p>
        </w:tc>
        <w:tc>
          <w:tcPr>
            <w:tcW w:w="2343" w:type="dxa"/>
            <w:vAlign w:val="center"/>
          </w:tcPr>
          <w:p w14:paraId="78D1F0F3" w14:textId="77777777" w:rsidR="002B4AD2" w:rsidRPr="00D131DE" w:rsidRDefault="002B4AD2" w:rsidP="002B4AD2">
            <w:pPr>
              <w:contextualSpacing/>
              <w:jc w:val="center"/>
              <w:rPr>
                <w:rFonts w:eastAsia="Times New Roman"/>
                <w:color w:val="000000" w:themeColor="text1"/>
              </w:rPr>
            </w:pPr>
          </w:p>
        </w:tc>
        <w:tc>
          <w:tcPr>
            <w:tcW w:w="2344" w:type="dxa"/>
            <w:vAlign w:val="center"/>
          </w:tcPr>
          <w:p w14:paraId="291599A8" w14:textId="77777777" w:rsidR="002B4AD2" w:rsidRPr="00D131DE" w:rsidRDefault="002B4AD2" w:rsidP="002B4AD2">
            <w:pPr>
              <w:contextualSpacing/>
              <w:jc w:val="center"/>
              <w:rPr>
                <w:rFonts w:eastAsia="Times New Roman"/>
                <w:color w:val="000000" w:themeColor="text1"/>
              </w:rPr>
            </w:pPr>
          </w:p>
        </w:tc>
        <w:tc>
          <w:tcPr>
            <w:tcW w:w="2343" w:type="dxa"/>
            <w:vAlign w:val="center"/>
          </w:tcPr>
          <w:p w14:paraId="3CB493C7" w14:textId="77777777" w:rsidR="002B4AD2" w:rsidRPr="00D131DE" w:rsidRDefault="002B4AD2" w:rsidP="002B4AD2">
            <w:pPr>
              <w:contextualSpacing/>
              <w:jc w:val="center"/>
              <w:rPr>
                <w:rFonts w:eastAsia="Times New Roman"/>
                <w:color w:val="000000" w:themeColor="text1"/>
              </w:rPr>
            </w:pPr>
          </w:p>
        </w:tc>
        <w:tc>
          <w:tcPr>
            <w:tcW w:w="2344" w:type="dxa"/>
            <w:vAlign w:val="center"/>
          </w:tcPr>
          <w:p w14:paraId="769619A6" w14:textId="77777777" w:rsidR="002B4AD2" w:rsidRPr="00D131DE" w:rsidRDefault="002B4AD2" w:rsidP="002B4AD2">
            <w:pPr>
              <w:contextualSpacing/>
              <w:jc w:val="center"/>
              <w:rPr>
                <w:rFonts w:eastAsia="Times New Roman"/>
                <w:color w:val="000000" w:themeColor="text1"/>
              </w:rPr>
            </w:pPr>
          </w:p>
        </w:tc>
      </w:tr>
    </w:tbl>
    <w:bookmarkEnd w:id="4"/>
    <w:bookmarkEnd w:id="5"/>
    <w:bookmarkEnd w:id="6"/>
    <w:p w14:paraId="2815A922" w14:textId="77777777" w:rsidR="002B4AD2" w:rsidRPr="00D131DE" w:rsidRDefault="002B4AD2" w:rsidP="002B4AD2">
      <w:pPr>
        <w:keepNext/>
        <w:keepLines/>
        <w:numPr>
          <w:ilvl w:val="1"/>
          <w:numId w:val="3"/>
        </w:numPr>
        <w:tabs>
          <w:tab w:val="left" w:pos="142"/>
        </w:tabs>
        <w:spacing w:before="200"/>
        <w:ind w:left="142" w:hanging="426"/>
        <w:outlineLvl w:val="2"/>
        <w:rPr>
          <w:rFonts w:eastAsia="SimSun"/>
          <w:b/>
          <w:bCs/>
          <w:color w:val="000000" w:themeColor="text1"/>
          <w:sz w:val="28"/>
        </w:rPr>
      </w:pPr>
      <w:r w:rsidRPr="00D131DE">
        <w:rPr>
          <w:rFonts w:eastAsia="SimSun"/>
          <w:b/>
          <w:bCs/>
          <w:color w:val="000000" w:themeColor="text1"/>
          <w:sz w:val="28"/>
        </w:rPr>
        <w:t xml:space="preserve"> ВЫВОДЫ о характере изменения результатов ЕГЭ по предмету</w:t>
      </w:r>
    </w:p>
    <w:p w14:paraId="62064CD9" w14:textId="77777777" w:rsidR="00D0199B" w:rsidRPr="00D131DE" w:rsidRDefault="00D0199B" w:rsidP="00D0199B">
      <w:pPr>
        <w:keepNext/>
        <w:keepLines/>
        <w:tabs>
          <w:tab w:val="left" w:pos="142"/>
        </w:tabs>
        <w:spacing w:before="200"/>
        <w:ind w:left="142"/>
        <w:outlineLvl w:val="2"/>
        <w:rPr>
          <w:rFonts w:eastAsia="SimSun"/>
          <w:b/>
          <w:bCs/>
          <w:color w:val="000000" w:themeColor="text1"/>
          <w:sz w:val="28"/>
        </w:rPr>
      </w:pPr>
    </w:p>
    <w:p w14:paraId="26BF1652" w14:textId="77777777" w:rsidR="002B4AD2" w:rsidRPr="00D131DE" w:rsidRDefault="002B4AD2" w:rsidP="00323349">
      <w:pPr>
        <w:keepNext/>
        <w:keepLines/>
        <w:ind w:firstLine="709"/>
        <w:jc w:val="both"/>
        <w:outlineLvl w:val="2"/>
        <w:rPr>
          <w:rFonts w:eastAsia="SimSun"/>
          <w:i/>
          <w:iCs/>
          <w:color w:val="000000" w:themeColor="text1"/>
          <w:szCs w:val="22"/>
        </w:rPr>
      </w:pPr>
      <w:r w:rsidRPr="00D131DE">
        <w:rPr>
          <w:rFonts w:eastAsia="SimSun"/>
          <w:i/>
          <w:iCs/>
          <w:color w:val="000000" w:themeColor="text1"/>
          <w:szCs w:val="22"/>
        </w:rPr>
        <w:t xml:space="preserve">На основе приведенных в разделе показателей фиксируются </w:t>
      </w:r>
      <w:r w:rsidRPr="00D131DE">
        <w:rPr>
          <w:rFonts w:eastAsia="SimSun"/>
          <w:b/>
          <w:i/>
          <w:iCs/>
          <w:color w:val="000000" w:themeColor="text1"/>
          <w:szCs w:val="22"/>
        </w:rPr>
        <w:t>значимые изменения</w:t>
      </w:r>
      <w:r w:rsidRPr="00D131DE">
        <w:rPr>
          <w:rFonts w:eastAsia="SimSun"/>
          <w:i/>
          <w:iCs/>
          <w:color w:val="000000" w:themeColor="text1"/>
          <w:szCs w:val="22"/>
        </w:rPr>
        <w:t xml:space="preserve"> в результатах ЕГЭ 2026 г. по учебному предмету относительно результатов ЕГЭ 2025 г. и 2024 г</w:t>
      </w:r>
      <w:r w:rsidRPr="00D131DE">
        <w:rPr>
          <w:rFonts w:eastAsia="SimSun"/>
          <w:b/>
          <w:i/>
          <w:iCs/>
          <w:color w:val="000000" w:themeColor="text1"/>
          <w:szCs w:val="22"/>
        </w:rPr>
        <w:t>. или отсутствие значимых изменений</w:t>
      </w:r>
      <w:r w:rsidRPr="00D131DE">
        <w:rPr>
          <w:rFonts w:eastAsia="SimSun"/>
          <w:i/>
          <w:iCs/>
          <w:color w:val="000000" w:themeColor="text1"/>
          <w:szCs w:val="22"/>
        </w:rPr>
        <w:t>.</w:t>
      </w:r>
    </w:p>
    <w:p w14:paraId="0BC81A70"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На основе анализа статистических данных за трехлетний период (2024–2026 гг.) в регионе фиксируются значимые позитивные изменения в результатах ЕГЭ по географии. Наблюдается устойчивый рост качества подготовки участников экзамена по всем ключевым показателям.</w:t>
      </w:r>
    </w:p>
    <w:p w14:paraId="16AAFB94"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Рост среднего тестового балла.</w:t>
      </w:r>
    </w:p>
    <w:p w14:paraId="38821BC8"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lastRenderedPageBreak/>
        <w:t>Зафиксирована выраженная положительная динамика среднего балла в регионе. В 2024 году он составлял всего 25,23 балла, в 2025 году поднялся до 29,5, а в 2026 году достиг отметки 38,1 балла. Таким образом, за два года средний результат увеличился почти на 13 тестовых баллов.</w:t>
      </w:r>
    </w:p>
    <w:p w14:paraId="72709847"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Резкое сокращение доли участников, не сдавших экзамен.</w:t>
      </w:r>
    </w:p>
    <w:p w14:paraId="648EC6B7"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Доля выпускников, чей результат оказался ниже минимального балла, сократилась более чем в два раза. Если в 2024 году порог не преодолели 72,73% участников, а в 2025 году — 62,5%, то в 2026 году этот показатель снизился до 30%.</w:t>
      </w:r>
    </w:p>
    <w:p w14:paraId="546A3C1C"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Увеличение доли участников со средним уровнем подготовки.</w:t>
      </w:r>
    </w:p>
    <w:p w14:paraId="0A90F204"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Значительно выросло число ребят, набравших от минимального порога до 60 баллов. В 2026 году эта группа составила 60% от общего числа сдающих, что в два раза превышает показатель 2024 года (27,27%) и заметно выше уровня 2025 года (37,5%).</w:t>
      </w:r>
    </w:p>
    <w:p w14:paraId="75A12FE2"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Появление выпускников с хорошими баллами.</w:t>
      </w:r>
    </w:p>
    <w:p w14:paraId="43B6E64A"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Впервые за три года в регионе преодолена планка высокобалльной подготовки прошлых лет. В 2026 году 10% участников смогли набрать от 61 до 80 баллов, тогда как в 2024 и 2025 годах таких результатов в регионе не было вообще (0%). Доля отличников (от 81 до 100 баллов) пока остается на нулевой отметке.</w:t>
      </w:r>
    </w:p>
    <w:p w14:paraId="5AAD8204"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Общий вывод:</w:t>
      </w:r>
    </w:p>
    <w:p w14:paraId="4D61CB30" w14:textId="77777777" w:rsidR="00323349" w:rsidRPr="00D131DE" w:rsidRDefault="00323349" w:rsidP="00323349">
      <w:pPr>
        <w:ind w:firstLine="709"/>
        <w:rPr>
          <w:rFonts w:eastAsia="SimSun"/>
          <w:i/>
          <w:iCs/>
          <w:color w:val="000000" w:themeColor="text1"/>
        </w:rPr>
      </w:pPr>
      <w:r w:rsidRPr="00D131DE">
        <w:rPr>
          <w:rFonts w:eastAsia="SimSun"/>
          <w:i/>
          <w:iCs/>
          <w:color w:val="000000" w:themeColor="text1"/>
        </w:rPr>
        <w:t>Результаты экзаменационной кампании 2026 года свидетельствуют о существенном повышении эффективности преподавания географии в образовательных организациях региона. Целенаправленная работа по сокращению группы риска (не сдавших экзамен) принесла наглядные плоды. Ситуация сдвинулась в сторону средних и хороших результатов. В качестве главного вектора развития на следующий учебный год необходимо определить методическую поддержку учителей для подготовки учеников к выходу в категорию высокобалльников (более 80 баллов).</w:t>
      </w:r>
    </w:p>
    <w:p w14:paraId="3BBCD451" w14:textId="77777777" w:rsidR="002B4AD2" w:rsidRPr="00D131DE" w:rsidRDefault="002B4AD2" w:rsidP="002B4AD2">
      <w:pPr>
        <w:keepNext/>
        <w:keepLines/>
        <w:numPr>
          <w:ilvl w:val="1"/>
          <w:numId w:val="3"/>
        </w:numPr>
        <w:tabs>
          <w:tab w:val="left" w:pos="142"/>
        </w:tabs>
        <w:spacing w:before="200"/>
        <w:ind w:left="142" w:hanging="426"/>
        <w:jc w:val="both"/>
        <w:outlineLvl w:val="2"/>
        <w:rPr>
          <w:rFonts w:eastAsia="SimSun"/>
          <w:b/>
          <w:bCs/>
          <w:color w:val="000000" w:themeColor="text1"/>
          <w:sz w:val="28"/>
        </w:rPr>
      </w:pPr>
      <w:r w:rsidRPr="00D131DE">
        <w:rPr>
          <w:rFonts w:eastAsia="SimSun"/>
          <w:b/>
          <w:bCs/>
          <w:color w:val="000000" w:themeColor="text1"/>
          <w:sz w:val="28"/>
        </w:rPr>
        <w:t xml:space="preserve"> Связь динамики результатов ЕГЭ по предмету с принятыми на уровне субъекта Российской Федерации, муниципалитета, образовательных организаций мерами повышения качества освоения ФОП</w:t>
      </w:r>
    </w:p>
    <w:p w14:paraId="562A0622" w14:textId="77777777" w:rsidR="002B4AD2" w:rsidRPr="00D131DE" w:rsidRDefault="002B4AD2" w:rsidP="002B4AD2">
      <w:pPr>
        <w:keepNext/>
        <w:keepLines/>
        <w:spacing w:before="200"/>
        <w:ind w:firstLine="568"/>
        <w:jc w:val="both"/>
        <w:outlineLvl w:val="2"/>
        <w:rPr>
          <w:rFonts w:eastAsia="SimSun"/>
          <w:i/>
          <w:iCs/>
          <w:color w:val="000000" w:themeColor="text1"/>
          <w:szCs w:val="22"/>
        </w:rPr>
      </w:pPr>
      <w:r w:rsidRPr="00D131DE">
        <w:rPr>
          <w:rFonts w:eastAsia="SimSun"/>
          <w:i/>
          <w:iCs/>
          <w:color w:val="000000" w:themeColor="text1"/>
          <w:szCs w:val="22"/>
        </w:rPr>
        <w:t>Приводится перечень принятых в предыдущие годы мер, направленных на повышение качества освоения ФОП. Делается предположение о влиянии принятых мер на динамику результатов ЕГЭ по учебному предмету.</w:t>
      </w:r>
    </w:p>
    <w:p w14:paraId="253A36F9" w14:textId="77777777" w:rsidR="008C5C6E" w:rsidRPr="00D131DE" w:rsidRDefault="008C5C6E" w:rsidP="008C5C6E">
      <w:pPr>
        <w:rPr>
          <w:rFonts w:eastAsia="Times New Roman"/>
          <w:color w:val="000000" w:themeColor="text1"/>
        </w:rPr>
      </w:pPr>
      <w:r w:rsidRPr="00D131DE">
        <w:rPr>
          <w:rFonts w:eastAsia="Times New Roman"/>
          <w:color w:val="000000" w:themeColor="text1"/>
        </w:rPr>
        <w:t>Перечень мер, принятых в предыдущие годы (2024–2025 гг.)</w:t>
      </w:r>
    </w:p>
    <w:p w14:paraId="455BA228" w14:textId="77777777" w:rsidR="008C5C6E" w:rsidRPr="00D131DE" w:rsidRDefault="008C5C6E" w:rsidP="008C5C6E">
      <w:pPr>
        <w:rPr>
          <w:rFonts w:eastAsia="Times New Roman"/>
          <w:color w:val="000000" w:themeColor="text1"/>
        </w:rPr>
      </w:pPr>
      <w:r w:rsidRPr="00D131DE">
        <w:rPr>
          <w:rFonts w:eastAsia="Times New Roman"/>
          <w:color w:val="000000" w:themeColor="text1"/>
        </w:rPr>
        <w:t xml:space="preserve">Ввиду критической ситуации с результатами ЕГЭ по географии в прошлые годы (в 2024 году </w:t>
      </w:r>
      <w:r w:rsidRPr="00D131DE">
        <w:rPr>
          <w:rFonts w:eastAsia="Times New Roman"/>
          <w:b/>
          <w:bCs/>
          <w:color w:val="000000" w:themeColor="text1"/>
        </w:rPr>
        <w:t>72,73%</w:t>
      </w:r>
      <w:r w:rsidRPr="00D131DE">
        <w:rPr>
          <w:rFonts w:eastAsia="Times New Roman"/>
          <w:color w:val="000000" w:themeColor="text1"/>
        </w:rPr>
        <w:t xml:space="preserve"> участников не преодолели минимальный порог), в регионе был реализован комплекс управленческих и методических мер, направленных на эффективное внедрение Федеральной образовательной программы (ФОП).</w:t>
      </w:r>
    </w:p>
    <w:p w14:paraId="6768BF1B" w14:textId="77777777" w:rsidR="008C5C6E" w:rsidRPr="00D131DE" w:rsidRDefault="008C5C6E" w:rsidP="008C5C6E">
      <w:pPr>
        <w:rPr>
          <w:rFonts w:eastAsia="Times New Roman"/>
          <w:b/>
          <w:bCs/>
          <w:color w:val="000000" w:themeColor="text1"/>
        </w:rPr>
      </w:pPr>
      <w:r w:rsidRPr="00D131DE">
        <w:rPr>
          <w:rFonts w:eastAsia="Times New Roman"/>
          <w:b/>
          <w:bCs/>
          <w:color w:val="000000" w:themeColor="text1"/>
        </w:rPr>
        <w:t>Региональный уровень (Субъект РФ)</w:t>
      </w:r>
    </w:p>
    <w:p w14:paraId="38786233" w14:textId="77777777" w:rsidR="008C5C6E" w:rsidRPr="00D131DE" w:rsidRDefault="008C5C6E" w:rsidP="008C5C6E">
      <w:pPr>
        <w:numPr>
          <w:ilvl w:val="0"/>
          <w:numId w:val="156"/>
        </w:numPr>
        <w:ind w:left="0"/>
        <w:rPr>
          <w:rFonts w:eastAsia="Times New Roman"/>
          <w:color w:val="000000" w:themeColor="text1"/>
        </w:rPr>
      </w:pPr>
      <w:r w:rsidRPr="00D131DE">
        <w:rPr>
          <w:rFonts w:eastAsia="Times New Roman"/>
          <w:b/>
          <w:bCs/>
          <w:color w:val="000000" w:themeColor="text1"/>
        </w:rPr>
        <w:t>Адресное повышение квалификации:</w:t>
      </w:r>
      <w:r w:rsidRPr="00D131DE">
        <w:rPr>
          <w:rFonts w:eastAsia="Times New Roman"/>
          <w:color w:val="000000" w:themeColor="text1"/>
        </w:rPr>
        <w:t xml:space="preserve"> Разработка и проведение Институтом развития образования (ИРО) специализированных практико-ориентированных курсов для учителей географии, направленных на синхронизацию базового уровня ФОП с требованиями КИМ ЕГЭ.</w:t>
      </w:r>
    </w:p>
    <w:p w14:paraId="7D5C0DDF" w14:textId="77777777" w:rsidR="008C5C6E" w:rsidRPr="00D131DE" w:rsidRDefault="008C5C6E" w:rsidP="008C5C6E">
      <w:pPr>
        <w:numPr>
          <w:ilvl w:val="0"/>
          <w:numId w:val="156"/>
        </w:numPr>
        <w:ind w:left="0"/>
        <w:rPr>
          <w:rFonts w:eastAsia="Times New Roman"/>
          <w:color w:val="000000" w:themeColor="text1"/>
        </w:rPr>
      </w:pPr>
      <w:r w:rsidRPr="00D131DE">
        <w:rPr>
          <w:rFonts w:eastAsia="Times New Roman"/>
          <w:b/>
          <w:bCs/>
          <w:color w:val="000000" w:themeColor="text1"/>
        </w:rPr>
        <w:t>Диагностический мониторинг:</w:t>
      </w:r>
      <w:r w:rsidRPr="00D131DE">
        <w:rPr>
          <w:rFonts w:eastAsia="Times New Roman"/>
          <w:color w:val="000000" w:themeColor="text1"/>
        </w:rPr>
        <w:t xml:space="preserve"> Проведение обязательных региональных диагностических работ (РДР) по географии в 10–11 классах для раннего выявления предметных дефицитов и формирования «группы риска».</w:t>
      </w:r>
    </w:p>
    <w:p w14:paraId="4F8D31ED" w14:textId="77777777" w:rsidR="008C5C6E" w:rsidRPr="00D131DE" w:rsidRDefault="008C5C6E" w:rsidP="008C5C6E">
      <w:pPr>
        <w:numPr>
          <w:ilvl w:val="0"/>
          <w:numId w:val="156"/>
        </w:numPr>
        <w:ind w:left="0"/>
        <w:rPr>
          <w:rFonts w:eastAsia="Times New Roman"/>
          <w:color w:val="000000" w:themeColor="text1"/>
        </w:rPr>
      </w:pPr>
      <w:r w:rsidRPr="00D131DE">
        <w:rPr>
          <w:rFonts w:eastAsia="Times New Roman"/>
          <w:b/>
          <w:bCs/>
          <w:color w:val="000000" w:themeColor="text1"/>
        </w:rPr>
        <w:lastRenderedPageBreak/>
        <w:t>Разработка методических кейсов:</w:t>
      </w:r>
      <w:r w:rsidRPr="00D131DE">
        <w:rPr>
          <w:rFonts w:eastAsia="Times New Roman"/>
          <w:color w:val="000000" w:themeColor="text1"/>
        </w:rPr>
        <w:t xml:space="preserve"> Подготовка региональным экспертным сообществом методических рекомендаций по преподаванию наиболее сложных разделов ФОП (включая темы, проверяемые в заданиях с развернутым ответом).</w:t>
      </w:r>
    </w:p>
    <w:p w14:paraId="76C12C22" w14:textId="77777777" w:rsidR="008C5C6E" w:rsidRPr="00D131DE" w:rsidRDefault="008C5C6E" w:rsidP="008C5C6E">
      <w:pPr>
        <w:rPr>
          <w:rFonts w:eastAsia="Times New Roman"/>
          <w:b/>
          <w:bCs/>
          <w:color w:val="000000" w:themeColor="text1"/>
        </w:rPr>
      </w:pPr>
      <w:r w:rsidRPr="00D131DE">
        <w:rPr>
          <w:rFonts w:eastAsia="Times New Roman"/>
          <w:b/>
          <w:bCs/>
          <w:color w:val="000000" w:themeColor="text1"/>
        </w:rPr>
        <w:t>Муниципальный уровень</w:t>
      </w:r>
    </w:p>
    <w:p w14:paraId="6BC708CA" w14:textId="77777777" w:rsidR="008C5C6E" w:rsidRPr="00D131DE" w:rsidRDefault="008C5C6E" w:rsidP="008C5C6E">
      <w:pPr>
        <w:numPr>
          <w:ilvl w:val="0"/>
          <w:numId w:val="157"/>
        </w:numPr>
        <w:ind w:left="0"/>
        <w:rPr>
          <w:rFonts w:eastAsia="Times New Roman"/>
          <w:color w:val="000000" w:themeColor="text1"/>
        </w:rPr>
      </w:pPr>
      <w:r w:rsidRPr="00D131DE">
        <w:rPr>
          <w:rFonts w:eastAsia="Times New Roman"/>
          <w:b/>
          <w:bCs/>
          <w:color w:val="000000" w:themeColor="text1"/>
        </w:rPr>
        <w:t>Модернизация работы РМО:</w:t>
      </w:r>
      <w:r w:rsidRPr="00D131DE">
        <w:rPr>
          <w:rFonts w:eastAsia="Times New Roman"/>
          <w:color w:val="000000" w:themeColor="text1"/>
        </w:rPr>
        <w:t xml:space="preserve"> Переформатирование заседаний районных методических объединений (РМО). Переход от теоретических докладов к практическим семинарам по разбору критериев оценивания развернутых ответов (Часть 2 КИМ) и вееров ответов.</w:t>
      </w:r>
    </w:p>
    <w:p w14:paraId="4DA911B6" w14:textId="77777777" w:rsidR="008C5C6E" w:rsidRPr="00D131DE" w:rsidRDefault="008C5C6E" w:rsidP="008C5C6E">
      <w:pPr>
        <w:numPr>
          <w:ilvl w:val="0"/>
          <w:numId w:val="157"/>
        </w:numPr>
        <w:ind w:left="0"/>
        <w:rPr>
          <w:rFonts w:eastAsia="Times New Roman"/>
          <w:color w:val="000000" w:themeColor="text1"/>
        </w:rPr>
      </w:pPr>
      <w:r w:rsidRPr="00D131DE">
        <w:rPr>
          <w:rFonts w:eastAsia="Times New Roman"/>
          <w:b/>
          <w:bCs/>
          <w:color w:val="000000" w:themeColor="text1"/>
        </w:rPr>
        <w:t>Кураторское сопровождение:</w:t>
      </w:r>
      <w:r w:rsidRPr="00D131DE">
        <w:rPr>
          <w:rFonts w:eastAsia="Times New Roman"/>
          <w:color w:val="000000" w:themeColor="text1"/>
        </w:rPr>
        <w:t xml:space="preserve"> Введение адресного методического шефства силами педагогов-лидеров над образовательными организациями, стабильно демонстрировавшими низкие результаты ЕГЭ.</w:t>
      </w:r>
    </w:p>
    <w:p w14:paraId="6A195559" w14:textId="77777777" w:rsidR="008C5C6E" w:rsidRPr="00D131DE" w:rsidRDefault="008C5C6E" w:rsidP="008C5C6E">
      <w:pPr>
        <w:numPr>
          <w:ilvl w:val="0"/>
          <w:numId w:val="157"/>
        </w:numPr>
        <w:ind w:left="0"/>
        <w:rPr>
          <w:rFonts w:eastAsia="Times New Roman"/>
          <w:color w:val="000000" w:themeColor="text1"/>
        </w:rPr>
      </w:pPr>
      <w:r w:rsidRPr="00D131DE">
        <w:rPr>
          <w:rFonts w:eastAsia="Times New Roman"/>
          <w:b/>
          <w:bCs/>
          <w:color w:val="000000" w:themeColor="text1"/>
        </w:rPr>
        <w:t>Организационный контроль:</w:t>
      </w:r>
      <w:r w:rsidRPr="00D131DE">
        <w:rPr>
          <w:rFonts w:eastAsia="Times New Roman"/>
          <w:color w:val="000000" w:themeColor="text1"/>
        </w:rPr>
        <w:t xml:space="preserve"> Аудит соблюдения требований ФОП в части выполнения практической составляющей федеральной рабочей программы по географии (работа со статистическими источниками, профилями рельефа, картами).</w:t>
      </w:r>
    </w:p>
    <w:p w14:paraId="68EC1630" w14:textId="77777777" w:rsidR="008C5C6E" w:rsidRPr="00D131DE" w:rsidRDefault="008C5C6E" w:rsidP="008C5C6E">
      <w:pPr>
        <w:rPr>
          <w:rFonts w:eastAsia="Times New Roman"/>
          <w:b/>
          <w:bCs/>
          <w:color w:val="000000" w:themeColor="text1"/>
        </w:rPr>
      </w:pPr>
      <w:r w:rsidRPr="00D131DE">
        <w:rPr>
          <w:rFonts w:eastAsia="Times New Roman"/>
          <w:b/>
          <w:bCs/>
          <w:color w:val="000000" w:themeColor="text1"/>
        </w:rPr>
        <w:t>Уровень образовательной организации (ОО)</w:t>
      </w:r>
    </w:p>
    <w:p w14:paraId="441C2DFE" w14:textId="77777777" w:rsidR="008C5C6E" w:rsidRPr="00D131DE" w:rsidRDefault="008C5C6E" w:rsidP="008C5C6E">
      <w:pPr>
        <w:numPr>
          <w:ilvl w:val="0"/>
          <w:numId w:val="158"/>
        </w:numPr>
        <w:ind w:left="0"/>
        <w:rPr>
          <w:rFonts w:eastAsia="Times New Roman"/>
          <w:color w:val="000000" w:themeColor="text1"/>
        </w:rPr>
      </w:pPr>
      <w:r w:rsidRPr="00D131DE">
        <w:rPr>
          <w:rFonts w:eastAsia="Times New Roman"/>
          <w:b/>
          <w:bCs/>
          <w:color w:val="000000" w:themeColor="text1"/>
        </w:rPr>
        <w:t>Усиление инвариантной и внеурочной деятельности:</w:t>
      </w:r>
      <w:r w:rsidRPr="00D131DE">
        <w:rPr>
          <w:rFonts w:eastAsia="Times New Roman"/>
          <w:color w:val="000000" w:themeColor="text1"/>
        </w:rPr>
        <w:t xml:space="preserve"> Выделение часов из компонента образовательной организации на проведение практикумов и элективных курсов по географии для отработки проверяемых элементов содержания КИМ.</w:t>
      </w:r>
    </w:p>
    <w:p w14:paraId="081D3B19" w14:textId="77777777" w:rsidR="008C5C6E" w:rsidRPr="00D131DE" w:rsidRDefault="008C5C6E" w:rsidP="008C5C6E">
      <w:pPr>
        <w:numPr>
          <w:ilvl w:val="0"/>
          <w:numId w:val="158"/>
        </w:numPr>
        <w:ind w:left="0"/>
        <w:rPr>
          <w:rFonts w:eastAsia="Times New Roman"/>
          <w:color w:val="000000" w:themeColor="text1"/>
        </w:rPr>
      </w:pPr>
      <w:r w:rsidRPr="00D131DE">
        <w:rPr>
          <w:rFonts w:eastAsia="Times New Roman"/>
          <w:b/>
          <w:bCs/>
          <w:color w:val="000000" w:themeColor="text1"/>
        </w:rPr>
        <w:t>Индивидуализация обучения:</w:t>
      </w:r>
      <w:r w:rsidRPr="00D131DE">
        <w:rPr>
          <w:rFonts w:eastAsia="Times New Roman"/>
          <w:color w:val="000000" w:themeColor="text1"/>
        </w:rPr>
        <w:t xml:space="preserve"> Разработка и внедрение индивидуальных образовательных маршрутов (ИОМ) для каждого выпускника, выбравшего экзамен, с целью точечной ликвидации пробелов.</w:t>
      </w:r>
    </w:p>
    <w:p w14:paraId="6470EF0B" w14:textId="77777777" w:rsidR="008C5C6E" w:rsidRPr="00D131DE" w:rsidRDefault="008C5C6E" w:rsidP="008C5C6E">
      <w:pPr>
        <w:numPr>
          <w:ilvl w:val="0"/>
          <w:numId w:val="158"/>
        </w:numPr>
        <w:ind w:left="0"/>
        <w:rPr>
          <w:rFonts w:eastAsia="Times New Roman"/>
          <w:color w:val="000000" w:themeColor="text1"/>
        </w:rPr>
      </w:pPr>
      <w:r w:rsidRPr="00D131DE">
        <w:rPr>
          <w:rFonts w:eastAsia="Times New Roman"/>
          <w:b/>
          <w:bCs/>
          <w:color w:val="000000" w:themeColor="text1"/>
        </w:rPr>
        <w:t>Критериальное оценивание:</w:t>
      </w:r>
      <w:r w:rsidRPr="00D131DE">
        <w:rPr>
          <w:rFonts w:eastAsia="Times New Roman"/>
          <w:color w:val="000000" w:themeColor="text1"/>
        </w:rPr>
        <w:t xml:space="preserve"> Приведение систем внутришкольного контроля и промежуточной аттестации в старших классах в строгое соответствие с критериями оценивания ФИПИ.</w:t>
      </w:r>
    </w:p>
    <w:p w14:paraId="5B8F6557" w14:textId="77777777" w:rsidR="008C5C6E" w:rsidRPr="00D131DE" w:rsidRDefault="00C144C3" w:rsidP="008C5C6E">
      <w:pPr>
        <w:spacing w:before="480" w:after="480"/>
        <w:rPr>
          <w:rFonts w:eastAsia="Times New Roman"/>
          <w:color w:val="000000" w:themeColor="text1"/>
        </w:rPr>
      </w:pPr>
      <w:r>
        <w:rPr>
          <w:rFonts w:eastAsia="Times New Roman"/>
          <w:color w:val="000000" w:themeColor="text1"/>
        </w:rPr>
        <w:pict w14:anchorId="26542D3A">
          <v:rect id="_x0000_i1025" style="width:0;height:1.5pt" o:hralign="center" o:hrstd="t" o:hr="t" fillcolor="#a0a0a0" stroked="f"/>
        </w:pict>
      </w:r>
    </w:p>
    <w:p w14:paraId="272FAD79" w14:textId="77777777" w:rsidR="008C5C6E" w:rsidRPr="00D131DE" w:rsidRDefault="008C5C6E" w:rsidP="008C5C6E">
      <w:pPr>
        <w:spacing w:before="480" w:after="480"/>
        <w:rPr>
          <w:rFonts w:eastAsia="Times New Roman"/>
          <w:color w:val="000000" w:themeColor="text1"/>
        </w:rPr>
      </w:pPr>
      <w:r w:rsidRPr="00D131DE">
        <w:rPr>
          <w:rFonts w:eastAsia="Times New Roman"/>
          <w:color w:val="000000" w:themeColor="text1"/>
        </w:rPr>
        <w:t xml:space="preserve"> Предположение о влиянии принятых мер на динамику результатов ЕГЭ</w:t>
      </w:r>
    </w:p>
    <w:p w14:paraId="6B1EBFE4" w14:textId="77777777" w:rsidR="008C5C6E" w:rsidRPr="00D131DE" w:rsidRDefault="008C5C6E" w:rsidP="008C5C6E">
      <w:pPr>
        <w:rPr>
          <w:rFonts w:eastAsia="Times New Roman"/>
          <w:color w:val="000000" w:themeColor="text1"/>
        </w:rPr>
      </w:pPr>
      <w:r w:rsidRPr="00D131DE">
        <w:rPr>
          <w:rFonts w:eastAsia="Times New Roman"/>
          <w:color w:val="000000" w:themeColor="text1"/>
        </w:rPr>
        <w:t xml:space="preserve">Анализ статистических данных за трехлетний период (2024–2026 гг.) позволяет выдвинуть гипотезу о </w:t>
      </w:r>
      <w:r w:rsidRPr="00D131DE">
        <w:rPr>
          <w:rFonts w:eastAsia="Times New Roman"/>
          <w:b/>
          <w:bCs/>
          <w:color w:val="000000" w:themeColor="text1"/>
        </w:rPr>
        <w:t>прямом кумулятивном влиянии</w:t>
      </w:r>
      <w:r w:rsidRPr="00D131DE">
        <w:rPr>
          <w:rFonts w:eastAsia="Times New Roman"/>
          <w:color w:val="000000" w:themeColor="text1"/>
        </w:rPr>
        <w:t xml:space="preserve"> принятых управленческих и методических мер на качественное изменение результатов экзамена в 2026 году:</w:t>
      </w:r>
    </w:p>
    <w:p w14:paraId="15B46BDE" w14:textId="77777777" w:rsidR="008C5C6E" w:rsidRPr="00D131DE" w:rsidRDefault="008C5C6E" w:rsidP="008C5C6E">
      <w:pPr>
        <w:numPr>
          <w:ilvl w:val="0"/>
          <w:numId w:val="159"/>
        </w:numPr>
        <w:ind w:left="0"/>
        <w:rPr>
          <w:rFonts w:eastAsia="Times New Roman"/>
          <w:color w:val="000000" w:themeColor="text1"/>
        </w:rPr>
      </w:pPr>
      <w:r w:rsidRPr="00D131DE">
        <w:rPr>
          <w:rFonts w:eastAsia="Times New Roman"/>
          <w:b/>
          <w:bCs/>
          <w:color w:val="000000" w:themeColor="text1"/>
        </w:rPr>
        <w:t>Сокращение «группы риска» более чем в 2 раза:</w:t>
      </w:r>
      <w:r w:rsidRPr="00D131DE">
        <w:rPr>
          <w:rFonts w:eastAsia="Times New Roman"/>
          <w:color w:val="000000" w:themeColor="text1"/>
        </w:rPr>
        <w:t xml:space="preserve"> Снижение доли участников, не преодолевших минимальный балл (с </w:t>
      </w:r>
      <w:r w:rsidRPr="00D131DE">
        <w:rPr>
          <w:rFonts w:eastAsia="Times New Roman"/>
          <w:b/>
          <w:bCs/>
          <w:color w:val="000000" w:themeColor="text1"/>
        </w:rPr>
        <w:t>72,73%</w:t>
      </w:r>
      <w:r w:rsidRPr="00D131DE">
        <w:rPr>
          <w:rFonts w:eastAsia="Times New Roman"/>
          <w:color w:val="000000" w:themeColor="text1"/>
        </w:rPr>
        <w:t xml:space="preserve"> в 2024 г. до </w:t>
      </w:r>
      <w:r w:rsidRPr="00D131DE">
        <w:rPr>
          <w:rFonts w:eastAsia="Times New Roman"/>
          <w:b/>
          <w:bCs/>
          <w:color w:val="000000" w:themeColor="text1"/>
        </w:rPr>
        <w:t>30%</w:t>
      </w:r>
      <w:r w:rsidRPr="00D131DE">
        <w:rPr>
          <w:rFonts w:eastAsia="Times New Roman"/>
          <w:color w:val="000000" w:themeColor="text1"/>
        </w:rPr>
        <w:t xml:space="preserve"> в 2026 г.), подтверждает высокую эффективность мер по организации внутришкольного контроля, внедрению ИОМ и проведению РДР. Своевременное выявление слабоуспевающих учащихся позволило скорректировать их подготовку до экзамена.</w:t>
      </w:r>
    </w:p>
    <w:p w14:paraId="459AD5A0" w14:textId="77777777" w:rsidR="008C5C6E" w:rsidRPr="00D131DE" w:rsidRDefault="008C5C6E" w:rsidP="008C5C6E">
      <w:pPr>
        <w:numPr>
          <w:ilvl w:val="0"/>
          <w:numId w:val="159"/>
        </w:numPr>
        <w:ind w:left="0"/>
        <w:rPr>
          <w:rFonts w:eastAsia="Times New Roman"/>
          <w:color w:val="000000" w:themeColor="text1"/>
        </w:rPr>
      </w:pPr>
      <w:r w:rsidRPr="00D131DE">
        <w:rPr>
          <w:rFonts w:eastAsia="Times New Roman"/>
          <w:b/>
          <w:bCs/>
          <w:color w:val="000000" w:themeColor="text1"/>
        </w:rPr>
        <w:t>Качественный рост средних результатов:</w:t>
      </w:r>
      <w:r w:rsidRPr="00D131DE">
        <w:rPr>
          <w:rFonts w:eastAsia="Times New Roman"/>
          <w:color w:val="000000" w:themeColor="text1"/>
        </w:rPr>
        <w:t xml:space="preserve"> Увеличение доли участников, набравших от минимального до 60 баллов (с </w:t>
      </w:r>
      <w:r w:rsidRPr="00D131DE">
        <w:rPr>
          <w:rFonts w:eastAsia="Times New Roman"/>
          <w:b/>
          <w:bCs/>
          <w:color w:val="000000" w:themeColor="text1"/>
        </w:rPr>
        <w:t>27,27%</w:t>
      </w:r>
      <w:r w:rsidRPr="00D131DE">
        <w:rPr>
          <w:rFonts w:eastAsia="Times New Roman"/>
          <w:color w:val="000000" w:themeColor="text1"/>
        </w:rPr>
        <w:t xml:space="preserve"> до </w:t>
      </w:r>
      <w:r w:rsidRPr="00D131DE">
        <w:rPr>
          <w:rFonts w:eastAsia="Times New Roman"/>
          <w:b/>
          <w:bCs/>
          <w:color w:val="000000" w:themeColor="text1"/>
        </w:rPr>
        <w:t>60%</w:t>
      </w:r>
      <w:r w:rsidRPr="00D131DE">
        <w:rPr>
          <w:rFonts w:eastAsia="Times New Roman"/>
          <w:color w:val="000000" w:themeColor="text1"/>
        </w:rPr>
        <w:t xml:space="preserve">), и рост среднего тестового балла по региону с </w:t>
      </w:r>
      <w:r w:rsidRPr="00D131DE">
        <w:rPr>
          <w:rFonts w:eastAsia="Times New Roman"/>
          <w:b/>
          <w:bCs/>
          <w:color w:val="000000" w:themeColor="text1"/>
        </w:rPr>
        <w:t>25,23</w:t>
      </w:r>
      <w:r w:rsidRPr="00D131DE">
        <w:rPr>
          <w:rFonts w:eastAsia="Times New Roman"/>
          <w:color w:val="000000" w:themeColor="text1"/>
        </w:rPr>
        <w:t xml:space="preserve"> до </w:t>
      </w:r>
      <w:r w:rsidRPr="00D131DE">
        <w:rPr>
          <w:rFonts w:eastAsia="Times New Roman"/>
          <w:b/>
          <w:bCs/>
          <w:color w:val="000000" w:themeColor="text1"/>
        </w:rPr>
        <w:t>38,1</w:t>
      </w:r>
      <w:r w:rsidRPr="00D131DE">
        <w:rPr>
          <w:rFonts w:eastAsia="Times New Roman"/>
          <w:color w:val="000000" w:themeColor="text1"/>
        </w:rPr>
        <w:t xml:space="preserve"> свидетельствуют о том, что системное внедрение ФОП обеспечило прочное освоение базового ядра содержания предмета всеми категориями участников во всех типах ОО.</w:t>
      </w:r>
    </w:p>
    <w:p w14:paraId="60023AE2" w14:textId="77777777" w:rsidR="008C5C6E" w:rsidRPr="00D131DE" w:rsidRDefault="008C5C6E" w:rsidP="008C5C6E">
      <w:pPr>
        <w:numPr>
          <w:ilvl w:val="0"/>
          <w:numId w:val="159"/>
        </w:numPr>
        <w:ind w:left="0"/>
        <w:rPr>
          <w:rFonts w:eastAsia="Times New Roman"/>
          <w:color w:val="000000" w:themeColor="text1"/>
        </w:rPr>
      </w:pPr>
      <w:r w:rsidRPr="00D131DE">
        <w:rPr>
          <w:rFonts w:eastAsia="Times New Roman"/>
          <w:b/>
          <w:bCs/>
          <w:color w:val="000000" w:themeColor="text1"/>
        </w:rPr>
        <w:t>Прорыв в группе средних и хороших результатов:</w:t>
      </w:r>
      <w:r w:rsidRPr="00D131DE">
        <w:rPr>
          <w:rFonts w:eastAsia="Times New Roman"/>
          <w:color w:val="000000" w:themeColor="text1"/>
        </w:rPr>
        <w:t xml:space="preserve"> Появление первых в регионе </w:t>
      </w:r>
      <w:r w:rsidRPr="00D131DE">
        <w:rPr>
          <w:rFonts w:eastAsia="Times New Roman"/>
          <w:b/>
          <w:bCs/>
          <w:color w:val="000000" w:themeColor="text1"/>
        </w:rPr>
        <w:t>10%</w:t>
      </w:r>
      <w:r w:rsidRPr="00D131DE">
        <w:rPr>
          <w:rFonts w:eastAsia="Times New Roman"/>
          <w:color w:val="000000" w:themeColor="text1"/>
        </w:rPr>
        <w:t xml:space="preserve"> участников в диапазоне 61–80 баллов (при нулевых показателях 2024 и 2025 гг.) напрямую связано с эффективностью работы ИРО и РМО по обучению педагогов алгоритмам подготовки выпускников к выполнению заданий повышенного и высокого уровней сложности.</w:t>
      </w:r>
    </w:p>
    <w:p w14:paraId="5099CF2F" w14:textId="77777777" w:rsidR="008C5C6E" w:rsidRPr="00D131DE" w:rsidRDefault="008C5C6E" w:rsidP="008C5C6E">
      <w:pPr>
        <w:numPr>
          <w:ilvl w:val="0"/>
          <w:numId w:val="159"/>
        </w:numPr>
        <w:ind w:left="0"/>
        <w:rPr>
          <w:rFonts w:eastAsia="Times New Roman"/>
          <w:color w:val="000000" w:themeColor="text1"/>
        </w:rPr>
      </w:pPr>
      <w:r w:rsidRPr="00D131DE">
        <w:rPr>
          <w:rFonts w:eastAsia="Times New Roman"/>
          <w:b/>
          <w:bCs/>
          <w:color w:val="000000" w:themeColor="text1"/>
        </w:rPr>
        <w:lastRenderedPageBreak/>
        <w:t>Ограничения базового уровня:</w:t>
      </w:r>
      <w:r w:rsidRPr="00D131DE">
        <w:rPr>
          <w:rFonts w:eastAsia="Times New Roman"/>
          <w:color w:val="000000" w:themeColor="text1"/>
        </w:rPr>
        <w:t xml:space="preserve"> Отсутствие в регионе выпускников в диапазоне 81–100 баллов соотносится с тем фактом, что </w:t>
      </w:r>
      <w:r w:rsidRPr="00D131DE">
        <w:rPr>
          <w:rFonts w:eastAsia="Times New Roman"/>
          <w:b/>
          <w:bCs/>
          <w:color w:val="000000" w:themeColor="text1"/>
        </w:rPr>
        <w:t>100%</w:t>
      </w:r>
      <w:r w:rsidRPr="00D131DE">
        <w:rPr>
          <w:rFonts w:eastAsia="Times New Roman"/>
          <w:color w:val="000000" w:themeColor="text1"/>
        </w:rPr>
        <w:t xml:space="preserve"> участников изучали предмет исключительно на базовом уровне. Принятые меры успешно подтянули общую массу обучающихся, но для подготовки стобалльников требуется создание условий для углубленного изучения предмета.</w:t>
      </w:r>
    </w:p>
    <w:p w14:paraId="37AE2B2C" w14:textId="77777777" w:rsidR="008C5C6E" w:rsidRPr="00D131DE" w:rsidRDefault="008C5C6E" w:rsidP="008C5C6E">
      <w:pPr>
        <w:rPr>
          <w:rFonts w:eastAsia="Times New Roman"/>
          <w:color w:val="000000" w:themeColor="text1"/>
        </w:rPr>
      </w:pPr>
      <w:r w:rsidRPr="00D131DE">
        <w:rPr>
          <w:rFonts w:eastAsia="Times New Roman"/>
          <w:b/>
          <w:bCs/>
          <w:color w:val="000000" w:themeColor="text1"/>
        </w:rPr>
        <w:t>Общий вывод:</w:t>
      </w:r>
      <w:r w:rsidRPr="00D131DE">
        <w:rPr>
          <w:rFonts w:eastAsia="Times New Roman"/>
          <w:color w:val="000000" w:themeColor="text1"/>
        </w:rPr>
        <w:t xml:space="preserve"> Реализованный комплекс мер на уровне субъекта, муниципалитетов и ОО позволил преодолеть затяжной кризис в результатах ЕГЭ по географии. Динамика показателей подтверждает правильность выбранного вектора. На следующий цикл управленческих решений приоритетом должно стать методическое сопровождение учителей для перевода выпускников из группы средних баллов в категорию высокобалльников (80+).</w:t>
      </w:r>
    </w:p>
    <w:p w14:paraId="2FBAFC72" w14:textId="77777777" w:rsidR="008C5C6E" w:rsidRPr="00D131DE" w:rsidRDefault="008C5C6E" w:rsidP="008C5C6E">
      <w:pPr>
        <w:spacing w:before="480" w:after="480"/>
        <w:rPr>
          <w:rFonts w:eastAsia="Times New Roman"/>
          <w:color w:val="000000" w:themeColor="text1"/>
        </w:rPr>
      </w:pPr>
    </w:p>
    <w:p w14:paraId="33736380" w14:textId="77777777" w:rsidR="008C5C6E" w:rsidRPr="00422BDA" w:rsidRDefault="008C5C6E" w:rsidP="008C5C6E">
      <w:pPr>
        <w:spacing w:line="360" w:lineRule="auto"/>
        <w:jc w:val="both"/>
        <w:rPr>
          <w:color w:val="FF0000"/>
          <w:sz w:val="28"/>
          <w:szCs w:val="28"/>
        </w:rPr>
      </w:pPr>
      <w:r w:rsidRPr="00422BDA">
        <w:rPr>
          <w:color w:val="FF0000"/>
          <w:sz w:val="28"/>
          <w:szCs w:val="28"/>
        </w:rPr>
        <w:br w:type="page"/>
      </w:r>
    </w:p>
    <w:p w14:paraId="6CBD0747" w14:textId="77777777" w:rsidR="002B4AD2" w:rsidRPr="00D131DE" w:rsidRDefault="002B4AD2" w:rsidP="002B4AD2">
      <w:pPr>
        <w:rPr>
          <w:color w:val="000000" w:themeColor="text1"/>
        </w:rPr>
      </w:pPr>
    </w:p>
    <w:p w14:paraId="2ACD3092" w14:textId="77777777" w:rsidR="002B4AD2" w:rsidRPr="00D131DE" w:rsidRDefault="002B4AD2" w:rsidP="002B4AD2">
      <w:pPr>
        <w:spacing w:line="360" w:lineRule="auto"/>
        <w:jc w:val="both"/>
        <w:rPr>
          <w:color w:val="000000" w:themeColor="text1"/>
          <w:sz w:val="28"/>
          <w:szCs w:val="28"/>
        </w:rPr>
      </w:pPr>
    </w:p>
    <w:p w14:paraId="1CCD1B98" w14:textId="77777777" w:rsidR="005060D9" w:rsidRPr="00D131DE" w:rsidRDefault="003B3449" w:rsidP="00FC6BBF">
      <w:pPr>
        <w:pStyle w:val="2"/>
        <w:jc w:val="center"/>
        <w:rPr>
          <w:rFonts w:ascii="Times New Roman" w:hAnsi="Times New Roman"/>
          <w:b/>
          <w:bCs/>
          <w:color w:val="000000" w:themeColor="text1"/>
          <w:sz w:val="28"/>
          <w:szCs w:val="28"/>
        </w:rPr>
      </w:pPr>
      <w:r w:rsidRPr="00D131DE">
        <w:rPr>
          <w:rFonts w:ascii="Times New Roman" w:hAnsi="Times New Roman"/>
          <w:b/>
          <w:bCs/>
          <w:color w:val="000000" w:themeColor="text1"/>
          <w:sz w:val="28"/>
          <w:szCs w:val="28"/>
        </w:rPr>
        <w:t xml:space="preserve">Раздел </w:t>
      </w:r>
      <w:r w:rsidR="008B3321" w:rsidRPr="00D131DE">
        <w:rPr>
          <w:rFonts w:ascii="Times New Roman" w:hAnsi="Times New Roman"/>
          <w:b/>
          <w:bCs/>
          <w:color w:val="000000" w:themeColor="text1"/>
          <w:sz w:val="28"/>
          <w:szCs w:val="28"/>
        </w:rPr>
        <w:t>3</w:t>
      </w:r>
      <w:r w:rsidR="005060D9" w:rsidRPr="00D131DE">
        <w:rPr>
          <w:rFonts w:ascii="Times New Roman" w:hAnsi="Times New Roman"/>
          <w:b/>
          <w:bCs/>
          <w:color w:val="000000" w:themeColor="text1"/>
          <w:sz w:val="28"/>
          <w:szCs w:val="28"/>
        </w:rPr>
        <w:t xml:space="preserve">. </w:t>
      </w:r>
      <w:r w:rsidR="0030218B" w:rsidRPr="00D131DE">
        <w:rPr>
          <w:rFonts w:ascii="Times New Roman" w:hAnsi="Times New Roman"/>
          <w:b/>
          <w:bCs/>
          <w:color w:val="000000" w:themeColor="text1"/>
          <w:sz w:val="28"/>
          <w:szCs w:val="28"/>
        </w:rPr>
        <w:t xml:space="preserve">МЕТОДИЧЕСКИЙ </w:t>
      </w:r>
      <w:r w:rsidR="005060D9" w:rsidRPr="00D131DE">
        <w:rPr>
          <w:rFonts w:ascii="Times New Roman" w:hAnsi="Times New Roman"/>
          <w:b/>
          <w:bCs/>
          <w:color w:val="000000" w:themeColor="text1"/>
          <w:sz w:val="28"/>
          <w:szCs w:val="28"/>
        </w:rPr>
        <w:t xml:space="preserve">АНАЛИЗ РЕЗУЛЬТАТОВ ВЫПОЛНЕНИЯ </w:t>
      </w:r>
      <w:r w:rsidR="00695215" w:rsidRPr="00D131DE">
        <w:rPr>
          <w:rFonts w:ascii="Times New Roman" w:hAnsi="Times New Roman"/>
          <w:b/>
          <w:bCs/>
          <w:color w:val="000000" w:themeColor="text1"/>
          <w:sz w:val="28"/>
          <w:szCs w:val="28"/>
        </w:rPr>
        <w:t>ЗАДАНИЙ КИМ</w:t>
      </w:r>
      <w:r w:rsidR="00695E1F" w:rsidRPr="00D131DE">
        <w:rPr>
          <w:rStyle w:val="a6"/>
          <w:rFonts w:ascii="Times New Roman" w:hAnsi="Times New Roman"/>
          <w:bCs/>
          <w:color w:val="000000" w:themeColor="text1"/>
          <w:sz w:val="28"/>
          <w:szCs w:val="28"/>
        </w:rPr>
        <w:footnoteReference w:id="6"/>
      </w:r>
      <w:r w:rsidR="000A77ED" w:rsidRPr="00D131DE">
        <w:rPr>
          <w:rFonts w:ascii="Times New Roman" w:hAnsi="Times New Roman"/>
          <w:b/>
          <w:bCs/>
          <w:color w:val="000000" w:themeColor="text1"/>
          <w:sz w:val="28"/>
          <w:szCs w:val="28"/>
        </w:rPr>
        <w:t xml:space="preserve"> </w:t>
      </w:r>
      <w:r w:rsidR="008962F8" w:rsidRPr="00D131DE">
        <w:rPr>
          <w:rFonts w:ascii="Times New Roman" w:hAnsi="Times New Roman"/>
          <w:b/>
          <w:bCs/>
          <w:color w:val="000000" w:themeColor="text1"/>
          <w:sz w:val="28"/>
          <w:szCs w:val="28"/>
        </w:rPr>
        <w:br/>
      </w:r>
      <w:r w:rsidR="000A77ED" w:rsidRPr="00D131DE">
        <w:rPr>
          <w:rFonts w:ascii="Times New Roman" w:hAnsi="Times New Roman"/>
          <w:b/>
          <w:bCs/>
          <w:color w:val="000000" w:themeColor="text1"/>
          <w:sz w:val="28"/>
          <w:szCs w:val="28"/>
        </w:rPr>
        <w:t>И РЕКОМЕНДАЦИИ ДЛЯ РЕГИОНАЛЬНОЙ СИСТЕМЫ ОБРАЗОВАНИЯ</w:t>
      </w:r>
    </w:p>
    <w:p w14:paraId="03A865CC" w14:textId="77777777" w:rsidR="00A870CD" w:rsidRPr="00D131DE" w:rsidRDefault="00A870CD" w:rsidP="00496E4F">
      <w:pPr>
        <w:pStyle w:val="a3"/>
        <w:keepNext/>
        <w:keepLines/>
        <w:numPr>
          <w:ilvl w:val="0"/>
          <w:numId w:val="3"/>
        </w:numPr>
        <w:spacing w:before="200" w:after="0" w:line="240" w:lineRule="auto"/>
        <w:contextualSpacing w:val="0"/>
        <w:outlineLvl w:val="2"/>
        <w:rPr>
          <w:rFonts w:ascii="Times New Roman" w:eastAsia="SimSun" w:hAnsi="Times New Roman"/>
          <w:vanish/>
          <w:color w:val="000000" w:themeColor="text1"/>
          <w:sz w:val="28"/>
          <w:szCs w:val="24"/>
          <w:lang w:eastAsia="ru-RU"/>
        </w:rPr>
      </w:pPr>
    </w:p>
    <w:p w14:paraId="6E55F2D6" w14:textId="77777777" w:rsidR="003E43F2" w:rsidRPr="00D131DE" w:rsidRDefault="003E43F2" w:rsidP="00727A8C">
      <w:pPr>
        <w:spacing w:line="360" w:lineRule="auto"/>
        <w:jc w:val="both"/>
        <w:rPr>
          <w:color w:val="000000" w:themeColor="text1"/>
        </w:rPr>
      </w:pPr>
    </w:p>
    <w:p w14:paraId="7251F0A1" w14:textId="77777777" w:rsidR="00D26219" w:rsidRPr="00D131DE" w:rsidRDefault="000A77ED" w:rsidP="00031133">
      <w:pPr>
        <w:pStyle w:val="3"/>
        <w:numPr>
          <w:ilvl w:val="1"/>
          <w:numId w:val="3"/>
        </w:numPr>
        <w:tabs>
          <w:tab w:val="left" w:pos="142"/>
        </w:tabs>
        <w:ind w:left="142" w:hanging="426"/>
        <w:jc w:val="center"/>
        <w:rPr>
          <w:rFonts w:ascii="Times New Roman" w:hAnsi="Times New Roman"/>
          <w:color w:val="000000" w:themeColor="text1"/>
        </w:rPr>
      </w:pPr>
      <w:bookmarkStart w:id="7" w:name="_Hlk237720846"/>
      <w:r w:rsidRPr="00D131DE">
        <w:rPr>
          <w:rFonts w:ascii="Times New Roman" w:hAnsi="Times New Roman"/>
          <w:color w:val="000000" w:themeColor="text1"/>
        </w:rPr>
        <w:t xml:space="preserve">Статистический </w:t>
      </w:r>
      <w:r w:rsidR="00EC36C1" w:rsidRPr="00D131DE">
        <w:rPr>
          <w:rFonts w:ascii="Times New Roman" w:hAnsi="Times New Roman"/>
          <w:color w:val="000000" w:themeColor="text1"/>
        </w:rPr>
        <w:t>анализ</w:t>
      </w:r>
      <w:r w:rsidR="00D26219" w:rsidRPr="00D131DE">
        <w:rPr>
          <w:rFonts w:ascii="Times New Roman" w:hAnsi="Times New Roman"/>
          <w:color w:val="000000" w:themeColor="text1"/>
        </w:rPr>
        <w:t xml:space="preserve"> выполнения заданий КИМ</w:t>
      </w:r>
    </w:p>
    <w:p w14:paraId="4C89381D" w14:textId="77777777" w:rsidR="008C725A" w:rsidRPr="00D131DE" w:rsidRDefault="008C725A" w:rsidP="00FC6BBF">
      <w:pPr>
        <w:ind w:left="-426" w:firstLine="852"/>
        <w:contextualSpacing/>
        <w:jc w:val="both"/>
        <w:rPr>
          <w:b/>
          <w:i/>
          <w:iCs/>
          <w:color w:val="000000" w:themeColor="text1"/>
        </w:rPr>
      </w:pPr>
    </w:p>
    <w:p w14:paraId="473A9277" w14:textId="77777777" w:rsidR="00905127" w:rsidRPr="00D131DE" w:rsidRDefault="002A19D5" w:rsidP="00727A8C">
      <w:pPr>
        <w:ind w:firstLine="567"/>
        <w:contextualSpacing/>
        <w:jc w:val="both"/>
        <w:rPr>
          <w:b/>
          <w:i/>
          <w:iCs/>
          <w:color w:val="000000" w:themeColor="text1"/>
        </w:rPr>
      </w:pPr>
      <w:r w:rsidRPr="00D131DE">
        <w:rPr>
          <w:b/>
          <w:i/>
          <w:iCs/>
          <w:color w:val="000000" w:themeColor="text1"/>
        </w:rPr>
        <w:t xml:space="preserve">Анализ выполнения КИМ </w:t>
      </w:r>
      <w:r w:rsidR="00A62FC0" w:rsidRPr="00D131DE">
        <w:rPr>
          <w:b/>
          <w:i/>
          <w:iCs/>
          <w:color w:val="000000" w:themeColor="text1"/>
        </w:rPr>
        <w:t>проводится</w:t>
      </w:r>
      <w:r w:rsidR="00CA3EB7" w:rsidRPr="00D131DE">
        <w:rPr>
          <w:b/>
          <w:i/>
          <w:iCs/>
          <w:color w:val="000000" w:themeColor="text1"/>
        </w:rPr>
        <w:t xml:space="preserve"> на основе</w:t>
      </w:r>
      <w:r w:rsidR="00905127" w:rsidRPr="00D131DE">
        <w:rPr>
          <w:b/>
          <w:i/>
          <w:iCs/>
          <w:color w:val="000000" w:themeColor="text1"/>
        </w:rPr>
        <w:t xml:space="preserve"> </w:t>
      </w:r>
      <w:r w:rsidRPr="00D131DE">
        <w:rPr>
          <w:b/>
          <w:i/>
          <w:iCs/>
          <w:color w:val="000000" w:themeColor="text1"/>
        </w:rPr>
        <w:t>всего массива</w:t>
      </w:r>
      <w:r w:rsidR="00953DDA" w:rsidRPr="00D131DE">
        <w:rPr>
          <w:b/>
          <w:i/>
          <w:iCs/>
          <w:color w:val="000000" w:themeColor="text1"/>
        </w:rPr>
        <w:t xml:space="preserve"> результатов</w:t>
      </w:r>
      <w:r w:rsidR="00905127" w:rsidRPr="00D131DE">
        <w:rPr>
          <w:b/>
          <w:i/>
          <w:iCs/>
          <w:color w:val="000000" w:themeColor="text1"/>
        </w:rPr>
        <w:t xml:space="preserve"> участников </w:t>
      </w:r>
      <w:r w:rsidR="00962B75" w:rsidRPr="00D131DE">
        <w:rPr>
          <w:b/>
          <w:i/>
          <w:iCs/>
          <w:color w:val="000000" w:themeColor="text1"/>
        </w:rPr>
        <w:t xml:space="preserve">основного дня </w:t>
      </w:r>
      <w:r w:rsidR="00905127" w:rsidRPr="00D131DE">
        <w:rPr>
          <w:b/>
          <w:i/>
          <w:iCs/>
          <w:color w:val="000000" w:themeColor="text1"/>
        </w:rPr>
        <w:t xml:space="preserve">основного </w:t>
      </w:r>
      <w:r w:rsidR="00A263F5" w:rsidRPr="00D131DE">
        <w:rPr>
          <w:b/>
          <w:i/>
          <w:iCs/>
          <w:color w:val="000000" w:themeColor="text1"/>
        </w:rPr>
        <w:t>периода</w:t>
      </w:r>
      <w:r w:rsidR="00905127" w:rsidRPr="00D131DE">
        <w:rPr>
          <w:b/>
          <w:i/>
          <w:iCs/>
          <w:color w:val="000000" w:themeColor="text1"/>
        </w:rPr>
        <w:t xml:space="preserve"> ЕГЭ по учебному предмету</w:t>
      </w:r>
      <w:r w:rsidR="00A263F5" w:rsidRPr="00D131DE">
        <w:rPr>
          <w:b/>
          <w:i/>
          <w:iCs/>
          <w:color w:val="000000" w:themeColor="text1"/>
        </w:rPr>
        <w:t xml:space="preserve"> в субъекте Российской Федерации</w:t>
      </w:r>
      <w:r w:rsidR="00905127" w:rsidRPr="00D131DE">
        <w:rPr>
          <w:b/>
          <w:i/>
          <w:iCs/>
          <w:color w:val="000000" w:themeColor="text1"/>
        </w:rPr>
        <w:t xml:space="preserve"> вне зависимости от выполненного</w:t>
      </w:r>
      <w:r w:rsidR="007825A6" w:rsidRPr="00D131DE">
        <w:rPr>
          <w:b/>
          <w:i/>
          <w:iCs/>
          <w:color w:val="000000" w:themeColor="text1"/>
        </w:rPr>
        <w:t xml:space="preserve"> участником экзамена</w:t>
      </w:r>
      <w:r w:rsidR="00905127" w:rsidRPr="00D131DE">
        <w:rPr>
          <w:b/>
          <w:i/>
          <w:iCs/>
          <w:color w:val="000000" w:themeColor="text1"/>
        </w:rPr>
        <w:t xml:space="preserve"> варианта КИМ.</w:t>
      </w:r>
    </w:p>
    <w:p w14:paraId="2D11C895" w14:textId="77777777" w:rsidR="00CA3EB7" w:rsidRPr="00D131DE" w:rsidRDefault="005060D9" w:rsidP="00727A8C">
      <w:pPr>
        <w:ind w:firstLine="567"/>
        <w:jc w:val="both"/>
        <w:rPr>
          <w:i/>
          <w:iCs/>
          <w:color w:val="000000" w:themeColor="text1"/>
        </w:rPr>
      </w:pPr>
      <w:r w:rsidRPr="00D131DE">
        <w:rPr>
          <w:i/>
          <w:iCs/>
          <w:color w:val="000000" w:themeColor="text1"/>
        </w:rPr>
        <w:t>Анализ проводится в соответствии с методическими традициями предмета и особенностями экзаменационной модели по предмету</w:t>
      </w:r>
      <w:r w:rsidR="003B3449" w:rsidRPr="00D131DE">
        <w:rPr>
          <w:i/>
          <w:iCs/>
          <w:color w:val="000000" w:themeColor="text1"/>
        </w:rPr>
        <w:t xml:space="preserve"> </w:t>
      </w:r>
      <w:r w:rsidRPr="00D131DE">
        <w:rPr>
          <w:i/>
          <w:iCs/>
          <w:color w:val="000000" w:themeColor="text1"/>
        </w:rPr>
        <w:t>(</w:t>
      </w:r>
      <w:r w:rsidR="006F67F1" w:rsidRPr="00D131DE">
        <w:rPr>
          <w:i/>
          <w:iCs/>
          <w:color w:val="000000" w:themeColor="text1"/>
        </w:rPr>
        <w:t>н</w:t>
      </w:r>
      <w:r w:rsidRPr="00D131DE">
        <w:rPr>
          <w:i/>
          <w:iCs/>
          <w:color w:val="000000" w:themeColor="text1"/>
        </w:rPr>
        <w:t>апример, по группам заданий одинаковой формы, по видам деятельности, по тематическим разделам и т.п.)</w:t>
      </w:r>
      <w:r w:rsidR="006F67F1" w:rsidRPr="00D131DE">
        <w:rPr>
          <w:i/>
          <w:iCs/>
          <w:color w:val="000000" w:themeColor="text1"/>
        </w:rPr>
        <w:t>.</w:t>
      </w:r>
      <w:r w:rsidR="00CA3EB7" w:rsidRPr="00D131DE">
        <w:rPr>
          <w:i/>
          <w:iCs/>
          <w:color w:val="000000" w:themeColor="text1"/>
        </w:rPr>
        <w:t xml:space="preserve"> </w:t>
      </w:r>
    </w:p>
    <w:p w14:paraId="1E48BE71" w14:textId="77777777" w:rsidR="00795ACC" w:rsidRPr="00D131DE" w:rsidRDefault="00795ACC" w:rsidP="00727A8C">
      <w:pPr>
        <w:ind w:firstLine="567"/>
        <w:jc w:val="both"/>
        <w:rPr>
          <w:i/>
          <w:iCs/>
          <w:color w:val="000000" w:themeColor="text1"/>
        </w:rPr>
      </w:pPr>
      <w:r w:rsidRPr="00D131DE">
        <w:rPr>
          <w:i/>
          <w:iCs/>
          <w:color w:val="000000" w:themeColor="text1"/>
        </w:rPr>
        <w:t>Анализ может проводиться в контексте основных направлений / приоритетов развития региональной системы общего образования.</w:t>
      </w:r>
    </w:p>
    <w:p w14:paraId="67BEC55F" w14:textId="77777777" w:rsidR="00601252" w:rsidRPr="00D131DE" w:rsidRDefault="00CA3EB7" w:rsidP="00727A8C">
      <w:pPr>
        <w:ind w:firstLine="567"/>
        <w:jc w:val="both"/>
        <w:rPr>
          <w:i/>
          <w:iCs/>
          <w:color w:val="000000" w:themeColor="text1"/>
        </w:rPr>
      </w:pPr>
      <w:r w:rsidRPr="00D131DE">
        <w:rPr>
          <w:i/>
          <w:iCs/>
          <w:color w:val="000000" w:themeColor="text1"/>
        </w:rPr>
        <w:t>Анализ проводится не только на основе среднего процента выполнения</w:t>
      </w:r>
      <w:r w:rsidR="004D79C6" w:rsidRPr="00D131DE">
        <w:rPr>
          <w:i/>
          <w:iCs/>
          <w:color w:val="000000" w:themeColor="text1"/>
        </w:rPr>
        <w:t xml:space="preserve"> и среднего процента от общего числа участников, получивших каждый первичный балл за выполнение каждого задания</w:t>
      </w:r>
      <w:r w:rsidR="00A62FC0" w:rsidRPr="00D131DE">
        <w:rPr>
          <w:rStyle w:val="a6"/>
          <w:i/>
          <w:iCs/>
          <w:color w:val="000000" w:themeColor="text1"/>
        </w:rPr>
        <w:footnoteReference w:id="7"/>
      </w:r>
      <w:r w:rsidRPr="00D131DE">
        <w:rPr>
          <w:i/>
          <w:iCs/>
          <w:color w:val="000000" w:themeColor="text1"/>
        </w:rPr>
        <w:t>, но и на основе результатов выполнения каждого задания группами участников ЕГЭ с разными уровнями подготовки (не достигшие минимального балла, группы с результатами от минимального балла до 60, от 61 до 80 и от 81 до 100 т.б.). Рекомендуется рассматривать задания, проверяющие один и тот же элемент содержания</w:t>
      </w:r>
      <w:r w:rsidR="00601252" w:rsidRPr="00D131DE">
        <w:rPr>
          <w:i/>
          <w:iCs/>
          <w:color w:val="000000" w:themeColor="text1"/>
        </w:rPr>
        <w:t> </w:t>
      </w:r>
      <w:r w:rsidRPr="00D131DE">
        <w:rPr>
          <w:i/>
          <w:iCs/>
          <w:color w:val="000000" w:themeColor="text1"/>
        </w:rPr>
        <w:t xml:space="preserve">/ вид деятельности, в совокупности с учетом их уровней сложности. </w:t>
      </w:r>
    </w:p>
    <w:p w14:paraId="1CA6C2ED" w14:textId="77777777" w:rsidR="00CF25F5" w:rsidRPr="00D131DE" w:rsidRDefault="00CA3EB7" w:rsidP="00727A8C">
      <w:pPr>
        <w:ind w:firstLine="567"/>
        <w:jc w:val="both"/>
        <w:rPr>
          <w:i/>
          <w:color w:val="000000" w:themeColor="text1"/>
        </w:rPr>
      </w:pPr>
      <w:r w:rsidRPr="00D131DE">
        <w:rPr>
          <w:i/>
          <w:color w:val="000000" w:themeColor="text1"/>
        </w:rPr>
        <w:t xml:space="preserve">При статистическом анализе выполнения заданий, система оценивания которых предполагает оценивание по нескольким критериям (например, в КИМ по русскому языку задание с развернутым ответом предполагает оценивание по </w:t>
      </w:r>
      <w:r w:rsidR="00D046A8" w:rsidRPr="00D131DE">
        <w:rPr>
          <w:i/>
          <w:color w:val="000000" w:themeColor="text1"/>
        </w:rPr>
        <w:t>нескольким</w:t>
      </w:r>
      <w:r w:rsidRPr="00D131DE">
        <w:rPr>
          <w:i/>
          <w:color w:val="000000" w:themeColor="text1"/>
        </w:rPr>
        <w:t xml:space="preserve"> критериям), следует считать единицами анализа отдельные критерии.</w:t>
      </w:r>
    </w:p>
    <w:p w14:paraId="4490C9C6" w14:textId="77777777" w:rsidR="00CF25F5" w:rsidRPr="00D131DE" w:rsidRDefault="00CF25F5" w:rsidP="00496E4F">
      <w:pPr>
        <w:pStyle w:val="3"/>
        <w:numPr>
          <w:ilvl w:val="2"/>
          <w:numId w:val="3"/>
        </w:numPr>
        <w:rPr>
          <w:rFonts w:ascii="Times New Roman" w:hAnsi="Times New Roman"/>
          <w:bCs w:val="0"/>
          <w:color w:val="000000" w:themeColor="text1"/>
        </w:rPr>
      </w:pPr>
      <w:r w:rsidRPr="00D131DE">
        <w:rPr>
          <w:rFonts w:ascii="Times New Roman" w:hAnsi="Times New Roman"/>
          <w:i/>
          <w:color w:val="000000" w:themeColor="text1"/>
        </w:rPr>
        <w:br w:type="page"/>
      </w:r>
      <w:r w:rsidRPr="00D131DE">
        <w:rPr>
          <w:rFonts w:ascii="Times New Roman" w:hAnsi="Times New Roman"/>
          <w:bCs w:val="0"/>
          <w:color w:val="000000" w:themeColor="text1"/>
        </w:rPr>
        <w:lastRenderedPageBreak/>
        <w:t xml:space="preserve">Основные статистические характеристики выполнения заданий КИМ в </w:t>
      </w:r>
      <w:r w:rsidR="00151F3E" w:rsidRPr="00D131DE">
        <w:rPr>
          <w:rFonts w:ascii="Times New Roman" w:hAnsi="Times New Roman"/>
          <w:bCs w:val="0"/>
          <w:color w:val="000000" w:themeColor="text1"/>
        </w:rPr>
        <w:t>202</w:t>
      </w:r>
      <w:r w:rsidR="005413F9" w:rsidRPr="00D131DE">
        <w:rPr>
          <w:rFonts w:ascii="Times New Roman" w:hAnsi="Times New Roman"/>
          <w:bCs w:val="0"/>
          <w:color w:val="000000" w:themeColor="text1"/>
        </w:rPr>
        <w:t>6</w:t>
      </w:r>
      <w:r w:rsidRPr="00D131DE">
        <w:rPr>
          <w:rFonts w:ascii="Times New Roman" w:hAnsi="Times New Roman"/>
          <w:bCs w:val="0"/>
          <w:color w:val="000000" w:themeColor="text1"/>
        </w:rPr>
        <w:t xml:space="preserve"> году</w:t>
      </w:r>
    </w:p>
    <w:p w14:paraId="01999C4E" w14:textId="77777777" w:rsidR="003A417F" w:rsidRPr="00D131DE" w:rsidRDefault="003A417F" w:rsidP="00CC3194">
      <w:pPr>
        <w:ind w:firstLine="567"/>
        <w:contextualSpacing/>
        <w:jc w:val="center"/>
        <w:rPr>
          <w:b/>
          <w:iCs/>
          <w:color w:val="000000" w:themeColor="text1"/>
          <w:sz w:val="28"/>
          <w:szCs w:val="28"/>
        </w:rPr>
      </w:pPr>
    </w:p>
    <w:p w14:paraId="7D0E1AF9" w14:textId="77777777" w:rsidR="003A417F" w:rsidRPr="00D131DE" w:rsidRDefault="003A417F" w:rsidP="003A417F">
      <w:pPr>
        <w:ind w:firstLine="567"/>
        <w:contextualSpacing/>
        <w:jc w:val="both"/>
        <w:rPr>
          <w:iCs/>
          <w:color w:val="000000" w:themeColor="text1"/>
          <w:sz w:val="28"/>
          <w:szCs w:val="28"/>
        </w:rPr>
      </w:pPr>
      <w:r w:rsidRPr="00D131DE">
        <w:rPr>
          <w:iCs/>
          <w:color w:val="000000" w:themeColor="text1"/>
          <w:sz w:val="28"/>
          <w:szCs w:val="28"/>
        </w:rPr>
        <w:t>Основные статистические характеристики выполнения заданий в целом представлены в Таб.2-13.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p>
    <w:p w14:paraId="212DBCF8" w14:textId="77777777" w:rsidR="001B2F07" w:rsidRPr="00D131DE" w:rsidRDefault="001B2F07" w:rsidP="00FC6BBF">
      <w:pPr>
        <w:pStyle w:val="af7"/>
        <w:keepNext/>
        <w:rPr>
          <w:noProof/>
          <w:color w:val="000000" w:themeColor="text1"/>
        </w:rPr>
      </w:pPr>
      <w:r w:rsidRPr="00D131DE">
        <w:rPr>
          <w:color w:val="000000" w:themeColor="text1"/>
        </w:rPr>
        <w:t xml:space="preserve">Таблица </w:t>
      </w:r>
      <w:r w:rsidR="00A70EA4" w:rsidRPr="00D131DE">
        <w:rPr>
          <w:color w:val="000000" w:themeColor="text1"/>
        </w:rPr>
        <w:t>2</w:t>
      </w:r>
      <w:r w:rsidR="00DB6897" w:rsidRPr="00D131DE">
        <w:rPr>
          <w:color w:val="000000" w:themeColor="text1"/>
        </w:rPr>
        <w:noBreakHyphen/>
      </w:r>
      <w:r w:rsidR="008B0DEE" w:rsidRPr="00D131DE">
        <w:rPr>
          <w:color w:val="000000" w:themeColor="text1"/>
        </w:rPr>
        <w:fldChar w:fldCharType="begin"/>
      </w:r>
      <w:r w:rsidR="00AF57A4" w:rsidRPr="00D131DE">
        <w:rPr>
          <w:color w:val="000000" w:themeColor="text1"/>
        </w:rPr>
        <w:instrText xml:space="preserve"> SEQ Таблица \* ARABIC \s 1 </w:instrText>
      </w:r>
      <w:r w:rsidR="008B0DEE" w:rsidRPr="00D131DE">
        <w:rPr>
          <w:color w:val="000000" w:themeColor="text1"/>
        </w:rPr>
        <w:fldChar w:fldCharType="separate"/>
      </w:r>
      <w:r w:rsidR="00AF57A4" w:rsidRPr="00D131DE">
        <w:rPr>
          <w:noProof/>
          <w:color w:val="000000" w:themeColor="text1"/>
        </w:rPr>
        <w:t>13</w:t>
      </w:r>
      <w:r w:rsidR="008B0DEE" w:rsidRPr="00D131DE">
        <w:rPr>
          <w:noProof/>
          <w:color w:val="000000" w:themeColor="text1"/>
        </w:rPr>
        <w:fldChar w:fldCharType="end"/>
      </w:r>
    </w:p>
    <w:tbl>
      <w:tblPr>
        <w:tblW w:w="14317" w:type="dxa"/>
        <w:tblInd w:w="-10" w:type="dxa"/>
        <w:tblLayout w:type="fixed"/>
        <w:tblCellMar>
          <w:left w:w="57" w:type="dxa"/>
          <w:right w:w="57" w:type="dxa"/>
        </w:tblCellMar>
        <w:tblLook w:val="0000" w:firstRow="0" w:lastRow="0" w:firstColumn="0" w:lastColumn="0" w:noHBand="0" w:noVBand="0"/>
      </w:tblPr>
      <w:tblGrid>
        <w:gridCol w:w="851"/>
        <w:gridCol w:w="3260"/>
        <w:gridCol w:w="1276"/>
        <w:gridCol w:w="1559"/>
        <w:gridCol w:w="2268"/>
        <w:gridCol w:w="1701"/>
        <w:gridCol w:w="1616"/>
        <w:gridCol w:w="1786"/>
      </w:tblGrid>
      <w:tr w:rsidR="0029227E" w:rsidRPr="00D131DE" w14:paraId="57789E55" w14:textId="77777777" w:rsidTr="00031133">
        <w:trPr>
          <w:cantSplit/>
          <w:trHeight w:val="313"/>
          <w:tblHeader/>
        </w:trPr>
        <w:tc>
          <w:tcPr>
            <w:tcW w:w="851"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72B73482" w14:textId="77777777" w:rsidR="0029227E" w:rsidRPr="00D131DE" w:rsidRDefault="0029227E" w:rsidP="00DC1425">
            <w:pPr>
              <w:autoSpaceDE w:val="0"/>
              <w:autoSpaceDN w:val="0"/>
              <w:adjustRightInd w:val="0"/>
              <w:jc w:val="center"/>
              <w:rPr>
                <w:color w:val="000000" w:themeColor="text1"/>
              </w:rPr>
            </w:pPr>
            <w:r w:rsidRPr="00D131DE">
              <w:rPr>
                <w:bCs/>
                <w:color w:val="000000" w:themeColor="text1"/>
              </w:rPr>
              <w:t>Номер</w:t>
            </w:r>
          </w:p>
          <w:p w14:paraId="796644D3" w14:textId="77777777" w:rsidR="0029227E" w:rsidRPr="00D131DE" w:rsidRDefault="0029227E" w:rsidP="00644E7E">
            <w:pPr>
              <w:autoSpaceDE w:val="0"/>
              <w:autoSpaceDN w:val="0"/>
              <w:adjustRightInd w:val="0"/>
              <w:jc w:val="center"/>
              <w:rPr>
                <w:color w:val="000000" w:themeColor="text1"/>
              </w:rPr>
            </w:pPr>
            <w:r w:rsidRPr="00D131DE">
              <w:rPr>
                <w:bCs/>
                <w:color w:val="000000" w:themeColor="text1"/>
              </w:rPr>
              <w:t>задания в КИМ</w:t>
            </w:r>
          </w:p>
        </w:tc>
        <w:tc>
          <w:tcPr>
            <w:tcW w:w="3260"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636B5E8B" w14:textId="77777777" w:rsidR="0029227E" w:rsidRPr="00D131DE" w:rsidRDefault="0029227E" w:rsidP="00FF5BA8">
            <w:pPr>
              <w:autoSpaceDE w:val="0"/>
              <w:autoSpaceDN w:val="0"/>
              <w:adjustRightInd w:val="0"/>
              <w:jc w:val="center"/>
              <w:rPr>
                <w:color w:val="000000" w:themeColor="text1"/>
              </w:rPr>
            </w:pPr>
            <w:r w:rsidRPr="00D131DE">
              <w:rPr>
                <w:bCs/>
                <w:color w:val="000000" w:themeColor="text1"/>
              </w:rPr>
              <w:t>Проверяемые элементы содержания / умения</w:t>
            </w:r>
          </w:p>
        </w:tc>
        <w:tc>
          <w:tcPr>
            <w:tcW w:w="1276"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2916D922" w14:textId="77777777" w:rsidR="0029227E" w:rsidRPr="00D131DE" w:rsidRDefault="0029227E" w:rsidP="00DC1425">
            <w:pPr>
              <w:autoSpaceDE w:val="0"/>
              <w:autoSpaceDN w:val="0"/>
              <w:adjustRightInd w:val="0"/>
              <w:jc w:val="center"/>
              <w:rPr>
                <w:color w:val="000000" w:themeColor="text1"/>
              </w:rPr>
            </w:pPr>
            <w:r w:rsidRPr="00D131DE">
              <w:rPr>
                <w:bCs/>
                <w:color w:val="000000" w:themeColor="text1"/>
              </w:rPr>
              <w:t>Уровень сложности задания</w:t>
            </w:r>
          </w:p>
          <w:p w14:paraId="6C94B0A3" w14:textId="77777777" w:rsidR="0029227E" w:rsidRPr="00D131DE" w:rsidRDefault="0029227E" w:rsidP="00DC1425">
            <w:pPr>
              <w:autoSpaceDE w:val="0"/>
              <w:autoSpaceDN w:val="0"/>
              <w:adjustRightInd w:val="0"/>
              <w:jc w:val="center"/>
              <w:rPr>
                <w:color w:val="000000" w:themeColor="text1"/>
              </w:rPr>
            </w:pPr>
          </w:p>
        </w:tc>
        <w:tc>
          <w:tcPr>
            <w:tcW w:w="8930" w:type="dxa"/>
            <w:gridSpan w:val="5"/>
            <w:tcBorders>
              <w:top w:val="single" w:sz="8" w:space="0" w:color="000000"/>
              <w:left w:val="single" w:sz="8" w:space="0" w:color="000000"/>
              <w:right w:val="single" w:sz="8" w:space="0" w:color="000000"/>
            </w:tcBorders>
            <w:shd w:val="clear" w:color="auto" w:fill="A8D08D" w:themeFill="accent6" w:themeFillTint="99"/>
          </w:tcPr>
          <w:p w14:paraId="1F493B67" w14:textId="77777777" w:rsidR="0029227E" w:rsidRPr="00D131DE" w:rsidRDefault="0029227E" w:rsidP="008962F8">
            <w:pPr>
              <w:jc w:val="center"/>
              <w:rPr>
                <w:bCs/>
                <w:color w:val="000000" w:themeColor="text1"/>
              </w:rPr>
            </w:pPr>
            <w:r w:rsidRPr="00D131DE">
              <w:rPr>
                <w:color w:val="000000" w:themeColor="text1"/>
              </w:rPr>
              <w:t>Процент выполнения задания в субъекте Российской Федерации</w:t>
            </w:r>
            <w:r w:rsidRPr="00D131DE">
              <w:rPr>
                <w:rStyle w:val="a6"/>
                <w:color w:val="000000" w:themeColor="text1"/>
              </w:rPr>
              <w:footnoteReference w:id="8"/>
            </w:r>
            <w:r w:rsidR="00601252" w:rsidRPr="00D131DE">
              <w:rPr>
                <w:color w:val="000000" w:themeColor="text1"/>
              </w:rPr>
              <w:t xml:space="preserve"> </w:t>
            </w:r>
            <w:r w:rsidR="008962F8" w:rsidRPr="00D131DE">
              <w:rPr>
                <w:color w:val="000000" w:themeColor="text1"/>
              </w:rPr>
              <w:br/>
            </w:r>
            <w:r w:rsidR="00601252" w:rsidRPr="00D131DE">
              <w:rPr>
                <w:color w:val="000000" w:themeColor="text1"/>
              </w:rPr>
              <w:t>в группах участников экзамена с разными уровнями подготовки</w:t>
            </w:r>
          </w:p>
        </w:tc>
      </w:tr>
      <w:tr w:rsidR="00CF25F5" w:rsidRPr="00D131DE" w14:paraId="68BB2068" w14:textId="77777777" w:rsidTr="00031133">
        <w:trPr>
          <w:cantSplit/>
          <w:trHeight w:val="635"/>
          <w:tblHeader/>
        </w:trPr>
        <w:tc>
          <w:tcPr>
            <w:tcW w:w="851"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495EFA65" w14:textId="77777777" w:rsidR="0029227E" w:rsidRPr="00D131DE" w:rsidRDefault="0029227E" w:rsidP="00DC1425">
            <w:pPr>
              <w:autoSpaceDE w:val="0"/>
              <w:autoSpaceDN w:val="0"/>
              <w:adjustRightInd w:val="0"/>
              <w:jc w:val="center"/>
              <w:rPr>
                <w:bCs/>
                <w:color w:val="000000" w:themeColor="text1"/>
              </w:rPr>
            </w:pPr>
          </w:p>
        </w:tc>
        <w:tc>
          <w:tcPr>
            <w:tcW w:w="3260"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5BB8D486" w14:textId="77777777" w:rsidR="0029227E" w:rsidRPr="00D131DE" w:rsidRDefault="0029227E" w:rsidP="00FF5BA8">
            <w:pPr>
              <w:autoSpaceDE w:val="0"/>
              <w:autoSpaceDN w:val="0"/>
              <w:adjustRightInd w:val="0"/>
              <w:jc w:val="both"/>
              <w:rPr>
                <w:bCs/>
                <w:color w:val="000000" w:themeColor="text1"/>
              </w:rPr>
            </w:pPr>
          </w:p>
        </w:tc>
        <w:tc>
          <w:tcPr>
            <w:tcW w:w="1276"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5CBDFEBB" w14:textId="77777777" w:rsidR="0029227E" w:rsidRPr="00D131DE" w:rsidRDefault="0029227E" w:rsidP="00DC1425">
            <w:pPr>
              <w:autoSpaceDE w:val="0"/>
              <w:autoSpaceDN w:val="0"/>
              <w:adjustRightInd w:val="0"/>
              <w:jc w:val="center"/>
              <w:rPr>
                <w:bCs/>
                <w:color w:val="000000" w:themeColor="text1"/>
              </w:rPr>
            </w:pPr>
          </w:p>
        </w:tc>
        <w:tc>
          <w:tcPr>
            <w:tcW w:w="1559"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7FE234E8" w14:textId="77777777" w:rsidR="0029227E" w:rsidRPr="00D131DE" w:rsidRDefault="0029227E" w:rsidP="00DC1425">
            <w:pPr>
              <w:jc w:val="center"/>
              <w:rPr>
                <w:color w:val="000000" w:themeColor="text1"/>
              </w:rPr>
            </w:pPr>
            <w:r w:rsidRPr="00D131DE">
              <w:rPr>
                <w:color w:val="000000" w:themeColor="text1"/>
              </w:rPr>
              <w:t>средний</w:t>
            </w:r>
            <w:r w:rsidR="00601252" w:rsidRPr="00D131DE">
              <w:rPr>
                <w:color w:val="000000" w:themeColor="text1"/>
              </w:rPr>
              <w:t>, %</w:t>
            </w:r>
          </w:p>
        </w:tc>
        <w:tc>
          <w:tcPr>
            <w:tcW w:w="2268"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tcPr>
          <w:p w14:paraId="2414947B" w14:textId="77777777" w:rsidR="0029227E" w:rsidRPr="00D131DE" w:rsidRDefault="0029227E" w:rsidP="00556E2F">
            <w:pPr>
              <w:autoSpaceDE w:val="0"/>
              <w:autoSpaceDN w:val="0"/>
              <w:adjustRightInd w:val="0"/>
              <w:jc w:val="center"/>
              <w:rPr>
                <w:bCs/>
                <w:color w:val="000000" w:themeColor="text1"/>
              </w:rPr>
            </w:pPr>
            <w:r w:rsidRPr="00D131DE">
              <w:rPr>
                <w:bCs/>
                <w:color w:val="000000" w:themeColor="text1"/>
              </w:rPr>
              <w:t xml:space="preserve">в группе </w:t>
            </w:r>
            <w:r w:rsidR="00601252" w:rsidRPr="00D131DE">
              <w:rPr>
                <w:bCs/>
                <w:color w:val="000000" w:themeColor="text1"/>
              </w:rPr>
              <w:br/>
            </w:r>
            <w:r w:rsidRPr="00D131DE">
              <w:rPr>
                <w:bCs/>
                <w:color w:val="000000" w:themeColor="text1"/>
              </w:rPr>
              <w:t>не преодолевших минимальный балл</w:t>
            </w:r>
            <w:r w:rsidR="00601252" w:rsidRPr="00D131DE">
              <w:rPr>
                <w:bCs/>
                <w:color w:val="000000" w:themeColor="text1"/>
              </w:rPr>
              <w:t>, %</w:t>
            </w:r>
          </w:p>
        </w:tc>
        <w:tc>
          <w:tcPr>
            <w:tcW w:w="1701"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4490F140" w14:textId="77777777" w:rsidR="0029227E" w:rsidRPr="00D131DE" w:rsidRDefault="0029227E">
            <w:pPr>
              <w:autoSpaceDE w:val="0"/>
              <w:autoSpaceDN w:val="0"/>
              <w:adjustRightInd w:val="0"/>
              <w:jc w:val="center"/>
              <w:rPr>
                <w:bCs/>
                <w:color w:val="000000" w:themeColor="text1"/>
              </w:rPr>
            </w:pPr>
            <w:r w:rsidRPr="00D131DE">
              <w:rPr>
                <w:bCs/>
                <w:color w:val="000000" w:themeColor="text1"/>
              </w:rPr>
              <w:t>в группе от минимального до 60 т.б.</w:t>
            </w:r>
          </w:p>
        </w:tc>
        <w:tc>
          <w:tcPr>
            <w:tcW w:w="1616"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0783F16E" w14:textId="77777777" w:rsidR="0029227E" w:rsidRPr="00D131DE" w:rsidRDefault="0029227E" w:rsidP="007C1772">
            <w:pPr>
              <w:autoSpaceDE w:val="0"/>
              <w:autoSpaceDN w:val="0"/>
              <w:adjustRightInd w:val="0"/>
              <w:jc w:val="center"/>
              <w:rPr>
                <w:bCs/>
                <w:color w:val="000000" w:themeColor="text1"/>
              </w:rPr>
            </w:pPr>
            <w:r w:rsidRPr="00D131DE">
              <w:rPr>
                <w:bCs/>
                <w:color w:val="000000" w:themeColor="text1"/>
              </w:rPr>
              <w:t>в группе от 61 до 80 т.б.</w:t>
            </w:r>
          </w:p>
        </w:tc>
        <w:tc>
          <w:tcPr>
            <w:tcW w:w="1786"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6BD1BFE2" w14:textId="77777777" w:rsidR="0029227E" w:rsidRPr="00D131DE" w:rsidRDefault="0029227E" w:rsidP="007C1772">
            <w:pPr>
              <w:autoSpaceDE w:val="0"/>
              <w:autoSpaceDN w:val="0"/>
              <w:adjustRightInd w:val="0"/>
              <w:jc w:val="center"/>
              <w:rPr>
                <w:bCs/>
                <w:color w:val="000000" w:themeColor="text1"/>
              </w:rPr>
            </w:pPr>
            <w:r w:rsidRPr="00D131DE">
              <w:rPr>
                <w:bCs/>
                <w:color w:val="000000" w:themeColor="text1"/>
              </w:rPr>
              <w:t xml:space="preserve">в группе </w:t>
            </w:r>
            <w:r w:rsidR="00BA2AEA" w:rsidRPr="00D131DE">
              <w:rPr>
                <w:bCs/>
                <w:color w:val="000000" w:themeColor="text1"/>
              </w:rPr>
              <w:br/>
            </w:r>
            <w:r w:rsidRPr="00D131DE">
              <w:rPr>
                <w:bCs/>
                <w:color w:val="000000" w:themeColor="text1"/>
              </w:rPr>
              <w:t>от 81 до 100 т.б.</w:t>
            </w:r>
          </w:p>
        </w:tc>
      </w:tr>
      <w:tr w:rsidR="00FF5BA8" w:rsidRPr="00D131DE" w14:paraId="610DCD34"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DD737C8"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w:t>
            </w:r>
          </w:p>
        </w:tc>
        <w:tc>
          <w:tcPr>
            <w:tcW w:w="3260" w:type="dxa"/>
            <w:tcBorders>
              <w:top w:val="single" w:sz="8" w:space="0" w:color="000000"/>
              <w:left w:val="single" w:sz="8" w:space="0" w:color="000000"/>
              <w:bottom w:val="single" w:sz="8" w:space="0" w:color="000000"/>
              <w:right w:val="single" w:sz="8" w:space="0" w:color="000000"/>
            </w:tcBorders>
            <w:vAlign w:val="center"/>
          </w:tcPr>
          <w:p w14:paraId="7483D31D"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Источники географической информации. Карта как источник географической информации</w:t>
            </w:r>
          </w:p>
        </w:tc>
        <w:tc>
          <w:tcPr>
            <w:tcW w:w="1276" w:type="dxa"/>
            <w:tcBorders>
              <w:top w:val="single" w:sz="8" w:space="0" w:color="000000"/>
              <w:left w:val="single" w:sz="8" w:space="0" w:color="000000"/>
              <w:bottom w:val="single" w:sz="8" w:space="0" w:color="000000"/>
              <w:right w:val="single" w:sz="8" w:space="0" w:color="000000"/>
            </w:tcBorders>
            <w:vAlign w:val="center"/>
          </w:tcPr>
          <w:p w14:paraId="0046E943"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3B6F6E3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3CE3A9F1"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04FB5DBE" w14:textId="77777777" w:rsidR="00FF5BA8" w:rsidRPr="00D131DE" w:rsidRDefault="00FF5BA8" w:rsidP="00FF5BA8">
            <w:pPr>
              <w:jc w:val="center"/>
              <w:rPr>
                <w:color w:val="000000" w:themeColor="text1"/>
              </w:rPr>
            </w:pPr>
            <w:r w:rsidRPr="00D131DE">
              <w:rPr>
                <w:color w:val="000000" w:themeColor="text1"/>
              </w:rPr>
              <w:t>50,00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3A47F7AC"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75F55D6B" w14:textId="77777777" w:rsidR="00FF5BA8" w:rsidRPr="00D131DE" w:rsidRDefault="00FF5BA8" w:rsidP="00FF5BA8">
            <w:pPr>
              <w:jc w:val="center"/>
              <w:rPr>
                <w:color w:val="000000" w:themeColor="text1"/>
              </w:rPr>
            </w:pPr>
            <w:r w:rsidRPr="00D131DE">
              <w:rPr>
                <w:color w:val="000000" w:themeColor="text1"/>
              </w:rPr>
              <w:t>…</w:t>
            </w:r>
          </w:p>
        </w:tc>
      </w:tr>
      <w:tr w:rsidR="00FF5BA8" w:rsidRPr="00D131DE" w14:paraId="2C97F085"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9861D21"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w:t>
            </w:r>
          </w:p>
        </w:tc>
        <w:tc>
          <w:tcPr>
            <w:tcW w:w="3260" w:type="dxa"/>
            <w:tcBorders>
              <w:top w:val="single" w:sz="8" w:space="0" w:color="000000"/>
              <w:left w:val="single" w:sz="8" w:space="0" w:color="000000"/>
              <w:bottom w:val="single" w:sz="8" w:space="0" w:color="000000"/>
              <w:right w:val="single" w:sz="8" w:space="0" w:color="000000"/>
            </w:tcBorders>
            <w:vAlign w:val="center"/>
          </w:tcPr>
          <w:p w14:paraId="591861A4"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Атмосфера и климат Земли</w:t>
            </w:r>
          </w:p>
        </w:tc>
        <w:tc>
          <w:tcPr>
            <w:tcW w:w="1276" w:type="dxa"/>
            <w:tcBorders>
              <w:top w:val="single" w:sz="8" w:space="0" w:color="000000"/>
              <w:left w:val="single" w:sz="8" w:space="0" w:color="000000"/>
              <w:bottom w:val="single" w:sz="8" w:space="0" w:color="000000"/>
              <w:right w:val="single" w:sz="8" w:space="0" w:color="000000"/>
            </w:tcBorders>
            <w:vAlign w:val="center"/>
          </w:tcPr>
          <w:p w14:paraId="1766A493"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57C466A1"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60,00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24A2166A"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7942B7DF" w14:textId="77777777" w:rsidR="00FF5BA8" w:rsidRPr="00D131DE" w:rsidRDefault="00FF5BA8" w:rsidP="00FF5BA8">
            <w:pPr>
              <w:jc w:val="center"/>
              <w:rPr>
                <w:color w:val="000000" w:themeColor="text1"/>
              </w:rPr>
            </w:pPr>
            <w:r w:rsidRPr="00D131DE">
              <w:rPr>
                <w:color w:val="000000" w:themeColor="text1"/>
              </w:rPr>
              <w:t>83,33</w:t>
            </w:r>
          </w:p>
        </w:tc>
        <w:tc>
          <w:tcPr>
            <w:tcW w:w="1616" w:type="dxa"/>
            <w:tcBorders>
              <w:top w:val="single" w:sz="8" w:space="0" w:color="000000"/>
              <w:left w:val="single" w:sz="8" w:space="0" w:color="000000"/>
              <w:bottom w:val="single" w:sz="8" w:space="0" w:color="000000"/>
              <w:right w:val="single" w:sz="8" w:space="0" w:color="000000"/>
            </w:tcBorders>
            <w:vAlign w:val="center"/>
          </w:tcPr>
          <w:p w14:paraId="0F94DE46"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5D1FEB6F" w14:textId="77777777" w:rsidR="00FF5BA8" w:rsidRPr="00D131DE" w:rsidRDefault="00FF5BA8" w:rsidP="00FF5BA8">
            <w:pPr>
              <w:jc w:val="center"/>
              <w:rPr>
                <w:color w:val="000000" w:themeColor="text1"/>
              </w:rPr>
            </w:pPr>
          </w:p>
        </w:tc>
      </w:tr>
      <w:tr w:rsidR="00FF5BA8" w:rsidRPr="00D131DE" w14:paraId="31B23BE1"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BF2E712"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3</w:t>
            </w:r>
          </w:p>
        </w:tc>
        <w:tc>
          <w:tcPr>
            <w:tcW w:w="3260" w:type="dxa"/>
            <w:tcBorders>
              <w:top w:val="single" w:sz="8" w:space="0" w:color="000000"/>
              <w:left w:val="single" w:sz="8" w:space="0" w:color="000000"/>
              <w:bottom w:val="single" w:sz="8" w:space="0" w:color="000000"/>
              <w:right w:val="single" w:sz="8" w:space="0" w:color="000000"/>
            </w:tcBorders>
            <w:vAlign w:val="center"/>
          </w:tcPr>
          <w:p w14:paraId="109785B1"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Агроклиматические ресурсы. Природно-ресурсный потенциал России</w:t>
            </w:r>
          </w:p>
        </w:tc>
        <w:tc>
          <w:tcPr>
            <w:tcW w:w="1276" w:type="dxa"/>
            <w:tcBorders>
              <w:top w:val="single" w:sz="8" w:space="0" w:color="000000"/>
              <w:left w:val="single" w:sz="8" w:space="0" w:color="000000"/>
              <w:bottom w:val="single" w:sz="8" w:space="0" w:color="000000"/>
              <w:right w:val="single" w:sz="8" w:space="0" w:color="000000"/>
            </w:tcBorders>
            <w:vAlign w:val="center"/>
          </w:tcPr>
          <w:p w14:paraId="1FF09D36"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6CCBE626"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30,00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65492F39"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43A57B71" w14:textId="77777777" w:rsidR="00FF5BA8" w:rsidRPr="00D131DE" w:rsidRDefault="00FF5BA8" w:rsidP="00FF5BA8">
            <w:pPr>
              <w:jc w:val="center"/>
              <w:rPr>
                <w:color w:val="000000" w:themeColor="text1"/>
              </w:rPr>
            </w:pPr>
            <w:r w:rsidRPr="00D131DE">
              <w:rPr>
                <w:color w:val="000000" w:themeColor="text1"/>
              </w:rPr>
              <w:t>33,33</w:t>
            </w:r>
          </w:p>
        </w:tc>
        <w:tc>
          <w:tcPr>
            <w:tcW w:w="1616" w:type="dxa"/>
            <w:tcBorders>
              <w:top w:val="single" w:sz="8" w:space="0" w:color="000000"/>
              <w:left w:val="single" w:sz="8" w:space="0" w:color="000000"/>
              <w:bottom w:val="single" w:sz="8" w:space="0" w:color="000000"/>
              <w:right w:val="single" w:sz="8" w:space="0" w:color="000000"/>
            </w:tcBorders>
            <w:vAlign w:val="center"/>
          </w:tcPr>
          <w:p w14:paraId="3E7D80CF"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6FC3481C" w14:textId="77777777" w:rsidR="00FF5BA8" w:rsidRPr="00D131DE" w:rsidRDefault="00FF5BA8" w:rsidP="00FF5BA8">
            <w:pPr>
              <w:jc w:val="center"/>
              <w:rPr>
                <w:color w:val="000000" w:themeColor="text1"/>
              </w:rPr>
            </w:pPr>
          </w:p>
        </w:tc>
      </w:tr>
      <w:tr w:rsidR="00FF5BA8" w:rsidRPr="00D131DE" w14:paraId="526DA66A"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DAFFB2F"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w:t>
            </w:r>
          </w:p>
        </w:tc>
        <w:tc>
          <w:tcPr>
            <w:tcW w:w="3260" w:type="dxa"/>
            <w:tcBorders>
              <w:top w:val="single" w:sz="8" w:space="0" w:color="000000"/>
              <w:left w:val="single" w:sz="8" w:space="0" w:color="000000"/>
              <w:bottom w:val="single" w:sz="8" w:space="0" w:color="000000"/>
              <w:right w:val="single" w:sz="8" w:space="0" w:color="000000"/>
            </w:tcBorders>
          </w:tcPr>
          <w:p w14:paraId="034408C1"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 Гидросфера и водные ресурсы. Мировой океан. Закономерности распространения основных форм рельефа на поверхности Земли</w:t>
            </w:r>
          </w:p>
        </w:tc>
        <w:tc>
          <w:tcPr>
            <w:tcW w:w="1276" w:type="dxa"/>
            <w:tcBorders>
              <w:top w:val="single" w:sz="8" w:space="0" w:color="000000"/>
              <w:left w:val="single" w:sz="8" w:space="0" w:color="000000"/>
              <w:bottom w:val="single" w:sz="8" w:space="0" w:color="000000"/>
              <w:right w:val="single" w:sz="8" w:space="0" w:color="000000"/>
            </w:tcBorders>
            <w:vAlign w:val="center"/>
          </w:tcPr>
          <w:p w14:paraId="64107CF3"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67964FE4"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50,00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0C83D7F7" w14:textId="77777777" w:rsidR="00FF5BA8" w:rsidRPr="00D131DE" w:rsidRDefault="00FF5BA8" w:rsidP="00FF5BA8">
            <w:pPr>
              <w:jc w:val="center"/>
              <w:rPr>
                <w:color w:val="000000" w:themeColor="text1"/>
              </w:rPr>
            </w:pPr>
            <w:r w:rsidRPr="00D131DE">
              <w:rPr>
                <w:color w:val="000000" w:themeColor="text1"/>
              </w:rPr>
              <w:t>33,33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3900D50E" w14:textId="77777777" w:rsidR="00FF5BA8" w:rsidRPr="00D131DE" w:rsidRDefault="00FF5BA8" w:rsidP="00FF5BA8">
            <w:pPr>
              <w:jc w:val="center"/>
              <w:rPr>
                <w:color w:val="000000" w:themeColor="text1"/>
              </w:rPr>
            </w:pPr>
            <w:r w:rsidRPr="00D131DE">
              <w:rPr>
                <w:color w:val="000000" w:themeColor="text1"/>
              </w:rPr>
              <w:t>50,00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6FFA4802"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6FA97154" w14:textId="77777777" w:rsidR="00FF5BA8" w:rsidRPr="00D131DE" w:rsidRDefault="00FF5BA8" w:rsidP="00FF5BA8">
            <w:pPr>
              <w:jc w:val="center"/>
              <w:rPr>
                <w:color w:val="000000" w:themeColor="text1"/>
              </w:rPr>
            </w:pPr>
          </w:p>
        </w:tc>
      </w:tr>
      <w:tr w:rsidR="00FF5BA8" w:rsidRPr="00D131DE" w14:paraId="750A2C6E"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39616EF"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lastRenderedPageBreak/>
              <w:t>5</w:t>
            </w:r>
          </w:p>
        </w:tc>
        <w:tc>
          <w:tcPr>
            <w:tcW w:w="3260" w:type="dxa"/>
            <w:tcBorders>
              <w:top w:val="single" w:sz="8" w:space="0" w:color="000000"/>
              <w:left w:val="single" w:sz="8" w:space="0" w:color="000000"/>
              <w:bottom w:val="single" w:sz="8" w:space="0" w:color="000000"/>
              <w:right w:val="single" w:sz="8" w:space="0" w:color="000000"/>
            </w:tcBorders>
          </w:tcPr>
          <w:p w14:paraId="3FFAB447"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 Тектоника литосферных плит. Тектонические структуры. Взаимосвязь тектонических структур и форм рельефа. Закономерности распространения основных форм рельефа. Эндогенные и экзогенные процессы рельефообразования. Антропогенный рельеф. Атмосфера и климат Земли. Гидросфера и водные ресурсы. Мировой океан как часть гидросферы. Почвы и земельные ресурсы мира. Природные комплексы как системы, их компоненты и свойства. Особенности природно-ресурсного капитала, населения, хозяйства крупных стран мира. Географические районы России.</w:t>
            </w:r>
          </w:p>
        </w:tc>
        <w:tc>
          <w:tcPr>
            <w:tcW w:w="1276" w:type="dxa"/>
            <w:tcBorders>
              <w:top w:val="single" w:sz="8" w:space="0" w:color="000000"/>
              <w:left w:val="single" w:sz="8" w:space="0" w:color="000000"/>
              <w:bottom w:val="single" w:sz="8" w:space="0" w:color="000000"/>
              <w:right w:val="single" w:sz="8" w:space="0" w:color="000000"/>
            </w:tcBorders>
            <w:vAlign w:val="center"/>
          </w:tcPr>
          <w:p w14:paraId="0FE2DF63"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0DA09968"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25,00</w:t>
            </w:r>
          </w:p>
        </w:tc>
        <w:tc>
          <w:tcPr>
            <w:tcW w:w="2268" w:type="dxa"/>
            <w:tcBorders>
              <w:top w:val="single" w:sz="8" w:space="0" w:color="000000"/>
              <w:left w:val="single" w:sz="8" w:space="0" w:color="000000"/>
              <w:bottom w:val="single" w:sz="8" w:space="0" w:color="000000"/>
              <w:right w:val="single" w:sz="8" w:space="0" w:color="000000"/>
            </w:tcBorders>
            <w:vAlign w:val="center"/>
          </w:tcPr>
          <w:p w14:paraId="6529E659" w14:textId="77777777" w:rsidR="00FF5BA8" w:rsidRPr="00D131DE" w:rsidRDefault="00FF5BA8" w:rsidP="00FF5BA8">
            <w:pPr>
              <w:jc w:val="center"/>
              <w:rPr>
                <w:color w:val="000000" w:themeColor="text1"/>
              </w:rPr>
            </w:pPr>
            <w:r w:rsidRPr="00D131DE">
              <w:rPr>
                <w:color w:val="000000" w:themeColor="text1"/>
              </w:rPr>
              <w:t>16,67</w:t>
            </w:r>
          </w:p>
        </w:tc>
        <w:tc>
          <w:tcPr>
            <w:tcW w:w="1701" w:type="dxa"/>
            <w:tcBorders>
              <w:top w:val="single" w:sz="8" w:space="0" w:color="000000"/>
              <w:left w:val="single" w:sz="8" w:space="0" w:color="000000"/>
              <w:bottom w:val="single" w:sz="8" w:space="0" w:color="000000"/>
              <w:right w:val="single" w:sz="8" w:space="0" w:color="000000"/>
            </w:tcBorders>
            <w:vAlign w:val="center"/>
          </w:tcPr>
          <w:p w14:paraId="1376CDAF" w14:textId="77777777" w:rsidR="00FF5BA8" w:rsidRPr="00D131DE" w:rsidRDefault="00FF5BA8" w:rsidP="00FF5BA8">
            <w:pPr>
              <w:jc w:val="center"/>
              <w:rPr>
                <w:color w:val="000000" w:themeColor="text1"/>
              </w:rPr>
            </w:pPr>
            <w:r w:rsidRPr="00D131DE">
              <w:rPr>
                <w:color w:val="000000" w:themeColor="text1"/>
              </w:rPr>
              <w:t>25,00</w:t>
            </w:r>
          </w:p>
        </w:tc>
        <w:tc>
          <w:tcPr>
            <w:tcW w:w="1616" w:type="dxa"/>
            <w:tcBorders>
              <w:top w:val="single" w:sz="8" w:space="0" w:color="000000"/>
              <w:left w:val="single" w:sz="8" w:space="0" w:color="000000"/>
              <w:bottom w:val="single" w:sz="8" w:space="0" w:color="000000"/>
              <w:right w:val="single" w:sz="8" w:space="0" w:color="000000"/>
            </w:tcBorders>
            <w:vAlign w:val="center"/>
          </w:tcPr>
          <w:p w14:paraId="4FBD74E3" w14:textId="77777777" w:rsidR="00FF5BA8" w:rsidRPr="00D131DE" w:rsidRDefault="00FF5BA8" w:rsidP="00FF5BA8">
            <w:pPr>
              <w:jc w:val="center"/>
              <w:rPr>
                <w:color w:val="000000" w:themeColor="text1"/>
              </w:rPr>
            </w:pPr>
            <w:r w:rsidRPr="00D131DE">
              <w:rPr>
                <w:color w:val="000000" w:themeColor="text1"/>
              </w:rPr>
              <w:t>50,00</w:t>
            </w:r>
          </w:p>
        </w:tc>
        <w:tc>
          <w:tcPr>
            <w:tcW w:w="1786" w:type="dxa"/>
            <w:tcBorders>
              <w:top w:val="single" w:sz="8" w:space="0" w:color="000000"/>
              <w:left w:val="single" w:sz="8" w:space="0" w:color="000000"/>
              <w:bottom w:val="single" w:sz="8" w:space="0" w:color="000000"/>
              <w:right w:val="single" w:sz="8" w:space="0" w:color="000000"/>
            </w:tcBorders>
          </w:tcPr>
          <w:p w14:paraId="3239F8CA" w14:textId="77777777" w:rsidR="00FF5BA8" w:rsidRPr="00D131DE" w:rsidRDefault="00FF5BA8" w:rsidP="00FF5BA8">
            <w:pPr>
              <w:jc w:val="center"/>
              <w:rPr>
                <w:color w:val="000000" w:themeColor="text1"/>
              </w:rPr>
            </w:pPr>
          </w:p>
        </w:tc>
      </w:tr>
      <w:tr w:rsidR="00FF5BA8" w:rsidRPr="00D131DE" w14:paraId="51355043"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2576A01"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lastRenderedPageBreak/>
              <w:t>6</w:t>
            </w:r>
          </w:p>
        </w:tc>
        <w:tc>
          <w:tcPr>
            <w:tcW w:w="3260" w:type="dxa"/>
            <w:tcBorders>
              <w:top w:val="single" w:sz="8" w:space="0" w:color="000000"/>
              <w:left w:val="single" w:sz="8" w:space="0" w:color="000000"/>
              <w:bottom w:val="single" w:sz="8" w:space="0" w:color="000000"/>
              <w:right w:val="single" w:sz="8" w:space="0" w:color="000000"/>
            </w:tcBorders>
          </w:tcPr>
          <w:p w14:paraId="0E8A6D87"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 Размещение населения России. Основная полоса расселения. Крупнейшие городские агломерации России.</w:t>
            </w:r>
          </w:p>
        </w:tc>
        <w:tc>
          <w:tcPr>
            <w:tcW w:w="1276" w:type="dxa"/>
            <w:tcBorders>
              <w:top w:val="single" w:sz="8" w:space="0" w:color="000000"/>
              <w:left w:val="single" w:sz="8" w:space="0" w:color="000000"/>
              <w:bottom w:val="single" w:sz="8" w:space="0" w:color="000000"/>
              <w:right w:val="single" w:sz="8" w:space="0" w:color="000000"/>
            </w:tcBorders>
            <w:vAlign w:val="center"/>
          </w:tcPr>
          <w:p w14:paraId="6F987A41"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479701E1"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50,00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072FEEBB" w14:textId="77777777" w:rsidR="00FF5BA8" w:rsidRPr="00D131DE" w:rsidRDefault="00FF5BA8" w:rsidP="00FF5BA8">
            <w:pPr>
              <w:jc w:val="center"/>
              <w:rPr>
                <w:color w:val="000000" w:themeColor="text1"/>
              </w:rPr>
            </w:pPr>
            <w:r w:rsidRPr="00D131DE">
              <w:rPr>
                <w:color w:val="000000" w:themeColor="text1"/>
              </w:rPr>
              <w:t>33,33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54E6352E" w14:textId="77777777" w:rsidR="00FF5BA8" w:rsidRPr="00D131DE" w:rsidRDefault="00FF5BA8" w:rsidP="00FF5BA8">
            <w:pPr>
              <w:jc w:val="center"/>
              <w:rPr>
                <w:color w:val="000000" w:themeColor="text1"/>
              </w:rPr>
            </w:pPr>
            <w:r w:rsidRPr="00D131DE">
              <w:rPr>
                <w:color w:val="000000" w:themeColor="text1"/>
              </w:rPr>
              <w:t>50,00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1E92F6DC"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071524E6" w14:textId="77777777" w:rsidR="00FF5BA8" w:rsidRPr="00D131DE" w:rsidRDefault="00FF5BA8" w:rsidP="00FF5BA8">
            <w:pPr>
              <w:jc w:val="center"/>
              <w:rPr>
                <w:color w:val="000000" w:themeColor="text1"/>
              </w:rPr>
            </w:pPr>
          </w:p>
        </w:tc>
      </w:tr>
      <w:tr w:rsidR="00FF5BA8" w:rsidRPr="00D131DE" w14:paraId="6D5C90ED"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55509D6"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7</w:t>
            </w:r>
          </w:p>
        </w:tc>
        <w:tc>
          <w:tcPr>
            <w:tcW w:w="3260" w:type="dxa"/>
            <w:tcBorders>
              <w:top w:val="single" w:sz="8" w:space="0" w:color="000000"/>
              <w:left w:val="single" w:sz="8" w:space="0" w:color="000000"/>
              <w:bottom w:val="single" w:sz="8" w:space="0" w:color="000000"/>
              <w:right w:val="single" w:sz="8" w:space="0" w:color="000000"/>
            </w:tcBorders>
            <w:vAlign w:val="center"/>
          </w:tcPr>
          <w:p w14:paraId="2A671502"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Структура занятости населения в странах с различным уровнем социально-экономического развития. Отраслевая, территориальная и функциональная структура мирового хозяйства</w:t>
            </w:r>
          </w:p>
        </w:tc>
        <w:tc>
          <w:tcPr>
            <w:tcW w:w="1276" w:type="dxa"/>
            <w:tcBorders>
              <w:top w:val="single" w:sz="8" w:space="0" w:color="000000"/>
              <w:left w:val="single" w:sz="8" w:space="0" w:color="000000"/>
              <w:bottom w:val="single" w:sz="8" w:space="0" w:color="000000"/>
              <w:right w:val="single" w:sz="8" w:space="0" w:color="000000"/>
            </w:tcBorders>
            <w:vAlign w:val="center"/>
          </w:tcPr>
          <w:p w14:paraId="4F9DC564"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72AA7B18"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11414BE5" w14:textId="77777777" w:rsidR="00FF5BA8" w:rsidRPr="00D131DE" w:rsidRDefault="00FF5BA8" w:rsidP="00FF5BA8">
            <w:pPr>
              <w:jc w:val="center"/>
              <w:rPr>
                <w:color w:val="000000" w:themeColor="text1"/>
              </w:rPr>
            </w:pPr>
            <w:r w:rsidRPr="00D131DE">
              <w:rPr>
                <w:color w:val="000000" w:themeColor="text1"/>
              </w:rPr>
              <w:t>33,33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1109538E" w14:textId="77777777" w:rsidR="00FF5BA8" w:rsidRPr="00D131DE" w:rsidRDefault="00FF5BA8" w:rsidP="00FF5BA8">
            <w:pPr>
              <w:jc w:val="center"/>
              <w:rPr>
                <w:color w:val="000000" w:themeColor="text1"/>
              </w:rPr>
            </w:pPr>
            <w:r w:rsidRPr="00D131DE">
              <w:rPr>
                <w:color w:val="000000" w:themeColor="text1"/>
              </w:rPr>
              <w:t>33,33</w:t>
            </w:r>
          </w:p>
        </w:tc>
        <w:tc>
          <w:tcPr>
            <w:tcW w:w="1616" w:type="dxa"/>
            <w:tcBorders>
              <w:top w:val="single" w:sz="8" w:space="0" w:color="000000"/>
              <w:left w:val="single" w:sz="8" w:space="0" w:color="000000"/>
              <w:bottom w:val="single" w:sz="8" w:space="0" w:color="000000"/>
              <w:right w:val="single" w:sz="8" w:space="0" w:color="000000"/>
            </w:tcBorders>
            <w:vAlign w:val="center"/>
          </w:tcPr>
          <w:p w14:paraId="2DD72D61"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32F49DF5" w14:textId="77777777" w:rsidR="00FF5BA8" w:rsidRPr="00D131DE" w:rsidRDefault="00FF5BA8" w:rsidP="00FF5BA8">
            <w:pPr>
              <w:jc w:val="center"/>
              <w:rPr>
                <w:color w:val="000000" w:themeColor="text1"/>
              </w:rPr>
            </w:pPr>
          </w:p>
        </w:tc>
      </w:tr>
      <w:tr w:rsidR="00FF5BA8" w:rsidRPr="00D131DE" w14:paraId="45DF133C"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330B489"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8</w:t>
            </w:r>
          </w:p>
        </w:tc>
        <w:tc>
          <w:tcPr>
            <w:tcW w:w="3260" w:type="dxa"/>
            <w:tcBorders>
              <w:top w:val="single" w:sz="8" w:space="0" w:color="000000"/>
              <w:left w:val="single" w:sz="8" w:space="0" w:color="000000"/>
              <w:bottom w:val="single" w:sz="8" w:space="0" w:color="000000"/>
              <w:right w:val="single" w:sz="8" w:space="0" w:color="000000"/>
            </w:tcBorders>
            <w:vAlign w:val="center"/>
          </w:tcPr>
          <w:p w14:paraId="4E8A968E"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Воспроизводство населения, его типы и особенности в странах с различным уровнем социально-экономического развития. Возрастной и половой состав населения мира. Качество жизни населения. Ожидаемая продолжительность жизни и её различия</w:t>
            </w:r>
          </w:p>
        </w:tc>
        <w:tc>
          <w:tcPr>
            <w:tcW w:w="1276" w:type="dxa"/>
            <w:tcBorders>
              <w:top w:val="single" w:sz="8" w:space="0" w:color="000000"/>
              <w:left w:val="single" w:sz="8" w:space="0" w:color="000000"/>
              <w:bottom w:val="single" w:sz="8" w:space="0" w:color="000000"/>
              <w:right w:val="single" w:sz="8" w:space="0" w:color="000000"/>
            </w:tcBorders>
            <w:vAlign w:val="center"/>
          </w:tcPr>
          <w:p w14:paraId="35BE9490"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6B561D0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70,00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61A4384F" w14:textId="77777777" w:rsidR="00FF5BA8" w:rsidRPr="00D131DE" w:rsidRDefault="00FF5BA8" w:rsidP="00FF5BA8">
            <w:pPr>
              <w:jc w:val="center"/>
              <w:rPr>
                <w:color w:val="000000" w:themeColor="text1"/>
              </w:rPr>
            </w:pPr>
            <w:r w:rsidRPr="00D131DE">
              <w:rPr>
                <w:color w:val="000000" w:themeColor="text1"/>
              </w:rPr>
              <w:t>33,33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74111353" w14:textId="77777777" w:rsidR="00FF5BA8" w:rsidRPr="00D131DE" w:rsidRDefault="00FF5BA8" w:rsidP="00FF5BA8">
            <w:pPr>
              <w:jc w:val="center"/>
              <w:rPr>
                <w:color w:val="000000" w:themeColor="text1"/>
              </w:rPr>
            </w:pPr>
            <w:r w:rsidRPr="00D131DE">
              <w:rPr>
                <w:color w:val="000000" w:themeColor="text1"/>
              </w:rPr>
              <w:t>83,33</w:t>
            </w:r>
          </w:p>
        </w:tc>
        <w:tc>
          <w:tcPr>
            <w:tcW w:w="1616" w:type="dxa"/>
            <w:tcBorders>
              <w:top w:val="single" w:sz="8" w:space="0" w:color="000000"/>
              <w:left w:val="single" w:sz="8" w:space="0" w:color="000000"/>
              <w:bottom w:val="single" w:sz="8" w:space="0" w:color="000000"/>
              <w:right w:val="single" w:sz="8" w:space="0" w:color="000000"/>
            </w:tcBorders>
            <w:vAlign w:val="center"/>
          </w:tcPr>
          <w:p w14:paraId="4E1F552E"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2313B3A2" w14:textId="77777777" w:rsidR="00FF5BA8" w:rsidRPr="00D131DE" w:rsidRDefault="00FF5BA8" w:rsidP="00FF5BA8">
            <w:pPr>
              <w:jc w:val="center"/>
              <w:rPr>
                <w:color w:val="000000" w:themeColor="text1"/>
              </w:rPr>
            </w:pPr>
          </w:p>
        </w:tc>
      </w:tr>
      <w:tr w:rsidR="00FF5BA8" w:rsidRPr="00D131DE" w14:paraId="39020339"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9F1C648"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lastRenderedPageBreak/>
              <w:t>9</w:t>
            </w:r>
          </w:p>
        </w:tc>
        <w:tc>
          <w:tcPr>
            <w:tcW w:w="3260" w:type="dxa"/>
            <w:tcBorders>
              <w:top w:val="single" w:sz="8" w:space="0" w:color="000000"/>
              <w:left w:val="single" w:sz="8" w:space="0" w:color="000000"/>
              <w:bottom w:val="single" w:sz="8" w:space="0" w:color="000000"/>
              <w:right w:val="single" w:sz="8" w:space="0" w:color="000000"/>
            </w:tcBorders>
          </w:tcPr>
          <w:p w14:paraId="6B5077B1"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 Ведущие страны – экспортёры основных видов промышленной и сельскохозяйственной продукции. Основные международные магистрали и транспортные узлы. Специализация и особенности промышленного производства в России. АПК России. Транспортная система России.</w:t>
            </w:r>
          </w:p>
        </w:tc>
        <w:tc>
          <w:tcPr>
            <w:tcW w:w="1276" w:type="dxa"/>
            <w:tcBorders>
              <w:top w:val="single" w:sz="8" w:space="0" w:color="000000"/>
              <w:left w:val="single" w:sz="8" w:space="0" w:color="000000"/>
              <w:bottom w:val="single" w:sz="8" w:space="0" w:color="000000"/>
              <w:right w:val="single" w:sz="8" w:space="0" w:color="000000"/>
            </w:tcBorders>
            <w:vAlign w:val="center"/>
          </w:tcPr>
          <w:p w14:paraId="090CC2B5"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4996418A"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30,00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245D3648"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26F83842" w14:textId="77777777" w:rsidR="00FF5BA8" w:rsidRPr="00D131DE" w:rsidRDefault="00FF5BA8" w:rsidP="00FF5BA8">
            <w:pPr>
              <w:jc w:val="center"/>
              <w:rPr>
                <w:color w:val="000000" w:themeColor="text1"/>
              </w:rPr>
            </w:pPr>
            <w:r w:rsidRPr="00D131DE">
              <w:rPr>
                <w:color w:val="000000" w:themeColor="text1"/>
              </w:rPr>
              <w:t>33,33</w:t>
            </w:r>
          </w:p>
        </w:tc>
        <w:tc>
          <w:tcPr>
            <w:tcW w:w="1616" w:type="dxa"/>
            <w:tcBorders>
              <w:top w:val="single" w:sz="8" w:space="0" w:color="000000"/>
              <w:left w:val="single" w:sz="8" w:space="0" w:color="000000"/>
              <w:bottom w:val="single" w:sz="8" w:space="0" w:color="000000"/>
              <w:right w:val="single" w:sz="8" w:space="0" w:color="000000"/>
            </w:tcBorders>
            <w:vAlign w:val="center"/>
          </w:tcPr>
          <w:p w14:paraId="1B92F620"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6FF8DB4D" w14:textId="77777777" w:rsidR="00FF5BA8" w:rsidRPr="00D131DE" w:rsidRDefault="00FF5BA8" w:rsidP="00FF5BA8">
            <w:pPr>
              <w:jc w:val="center"/>
              <w:rPr>
                <w:color w:val="000000" w:themeColor="text1"/>
              </w:rPr>
            </w:pPr>
          </w:p>
        </w:tc>
      </w:tr>
      <w:tr w:rsidR="00FF5BA8" w:rsidRPr="00D131DE" w14:paraId="64EF1BF2"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D426B10"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10</w:t>
            </w:r>
          </w:p>
        </w:tc>
        <w:tc>
          <w:tcPr>
            <w:tcW w:w="3260" w:type="dxa"/>
            <w:tcBorders>
              <w:top w:val="single" w:sz="8" w:space="0" w:color="000000"/>
              <w:left w:val="single" w:sz="8" w:space="0" w:color="000000"/>
              <w:bottom w:val="single" w:sz="8" w:space="0" w:color="000000"/>
              <w:right w:val="single" w:sz="8" w:space="0" w:color="000000"/>
            </w:tcBorders>
            <w:vAlign w:val="center"/>
          </w:tcPr>
          <w:p w14:paraId="181217FC"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Численность населения России, её динамика. Специализация и особенности промышленного производства в России. АПК России</w:t>
            </w:r>
          </w:p>
        </w:tc>
        <w:tc>
          <w:tcPr>
            <w:tcW w:w="1276" w:type="dxa"/>
            <w:tcBorders>
              <w:top w:val="single" w:sz="8" w:space="0" w:color="000000"/>
              <w:left w:val="single" w:sz="8" w:space="0" w:color="000000"/>
              <w:bottom w:val="single" w:sz="8" w:space="0" w:color="000000"/>
              <w:right w:val="single" w:sz="8" w:space="0" w:color="000000"/>
            </w:tcBorders>
            <w:vAlign w:val="center"/>
          </w:tcPr>
          <w:p w14:paraId="092EE9DA"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67CE18B9"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50,00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68976AD0"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13E9A633" w14:textId="77777777" w:rsidR="00FF5BA8" w:rsidRPr="00D131DE" w:rsidRDefault="00FF5BA8" w:rsidP="00FF5BA8">
            <w:pPr>
              <w:jc w:val="center"/>
              <w:rPr>
                <w:color w:val="000000" w:themeColor="text1"/>
              </w:rPr>
            </w:pPr>
            <w:r w:rsidRPr="00D131DE">
              <w:rPr>
                <w:color w:val="000000" w:themeColor="text1"/>
              </w:rPr>
              <w:t>66,67</w:t>
            </w:r>
          </w:p>
        </w:tc>
        <w:tc>
          <w:tcPr>
            <w:tcW w:w="1616" w:type="dxa"/>
            <w:tcBorders>
              <w:top w:val="single" w:sz="8" w:space="0" w:color="000000"/>
              <w:left w:val="single" w:sz="8" w:space="0" w:color="000000"/>
              <w:bottom w:val="single" w:sz="8" w:space="0" w:color="000000"/>
              <w:right w:val="single" w:sz="8" w:space="0" w:color="000000"/>
            </w:tcBorders>
            <w:vAlign w:val="center"/>
          </w:tcPr>
          <w:p w14:paraId="0599B6F1"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750BE8CE" w14:textId="77777777" w:rsidR="00FF5BA8" w:rsidRPr="00D131DE" w:rsidRDefault="00FF5BA8" w:rsidP="00FF5BA8">
            <w:pPr>
              <w:jc w:val="center"/>
              <w:rPr>
                <w:color w:val="000000" w:themeColor="text1"/>
              </w:rPr>
            </w:pPr>
          </w:p>
        </w:tc>
      </w:tr>
      <w:tr w:rsidR="00FF5BA8" w:rsidRPr="00D131DE" w14:paraId="024B0400"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4100F8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11</w:t>
            </w:r>
          </w:p>
        </w:tc>
        <w:tc>
          <w:tcPr>
            <w:tcW w:w="3260" w:type="dxa"/>
            <w:tcBorders>
              <w:top w:val="single" w:sz="8" w:space="0" w:color="000000"/>
              <w:left w:val="single" w:sz="8" w:space="0" w:color="000000"/>
              <w:bottom w:val="single" w:sz="8" w:space="0" w:color="000000"/>
              <w:right w:val="single" w:sz="8" w:space="0" w:color="000000"/>
            </w:tcBorders>
            <w:vAlign w:val="center"/>
          </w:tcPr>
          <w:p w14:paraId="37303DC7"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Карта как источник географической информации. Атмосфера и климат Земли</w:t>
            </w:r>
          </w:p>
        </w:tc>
        <w:tc>
          <w:tcPr>
            <w:tcW w:w="1276" w:type="dxa"/>
            <w:tcBorders>
              <w:top w:val="single" w:sz="8" w:space="0" w:color="000000"/>
              <w:left w:val="single" w:sz="8" w:space="0" w:color="000000"/>
              <w:bottom w:val="single" w:sz="8" w:space="0" w:color="000000"/>
              <w:right w:val="single" w:sz="8" w:space="0" w:color="000000"/>
            </w:tcBorders>
            <w:vAlign w:val="center"/>
          </w:tcPr>
          <w:p w14:paraId="50BEDAAD"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44D80174"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2DBC9A7B"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377F2445" w14:textId="77777777" w:rsidR="00FF5BA8" w:rsidRPr="00D131DE" w:rsidRDefault="00FF5BA8" w:rsidP="00FF5BA8">
            <w:pPr>
              <w:jc w:val="center"/>
              <w:rPr>
                <w:color w:val="000000" w:themeColor="text1"/>
              </w:rPr>
            </w:pPr>
            <w:r w:rsidRPr="00D131DE">
              <w:rPr>
                <w:color w:val="000000" w:themeColor="text1"/>
              </w:rPr>
              <w:t>50,00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239F3EC3"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2F37948F" w14:textId="77777777" w:rsidR="00FF5BA8" w:rsidRPr="00D131DE" w:rsidRDefault="00FF5BA8" w:rsidP="00FF5BA8">
            <w:pPr>
              <w:jc w:val="center"/>
              <w:rPr>
                <w:color w:val="000000" w:themeColor="text1"/>
              </w:rPr>
            </w:pPr>
          </w:p>
        </w:tc>
      </w:tr>
      <w:tr w:rsidR="00FF5BA8" w:rsidRPr="00D131DE" w14:paraId="7FEEA730"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2E52382"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lastRenderedPageBreak/>
              <w:t>12</w:t>
            </w:r>
          </w:p>
        </w:tc>
        <w:tc>
          <w:tcPr>
            <w:tcW w:w="3260" w:type="dxa"/>
            <w:tcBorders>
              <w:top w:val="single" w:sz="8" w:space="0" w:color="000000"/>
              <w:left w:val="single" w:sz="8" w:space="0" w:color="000000"/>
              <w:bottom w:val="single" w:sz="8" w:space="0" w:color="000000"/>
              <w:right w:val="single" w:sz="8" w:space="0" w:color="000000"/>
            </w:tcBorders>
            <w:vAlign w:val="center"/>
          </w:tcPr>
          <w:p w14:paraId="7B8FEBD8"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Воспроизводство населения. Демографическая политика. Сущность и географические закономерности глобального процесса урбанизации. Миграции населения. Международное географическое разделение труда. Отрасли международной специализации. Международная экономическая интеграция</w:t>
            </w:r>
          </w:p>
        </w:tc>
        <w:tc>
          <w:tcPr>
            <w:tcW w:w="1276" w:type="dxa"/>
            <w:tcBorders>
              <w:top w:val="single" w:sz="8" w:space="0" w:color="000000"/>
              <w:left w:val="single" w:sz="8" w:space="0" w:color="000000"/>
              <w:bottom w:val="single" w:sz="8" w:space="0" w:color="000000"/>
              <w:right w:val="single" w:sz="8" w:space="0" w:color="000000"/>
            </w:tcBorders>
            <w:vAlign w:val="center"/>
          </w:tcPr>
          <w:p w14:paraId="5B57C876"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51B22E9C"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50,00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3BB2E50C" w14:textId="77777777" w:rsidR="00FF5BA8" w:rsidRPr="00D131DE" w:rsidRDefault="00FF5BA8" w:rsidP="00FF5BA8">
            <w:pPr>
              <w:jc w:val="center"/>
              <w:rPr>
                <w:color w:val="000000" w:themeColor="text1"/>
              </w:rPr>
            </w:pPr>
            <w:r w:rsidRPr="00D131DE">
              <w:rPr>
                <w:color w:val="000000" w:themeColor="text1"/>
              </w:rPr>
              <w:t>16,67</w:t>
            </w:r>
          </w:p>
        </w:tc>
        <w:tc>
          <w:tcPr>
            <w:tcW w:w="1701" w:type="dxa"/>
            <w:tcBorders>
              <w:top w:val="single" w:sz="8" w:space="0" w:color="000000"/>
              <w:left w:val="single" w:sz="8" w:space="0" w:color="000000"/>
              <w:bottom w:val="single" w:sz="8" w:space="0" w:color="000000"/>
              <w:right w:val="single" w:sz="8" w:space="0" w:color="000000"/>
            </w:tcBorders>
            <w:vAlign w:val="center"/>
          </w:tcPr>
          <w:p w14:paraId="5909D70C" w14:textId="77777777" w:rsidR="00FF5BA8" w:rsidRPr="00D131DE" w:rsidRDefault="00FF5BA8" w:rsidP="00FF5BA8">
            <w:pPr>
              <w:jc w:val="center"/>
              <w:rPr>
                <w:color w:val="000000" w:themeColor="text1"/>
              </w:rPr>
            </w:pPr>
            <w:r w:rsidRPr="00D131DE">
              <w:rPr>
                <w:color w:val="000000" w:themeColor="text1"/>
              </w:rPr>
              <w:t>66,67</w:t>
            </w:r>
          </w:p>
        </w:tc>
        <w:tc>
          <w:tcPr>
            <w:tcW w:w="1616" w:type="dxa"/>
            <w:tcBorders>
              <w:top w:val="single" w:sz="8" w:space="0" w:color="000000"/>
              <w:left w:val="single" w:sz="8" w:space="0" w:color="000000"/>
              <w:bottom w:val="single" w:sz="8" w:space="0" w:color="000000"/>
              <w:right w:val="single" w:sz="8" w:space="0" w:color="000000"/>
            </w:tcBorders>
            <w:vAlign w:val="center"/>
          </w:tcPr>
          <w:p w14:paraId="698BD175" w14:textId="77777777" w:rsidR="00FF5BA8" w:rsidRPr="00D131DE" w:rsidRDefault="00FF5BA8" w:rsidP="00FF5BA8">
            <w:pPr>
              <w:jc w:val="center"/>
              <w:rPr>
                <w:color w:val="000000" w:themeColor="text1"/>
              </w:rPr>
            </w:pPr>
            <w:r w:rsidRPr="00D131DE">
              <w:rPr>
                <w:color w:val="000000" w:themeColor="text1"/>
              </w:rPr>
              <w:t>50,00</w:t>
            </w:r>
          </w:p>
        </w:tc>
        <w:tc>
          <w:tcPr>
            <w:tcW w:w="1786" w:type="dxa"/>
            <w:tcBorders>
              <w:top w:val="single" w:sz="8" w:space="0" w:color="000000"/>
              <w:left w:val="single" w:sz="8" w:space="0" w:color="000000"/>
              <w:bottom w:val="single" w:sz="8" w:space="0" w:color="000000"/>
              <w:right w:val="single" w:sz="8" w:space="0" w:color="000000"/>
            </w:tcBorders>
          </w:tcPr>
          <w:p w14:paraId="33EF5723" w14:textId="77777777" w:rsidR="00FF5BA8" w:rsidRPr="00D131DE" w:rsidRDefault="00FF5BA8" w:rsidP="00FF5BA8">
            <w:pPr>
              <w:jc w:val="center"/>
              <w:rPr>
                <w:color w:val="000000" w:themeColor="text1"/>
              </w:rPr>
            </w:pPr>
          </w:p>
        </w:tc>
      </w:tr>
      <w:tr w:rsidR="00FF5BA8" w:rsidRPr="00D131DE" w14:paraId="7AE8BD50"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190D59A"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13</w:t>
            </w:r>
          </w:p>
        </w:tc>
        <w:tc>
          <w:tcPr>
            <w:tcW w:w="3260" w:type="dxa"/>
            <w:tcBorders>
              <w:top w:val="single" w:sz="8" w:space="0" w:color="000000"/>
              <w:left w:val="single" w:sz="8" w:space="0" w:color="000000"/>
              <w:bottom w:val="single" w:sz="8" w:space="0" w:color="000000"/>
              <w:right w:val="single" w:sz="8" w:space="0" w:color="000000"/>
            </w:tcBorders>
            <w:vAlign w:val="center"/>
          </w:tcPr>
          <w:p w14:paraId="2C5F1D7C"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Геологическая хронология. Этапы геологической истории земной коры</w:t>
            </w:r>
          </w:p>
        </w:tc>
        <w:tc>
          <w:tcPr>
            <w:tcW w:w="1276" w:type="dxa"/>
            <w:tcBorders>
              <w:top w:val="single" w:sz="8" w:space="0" w:color="000000"/>
              <w:left w:val="single" w:sz="8" w:space="0" w:color="000000"/>
              <w:bottom w:val="single" w:sz="8" w:space="0" w:color="000000"/>
              <w:right w:val="single" w:sz="8" w:space="0" w:color="000000"/>
            </w:tcBorders>
            <w:vAlign w:val="center"/>
          </w:tcPr>
          <w:p w14:paraId="57FADBCA"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4DCEAD23"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0CD4E44C" w14:textId="77777777" w:rsidR="00FF5BA8" w:rsidRPr="00D131DE" w:rsidRDefault="00FF5BA8" w:rsidP="00FF5BA8">
            <w:pPr>
              <w:jc w:val="center"/>
              <w:rPr>
                <w:color w:val="000000" w:themeColor="text1"/>
              </w:rPr>
            </w:pPr>
            <w:r w:rsidRPr="00D131DE">
              <w:rPr>
                <w:color w:val="000000" w:themeColor="text1"/>
              </w:rPr>
              <w:t>33,33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5E46DD26" w14:textId="77777777" w:rsidR="00FF5BA8" w:rsidRPr="00D131DE" w:rsidRDefault="00FF5BA8" w:rsidP="00FF5BA8">
            <w:pPr>
              <w:jc w:val="center"/>
              <w:rPr>
                <w:color w:val="000000" w:themeColor="text1"/>
              </w:rPr>
            </w:pPr>
            <w:r w:rsidRPr="00D131DE">
              <w:rPr>
                <w:color w:val="000000" w:themeColor="text1"/>
              </w:rPr>
              <w:t>33,33</w:t>
            </w:r>
          </w:p>
        </w:tc>
        <w:tc>
          <w:tcPr>
            <w:tcW w:w="1616" w:type="dxa"/>
            <w:tcBorders>
              <w:top w:val="single" w:sz="8" w:space="0" w:color="000000"/>
              <w:left w:val="single" w:sz="8" w:space="0" w:color="000000"/>
              <w:bottom w:val="single" w:sz="8" w:space="0" w:color="000000"/>
              <w:right w:val="single" w:sz="8" w:space="0" w:color="000000"/>
            </w:tcBorders>
            <w:vAlign w:val="center"/>
          </w:tcPr>
          <w:p w14:paraId="5F9ED4B8"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6B536F7B" w14:textId="77777777" w:rsidR="00FF5BA8" w:rsidRPr="00D131DE" w:rsidRDefault="00FF5BA8" w:rsidP="00FF5BA8">
            <w:pPr>
              <w:jc w:val="center"/>
              <w:rPr>
                <w:color w:val="000000" w:themeColor="text1"/>
              </w:rPr>
            </w:pPr>
          </w:p>
        </w:tc>
      </w:tr>
      <w:tr w:rsidR="00FF5BA8" w:rsidRPr="00D131DE" w14:paraId="36B3AE54"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DB39B2D"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14</w:t>
            </w:r>
          </w:p>
        </w:tc>
        <w:tc>
          <w:tcPr>
            <w:tcW w:w="3260" w:type="dxa"/>
            <w:tcBorders>
              <w:top w:val="single" w:sz="8" w:space="0" w:color="000000"/>
              <w:left w:val="single" w:sz="8" w:space="0" w:color="000000"/>
              <w:bottom w:val="single" w:sz="8" w:space="0" w:color="000000"/>
              <w:right w:val="single" w:sz="8" w:space="0" w:color="000000"/>
            </w:tcBorders>
            <w:vAlign w:val="center"/>
          </w:tcPr>
          <w:p w14:paraId="7E54E396"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Карта как источник географической информации</w:t>
            </w:r>
          </w:p>
        </w:tc>
        <w:tc>
          <w:tcPr>
            <w:tcW w:w="1276" w:type="dxa"/>
            <w:tcBorders>
              <w:top w:val="single" w:sz="8" w:space="0" w:color="000000"/>
              <w:left w:val="single" w:sz="8" w:space="0" w:color="000000"/>
              <w:bottom w:val="single" w:sz="8" w:space="0" w:color="000000"/>
              <w:right w:val="single" w:sz="8" w:space="0" w:color="000000"/>
            </w:tcBorders>
            <w:vAlign w:val="center"/>
          </w:tcPr>
          <w:p w14:paraId="19ABF452"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74C8A6F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50,00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50B9F58C"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090DCF1C" w14:textId="77777777" w:rsidR="00FF5BA8" w:rsidRPr="00D131DE" w:rsidRDefault="00FF5BA8" w:rsidP="00FF5BA8">
            <w:pPr>
              <w:jc w:val="center"/>
              <w:rPr>
                <w:color w:val="000000" w:themeColor="text1"/>
              </w:rPr>
            </w:pPr>
            <w:r w:rsidRPr="00D131DE">
              <w:rPr>
                <w:color w:val="000000" w:themeColor="text1"/>
              </w:rPr>
              <w:t>66,67</w:t>
            </w:r>
          </w:p>
        </w:tc>
        <w:tc>
          <w:tcPr>
            <w:tcW w:w="1616" w:type="dxa"/>
            <w:tcBorders>
              <w:top w:val="single" w:sz="8" w:space="0" w:color="000000"/>
              <w:left w:val="single" w:sz="8" w:space="0" w:color="000000"/>
              <w:bottom w:val="single" w:sz="8" w:space="0" w:color="000000"/>
              <w:right w:val="single" w:sz="8" w:space="0" w:color="000000"/>
            </w:tcBorders>
            <w:vAlign w:val="center"/>
          </w:tcPr>
          <w:p w14:paraId="71CF1114"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2FCF170A" w14:textId="77777777" w:rsidR="00FF5BA8" w:rsidRPr="00D131DE" w:rsidRDefault="00FF5BA8" w:rsidP="00FF5BA8">
            <w:pPr>
              <w:jc w:val="center"/>
              <w:rPr>
                <w:color w:val="000000" w:themeColor="text1"/>
              </w:rPr>
            </w:pPr>
          </w:p>
        </w:tc>
      </w:tr>
      <w:tr w:rsidR="00FF5BA8" w:rsidRPr="00D131DE" w14:paraId="2790CCC7"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633A23C"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15</w:t>
            </w:r>
          </w:p>
        </w:tc>
        <w:tc>
          <w:tcPr>
            <w:tcW w:w="3260" w:type="dxa"/>
            <w:tcBorders>
              <w:top w:val="single" w:sz="8" w:space="0" w:color="000000"/>
              <w:left w:val="single" w:sz="8" w:space="0" w:color="000000"/>
              <w:bottom w:val="single" w:sz="8" w:space="0" w:color="000000"/>
              <w:right w:val="single" w:sz="8" w:space="0" w:color="000000"/>
            </w:tcBorders>
            <w:vAlign w:val="center"/>
          </w:tcPr>
          <w:p w14:paraId="25E3A9D8"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Ресурсообеспеченность</w:t>
            </w:r>
          </w:p>
        </w:tc>
        <w:tc>
          <w:tcPr>
            <w:tcW w:w="1276" w:type="dxa"/>
            <w:tcBorders>
              <w:top w:val="single" w:sz="8" w:space="0" w:color="000000"/>
              <w:left w:val="single" w:sz="8" w:space="0" w:color="000000"/>
              <w:bottom w:val="single" w:sz="8" w:space="0" w:color="000000"/>
              <w:right w:val="single" w:sz="8" w:space="0" w:color="000000"/>
            </w:tcBorders>
            <w:vAlign w:val="center"/>
          </w:tcPr>
          <w:p w14:paraId="29F79957"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1AC2583A"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60,00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2CBF76B3" w14:textId="77777777" w:rsidR="00FF5BA8" w:rsidRPr="00D131DE" w:rsidRDefault="00FF5BA8" w:rsidP="00FF5BA8">
            <w:pPr>
              <w:jc w:val="center"/>
              <w:rPr>
                <w:color w:val="000000" w:themeColor="text1"/>
              </w:rPr>
            </w:pPr>
            <w:r w:rsidRPr="00D131DE">
              <w:rPr>
                <w:color w:val="000000" w:themeColor="text1"/>
              </w:rPr>
              <w:t>33,33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48396B65" w14:textId="77777777" w:rsidR="00FF5BA8" w:rsidRPr="00D131DE" w:rsidRDefault="00FF5BA8" w:rsidP="00FF5BA8">
            <w:pPr>
              <w:jc w:val="center"/>
              <w:rPr>
                <w:color w:val="000000" w:themeColor="text1"/>
              </w:rPr>
            </w:pPr>
            <w:r w:rsidRPr="00D131DE">
              <w:rPr>
                <w:color w:val="000000" w:themeColor="text1"/>
              </w:rPr>
              <w:t>66,67</w:t>
            </w:r>
          </w:p>
        </w:tc>
        <w:tc>
          <w:tcPr>
            <w:tcW w:w="1616" w:type="dxa"/>
            <w:tcBorders>
              <w:top w:val="single" w:sz="8" w:space="0" w:color="000000"/>
              <w:left w:val="single" w:sz="8" w:space="0" w:color="000000"/>
              <w:bottom w:val="single" w:sz="8" w:space="0" w:color="000000"/>
              <w:right w:val="single" w:sz="8" w:space="0" w:color="000000"/>
            </w:tcBorders>
            <w:vAlign w:val="center"/>
          </w:tcPr>
          <w:p w14:paraId="5DD9EEA3"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0CA4C11A" w14:textId="77777777" w:rsidR="00FF5BA8" w:rsidRPr="00D131DE" w:rsidRDefault="00FF5BA8" w:rsidP="00FF5BA8">
            <w:pPr>
              <w:jc w:val="center"/>
              <w:rPr>
                <w:color w:val="000000" w:themeColor="text1"/>
              </w:rPr>
            </w:pPr>
          </w:p>
        </w:tc>
      </w:tr>
      <w:tr w:rsidR="00FF5BA8" w:rsidRPr="00D131DE" w14:paraId="1FA41305"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90CA8F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16</w:t>
            </w:r>
          </w:p>
        </w:tc>
        <w:tc>
          <w:tcPr>
            <w:tcW w:w="3260" w:type="dxa"/>
            <w:tcBorders>
              <w:top w:val="single" w:sz="8" w:space="0" w:color="000000"/>
              <w:left w:val="single" w:sz="8" w:space="0" w:color="000000"/>
              <w:bottom w:val="single" w:sz="8" w:space="0" w:color="000000"/>
              <w:right w:val="single" w:sz="8" w:space="0" w:color="000000"/>
            </w:tcBorders>
            <w:vAlign w:val="center"/>
          </w:tcPr>
          <w:p w14:paraId="75BAC7D2"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Численность населения России, её динамика</w:t>
            </w:r>
          </w:p>
        </w:tc>
        <w:tc>
          <w:tcPr>
            <w:tcW w:w="1276" w:type="dxa"/>
            <w:tcBorders>
              <w:top w:val="single" w:sz="8" w:space="0" w:color="000000"/>
              <w:left w:val="single" w:sz="8" w:space="0" w:color="000000"/>
              <w:bottom w:val="single" w:sz="8" w:space="0" w:color="000000"/>
              <w:right w:val="single" w:sz="8" w:space="0" w:color="000000"/>
            </w:tcBorders>
            <w:vAlign w:val="center"/>
          </w:tcPr>
          <w:p w14:paraId="1990B735"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5FD11FBA"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74BB1A9A"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48F885B3" w14:textId="77777777" w:rsidR="00FF5BA8" w:rsidRPr="00D131DE" w:rsidRDefault="00FF5BA8" w:rsidP="00FF5BA8">
            <w:pPr>
              <w:jc w:val="center"/>
              <w:rPr>
                <w:color w:val="000000" w:themeColor="text1"/>
              </w:rPr>
            </w:pPr>
            <w:r w:rsidRPr="00D131DE">
              <w:rPr>
                <w:color w:val="000000" w:themeColor="text1"/>
              </w:rPr>
              <w:t>50,00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012DF255"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5AB6533C" w14:textId="77777777" w:rsidR="00FF5BA8" w:rsidRPr="00D131DE" w:rsidRDefault="00FF5BA8" w:rsidP="00FF5BA8">
            <w:pPr>
              <w:jc w:val="center"/>
              <w:rPr>
                <w:color w:val="000000" w:themeColor="text1"/>
              </w:rPr>
            </w:pPr>
          </w:p>
        </w:tc>
      </w:tr>
      <w:tr w:rsidR="00FF5BA8" w:rsidRPr="00D131DE" w14:paraId="4E7779FA"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47A6D2C"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lastRenderedPageBreak/>
              <w:t>17</w:t>
            </w:r>
          </w:p>
        </w:tc>
        <w:tc>
          <w:tcPr>
            <w:tcW w:w="3260" w:type="dxa"/>
            <w:tcBorders>
              <w:top w:val="single" w:sz="8" w:space="0" w:color="000000"/>
              <w:left w:val="single" w:sz="8" w:space="0" w:color="000000"/>
              <w:bottom w:val="single" w:sz="8" w:space="0" w:color="000000"/>
              <w:right w:val="single" w:sz="8" w:space="0" w:color="000000"/>
            </w:tcBorders>
            <w:vAlign w:val="center"/>
          </w:tcPr>
          <w:p w14:paraId="17BB2055"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Особенности географического положения, природы, населения и хозяйства крупных стран мира. Основные типы стран. Формы правления стран мира, особенности их пространственного размещения. Формы государственного устройства и их распространение в мире. География религий в современном мире.</w:t>
            </w:r>
          </w:p>
        </w:tc>
        <w:tc>
          <w:tcPr>
            <w:tcW w:w="1276" w:type="dxa"/>
            <w:tcBorders>
              <w:top w:val="single" w:sz="8" w:space="0" w:color="000000"/>
              <w:left w:val="single" w:sz="8" w:space="0" w:color="000000"/>
              <w:bottom w:val="single" w:sz="8" w:space="0" w:color="000000"/>
              <w:right w:val="single" w:sz="8" w:space="0" w:color="000000"/>
            </w:tcBorders>
            <w:vAlign w:val="center"/>
          </w:tcPr>
          <w:p w14:paraId="00D40D5D"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П</w:t>
            </w:r>
          </w:p>
        </w:tc>
        <w:tc>
          <w:tcPr>
            <w:tcW w:w="1559" w:type="dxa"/>
            <w:tcBorders>
              <w:top w:val="single" w:sz="8" w:space="0" w:color="000000"/>
              <w:left w:val="single" w:sz="8" w:space="0" w:color="000000"/>
              <w:bottom w:val="single" w:sz="8" w:space="0" w:color="000000"/>
              <w:right w:val="single" w:sz="8" w:space="0" w:color="000000"/>
            </w:tcBorders>
            <w:vAlign w:val="center"/>
          </w:tcPr>
          <w:p w14:paraId="621149E7"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4C4D07B2"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422D28BB" w14:textId="77777777" w:rsidR="00FF5BA8" w:rsidRPr="00D131DE" w:rsidRDefault="00FF5BA8" w:rsidP="00FF5BA8">
            <w:pPr>
              <w:jc w:val="center"/>
              <w:rPr>
                <w:color w:val="000000" w:themeColor="text1"/>
              </w:rPr>
            </w:pPr>
            <w:r w:rsidRPr="00D131DE">
              <w:rPr>
                <w:color w:val="000000" w:themeColor="text1"/>
              </w:rPr>
              <w:t>50,00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59806B71"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2EA6C244" w14:textId="77777777" w:rsidR="00FF5BA8" w:rsidRPr="00D131DE" w:rsidRDefault="00FF5BA8" w:rsidP="00FF5BA8">
            <w:pPr>
              <w:jc w:val="center"/>
              <w:rPr>
                <w:color w:val="000000" w:themeColor="text1"/>
              </w:rPr>
            </w:pPr>
          </w:p>
        </w:tc>
      </w:tr>
      <w:tr w:rsidR="00FF5BA8" w:rsidRPr="00D131DE" w14:paraId="45A245B7"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88F4C67"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18</w:t>
            </w:r>
          </w:p>
        </w:tc>
        <w:tc>
          <w:tcPr>
            <w:tcW w:w="3260" w:type="dxa"/>
            <w:tcBorders>
              <w:top w:val="single" w:sz="8" w:space="0" w:color="000000"/>
              <w:left w:val="single" w:sz="8" w:space="0" w:color="000000"/>
              <w:bottom w:val="single" w:sz="8" w:space="0" w:color="000000"/>
              <w:right w:val="single" w:sz="8" w:space="0" w:color="000000"/>
            </w:tcBorders>
            <w:vAlign w:val="center"/>
          </w:tcPr>
          <w:p w14:paraId="0C72EA6E"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Географические районы России. Современные тенденции изменения отраслевой и территориальной структуры хозяйства России</w:t>
            </w:r>
          </w:p>
        </w:tc>
        <w:tc>
          <w:tcPr>
            <w:tcW w:w="1276" w:type="dxa"/>
            <w:tcBorders>
              <w:top w:val="single" w:sz="8" w:space="0" w:color="000000"/>
              <w:left w:val="single" w:sz="8" w:space="0" w:color="000000"/>
              <w:bottom w:val="single" w:sz="8" w:space="0" w:color="000000"/>
              <w:right w:val="single" w:sz="8" w:space="0" w:color="000000"/>
            </w:tcBorders>
            <w:vAlign w:val="center"/>
          </w:tcPr>
          <w:p w14:paraId="2F983DBA"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7E84D22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487EE3E1"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46F9141E" w14:textId="77777777" w:rsidR="00FF5BA8" w:rsidRPr="00D131DE" w:rsidRDefault="00FF5BA8" w:rsidP="00FF5BA8">
            <w:pPr>
              <w:jc w:val="center"/>
              <w:rPr>
                <w:color w:val="000000" w:themeColor="text1"/>
              </w:rPr>
            </w:pPr>
            <w:r w:rsidRPr="00D131DE">
              <w:rPr>
                <w:color w:val="000000" w:themeColor="text1"/>
              </w:rPr>
              <w:t>50,00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5C859385"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0B79403E" w14:textId="77777777" w:rsidR="00FF5BA8" w:rsidRPr="00D131DE" w:rsidRDefault="00FF5BA8" w:rsidP="00FF5BA8">
            <w:pPr>
              <w:jc w:val="center"/>
              <w:rPr>
                <w:color w:val="000000" w:themeColor="text1"/>
              </w:rPr>
            </w:pPr>
          </w:p>
        </w:tc>
      </w:tr>
      <w:tr w:rsidR="00FF5BA8" w:rsidRPr="00D131DE" w14:paraId="1A95DFA5"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D596A59"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19</w:t>
            </w:r>
          </w:p>
        </w:tc>
        <w:tc>
          <w:tcPr>
            <w:tcW w:w="3260" w:type="dxa"/>
            <w:tcBorders>
              <w:top w:val="single" w:sz="8" w:space="0" w:color="000000"/>
              <w:left w:val="single" w:sz="8" w:space="0" w:color="000000"/>
              <w:bottom w:val="single" w:sz="8" w:space="0" w:color="000000"/>
              <w:right w:val="single" w:sz="8" w:space="0" w:color="000000"/>
            </w:tcBorders>
          </w:tcPr>
          <w:p w14:paraId="6A51D59C"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 xml:space="preserve">Городское и сельское расселение </w:t>
            </w:r>
          </w:p>
        </w:tc>
        <w:tc>
          <w:tcPr>
            <w:tcW w:w="1276" w:type="dxa"/>
            <w:tcBorders>
              <w:top w:val="single" w:sz="8" w:space="0" w:color="000000"/>
              <w:left w:val="single" w:sz="8" w:space="0" w:color="000000"/>
              <w:bottom w:val="single" w:sz="8" w:space="0" w:color="000000"/>
              <w:right w:val="single" w:sz="8" w:space="0" w:color="000000"/>
            </w:tcBorders>
            <w:vAlign w:val="center"/>
          </w:tcPr>
          <w:p w14:paraId="607CB67C"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П</w:t>
            </w:r>
          </w:p>
        </w:tc>
        <w:tc>
          <w:tcPr>
            <w:tcW w:w="1559" w:type="dxa"/>
            <w:tcBorders>
              <w:top w:val="single" w:sz="8" w:space="0" w:color="000000"/>
              <w:left w:val="single" w:sz="8" w:space="0" w:color="000000"/>
              <w:bottom w:val="single" w:sz="8" w:space="0" w:color="000000"/>
              <w:right w:val="single" w:sz="8" w:space="0" w:color="000000"/>
            </w:tcBorders>
            <w:vAlign w:val="center"/>
          </w:tcPr>
          <w:p w14:paraId="2B7193B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80,00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3F3C465E" w14:textId="77777777" w:rsidR="00FF5BA8" w:rsidRPr="00D131DE" w:rsidRDefault="00FF5BA8" w:rsidP="00FF5BA8">
            <w:pPr>
              <w:jc w:val="center"/>
              <w:rPr>
                <w:color w:val="000000" w:themeColor="text1"/>
              </w:rPr>
            </w:pPr>
            <w:r w:rsidRPr="00D131DE">
              <w:rPr>
                <w:color w:val="000000" w:themeColor="text1"/>
              </w:rPr>
              <w:t>66,67</w:t>
            </w:r>
          </w:p>
        </w:tc>
        <w:tc>
          <w:tcPr>
            <w:tcW w:w="1701" w:type="dxa"/>
            <w:tcBorders>
              <w:top w:val="single" w:sz="8" w:space="0" w:color="000000"/>
              <w:left w:val="single" w:sz="8" w:space="0" w:color="000000"/>
              <w:bottom w:val="single" w:sz="8" w:space="0" w:color="000000"/>
              <w:right w:val="single" w:sz="8" w:space="0" w:color="000000"/>
            </w:tcBorders>
            <w:vAlign w:val="center"/>
          </w:tcPr>
          <w:p w14:paraId="06646629" w14:textId="77777777" w:rsidR="00FF5BA8" w:rsidRPr="00D131DE" w:rsidRDefault="00FF5BA8" w:rsidP="00FF5BA8">
            <w:pPr>
              <w:jc w:val="center"/>
              <w:rPr>
                <w:color w:val="000000" w:themeColor="text1"/>
              </w:rPr>
            </w:pPr>
            <w:r w:rsidRPr="00D131DE">
              <w:rPr>
                <w:color w:val="000000" w:themeColor="text1"/>
              </w:rPr>
              <w:t>83,33</w:t>
            </w:r>
          </w:p>
        </w:tc>
        <w:tc>
          <w:tcPr>
            <w:tcW w:w="1616" w:type="dxa"/>
            <w:tcBorders>
              <w:top w:val="single" w:sz="8" w:space="0" w:color="000000"/>
              <w:left w:val="single" w:sz="8" w:space="0" w:color="000000"/>
              <w:bottom w:val="single" w:sz="8" w:space="0" w:color="000000"/>
              <w:right w:val="single" w:sz="8" w:space="0" w:color="000000"/>
            </w:tcBorders>
            <w:vAlign w:val="center"/>
          </w:tcPr>
          <w:p w14:paraId="54AFD67C"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78C43799" w14:textId="77777777" w:rsidR="00FF5BA8" w:rsidRPr="00D131DE" w:rsidRDefault="00FF5BA8" w:rsidP="00FF5BA8">
            <w:pPr>
              <w:jc w:val="center"/>
              <w:rPr>
                <w:color w:val="000000" w:themeColor="text1"/>
              </w:rPr>
            </w:pPr>
          </w:p>
        </w:tc>
      </w:tr>
      <w:tr w:rsidR="00FF5BA8" w:rsidRPr="00D131DE" w14:paraId="582B06E5"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2B1888C"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20</w:t>
            </w:r>
          </w:p>
        </w:tc>
        <w:tc>
          <w:tcPr>
            <w:tcW w:w="3260" w:type="dxa"/>
            <w:tcBorders>
              <w:top w:val="single" w:sz="8" w:space="0" w:color="000000"/>
              <w:left w:val="single" w:sz="8" w:space="0" w:color="000000"/>
              <w:bottom w:val="single" w:sz="8" w:space="0" w:color="000000"/>
              <w:right w:val="single" w:sz="8" w:space="0" w:color="000000"/>
            </w:tcBorders>
          </w:tcPr>
          <w:p w14:paraId="6FD020E6"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 xml:space="preserve">Городское и сельское расселение </w:t>
            </w:r>
          </w:p>
        </w:tc>
        <w:tc>
          <w:tcPr>
            <w:tcW w:w="1276" w:type="dxa"/>
            <w:tcBorders>
              <w:top w:val="single" w:sz="8" w:space="0" w:color="000000"/>
              <w:left w:val="single" w:sz="8" w:space="0" w:color="000000"/>
              <w:bottom w:val="single" w:sz="8" w:space="0" w:color="000000"/>
              <w:right w:val="single" w:sz="8" w:space="0" w:color="000000"/>
            </w:tcBorders>
            <w:vAlign w:val="center"/>
          </w:tcPr>
          <w:p w14:paraId="1E8B00AF"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55A5FDFC"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5C0D802A" w14:textId="77777777" w:rsidR="00FF5BA8" w:rsidRPr="00D131DE" w:rsidRDefault="00FF5BA8" w:rsidP="00FF5BA8">
            <w:pPr>
              <w:jc w:val="center"/>
              <w:rPr>
                <w:color w:val="000000" w:themeColor="text1"/>
              </w:rPr>
            </w:pPr>
            <w:r w:rsidRPr="00D131DE">
              <w:rPr>
                <w:color w:val="000000" w:themeColor="text1"/>
              </w:rPr>
              <w:t>33,33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0CFAC060" w14:textId="77777777" w:rsidR="00FF5BA8" w:rsidRPr="00D131DE" w:rsidRDefault="00FF5BA8" w:rsidP="00FF5BA8">
            <w:pPr>
              <w:jc w:val="center"/>
              <w:rPr>
                <w:color w:val="000000" w:themeColor="text1"/>
              </w:rPr>
            </w:pPr>
            <w:r w:rsidRPr="00D131DE">
              <w:rPr>
                <w:color w:val="000000" w:themeColor="text1"/>
              </w:rPr>
              <w:t>33,33</w:t>
            </w:r>
          </w:p>
        </w:tc>
        <w:tc>
          <w:tcPr>
            <w:tcW w:w="1616" w:type="dxa"/>
            <w:tcBorders>
              <w:top w:val="single" w:sz="8" w:space="0" w:color="000000"/>
              <w:left w:val="single" w:sz="8" w:space="0" w:color="000000"/>
              <w:bottom w:val="single" w:sz="8" w:space="0" w:color="000000"/>
              <w:right w:val="single" w:sz="8" w:space="0" w:color="000000"/>
            </w:tcBorders>
            <w:vAlign w:val="center"/>
          </w:tcPr>
          <w:p w14:paraId="0AB2D2AF"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094932B5" w14:textId="77777777" w:rsidR="00FF5BA8" w:rsidRPr="00D131DE" w:rsidRDefault="00FF5BA8" w:rsidP="00FF5BA8">
            <w:pPr>
              <w:jc w:val="center"/>
              <w:rPr>
                <w:color w:val="000000" w:themeColor="text1"/>
              </w:rPr>
            </w:pPr>
          </w:p>
        </w:tc>
      </w:tr>
      <w:tr w:rsidR="00FF5BA8" w:rsidRPr="00D131DE" w14:paraId="0C684EB9"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5B4616D"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lastRenderedPageBreak/>
              <w:t>21</w:t>
            </w:r>
          </w:p>
        </w:tc>
        <w:tc>
          <w:tcPr>
            <w:tcW w:w="3260" w:type="dxa"/>
            <w:tcBorders>
              <w:top w:val="single" w:sz="8" w:space="0" w:color="000000"/>
              <w:left w:val="single" w:sz="8" w:space="0" w:color="000000"/>
              <w:bottom w:val="single" w:sz="8" w:space="0" w:color="000000"/>
              <w:right w:val="single" w:sz="8" w:space="0" w:color="000000"/>
            </w:tcBorders>
            <w:vAlign w:val="center"/>
          </w:tcPr>
          <w:p w14:paraId="740A4B17"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География в современном мире. Географическая среда как сфера взаимодействия общества и природы. Население мира. Мировое хозяйство. Регионы и страны мира. Место России в современном мире. Глобальные проблемы человечества</w:t>
            </w:r>
          </w:p>
        </w:tc>
        <w:tc>
          <w:tcPr>
            <w:tcW w:w="1276" w:type="dxa"/>
            <w:tcBorders>
              <w:top w:val="single" w:sz="8" w:space="0" w:color="000000"/>
              <w:left w:val="single" w:sz="8" w:space="0" w:color="000000"/>
              <w:bottom w:val="single" w:sz="8" w:space="0" w:color="000000"/>
              <w:right w:val="single" w:sz="8" w:space="0" w:color="000000"/>
            </w:tcBorders>
            <w:vAlign w:val="center"/>
          </w:tcPr>
          <w:p w14:paraId="49EFAFE9"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0B3C4F8B"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23C44F6E"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3D27F0D3" w14:textId="77777777" w:rsidR="00FF5BA8" w:rsidRPr="00D131DE" w:rsidRDefault="00FF5BA8" w:rsidP="00FF5BA8">
            <w:pPr>
              <w:jc w:val="center"/>
              <w:rPr>
                <w:color w:val="000000" w:themeColor="text1"/>
              </w:rPr>
            </w:pPr>
            <w:r w:rsidRPr="00D131DE">
              <w:rPr>
                <w:color w:val="000000" w:themeColor="text1"/>
              </w:rPr>
              <w:t>50,00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404E9B87"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22B171D2" w14:textId="77777777" w:rsidR="00FF5BA8" w:rsidRPr="00D131DE" w:rsidRDefault="00FF5BA8" w:rsidP="00FF5BA8">
            <w:pPr>
              <w:jc w:val="center"/>
              <w:rPr>
                <w:color w:val="000000" w:themeColor="text1"/>
              </w:rPr>
            </w:pPr>
          </w:p>
        </w:tc>
      </w:tr>
      <w:tr w:rsidR="00FF5BA8" w:rsidRPr="00D131DE" w14:paraId="50B373AC"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8A0C2FC"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22</w:t>
            </w:r>
          </w:p>
        </w:tc>
        <w:tc>
          <w:tcPr>
            <w:tcW w:w="3260" w:type="dxa"/>
            <w:tcBorders>
              <w:top w:val="single" w:sz="8" w:space="0" w:color="000000"/>
              <w:left w:val="single" w:sz="8" w:space="0" w:color="000000"/>
              <w:bottom w:val="single" w:sz="8" w:space="0" w:color="000000"/>
              <w:right w:val="single" w:sz="8" w:space="0" w:color="000000"/>
            </w:tcBorders>
            <w:vAlign w:val="center"/>
          </w:tcPr>
          <w:p w14:paraId="6A6504BA"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География в современном мире. Географическая среда как сфера взаимодействия общества и природы. Население мира. Мировое хозяйство. Регионы и страны мира. Место России в современном мире. Глобальные проблемы человечества</w:t>
            </w:r>
          </w:p>
        </w:tc>
        <w:tc>
          <w:tcPr>
            <w:tcW w:w="1276" w:type="dxa"/>
            <w:tcBorders>
              <w:top w:val="single" w:sz="8" w:space="0" w:color="000000"/>
              <w:left w:val="single" w:sz="8" w:space="0" w:color="000000"/>
              <w:bottom w:val="single" w:sz="8" w:space="0" w:color="000000"/>
              <w:right w:val="single" w:sz="8" w:space="0" w:color="000000"/>
            </w:tcBorders>
            <w:vAlign w:val="center"/>
          </w:tcPr>
          <w:p w14:paraId="407342D7"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20D801D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40,00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19CB060C" w14:textId="77777777" w:rsidR="00FF5BA8" w:rsidRPr="00D131DE" w:rsidRDefault="00FF5BA8" w:rsidP="00FF5BA8">
            <w:pPr>
              <w:jc w:val="center"/>
              <w:rPr>
                <w:color w:val="000000" w:themeColor="text1"/>
              </w:rPr>
            </w:pPr>
            <w:r w:rsidRPr="00D131DE">
              <w:rPr>
                <w:color w:val="000000" w:themeColor="text1"/>
              </w:rPr>
              <w:t>33,33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1CB3C0A5" w14:textId="77777777" w:rsidR="00FF5BA8" w:rsidRPr="00D131DE" w:rsidRDefault="00FF5BA8" w:rsidP="00FF5BA8">
            <w:pPr>
              <w:jc w:val="center"/>
              <w:rPr>
                <w:color w:val="000000" w:themeColor="text1"/>
              </w:rPr>
            </w:pPr>
            <w:r w:rsidRPr="00D131DE">
              <w:rPr>
                <w:color w:val="000000" w:themeColor="text1"/>
              </w:rPr>
              <w:t>33,33</w:t>
            </w:r>
          </w:p>
        </w:tc>
        <w:tc>
          <w:tcPr>
            <w:tcW w:w="1616" w:type="dxa"/>
            <w:tcBorders>
              <w:top w:val="single" w:sz="8" w:space="0" w:color="000000"/>
              <w:left w:val="single" w:sz="8" w:space="0" w:color="000000"/>
              <w:bottom w:val="single" w:sz="8" w:space="0" w:color="000000"/>
              <w:right w:val="single" w:sz="8" w:space="0" w:color="000000"/>
            </w:tcBorders>
            <w:vAlign w:val="center"/>
          </w:tcPr>
          <w:p w14:paraId="36F23BF4"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05F2DA75" w14:textId="77777777" w:rsidR="00FF5BA8" w:rsidRPr="00D131DE" w:rsidRDefault="00FF5BA8" w:rsidP="00FF5BA8">
            <w:pPr>
              <w:jc w:val="center"/>
              <w:rPr>
                <w:color w:val="000000" w:themeColor="text1"/>
              </w:rPr>
            </w:pPr>
          </w:p>
        </w:tc>
      </w:tr>
      <w:tr w:rsidR="00FF5BA8" w:rsidRPr="00D131DE" w14:paraId="673EEBEF"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F697E08"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lastRenderedPageBreak/>
              <w:t>23</w:t>
            </w:r>
          </w:p>
        </w:tc>
        <w:tc>
          <w:tcPr>
            <w:tcW w:w="3260" w:type="dxa"/>
            <w:tcBorders>
              <w:top w:val="single" w:sz="8" w:space="0" w:color="000000"/>
              <w:left w:val="single" w:sz="8" w:space="0" w:color="000000"/>
              <w:bottom w:val="single" w:sz="8" w:space="0" w:color="000000"/>
              <w:right w:val="single" w:sz="8" w:space="0" w:color="000000"/>
            </w:tcBorders>
            <w:vAlign w:val="center"/>
          </w:tcPr>
          <w:p w14:paraId="5D14A5A3"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География в современном мире. Географическая среда как сфера взаимодействия общества и природы. Население мира. Мировое хозяйство. Регионы и страны мира. Место России в современном мире. Глобальные проблемы человечества</w:t>
            </w:r>
          </w:p>
        </w:tc>
        <w:tc>
          <w:tcPr>
            <w:tcW w:w="1276" w:type="dxa"/>
            <w:tcBorders>
              <w:top w:val="single" w:sz="8" w:space="0" w:color="000000"/>
              <w:left w:val="single" w:sz="8" w:space="0" w:color="000000"/>
              <w:bottom w:val="single" w:sz="8" w:space="0" w:color="000000"/>
              <w:right w:val="single" w:sz="8" w:space="0" w:color="000000"/>
            </w:tcBorders>
            <w:vAlign w:val="center"/>
          </w:tcPr>
          <w:p w14:paraId="7C2348E9"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П</w:t>
            </w:r>
          </w:p>
        </w:tc>
        <w:tc>
          <w:tcPr>
            <w:tcW w:w="1559" w:type="dxa"/>
            <w:tcBorders>
              <w:top w:val="single" w:sz="8" w:space="0" w:color="000000"/>
              <w:left w:val="single" w:sz="8" w:space="0" w:color="000000"/>
              <w:bottom w:val="single" w:sz="8" w:space="0" w:color="000000"/>
              <w:right w:val="single" w:sz="8" w:space="0" w:color="000000"/>
            </w:tcBorders>
            <w:vAlign w:val="center"/>
          </w:tcPr>
          <w:p w14:paraId="70B105A8"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5232F757"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0847A172" w14:textId="77777777" w:rsidR="00FF5BA8" w:rsidRPr="00D131DE" w:rsidRDefault="00FF5BA8" w:rsidP="00FF5BA8">
            <w:pPr>
              <w:jc w:val="center"/>
              <w:rPr>
                <w:color w:val="000000" w:themeColor="text1"/>
              </w:rPr>
            </w:pPr>
            <w:r w:rsidRPr="00D131DE">
              <w:rPr>
                <w:color w:val="000000" w:themeColor="text1"/>
              </w:rPr>
              <w:t>16,67</w:t>
            </w:r>
          </w:p>
        </w:tc>
        <w:tc>
          <w:tcPr>
            <w:tcW w:w="1616" w:type="dxa"/>
            <w:tcBorders>
              <w:top w:val="single" w:sz="8" w:space="0" w:color="000000"/>
              <w:left w:val="single" w:sz="8" w:space="0" w:color="000000"/>
              <w:bottom w:val="single" w:sz="8" w:space="0" w:color="000000"/>
              <w:right w:val="single" w:sz="8" w:space="0" w:color="000000"/>
            </w:tcBorders>
            <w:vAlign w:val="center"/>
          </w:tcPr>
          <w:p w14:paraId="3F0947EA" w14:textId="77777777" w:rsidR="00FF5BA8" w:rsidRPr="00D131DE" w:rsidRDefault="00FF5BA8" w:rsidP="00FF5BA8">
            <w:pPr>
              <w:jc w:val="center"/>
              <w:rPr>
                <w:color w:val="000000" w:themeColor="text1"/>
              </w:rPr>
            </w:pPr>
            <w:r w:rsidRPr="00D131DE">
              <w:rPr>
                <w:color w:val="000000" w:themeColor="text1"/>
              </w:rPr>
              <w:t>0,00</w:t>
            </w:r>
          </w:p>
        </w:tc>
        <w:tc>
          <w:tcPr>
            <w:tcW w:w="1786" w:type="dxa"/>
            <w:tcBorders>
              <w:top w:val="single" w:sz="8" w:space="0" w:color="000000"/>
              <w:left w:val="single" w:sz="8" w:space="0" w:color="000000"/>
              <w:bottom w:val="single" w:sz="8" w:space="0" w:color="000000"/>
              <w:right w:val="single" w:sz="8" w:space="0" w:color="000000"/>
            </w:tcBorders>
          </w:tcPr>
          <w:p w14:paraId="6218AA02" w14:textId="77777777" w:rsidR="00FF5BA8" w:rsidRPr="00D131DE" w:rsidRDefault="00FF5BA8" w:rsidP="00FF5BA8">
            <w:pPr>
              <w:jc w:val="center"/>
              <w:rPr>
                <w:color w:val="000000" w:themeColor="text1"/>
              </w:rPr>
            </w:pPr>
          </w:p>
        </w:tc>
      </w:tr>
      <w:tr w:rsidR="00FF5BA8" w:rsidRPr="00D131DE" w14:paraId="69B36D54"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3EE2E86"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24</w:t>
            </w:r>
          </w:p>
        </w:tc>
        <w:tc>
          <w:tcPr>
            <w:tcW w:w="3260" w:type="dxa"/>
            <w:tcBorders>
              <w:top w:val="single" w:sz="8" w:space="0" w:color="000000"/>
              <w:left w:val="single" w:sz="8" w:space="0" w:color="000000"/>
              <w:bottom w:val="single" w:sz="8" w:space="0" w:color="000000"/>
              <w:right w:val="single" w:sz="8" w:space="0" w:color="000000"/>
            </w:tcBorders>
            <w:vAlign w:val="center"/>
          </w:tcPr>
          <w:p w14:paraId="137BD0CE"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Качество жизни населения</w:t>
            </w:r>
          </w:p>
        </w:tc>
        <w:tc>
          <w:tcPr>
            <w:tcW w:w="1276" w:type="dxa"/>
            <w:tcBorders>
              <w:top w:val="single" w:sz="8" w:space="0" w:color="000000"/>
              <w:left w:val="single" w:sz="8" w:space="0" w:color="000000"/>
              <w:bottom w:val="single" w:sz="8" w:space="0" w:color="000000"/>
              <w:right w:val="single" w:sz="8" w:space="0" w:color="000000"/>
            </w:tcBorders>
            <w:vAlign w:val="center"/>
          </w:tcPr>
          <w:p w14:paraId="100627B6"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П</w:t>
            </w:r>
          </w:p>
        </w:tc>
        <w:tc>
          <w:tcPr>
            <w:tcW w:w="1559" w:type="dxa"/>
            <w:tcBorders>
              <w:top w:val="single" w:sz="8" w:space="0" w:color="000000"/>
              <w:left w:val="single" w:sz="8" w:space="0" w:color="000000"/>
              <w:bottom w:val="single" w:sz="8" w:space="0" w:color="000000"/>
              <w:right w:val="single" w:sz="8" w:space="0" w:color="000000"/>
            </w:tcBorders>
            <w:vAlign w:val="center"/>
          </w:tcPr>
          <w:p w14:paraId="572E1F6C"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1F7855D1"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6680F5C3" w14:textId="77777777" w:rsidR="00FF5BA8" w:rsidRPr="00D131DE" w:rsidRDefault="00FF5BA8" w:rsidP="00FF5BA8">
            <w:pPr>
              <w:jc w:val="center"/>
              <w:rPr>
                <w:color w:val="000000" w:themeColor="text1"/>
              </w:rPr>
            </w:pPr>
            <w:r w:rsidRPr="00D131DE">
              <w:rPr>
                <w:color w:val="000000" w:themeColor="text1"/>
              </w:rPr>
              <w:t>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7C611493"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335F4A55" w14:textId="77777777" w:rsidR="00FF5BA8" w:rsidRPr="00D131DE" w:rsidRDefault="00FF5BA8" w:rsidP="00FF5BA8">
            <w:pPr>
              <w:jc w:val="center"/>
              <w:rPr>
                <w:color w:val="000000" w:themeColor="text1"/>
              </w:rPr>
            </w:pPr>
          </w:p>
        </w:tc>
      </w:tr>
      <w:tr w:rsidR="00FF5BA8" w:rsidRPr="00D131DE" w14:paraId="41D41E42"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376102D"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25</w:t>
            </w:r>
          </w:p>
        </w:tc>
        <w:tc>
          <w:tcPr>
            <w:tcW w:w="3260" w:type="dxa"/>
            <w:tcBorders>
              <w:top w:val="single" w:sz="8" w:space="0" w:color="000000"/>
              <w:left w:val="single" w:sz="8" w:space="0" w:color="000000"/>
              <w:bottom w:val="single" w:sz="8" w:space="0" w:color="000000"/>
              <w:right w:val="single" w:sz="8" w:space="0" w:color="000000"/>
            </w:tcBorders>
            <w:vAlign w:val="center"/>
          </w:tcPr>
          <w:p w14:paraId="03574DF7"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Сельское хозяйство мира</w:t>
            </w:r>
          </w:p>
        </w:tc>
        <w:tc>
          <w:tcPr>
            <w:tcW w:w="1276" w:type="dxa"/>
            <w:tcBorders>
              <w:top w:val="single" w:sz="8" w:space="0" w:color="000000"/>
              <w:left w:val="single" w:sz="8" w:space="0" w:color="000000"/>
              <w:bottom w:val="single" w:sz="8" w:space="0" w:color="000000"/>
              <w:right w:val="single" w:sz="8" w:space="0" w:color="000000"/>
            </w:tcBorders>
            <w:vAlign w:val="center"/>
          </w:tcPr>
          <w:p w14:paraId="4756B860"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П</w:t>
            </w:r>
          </w:p>
        </w:tc>
        <w:tc>
          <w:tcPr>
            <w:tcW w:w="1559" w:type="dxa"/>
            <w:tcBorders>
              <w:top w:val="single" w:sz="8" w:space="0" w:color="000000"/>
              <w:left w:val="single" w:sz="8" w:space="0" w:color="000000"/>
              <w:bottom w:val="single" w:sz="8" w:space="0" w:color="000000"/>
              <w:right w:val="single" w:sz="8" w:space="0" w:color="000000"/>
            </w:tcBorders>
            <w:vAlign w:val="center"/>
          </w:tcPr>
          <w:p w14:paraId="64EC04D4"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10,00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4D821D92"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13B53ABD" w14:textId="77777777" w:rsidR="00FF5BA8" w:rsidRPr="00D131DE" w:rsidRDefault="00FF5BA8" w:rsidP="00FF5BA8">
            <w:pPr>
              <w:jc w:val="center"/>
              <w:rPr>
                <w:color w:val="000000" w:themeColor="text1"/>
              </w:rPr>
            </w:pPr>
            <w:r w:rsidRPr="00D131DE">
              <w:rPr>
                <w:color w:val="000000" w:themeColor="text1"/>
              </w:rPr>
              <w:t>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2A9B3031"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1E947EE0" w14:textId="77777777" w:rsidR="00FF5BA8" w:rsidRPr="00D131DE" w:rsidRDefault="00FF5BA8" w:rsidP="00FF5BA8">
            <w:pPr>
              <w:jc w:val="center"/>
              <w:rPr>
                <w:color w:val="000000" w:themeColor="text1"/>
              </w:rPr>
            </w:pPr>
          </w:p>
        </w:tc>
      </w:tr>
      <w:tr w:rsidR="00FF5BA8" w:rsidRPr="00D131DE" w14:paraId="7EB38F2F"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1999D60"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26</w:t>
            </w:r>
          </w:p>
        </w:tc>
        <w:tc>
          <w:tcPr>
            <w:tcW w:w="3260" w:type="dxa"/>
            <w:tcBorders>
              <w:top w:val="single" w:sz="8" w:space="0" w:color="000000"/>
              <w:left w:val="single" w:sz="8" w:space="0" w:color="000000"/>
              <w:bottom w:val="single" w:sz="8" w:space="0" w:color="000000"/>
              <w:right w:val="single" w:sz="8" w:space="0" w:color="000000"/>
            </w:tcBorders>
            <w:vAlign w:val="center"/>
          </w:tcPr>
          <w:p w14:paraId="7D3725B7"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Географическая среда как сфера взаимодействия общества и природы. Население мира. Мировое хозяйство. Регионы и страны мира. Место России в современном мире. Глобальные проблемы человечества</w:t>
            </w:r>
          </w:p>
        </w:tc>
        <w:tc>
          <w:tcPr>
            <w:tcW w:w="1276" w:type="dxa"/>
            <w:tcBorders>
              <w:top w:val="single" w:sz="8" w:space="0" w:color="000000"/>
              <w:left w:val="single" w:sz="8" w:space="0" w:color="000000"/>
              <w:bottom w:val="single" w:sz="8" w:space="0" w:color="000000"/>
              <w:right w:val="single" w:sz="8" w:space="0" w:color="000000"/>
            </w:tcBorders>
            <w:vAlign w:val="center"/>
          </w:tcPr>
          <w:p w14:paraId="47AEE660"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1BC8D0DC"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5,00</w:t>
            </w:r>
          </w:p>
        </w:tc>
        <w:tc>
          <w:tcPr>
            <w:tcW w:w="2268" w:type="dxa"/>
            <w:tcBorders>
              <w:top w:val="single" w:sz="8" w:space="0" w:color="000000"/>
              <w:left w:val="single" w:sz="8" w:space="0" w:color="000000"/>
              <w:bottom w:val="single" w:sz="8" w:space="0" w:color="000000"/>
              <w:right w:val="single" w:sz="8" w:space="0" w:color="000000"/>
            </w:tcBorders>
            <w:vAlign w:val="center"/>
          </w:tcPr>
          <w:p w14:paraId="0201558D"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083BBC98" w14:textId="77777777" w:rsidR="00FF5BA8" w:rsidRPr="00D131DE" w:rsidRDefault="00FF5BA8" w:rsidP="00FF5BA8">
            <w:pPr>
              <w:jc w:val="center"/>
              <w:rPr>
                <w:color w:val="000000" w:themeColor="text1"/>
              </w:rPr>
            </w:pPr>
            <w:r w:rsidRPr="00D131DE">
              <w:rPr>
                <w:color w:val="000000" w:themeColor="text1"/>
              </w:rPr>
              <w:t>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76BED9CD" w14:textId="77777777" w:rsidR="00FF5BA8" w:rsidRPr="00D131DE" w:rsidRDefault="00FF5BA8" w:rsidP="00FF5BA8">
            <w:pPr>
              <w:jc w:val="center"/>
              <w:rPr>
                <w:color w:val="000000" w:themeColor="text1"/>
              </w:rPr>
            </w:pPr>
            <w:r w:rsidRPr="00D131DE">
              <w:rPr>
                <w:color w:val="000000" w:themeColor="text1"/>
              </w:rPr>
              <w:t>50,00</w:t>
            </w:r>
          </w:p>
        </w:tc>
        <w:tc>
          <w:tcPr>
            <w:tcW w:w="1786" w:type="dxa"/>
            <w:tcBorders>
              <w:top w:val="single" w:sz="8" w:space="0" w:color="000000"/>
              <w:left w:val="single" w:sz="8" w:space="0" w:color="000000"/>
              <w:bottom w:val="single" w:sz="8" w:space="0" w:color="000000"/>
              <w:right w:val="single" w:sz="8" w:space="0" w:color="000000"/>
            </w:tcBorders>
          </w:tcPr>
          <w:p w14:paraId="12B6825B" w14:textId="77777777" w:rsidR="00FF5BA8" w:rsidRPr="00D131DE" w:rsidRDefault="00FF5BA8" w:rsidP="00FF5BA8">
            <w:pPr>
              <w:jc w:val="center"/>
              <w:rPr>
                <w:color w:val="000000" w:themeColor="text1"/>
              </w:rPr>
            </w:pPr>
          </w:p>
        </w:tc>
      </w:tr>
      <w:tr w:rsidR="00FF5BA8" w:rsidRPr="00D131DE" w14:paraId="301248E8"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988EBC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lastRenderedPageBreak/>
              <w:t>27</w:t>
            </w:r>
          </w:p>
        </w:tc>
        <w:tc>
          <w:tcPr>
            <w:tcW w:w="3260" w:type="dxa"/>
            <w:tcBorders>
              <w:top w:val="single" w:sz="8" w:space="0" w:color="000000"/>
              <w:left w:val="single" w:sz="8" w:space="0" w:color="000000"/>
              <w:bottom w:val="single" w:sz="8" w:space="0" w:color="000000"/>
              <w:right w:val="single" w:sz="8" w:space="0" w:color="000000"/>
            </w:tcBorders>
            <w:vAlign w:val="center"/>
          </w:tcPr>
          <w:p w14:paraId="24C9BB69"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Географическая среда как сфера взаимодействия общества и природы. Население мира. Мировое хозяйство. Регионы и страны мира. Место России в современном мире. Глобальные проблемы человечества</w:t>
            </w:r>
          </w:p>
        </w:tc>
        <w:tc>
          <w:tcPr>
            <w:tcW w:w="1276" w:type="dxa"/>
            <w:tcBorders>
              <w:top w:val="single" w:sz="8" w:space="0" w:color="000000"/>
              <w:left w:val="single" w:sz="8" w:space="0" w:color="000000"/>
              <w:bottom w:val="single" w:sz="8" w:space="0" w:color="000000"/>
              <w:right w:val="single" w:sz="8" w:space="0" w:color="000000"/>
            </w:tcBorders>
            <w:vAlign w:val="center"/>
          </w:tcPr>
          <w:p w14:paraId="6A2772A0"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066548E8"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76AAAB85"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0C82F2D9" w14:textId="77777777" w:rsidR="00FF5BA8" w:rsidRPr="00D131DE" w:rsidRDefault="00FF5BA8" w:rsidP="00FF5BA8">
            <w:pPr>
              <w:jc w:val="center"/>
              <w:rPr>
                <w:color w:val="000000" w:themeColor="text1"/>
              </w:rPr>
            </w:pPr>
            <w:r w:rsidRPr="00D131DE">
              <w:rPr>
                <w:color w:val="000000" w:themeColor="text1"/>
              </w:rPr>
              <w:t>16,67</w:t>
            </w:r>
          </w:p>
        </w:tc>
        <w:tc>
          <w:tcPr>
            <w:tcW w:w="1616" w:type="dxa"/>
            <w:tcBorders>
              <w:top w:val="single" w:sz="8" w:space="0" w:color="000000"/>
              <w:left w:val="single" w:sz="8" w:space="0" w:color="000000"/>
              <w:bottom w:val="single" w:sz="8" w:space="0" w:color="000000"/>
              <w:right w:val="single" w:sz="8" w:space="0" w:color="000000"/>
            </w:tcBorders>
            <w:vAlign w:val="center"/>
          </w:tcPr>
          <w:p w14:paraId="16AB271B"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3F07FA18" w14:textId="77777777" w:rsidR="00FF5BA8" w:rsidRPr="00D131DE" w:rsidRDefault="00FF5BA8" w:rsidP="00FF5BA8">
            <w:pPr>
              <w:jc w:val="center"/>
              <w:rPr>
                <w:color w:val="000000" w:themeColor="text1"/>
              </w:rPr>
            </w:pPr>
          </w:p>
        </w:tc>
      </w:tr>
      <w:tr w:rsidR="00FF5BA8" w:rsidRPr="00D131DE" w14:paraId="60A4CF1C"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883AC1F"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28</w:t>
            </w:r>
          </w:p>
        </w:tc>
        <w:tc>
          <w:tcPr>
            <w:tcW w:w="3260" w:type="dxa"/>
            <w:tcBorders>
              <w:top w:val="single" w:sz="8" w:space="0" w:color="000000"/>
              <w:left w:val="single" w:sz="8" w:space="0" w:color="000000"/>
              <w:bottom w:val="single" w:sz="8" w:space="0" w:color="000000"/>
              <w:right w:val="single" w:sz="8" w:space="0" w:color="000000"/>
            </w:tcBorders>
            <w:vAlign w:val="center"/>
          </w:tcPr>
          <w:p w14:paraId="7E6EF1CE"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Карта как источник географической информации</w:t>
            </w:r>
          </w:p>
        </w:tc>
        <w:tc>
          <w:tcPr>
            <w:tcW w:w="1276" w:type="dxa"/>
            <w:tcBorders>
              <w:top w:val="single" w:sz="8" w:space="0" w:color="000000"/>
              <w:left w:val="single" w:sz="8" w:space="0" w:color="000000"/>
              <w:bottom w:val="single" w:sz="8" w:space="0" w:color="000000"/>
              <w:right w:val="single" w:sz="8" w:space="0" w:color="000000"/>
            </w:tcBorders>
            <w:vAlign w:val="center"/>
          </w:tcPr>
          <w:p w14:paraId="013F7628"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7AA49BFE"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180159B6"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06DB527E" w14:textId="77777777" w:rsidR="00FF5BA8" w:rsidRPr="00D131DE" w:rsidRDefault="00FF5BA8" w:rsidP="00FF5BA8">
            <w:pPr>
              <w:jc w:val="center"/>
              <w:rPr>
                <w:color w:val="000000" w:themeColor="text1"/>
              </w:rPr>
            </w:pPr>
            <w:r w:rsidRPr="00D131DE">
              <w:rPr>
                <w:color w:val="000000" w:themeColor="text1"/>
              </w:rPr>
              <w:t>0,00</w:t>
            </w:r>
          </w:p>
        </w:tc>
        <w:tc>
          <w:tcPr>
            <w:tcW w:w="1616" w:type="dxa"/>
            <w:tcBorders>
              <w:top w:val="single" w:sz="8" w:space="0" w:color="000000"/>
              <w:left w:val="single" w:sz="8" w:space="0" w:color="000000"/>
              <w:bottom w:val="single" w:sz="8" w:space="0" w:color="000000"/>
              <w:right w:val="single" w:sz="8" w:space="0" w:color="000000"/>
            </w:tcBorders>
            <w:vAlign w:val="center"/>
          </w:tcPr>
          <w:p w14:paraId="26F8682B" w14:textId="77777777" w:rsidR="00FF5BA8" w:rsidRPr="00D131DE" w:rsidRDefault="00FF5BA8" w:rsidP="00FF5BA8">
            <w:pPr>
              <w:jc w:val="center"/>
              <w:rPr>
                <w:color w:val="000000" w:themeColor="text1"/>
              </w:rPr>
            </w:pPr>
            <w:r w:rsidRPr="00D131DE">
              <w:rPr>
                <w:color w:val="000000" w:themeColor="text1"/>
              </w:rPr>
              <w:t>0,00</w:t>
            </w:r>
          </w:p>
        </w:tc>
        <w:tc>
          <w:tcPr>
            <w:tcW w:w="1786" w:type="dxa"/>
            <w:tcBorders>
              <w:top w:val="single" w:sz="8" w:space="0" w:color="000000"/>
              <w:left w:val="single" w:sz="8" w:space="0" w:color="000000"/>
              <w:bottom w:val="single" w:sz="8" w:space="0" w:color="000000"/>
              <w:right w:val="single" w:sz="8" w:space="0" w:color="000000"/>
            </w:tcBorders>
          </w:tcPr>
          <w:p w14:paraId="22C0FC89" w14:textId="77777777" w:rsidR="00FF5BA8" w:rsidRPr="00D131DE" w:rsidRDefault="00FF5BA8" w:rsidP="00FF5BA8">
            <w:pPr>
              <w:jc w:val="center"/>
              <w:rPr>
                <w:color w:val="000000" w:themeColor="text1"/>
              </w:rPr>
            </w:pPr>
          </w:p>
        </w:tc>
      </w:tr>
      <w:tr w:rsidR="00FF5BA8" w:rsidRPr="00D131DE" w14:paraId="3096B8BA"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DAA5FFB"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29</w:t>
            </w:r>
          </w:p>
        </w:tc>
        <w:tc>
          <w:tcPr>
            <w:tcW w:w="3260" w:type="dxa"/>
            <w:vMerge w:val="restart"/>
            <w:tcBorders>
              <w:top w:val="single" w:sz="8" w:space="0" w:color="000000"/>
              <w:left w:val="single" w:sz="8" w:space="0" w:color="000000"/>
              <w:right w:val="single" w:sz="8" w:space="0" w:color="000000"/>
            </w:tcBorders>
            <w:vAlign w:val="center"/>
          </w:tcPr>
          <w:p w14:paraId="7C30EEDB" w14:textId="77777777" w:rsidR="00FF5BA8" w:rsidRPr="00D131DE" w:rsidRDefault="00FF5BA8" w:rsidP="00FF5BA8">
            <w:pPr>
              <w:autoSpaceDE w:val="0"/>
              <w:autoSpaceDN w:val="0"/>
              <w:adjustRightInd w:val="0"/>
              <w:ind w:firstLine="67"/>
              <w:jc w:val="both"/>
              <w:rPr>
                <w:color w:val="000000" w:themeColor="text1"/>
              </w:rPr>
            </w:pPr>
            <w:r w:rsidRPr="00D131DE">
              <w:rPr>
                <w:color w:val="000000" w:themeColor="text1"/>
              </w:rPr>
              <w:t>Географическая среда как сфера взаимодействия общества и природы. Мировое хозяйство. Регионы и страны мира. Место России в современном мире. Глобальные проблемы человечества</w:t>
            </w:r>
          </w:p>
        </w:tc>
        <w:tc>
          <w:tcPr>
            <w:tcW w:w="1276" w:type="dxa"/>
            <w:tcBorders>
              <w:top w:val="single" w:sz="8" w:space="0" w:color="000000"/>
              <w:left w:val="single" w:sz="8" w:space="0" w:color="000000"/>
              <w:bottom w:val="single" w:sz="8" w:space="0" w:color="000000"/>
              <w:right w:val="single" w:sz="8" w:space="0" w:color="000000"/>
            </w:tcBorders>
            <w:vAlign w:val="center"/>
          </w:tcPr>
          <w:p w14:paraId="7C483D1E"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7A5DA7F3"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7600FF73"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1F54C774" w14:textId="77777777" w:rsidR="00FF5BA8" w:rsidRPr="00D131DE" w:rsidRDefault="00FF5BA8" w:rsidP="00FF5BA8">
            <w:pPr>
              <w:jc w:val="center"/>
              <w:rPr>
                <w:color w:val="000000" w:themeColor="text1"/>
              </w:rPr>
            </w:pPr>
            <w:r w:rsidRPr="00D131DE">
              <w:rPr>
                <w:color w:val="000000" w:themeColor="text1"/>
              </w:rPr>
              <w:t>16,67</w:t>
            </w:r>
          </w:p>
        </w:tc>
        <w:tc>
          <w:tcPr>
            <w:tcW w:w="1616" w:type="dxa"/>
            <w:tcBorders>
              <w:top w:val="single" w:sz="8" w:space="0" w:color="000000"/>
              <w:left w:val="single" w:sz="8" w:space="0" w:color="000000"/>
              <w:bottom w:val="single" w:sz="8" w:space="0" w:color="000000"/>
              <w:right w:val="single" w:sz="8" w:space="0" w:color="000000"/>
            </w:tcBorders>
            <w:vAlign w:val="center"/>
          </w:tcPr>
          <w:p w14:paraId="12747D8B"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1A00ED27" w14:textId="77777777" w:rsidR="00FF5BA8" w:rsidRPr="00D131DE" w:rsidRDefault="00FF5BA8" w:rsidP="00FF5BA8">
            <w:pPr>
              <w:jc w:val="center"/>
              <w:rPr>
                <w:color w:val="000000" w:themeColor="text1"/>
              </w:rPr>
            </w:pPr>
          </w:p>
        </w:tc>
      </w:tr>
      <w:tr w:rsidR="00FF5BA8" w:rsidRPr="00D131DE" w14:paraId="2F5FC0A7" w14:textId="77777777" w:rsidTr="00FF5BA8">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1397CF5"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29</w:t>
            </w:r>
          </w:p>
        </w:tc>
        <w:tc>
          <w:tcPr>
            <w:tcW w:w="3260" w:type="dxa"/>
            <w:vMerge/>
            <w:tcBorders>
              <w:left w:val="single" w:sz="8" w:space="0" w:color="000000"/>
              <w:bottom w:val="single" w:sz="8" w:space="0" w:color="000000"/>
              <w:right w:val="single" w:sz="8" w:space="0" w:color="000000"/>
            </w:tcBorders>
            <w:vAlign w:val="center"/>
          </w:tcPr>
          <w:p w14:paraId="357B7E20" w14:textId="77777777" w:rsidR="00FF5BA8" w:rsidRPr="00D131DE" w:rsidRDefault="00FF5BA8" w:rsidP="00FF5BA8">
            <w:pPr>
              <w:autoSpaceDE w:val="0"/>
              <w:autoSpaceDN w:val="0"/>
              <w:adjustRightInd w:val="0"/>
              <w:ind w:firstLine="67"/>
              <w:jc w:val="both"/>
              <w:rPr>
                <w:color w:val="000000" w:themeColor="text1"/>
              </w:rPr>
            </w:pPr>
          </w:p>
        </w:tc>
        <w:tc>
          <w:tcPr>
            <w:tcW w:w="1276" w:type="dxa"/>
            <w:tcBorders>
              <w:top w:val="single" w:sz="8" w:space="0" w:color="000000"/>
              <w:left w:val="single" w:sz="8" w:space="0" w:color="000000"/>
              <w:bottom w:val="single" w:sz="8" w:space="0" w:color="000000"/>
              <w:right w:val="single" w:sz="8" w:space="0" w:color="000000"/>
            </w:tcBorders>
            <w:vAlign w:val="center"/>
          </w:tcPr>
          <w:p w14:paraId="5DA2512A" w14:textId="77777777" w:rsidR="00FF5BA8" w:rsidRPr="00D131DE" w:rsidRDefault="00FF5BA8" w:rsidP="00FF5BA8">
            <w:pPr>
              <w:autoSpaceDE w:val="0"/>
              <w:autoSpaceDN w:val="0"/>
              <w:adjustRightInd w:val="0"/>
              <w:ind w:hanging="112"/>
              <w:jc w:val="center"/>
              <w:rPr>
                <w:color w:val="000000" w:themeColor="text1"/>
              </w:rPr>
            </w:pPr>
            <w:r w:rsidRPr="00D131DE">
              <w:rPr>
                <w:color w:val="000000" w:themeColor="text1"/>
              </w:rPr>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3710934C" w14:textId="77777777" w:rsidR="00FF5BA8" w:rsidRPr="00D131DE" w:rsidRDefault="00FF5BA8" w:rsidP="00FF5BA8">
            <w:pPr>
              <w:autoSpaceDE w:val="0"/>
              <w:autoSpaceDN w:val="0"/>
              <w:adjustRightInd w:val="0"/>
              <w:ind w:firstLine="67"/>
              <w:jc w:val="center"/>
              <w:rPr>
                <w:color w:val="000000" w:themeColor="text1"/>
              </w:rPr>
            </w:pPr>
            <w:r w:rsidRPr="00D131DE">
              <w:rPr>
                <w:color w:val="000000" w:themeColor="text1"/>
              </w:rPr>
              <w:t>20,00</w:t>
            </w:r>
          </w:p>
        </w:tc>
        <w:tc>
          <w:tcPr>
            <w:tcW w:w="2268" w:type="dxa"/>
            <w:tcBorders>
              <w:top w:val="single" w:sz="8" w:space="0" w:color="000000"/>
              <w:left w:val="single" w:sz="8" w:space="0" w:color="000000"/>
              <w:bottom w:val="single" w:sz="8" w:space="0" w:color="000000"/>
              <w:right w:val="single" w:sz="8" w:space="0" w:color="000000"/>
            </w:tcBorders>
            <w:vAlign w:val="center"/>
          </w:tcPr>
          <w:p w14:paraId="11EF98B0" w14:textId="77777777" w:rsidR="00FF5BA8" w:rsidRPr="00D131DE" w:rsidRDefault="00FF5BA8" w:rsidP="00FF5BA8">
            <w:pPr>
              <w:jc w:val="center"/>
              <w:rPr>
                <w:color w:val="000000" w:themeColor="text1"/>
              </w:rPr>
            </w:pPr>
            <w:r w:rsidRPr="00D131DE">
              <w:rPr>
                <w:color w:val="000000" w:themeColor="text1"/>
              </w:rPr>
              <w:t>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2FC155C1" w14:textId="77777777" w:rsidR="00FF5BA8" w:rsidRPr="00D131DE" w:rsidRDefault="00FF5BA8" w:rsidP="00FF5BA8">
            <w:pPr>
              <w:jc w:val="center"/>
              <w:rPr>
                <w:color w:val="000000" w:themeColor="text1"/>
              </w:rPr>
            </w:pPr>
            <w:r w:rsidRPr="00D131DE">
              <w:rPr>
                <w:color w:val="000000" w:themeColor="text1"/>
              </w:rPr>
              <w:t>16,67</w:t>
            </w:r>
          </w:p>
        </w:tc>
        <w:tc>
          <w:tcPr>
            <w:tcW w:w="1616" w:type="dxa"/>
            <w:tcBorders>
              <w:top w:val="single" w:sz="8" w:space="0" w:color="000000"/>
              <w:left w:val="single" w:sz="8" w:space="0" w:color="000000"/>
              <w:bottom w:val="single" w:sz="8" w:space="0" w:color="000000"/>
              <w:right w:val="single" w:sz="8" w:space="0" w:color="000000"/>
            </w:tcBorders>
            <w:vAlign w:val="center"/>
          </w:tcPr>
          <w:p w14:paraId="2703A156" w14:textId="77777777" w:rsidR="00FF5BA8" w:rsidRPr="00D131DE" w:rsidRDefault="00FF5BA8" w:rsidP="00FF5BA8">
            <w:pPr>
              <w:jc w:val="center"/>
              <w:rPr>
                <w:color w:val="000000" w:themeColor="text1"/>
              </w:rPr>
            </w:pPr>
            <w:r w:rsidRPr="00D131DE">
              <w:rPr>
                <w:color w:val="000000" w:themeColor="text1"/>
              </w:rPr>
              <w:t>100,00</w:t>
            </w:r>
          </w:p>
        </w:tc>
        <w:tc>
          <w:tcPr>
            <w:tcW w:w="1786" w:type="dxa"/>
            <w:tcBorders>
              <w:top w:val="single" w:sz="8" w:space="0" w:color="000000"/>
              <w:left w:val="single" w:sz="8" w:space="0" w:color="000000"/>
              <w:bottom w:val="single" w:sz="8" w:space="0" w:color="000000"/>
              <w:right w:val="single" w:sz="8" w:space="0" w:color="000000"/>
            </w:tcBorders>
          </w:tcPr>
          <w:p w14:paraId="51511A03" w14:textId="77777777" w:rsidR="00FF5BA8" w:rsidRPr="00D131DE" w:rsidRDefault="00FF5BA8" w:rsidP="00FF5BA8">
            <w:pPr>
              <w:jc w:val="center"/>
              <w:rPr>
                <w:color w:val="000000" w:themeColor="text1"/>
              </w:rPr>
            </w:pPr>
          </w:p>
        </w:tc>
      </w:tr>
    </w:tbl>
    <w:p w14:paraId="076E9F29" w14:textId="77777777" w:rsidR="00985B66" w:rsidRPr="00D131DE" w:rsidRDefault="00985B66" w:rsidP="00FF5BA8">
      <w:pPr>
        <w:pStyle w:val="af7"/>
        <w:keepNext/>
        <w:jc w:val="left"/>
        <w:rPr>
          <w:color w:val="000000" w:themeColor="text1"/>
        </w:rPr>
      </w:pPr>
    </w:p>
    <w:p w14:paraId="39DCAF3A" w14:textId="77777777" w:rsidR="00FF5BA8" w:rsidRPr="00D131DE" w:rsidRDefault="00FF5BA8" w:rsidP="00FF5BA8">
      <w:pPr>
        <w:spacing w:line="276" w:lineRule="auto"/>
        <w:ind w:left="284" w:firstLine="709"/>
        <w:jc w:val="both"/>
        <w:rPr>
          <w:color w:val="000000" w:themeColor="text1"/>
          <w:sz w:val="28"/>
          <w:szCs w:val="28"/>
        </w:rPr>
      </w:pPr>
      <w:r w:rsidRPr="00D131DE">
        <w:rPr>
          <w:color w:val="000000" w:themeColor="text1"/>
          <w:sz w:val="28"/>
          <w:szCs w:val="28"/>
        </w:rPr>
        <w:t>Анализ результатов экзамена дает возможность получить некоторое представление об особенностях освоения учащимися школьного курса по географии. В 2026 году в ЕГЭ по географии приняли участие 10 учащихся (в 2025 году – 8 выпускников)</w:t>
      </w:r>
    </w:p>
    <w:p w14:paraId="623B1AE9" w14:textId="77777777" w:rsidR="00FF5BA8" w:rsidRPr="00D131DE" w:rsidRDefault="00FF5BA8" w:rsidP="00FF5BA8">
      <w:pPr>
        <w:spacing w:line="276" w:lineRule="auto"/>
        <w:ind w:left="284" w:firstLine="709"/>
        <w:jc w:val="both"/>
        <w:rPr>
          <w:color w:val="000000" w:themeColor="text1"/>
          <w:sz w:val="28"/>
          <w:szCs w:val="28"/>
        </w:rPr>
      </w:pPr>
      <w:r w:rsidRPr="00D131DE">
        <w:rPr>
          <w:color w:val="000000" w:themeColor="text1"/>
          <w:sz w:val="28"/>
          <w:szCs w:val="28"/>
        </w:rPr>
        <w:t xml:space="preserve">Следует отметить, что выпускники ОО РИ 2026 года, также как и прошлом году при выполнении заданий КИМ по географии не набрали баллы, входящие в диапазон результатов от 81 до 100 баллов. </w:t>
      </w:r>
    </w:p>
    <w:p w14:paraId="10844A7E" w14:textId="77777777" w:rsidR="00985B66" w:rsidRPr="00D131DE" w:rsidRDefault="00985B66" w:rsidP="00985B66">
      <w:pPr>
        <w:rPr>
          <w:color w:val="000000" w:themeColor="text1"/>
        </w:rPr>
      </w:pPr>
    </w:p>
    <w:p w14:paraId="3E2A8230" w14:textId="77777777" w:rsidR="00FF5BA8" w:rsidRPr="00D131DE" w:rsidRDefault="00FF5BA8" w:rsidP="00985B66">
      <w:pPr>
        <w:rPr>
          <w:color w:val="000000" w:themeColor="text1"/>
        </w:rPr>
      </w:pPr>
    </w:p>
    <w:p w14:paraId="7FD15109" w14:textId="77777777" w:rsidR="00FF5BA8" w:rsidRPr="00D131DE" w:rsidRDefault="00FF5BA8" w:rsidP="00985B66">
      <w:pPr>
        <w:rPr>
          <w:color w:val="000000" w:themeColor="text1"/>
        </w:rPr>
      </w:pPr>
    </w:p>
    <w:p w14:paraId="1C1ED22A" w14:textId="77777777" w:rsidR="00FF5BA8" w:rsidRPr="00D131DE" w:rsidRDefault="000E70F2" w:rsidP="00985B66">
      <w:pPr>
        <w:rPr>
          <w:color w:val="000000" w:themeColor="text1"/>
        </w:rPr>
      </w:pPr>
      <w:r w:rsidRPr="00D131DE">
        <w:rPr>
          <w:noProof/>
          <w:color w:val="000000" w:themeColor="text1"/>
        </w:rPr>
        <w:drawing>
          <wp:inline distT="0" distB="0" distL="0" distR="0" wp14:anchorId="0657DEE5" wp14:editId="740E9BFA">
            <wp:extent cx="8835390" cy="3636335"/>
            <wp:effectExtent l="0" t="0" r="3810" b="2540"/>
            <wp:docPr id="1" name="Диаграмма 1">
              <a:extLst xmlns:a="http://schemas.openxmlformats.org/drawingml/2006/main">
                <a:ext uri="{FF2B5EF4-FFF2-40B4-BE49-F238E27FC236}">
                  <a16:creationId xmlns:a16="http://schemas.microsoft.com/office/drawing/2014/main" id="{7888630C-382B-4341-A0B0-81FCFFFE0F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5714D87" w14:textId="77777777" w:rsidR="00FF5BA8" w:rsidRPr="00D131DE" w:rsidRDefault="00FF5BA8" w:rsidP="00985B66">
      <w:pPr>
        <w:rPr>
          <w:color w:val="000000" w:themeColor="text1"/>
        </w:rPr>
      </w:pPr>
    </w:p>
    <w:p w14:paraId="46B81DB1" w14:textId="77777777" w:rsidR="00FF5BA8" w:rsidRPr="00D131DE" w:rsidRDefault="00FF5BA8" w:rsidP="00985B66">
      <w:pPr>
        <w:rPr>
          <w:color w:val="000000" w:themeColor="text1"/>
        </w:rPr>
      </w:pPr>
    </w:p>
    <w:p w14:paraId="2057ED7D" w14:textId="77777777" w:rsidR="00FF5BA8" w:rsidRPr="00D131DE" w:rsidRDefault="00FF5BA8" w:rsidP="00EF3667">
      <w:pPr>
        <w:spacing w:line="276" w:lineRule="auto"/>
        <w:ind w:firstLine="709"/>
        <w:jc w:val="both"/>
        <w:rPr>
          <w:color w:val="000000" w:themeColor="text1"/>
          <w:sz w:val="28"/>
          <w:szCs w:val="28"/>
        </w:rPr>
      </w:pPr>
      <w:r w:rsidRPr="00D131DE">
        <w:rPr>
          <w:color w:val="000000" w:themeColor="text1"/>
          <w:sz w:val="28"/>
          <w:szCs w:val="28"/>
        </w:rPr>
        <w:t xml:space="preserve">Анализ статистических данных показывает, что в среднем по республике наиболее успешно (выше </w:t>
      </w:r>
      <w:r w:rsidR="000E70F2" w:rsidRPr="00D131DE">
        <w:rPr>
          <w:color w:val="000000" w:themeColor="text1"/>
          <w:sz w:val="28"/>
          <w:szCs w:val="28"/>
        </w:rPr>
        <w:t>7</w:t>
      </w:r>
      <w:r w:rsidRPr="00D131DE">
        <w:rPr>
          <w:color w:val="000000" w:themeColor="text1"/>
          <w:sz w:val="28"/>
          <w:szCs w:val="28"/>
        </w:rPr>
        <w:t>0 баллов) были выполнены задания №</w:t>
      </w:r>
      <w:r w:rsidR="000E70F2" w:rsidRPr="00D131DE">
        <w:rPr>
          <w:color w:val="000000" w:themeColor="text1"/>
          <w:sz w:val="28"/>
          <w:szCs w:val="28"/>
        </w:rPr>
        <w:t xml:space="preserve">8 базового уровня сложности </w:t>
      </w:r>
      <w:r w:rsidRPr="00D131DE">
        <w:rPr>
          <w:color w:val="000000" w:themeColor="text1"/>
          <w:sz w:val="28"/>
          <w:szCs w:val="28"/>
        </w:rPr>
        <w:t xml:space="preserve">(процент выполнения </w:t>
      </w:r>
      <w:r w:rsidR="000E70F2" w:rsidRPr="00D131DE">
        <w:rPr>
          <w:color w:val="000000" w:themeColor="text1"/>
          <w:sz w:val="28"/>
          <w:szCs w:val="28"/>
        </w:rPr>
        <w:t>70</w:t>
      </w:r>
      <w:r w:rsidRPr="00D131DE">
        <w:rPr>
          <w:color w:val="000000" w:themeColor="text1"/>
          <w:sz w:val="28"/>
          <w:szCs w:val="28"/>
        </w:rPr>
        <w:t>)</w:t>
      </w:r>
      <w:r w:rsidR="000E70F2" w:rsidRPr="00D131DE">
        <w:rPr>
          <w:color w:val="000000" w:themeColor="text1"/>
          <w:sz w:val="28"/>
          <w:szCs w:val="28"/>
        </w:rPr>
        <w:t xml:space="preserve"> и</w:t>
      </w:r>
      <w:r w:rsidRPr="00D131DE">
        <w:rPr>
          <w:color w:val="000000" w:themeColor="text1"/>
          <w:sz w:val="28"/>
          <w:szCs w:val="28"/>
        </w:rPr>
        <w:t xml:space="preserve"> №</w:t>
      </w:r>
      <w:r w:rsidR="000E70F2" w:rsidRPr="00D131DE">
        <w:rPr>
          <w:color w:val="000000" w:themeColor="text1"/>
          <w:sz w:val="28"/>
          <w:szCs w:val="28"/>
        </w:rPr>
        <w:t>19</w:t>
      </w:r>
      <w:r w:rsidRPr="00D131DE">
        <w:rPr>
          <w:color w:val="000000" w:themeColor="text1"/>
          <w:sz w:val="28"/>
          <w:szCs w:val="28"/>
        </w:rPr>
        <w:t xml:space="preserve"> </w:t>
      </w:r>
      <w:r w:rsidR="000E70F2" w:rsidRPr="00D131DE">
        <w:rPr>
          <w:color w:val="000000" w:themeColor="text1"/>
          <w:sz w:val="28"/>
          <w:szCs w:val="28"/>
        </w:rPr>
        <w:t xml:space="preserve">повышенного уровня сложности </w:t>
      </w:r>
      <w:r w:rsidRPr="00D131DE">
        <w:rPr>
          <w:color w:val="000000" w:themeColor="text1"/>
          <w:sz w:val="28"/>
          <w:szCs w:val="28"/>
        </w:rPr>
        <w:t xml:space="preserve">(процент выполнения </w:t>
      </w:r>
      <w:r w:rsidR="000E70F2" w:rsidRPr="00D131DE">
        <w:rPr>
          <w:color w:val="000000" w:themeColor="text1"/>
          <w:sz w:val="28"/>
          <w:szCs w:val="28"/>
        </w:rPr>
        <w:t>80</w:t>
      </w:r>
      <w:r w:rsidRPr="00D131DE">
        <w:rPr>
          <w:color w:val="000000" w:themeColor="text1"/>
          <w:sz w:val="28"/>
          <w:szCs w:val="28"/>
        </w:rPr>
        <w:t>)</w:t>
      </w:r>
      <w:r w:rsidR="000E70F2" w:rsidRPr="00D131DE">
        <w:rPr>
          <w:color w:val="000000" w:themeColor="text1"/>
          <w:sz w:val="28"/>
          <w:szCs w:val="28"/>
        </w:rPr>
        <w:t>.</w:t>
      </w:r>
    </w:p>
    <w:p w14:paraId="683E943F" w14:textId="77777777" w:rsidR="00FF5BA8" w:rsidRPr="00D131DE" w:rsidRDefault="00FF5BA8" w:rsidP="00EF3667">
      <w:pPr>
        <w:spacing w:line="276" w:lineRule="auto"/>
        <w:ind w:firstLine="709"/>
        <w:jc w:val="both"/>
        <w:rPr>
          <w:color w:val="000000" w:themeColor="text1"/>
          <w:sz w:val="28"/>
          <w:szCs w:val="28"/>
        </w:rPr>
      </w:pPr>
      <w:r w:rsidRPr="00D131DE">
        <w:rPr>
          <w:color w:val="000000" w:themeColor="text1"/>
          <w:sz w:val="28"/>
          <w:szCs w:val="28"/>
        </w:rPr>
        <w:t>На графике визуально можно увидеть статистические данные по результатам проведения ЕГЭ по географии по Республике Ингушетия, показывающие как сильные стороны подготовки выпускников в 202</w:t>
      </w:r>
      <w:r w:rsidR="000E70F2" w:rsidRPr="00D131DE">
        <w:rPr>
          <w:color w:val="000000" w:themeColor="text1"/>
          <w:sz w:val="28"/>
          <w:szCs w:val="28"/>
        </w:rPr>
        <w:t>6</w:t>
      </w:r>
      <w:r w:rsidRPr="00D131DE">
        <w:rPr>
          <w:color w:val="000000" w:themeColor="text1"/>
          <w:sz w:val="28"/>
          <w:szCs w:val="28"/>
        </w:rPr>
        <w:t xml:space="preserve"> году, так и стороны, нуждающиеся в дополнительном внимании учителей, преподающих географию в выпускных классах.</w:t>
      </w:r>
    </w:p>
    <w:p w14:paraId="43CA2BCC" w14:textId="77777777" w:rsidR="00A6192F" w:rsidRPr="00D131DE" w:rsidRDefault="00A6192F" w:rsidP="00EF3667">
      <w:pPr>
        <w:spacing w:line="276" w:lineRule="auto"/>
        <w:ind w:firstLine="709"/>
        <w:jc w:val="both"/>
        <w:rPr>
          <w:color w:val="000000" w:themeColor="text1"/>
          <w:sz w:val="28"/>
          <w:szCs w:val="28"/>
          <w:u w:val="single"/>
        </w:rPr>
      </w:pPr>
      <w:r w:rsidRPr="00D131DE">
        <w:rPr>
          <w:color w:val="000000" w:themeColor="text1"/>
          <w:sz w:val="28"/>
          <w:szCs w:val="28"/>
        </w:rPr>
        <w:lastRenderedPageBreak/>
        <w:t>Средний процент выполнения заданий по региону находится в диапазоне от 0 до 80%.</w:t>
      </w:r>
      <w:r w:rsidR="00EF3667" w:rsidRPr="00D131DE">
        <w:rPr>
          <w:color w:val="000000" w:themeColor="text1"/>
          <w:sz w:val="28"/>
          <w:szCs w:val="28"/>
        </w:rPr>
        <w:t xml:space="preserve"> </w:t>
      </w:r>
      <w:r w:rsidRPr="00D131DE">
        <w:rPr>
          <w:b/>
          <w:bCs/>
          <w:i/>
          <w:iCs/>
          <w:color w:val="000000" w:themeColor="text1"/>
          <w:sz w:val="28"/>
          <w:szCs w:val="28"/>
        </w:rPr>
        <w:t>Наиболее успешно выполнены:</w:t>
      </w:r>
    </w:p>
    <w:p w14:paraId="3DFF1510" w14:textId="77777777" w:rsidR="00A6192F" w:rsidRPr="00D131DE" w:rsidRDefault="00A120C4" w:rsidP="00496E4F">
      <w:pPr>
        <w:pStyle w:val="a3"/>
        <w:numPr>
          <w:ilvl w:val="0"/>
          <w:numId w:val="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6192F" w:rsidRPr="00D131DE">
        <w:rPr>
          <w:rFonts w:ascii="Times New Roman" w:hAnsi="Times New Roman"/>
          <w:b/>
          <w:bCs/>
          <w:color w:val="000000" w:themeColor="text1"/>
          <w:sz w:val="28"/>
          <w:szCs w:val="28"/>
        </w:rPr>
        <w:t>№19</w:t>
      </w:r>
      <w:r w:rsidR="00A6192F" w:rsidRPr="00D131DE">
        <w:rPr>
          <w:rFonts w:ascii="Times New Roman" w:hAnsi="Times New Roman"/>
          <w:color w:val="000000" w:themeColor="text1"/>
          <w:sz w:val="28"/>
          <w:szCs w:val="28"/>
        </w:rPr>
        <w:t xml:space="preserve"> — 80% — городское и сельское расселение, повышенный уровень;</w:t>
      </w:r>
    </w:p>
    <w:p w14:paraId="7DD7EC7D" w14:textId="77777777" w:rsidR="00A6192F" w:rsidRPr="00D131DE" w:rsidRDefault="00A120C4" w:rsidP="00496E4F">
      <w:pPr>
        <w:pStyle w:val="a3"/>
        <w:numPr>
          <w:ilvl w:val="0"/>
          <w:numId w:val="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6192F" w:rsidRPr="00D131DE">
        <w:rPr>
          <w:rFonts w:ascii="Times New Roman" w:hAnsi="Times New Roman"/>
          <w:b/>
          <w:bCs/>
          <w:color w:val="000000" w:themeColor="text1"/>
          <w:sz w:val="28"/>
          <w:szCs w:val="28"/>
        </w:rPr>
        <w:t>№8</w:t>
      </w:r>
      <w:r w:rsidR="00A6192F" w:rsidRPr="00D131DE">
        <w:rPr>
          <w:rFonts w:ascii="Times New Roman" w:hAnsi="Times New Roman"/>
          <w:color w:val="000000" w:themeColor="text1"/>
          <w:sz w:val="28"/>
          <w:szCs w:val="28"/>
        </w:rPr>
        <w:t xml:space="preserve"> — 70% — воспроизводство населения, возрастной и половой состав, качество жизни;</w:t>
      </w:r>
    </w:p>
    <w:p w14:paraId="5F9863E8" w14:textId="77777777" w:rsidR="00A6192F" w:rsidRPr="00D131DE" w:rsidRDefault="00A120C4" w:rsidP="00496E4F">
      <w:pPr>
        <w:pStyle w:val="a3"/>
        <w:numPr>
          <w:ilvl w:val="0"/>
          <w:numId w:val="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6192F" w:rsidRPr="00D131DE">
        <w:rPr>
          <w:rFonts w:ascii="Times New Roman" w:hAnsi="Times New Roman"/>
          <w:b/>
          <w:bCs/>
          <w:color w:val="000000" w:themeColor="text1"/>
          <w:sz w:val="28"/>
          <w:szCs w:val="28"/>
        </w:rPr>
        <w:t>№2</w:t>
      </w:r>
      <w:r w:rsidR="00A6192F" w:rsidRPr="00D131DE">
        <w:rPr>
          <w:rFonts w:ascii="Times New Roman" w:hAnsi="Times New Roman"/>
          <w:color w:val="000000" w:themeColor="text1"/>
          <w:sz w:val="28"/>
          <w:szCs w:val="28"/>
        </w:rPr>
        <w:t xml:space="preserve"> — 60% — атмосфера и климат;</w:t>
      </w:r>
    </w:p>
    <w:p w14:paraId="743D95B8" w14:textId="77777777" w:rsidR="00A6192F" w:rsidRPr="00D131DE" w:rsidRDefault="00A120C4" w:rsidP="00496E4F">
      <w:pPr>
        <w:pStyle w:val="a3"/>
        <w:numPr>
          <w:ilvl w:val="0"/>
          <w:numId w:val="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6192F" w:rsidRPr="00D131DE">
        <w:rPr>
          <w:rFonts w:ascii="Times New Roman" w:hAnsi="Times New Roman"/>
          <w:b/>
          <w:bCs/>
          <w:color w:val="000000" w:themeColor="text1"/>
          <w:sz w:val="28"/>
          <w:szCs w:val="28"/>
        </w:rPr>
        <w:t>№15</w:t>
      </w:r>
      <w:r w:rsidR="00A6192F" w:rsidRPr="00D131DE">
        <w:rPr>
          <w:rFonts w:ascii="Times New Roman" w:hAnsi="Times New Roman"/>
          <w:color w:val="000000" w:themeColor="text1"/>
          <w:sz w:val="28"/>
          <w:szCs w:val="28"/>
        </w:rPr>
        <w:t xml:space="preserve"> — 60% — ресурсообеспеченность.</w:t>
      </w:r>
    </w:p>
    <w:p w14:paraId="79A596E5" w14:textId="77777777" w:rsidR="00A6192F" w:rsidRPr="00D131DE" w:rsidRDefault="00A6192F" w:rsidP="00A120C4">
      <w:pPr>
        <w:spacing w:line="276" w:lineRule="auto"/>
        <w:ind w:firstLine="709"/>
        <w:jc w:val="both"/>
        <w:rPr>
          <w:color w:val="000000" w:themeColor="text1"/>
          <w:sz w:val="28"/>
          <w:szCs w:val="28"/>
        </w:rPr>
      </w:pPr>
      <w:r w:rsidRPr="00D131DE">
        <w:rPr>
          <w:color w:val="000000" w:themeColor="text1"/>
          <w:sz w:val="28"/>
          <w:szCs w:val="28"/>
        </w:rPr>
        <w:t>Таким образом, относительно сильнее освоены отдельные элементы содержания, связанные с населением, расселением, климатом и ресурсами. </w:t>
      </w:r>
    </w:p>
    <w:p w14:paraId="609AD47D" w14:textId="77777777" w:rsidR="00A120C4" w:rsidRPr="00D131DE" w:rsidRDefault="00A120C4" w:rsidP="00A120C4">
      <w:pPr>
        <w:jc w:val="both"/>
        <w:rPr>
          <w:color w:val="000000" w:themeColor="text1"/>
          <w:sz w:val="28"/>
          <w:szCs w:val="28"/>
        </w:rPr>
      </w:pPr>
    </w:p>
    <w:p w14:paraId="2ED69EA5" w14:textId="77777777" w:rsidR="00A6192F" w:rsidRPr="00D131DE" w:rsidRDefault="00A6192F" w:rsidP="00A6192F">
      <w:pPr>
        <w:spacing w:line="276" w:lineRule="auto"/>
        <w:ind w:firstLine="709"/>
        <w:jc w:val="both"/>
        <w:rPr>
          <w:color w:val="000000" w:themeColor="text1"/>
          <w:sz w:val="28"/>
          <w:szCs w:val="28"/>
          <w:u w:val="single"/>
        </w:rPr>
      </w:pPr>
      <w:r w:rsidRPr="00D131DE">
        <w:rPr>
          <w:b/>
          <w:bCs/>
          <w:i/>
          <w:iCs/>
          <w:color w:val="000000" w:themeColor="text1"/>
          <w:sz w:val="28"/>
          <w:szCs w:val="28"/>
        </w:rPr>
        <w:t>Наименее успешно выполнены</w:t>
      </w:r>
      <w:r w:rsidRPr="00D131DE">
        <w:rPr>
          <w:color w:val="000000" w:themeColor="text1"/>
          <w:sz w:val="28"/>
          <w:szCs w:val="28"/>
          <w:u w:val="single"/>
        </w:rPr>
        <w:t>:</w:t>
      </w:r>
    </w:p>
    <w:p w14:paraId="7A90F49B" w14:textId="77777777" w:rsidR="00A6192F" w:rsidRPr="00D131DE" w:rsidRDefault="00A120C4" w:rsidP="00496E4F">
      <w:pPr>
        <w:pStyle w:val="a3"/>
        <w:numPr>
          <w:ilvl w:val="0"/>
          <w:numId w:val="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6192F" w:rsidRPr="00D131DE">
        <w:rPr>
          <w:rFonts w:ascii="Times New Roman" w:hAnsi="Times New Roman"/>
          <w:b/>
          <w:bCs/>
          <w:color w:val="000000" w:themeColor="text1"/>
          <w:sz w:val="28"/>
          <w:szCs w:val="28"/>
        </w:rPr>
        <w:t>№28</w:t>
      </w:r>
      <w:r w:rsidR="00A6192F" w:rsidRPr="00D131DE">
        <w:rPr>
          <w:rFonts w:ascii="Times New Roman" w:hAnsi="Times New Roman"/>
          <w:color w:val="000000" w:themeColor="text1"/>
          <w:sz w:val="28"/>
          <w:szCs w:val="28"/>
        </w:rPr>
        <w:t xml:space="preserve"> — 0%;</w:t>
      </w:r>
    </w:p>
    <w:p w14:paraId="2604E841" w14:textId="77777777" w:rsidR="00A6192F" w:rsidRPr="00D131DE" w:rsidRDefault="00A120C4" w:rsidP="00496E4F">
      <w:pPr>
        <w:pStyle w:val="a3"/>
        <w:numPr>
          <w:ilvl w:val="0"/>
          <w:numId w:val="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6192F" w:rsidRPr="00D131DE">
        <w:rPr>
          <w:rFonts w:ascii="Times New Roman" w:hAnsi="Times New Roman"/>
          <w:b/>
          <w:bCs/>
          <w:color w:val="000000" w:themeColor="text1"/>
          <w:sz w:val="28"/>
          <w:szCs w:val="28"/>
        </w:rPr>
        <w:t>№26</w:t>
      </w:r>
      <w:r w:rsidR="00A6192F" w:rsidRPr="00D131DE">
        <w:rPr>
          <w:rFonts w:ascii="Times New Roman" w:hAnsi="Times New Roman"/>
          <w:color w:val="000000" w:themeColor="text1"/>
          <w:sz w:val="28"/>
          <w:szCs w:val="28"/>
        </w:rPr>
        <w:t xml:space="preserve"> — 5%;</w:t>
      </w:r>
    </w:p>
    <w:p w14:paraId="254EC887" w14:textId="77777777" w:rsidR="00A6192F" w:rsidRPr="00D131DE" w:rsidRDefault="00A120C4" w:rsidP="00496E4F">
      <w:pPr>
        <w:pStyle w:val="a3"/>
        <w:numPr>
          <w:ilvl w:val="0"/>
          <w:numId w:val="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Задания </w:t>
      </w:r>
      <w:r w:rsidR="00A6192F" w:rsidRPr="00D131DE">
        <w:rPr>
          <w:rFonts w:ascii="Times New Roman" w:hAnsi="Times New Roman"/>
          <w:b/>
          <w:bCs/>
          <w:color w:val="000000" w:themeColor="text1"/>
          <w:sz w:val="28"/>
          <w:szCs w:val="28"/>
        </w:rPr>
        <w:t>№23–25</w:t>
      </w:r>
      <w:r w:rsidR="00A6192F" w:rsidRPr="00D131DE">
        <w:rPr>
          <w:rFonts w:ascii="Times New Roman" w:hAnsi="Times New Roman"/>
          <w:color w:val="000000" w:themeColor="text1"/>
          <w:sz w:val="28"/>
          <w:szCs w:val="28"/>
        </w:rPr>
        <w:t xml:space="preserve"> — по 10%;</w:t>
      </w:r>
    </w:p>
    <w:p w14:paraId="5A6F9E63" w14:textId="77777777" w:rsidR="00A6192F" w:rsidRPr="00D131DE" w:rsidRDefault="00A120C4" w:rsidP="00496E4F">
      <w:pPr>
        <w:pStyle w:val="a3"/>
        <w:numPr>
          <w:ilvl w:val="0"/>
          <w:numId w:val="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Задания </w:t>
      </w:r>
      <w:r w:rsidR="00A6192F" w:rsidRPr="00D131DE">
        <w:rPr>
          <w:rFonts w:ascii="Times New Roman" w:hAnsi="Times New Roman"/>
          <w:b/>
          <w:bCs/>
          <w:color w:val="000000" w:themeColor="text1"/>
          <w:sz w:val="28"/>
          <w:szCs w:val="28"/>
        </w:rPr>
        <w:t>№27 и №29</w:t>
      </w:r>
      <w:r w:rsidR="00A6192F" w:rsidRPr="00D131DE">
        <w:rPr>
          <w:rFonts w:ascii="Times New Roman" w:hAnsi="Times New Roman"/>
          <w:color w:val="000000" w:themeColor="text1"/>
          <w:sz w:val="28"/>
          <w:szCs w:val="28"/>
        </w:rPr>
        <w:t xml:space="preserve"> — по 20%;</w:t>
      </w:r>
    </w:p>
    <w:p w14:paraId="071C106A" w14:textId="77777777" w:rsidR="00A6192F" w:rsidRPr="00D131DE" w:rsidRDefault="00A120C4" w:rsidP="00496E4F">
      <w:pPr>
        <w:pStyle w:val="a3"/>
        <w:numPr>
          <w:ilvl w:val="0"/>
          <w:numId w:val="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6192F" w:rsidRPr="00D131DE">
        <w:rPr>
          <w:rFonts w:ascii="Times New Roman" w:hAnsi="Times New Roman"/>
          <w:b/>
          <w:bCs/>
          <w:color w:val="000000" w:themeColor="text1"/>
          <w:sz w:val="28"/>
          <w:szCs w:val="28"/>
        </w:rPr>
        <w:t>№5</w:t>
      </w:r>
      <w:r w:rsidR="00A6192F" w:rsidRPr="00D131DE">
        <w:rPr>
          <w:rFonts w:ascii="Times New Roman" w:hAnsi="Times New Roman"/>
          <w:color w:val="000000" w:themeColor="text1"/>
          <w:sz w:val="28"/>
          <w:szCs w:val="28"/>
        </w:rPr>
        <w:t xml:space="preserve"> — 25%.</w:t>
      </w:r>
    </w:p>
    <w:p w14:paraId="5AAE5AD1" w14:textId="77777777" w:rsidR="00A6192F" w:rsidRPr="00D131DE" w:rsidRDefault="00A6192F" w:rsidP="00A6192F">
      <w:pPr>
        <w:spacing w:line="276" w:lineRule="auto"/>
        <w:ind w:firstLine="709"/>
        <w:jc w:val="both"/>
        <w:rPr>
          <w:color w:val="000000" w:themeColor="text1"/>
          <w:sz w:val="28"/>
          <w:szCs w:val="28"/>
        </w:rPr>
      </w:pPr>
      <w:r w:rsidRPr="00D131DE">
        <w:rPr>
          <w:color w:val="000000" w:themeColor="text1"/>
          <w:sz w:val="28"/>
          <w:szCs w:val="28"/>
        </w:rPr>
        <w:t>Особенно выраженный дефицит наблюдается при выполнении заданий высокого уровня сложности №26–29, а также отдельных заданий повышенного уровня №23–25. </w:t>
      </w:r>
    </w:p>
    <w:p w14:paraId="6DDEF97C" w14:textId="77777777" w:rsidR="00EF3667" w:rsidRPr="00D131DE" w:rsidRDefault="00EF3667" w:rsidP="00A6192F">
      <w:pPr>
        <w:spacing w:line="276" w:lineRule="auto"/>
        <w:ind w:firstLine="709"/>
        <w:jc w:val="both"/>
        <w:rPr>
          <w:color w:val="000000" w:themeColor="text1"/>
          <w:sz w:val="28"/>
          <w:szCs w:val="28"/>
        </w:rPr>
      </w:pPr>
    </w:p>
    <w:p w14:paraId="1E160A07" w14:textId="77777777" w:rsidR="00A6192F" w:rsidRPr="00D131DE" w:rsidRDefault="00A6192F" w:rsidP="00A6192F">
      <w:pPr>
        <w:spacing w:line="276" w:lineRule="auto"/>
        <w:ind w:firstLine="709"/>
        <w:jc w:val="both"/>
        <w:rPr>
          <w:color w:val="000000" w:themeColor="text1"/>
          <w:sz w:val="28"/>
          <w:szCs w:val="28"/>
        </w:rPr>
      </w:pPr>
      <w:r w:rsidRPr="00D131DE">
        <w:rPr>
          <w:color w:val="000000" w:themeColor="text1"/>
          <w:sz w:val="28"/>
          <w:szCs w:val="28"/>
        </w:rPr>
        <w:t>Очень чётко прослеживается зависимость результата от уровня общей подготовки.</w:t>
      </w:r>
    </w:p>
    <w:p w14:paraId="4E8B6B4F" w14:textId="77777777" w:rsidR="00A6192F" w:rsidRPr="00D131DE" w:rsidRDefault="00A6192F" w:rsidP="00A6192F">
      <w:pPr>
        <w:spacing w:line="276" w:lineRule="auto"/>
        <w:ind w:firstLine="709"/>
        <w:jc w:val="both"/>
        <w:rPr>
          <w:color w:val="000000" w:themeColor="text1"/>
          <w:sz w:val="28"/>
          <w:szCs w:val="28"/>
        </w:rPr>
      </w:pPr>
      <w:r w:rsidRPr="00D131DE">
        <w:rPr>
          <w:i/>
          <w:iCs/>
          <w:color w:val="000000" w:themeColor="text1"/>
          <w:sz w:val="28"/>
          <w:szCs w:val="28"/>
        </w:rPr>
        <w:t>В группе не преодолевших минимальный балл</w:t>
      </w:r>
      <w:r w:rsidRPr="00D131DE">
        <w:rPr>
          <w:color w:val="000000" w:themeColor="text1"/>
          <w:sz w:val="28"/>
          <w:szCs w:val="28"/>
        </w:rPr>
        <w:t xml:space="preserve"> большинство заданий выполняется на уровне 0–33,33%. При этом</w:t>
      </w:r>
      <w:r w:rsidR="00A120C4" w:rsidRPr="00D131DE">
        <w:rPr>
          <w:color w:val="000000" w:themeColor="text1"/>
          <w:sz w:val="28"/>
          <w:szCs w:val="28"/>
        </w:rPr>
        <w:t>, мы видим следующие показатели выполнения заданий</w:t>
      </w:r>
      <w:r w:rsidRPr="00D131DE">
        <w:rPr>
          <w:color w:val="000000" w:themeColor="text1"/>
          <w:sz w:val="28"/>
          <w:szCs w:val="28"/>
        </w:rPr>
        <w:t>:</w:t>
      </w:r>
    </w:p>
    <w:p w14:paraId="55A09B73" w14:textId="77777777" w:rsidR="00A6192F" w:rsidRPr="00D131DE" w:rsidRDefault="00A120C4" w:rsidP="00496E4F">
      <w:pPr>
        <w:pStyle w:val="a3"/>
        <w:numPr>
          <w:ilvl w:val="0"/>
          <w:numId w:val="1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6192F" w:rsidRPr="00D131DE">
        <w:rPr>
          <w:rFonts w:ascii="Times New Roman" w:hAnsi="Times New Roman"/>
          <w:b/>
          <w:bCs/>
          <w:color w:val="000000" w:themeColor="text1"/>
          <w:sz w:val="28"/>
          <w:szCs w:val="28"/>
        </w:rPr>
        <w:t>№19</w:t>
      </w:r>
      <w:r w:rsidR="00A6192F" w:rsidRPr="00D131DE">
        <w:rPr>
          <w:rFonts w:ascii="Times New Roman" w:hAnsi="Times New Roman"/>
          <w:color w:val="000000" w:themeColor="text1"/>
          <w:sz w:val="28"/>
          <w:szCs w:val="28"/>
        </w:rPr>
        <w:t xml:space="preserve"> — 66,67%;</w:t>
      </w:r>
    </w:p>
    <w:p w14:paraId="0D787E3F" w14:textId="77777777" w:rsidR="00A6192F" w:rsidRPr="00D131DE" w:rsidRDefault="00A120C4" w:rsidP="00496E4F">
      <w:pPr>
        <w:pStyle w:val="a3"/>
        <w:numPr>
          <w:ilvl w:val="0"/>
          <w:numId w:val="1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6192F" w:rsidRPr="00D131DE">
        <w:rPr>
          <w:rFonts w:ascii="Times New Roman" w:hAnsi="Times New Roman"/>
          <w:b/>
          <w:bCs/>
          <w:color w:val="000000" w:themeColor="text1"/>
          <w:sz w:val="28"/>
          <w:szCs w:val="28"/>
        </w:rPr>
        <w:t>№8</w:t>
      </w:r>
      <w:r w:rsidR="00A6192F" w:rsidRPr="00D131DE">
        <w:rPr>
          <w:rFonts w:ascii="Times New Roman" w:hAnsi="Times New Roman"/>
          <w:color w:val="000000" w:themeColor="text1"/>
          <w:sz w:val="28"/>
          <w:szCs w:val="28"/>
        </w:rPr>
        <w:t xml:space="preserve"> — 33,33%;</w:t>
      </w:r>
    </w:p>
    <w:p w14:paraId="628FE6D7" w14:textId="77777777" w:rsidR="00A6192F" w:rsidRPr="00D131DE" w:rsidRDefault="00A120C4" w:rsidP="00496E4F">
      <w:pPr>
        <w:pStyle w:val="a3"/>
        <w:numPr>
          <w:ilvl w:val="0"/>
          <w:numId w:val="1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Задания </w:t>
      </w:r>
      <w:r w:rsidR="00A6192F" w:rsidRPr="00D131DE">
        <w:rPr>
          <w:rFonts w:ascii="Times New Roman" w:hAnsi="Times New Roman"/>
          <w:b/>
          <w:bCs/>
          <w:color w:val="000000" w:themeColor="text1"/>
          <w:sz w:val="28"/>
          <w:szCs w:val="28"/>
        </w:rPr>
        <w:t>№4, №6, №7, №13, №15, №20</w:t>
      </w:r>
      <w:r w:rsidR="00A6192F" w:rsidRPr="00D131DE">
        <w:rPr>
          <w:rFonts w:ascii="Times New Roman" w:hAnsi="Times New Roman"/>
          <w:color w:val="000000" w:themeColor="text1"/>
          <w:sz w:val="28"/>
          <w:szCs w:val="28"/>
        </w:rPr>
        <w:t xml:space="preserve"> — 33,33%;</w:t>
      </w:r>
    </w:p>
    <w:p w14:paraId="4597A989" w14:textId="77777777" w:rsidR="00A6192F" w:rsidRPr="00D131DE" w:rsidRDefault="00BC2769" w:rsidP="00A120C4">
      <w:pPr>
        <w:spacing w:line="276" w:lineRule="auto"/>
        <w:ind w:firstLine="709"/>
        <w:jc w:val="both"/>
        <w:rPr>
          <w:color w:val="000000" w:themeColor="text1"/>
          <w:sz w:val="28"/>
          <w:szCs w:val="28"/>
        </w:rPr>
      </w:pPr>
      <w:r w:rsidRPr="00D131DE">
        <w:rPr>
          <w:color w:val="000000" w:themeColor="text1"/>
          <w:sz w:val="28"/>
          <w:szCs w:val="28"/>
        </w:rPr>
        <w:lastRenderedPageBreak/>
        <w:t>З</w:t>
      </w:r>
      <w:r w:rsidR="00A6192F" w:rsidRPr="00D131DE">
        <w:rPr>
          <w:color w:val="000000" w:themeColor="text1"/>
          <w:sz w:val="28"/>
          <w:szCs w:val="28"/>
        </w:rPr>
        <w:t>начительная часть заданий имеет результат 0%</w:t>
      </w:r>
      <w:r w:rsidR="00A120C4" w:rsidRPr="00D131DE">
        <w:rPr>
          <w:color w:val="000000" w:themeColor="text1"/>
          <w:sz w:val="28"/>
          <w:szCs w:val="28"/>
        </w:rPr>
        <w:t>, ч</w:t>
      </w:r>
      <w:r w:rsidR="00A6192F" w:rsidRPr="00D131DE">
        <w:rPr>
          <w:color w:val="000000" w:themeColor="text1"/>
          <w:sz w:val="28"/>
          <w:szCs w:val="28"/>
        </w:rPr>
        <w:t xml:space="preserve">то говорит о </w:t>
      </w:r>
      <w:r w:rsidR="00EF3667" w:rsidRPr="00D131DE">
        <w:rPr>
          <w:color w:val="000000" w:themeColor="text1"/>
          <w:sz w:val="28"/>
          <w:szCs w:val="28"/>
        </w:rPr>
        <w:t>частичн</w:t>
      </w:r>
      <w:r w:rsidR="00A6192F" w:rsidRPr="00D131DE">
        <w:rPr>
          <w:color w:val="000000" w:themeColor="text1"/>
          <w:sz w:val="28"/>
          <w:szCs w:val="28"/>
        </w:rPr>
        <w:t>ом освоении предметного содержания.</w:t>
      </w:r>
    </w:p>
    <w:p w14:paraId="664FC808" w14:textId="77777777" w:rsidR="00A6192F" w:rsidRPr="00D131DE" w:rsidRDefault="00A6192F" w:rsidP="00A6192F">
      <w:pPr>
        <w:spacing w:line="276" w:lineRule="auto"/>
        <w:ind w:firstLine="709"/>
        <w:jc w:val="both"/>
        <w:rPr>
          <w:color w:val="000000" w:themeColor="text1"/>
          <w:sz w:val="28"/>
          <w:szCs w:val="28"/>
        </w:rPr>
      </w:pPr>
      <w:r w:rsidRPr="00D131DE">
        <w:rPr>
          <w:i/>
          <w:iCs/>
          <w:color w:val="000000" w:themeColor="text1"/>
          <w:sz w:val="28"/>
          <w:szCs w:val="28"/>
        </w:rPr>
        <w:t>В группе от минимального до 60 баллов</w:t>
      </w:r>
      <w:r w:rsidRPr="00D131DE">
        <w:rPr>
          <w:color w:val="000000" w:themeColor="text1"/>
          <w:sz w:val="28"/>
          <w:szCs w:val="28"/>
        </w:rPr>
        <w:t xml:space="preserve"> результаты существенно выше. Максимальные показатели — 83,33% по №2, №8, №19, а также 66,67% по ряду заданий. Однако сохраняются серьёзные провалы по заданиям повышенного и высокого уровней.</w:t>
      </w:r>
    </w:p>
    <w:p w14:paraId="1DB9BDE4" w14:textId="77777777" w:rsidR="00A6192F" w:rsidRPr="00D131DE" w:rsidRDefault="00A6192F" w:rsidP="00A6192F">
      <w:pPr>
        <w:spacing w:line="276" w:lineRule="auto"/>
        <w:ind w:firstLine="709"/>
        <w:jc w:val="both"/>
        <w:rPr>
          <w:color w:val="000000" w:themeColor="text1"/>
          <w:sz w:val="28"/>
          <w:szCs w:val="28"/>
        </w:rPr>
      </w:pPr>
      <w:r w:rsidRPr="00D131DE">
        <w:rPr>
          <w:i/>
          <w:iCs/>
          <w:color w:val="000000" w:themeColor="text1"/>
          <w:sz w:val="28"/>
          <w:szCs w:val="28"/>
        </w:rPr>
        <w:t>В группе 61–80 баллов</w:t>
      </w:r>
      <w:r w:rsidRPr="00D131DE">
        <w:rPr>
          <w:color w:val="000000" w:themeColor="text1"/>
          <w:sz w:val="28"/>
          <w:szCs w:val="28"/>
        </w:rPr>
        <w:t xml:space="preserve"> базовые задания преимущественно выполняются на уровне 50–100%, однако это ещё не означает устойчивого освоения сложных способов деятельности.</w:t>
      </w:r>
    </w:p>
    <w:p w14:paraId="79B68547" w14:textId="77777777" w:rsidR="00A6192F" w:rsidRPr="00D131DE" w:rsidRDefault="00A6192F" w:rsidP="00EF3667">
      <w:pPr>
        <w:spacing w:line="276" w:lineRule="auto"/>
        <w:ind w:firstLine="709"/>
        <w:jc w:val="both"/>
        <w:rPr>
          <w:color w:val="000000" w:themeColor="text1"/>
          <w:sz w:val="28"/>
          <w:szCs w:val="28"/>
        </w:rPr>
      </w:pPr>
      <w:r w:rsidRPr="00D131DE">
        <w:rPr>
          <w:color w:val="000000" w:themeColor="text1"/>
          <w:sz w:val="28"/>
          <w:szCs w:val="28"/>
        </w:rPr>
        <w:t xml:space="preserve">В группе 81–100 баллов </w:t>
      </w:r>
      <w:r w:rsidR="00EF3667" w:rsidRPr="00D131DE">
        <w:rPr>
          <w:color w:val="000000" w:themeColor="text1"/>
          <w:sz w:val="28"/>
          <w:szCs w:val="28"/>
        </w:rPr>
        <w:t>- нет учащихся набравших высокие баллы, соответственно и баллов также нет.</w:t>
      </w:r>
    </w:p>
    <w:p w14:paraId="6A23F07F" w14:textId="77777777" w:rsidR="00BC2769" w:rsidRPr="00D131DE" w:rsidRDefault="00BC2769" w:rsidP="00EF3667">
      <w:pPr>
        <w:spacing w:line="276" w:lineRule="auto"/>
        <w:ind w:firstLine="709"/>
        <w:jc w:val="both"/>
        <w:rPr>
          <w:color w:val="000000" w:themeColor="text1"/>
          <w:sz w:val="28"/>
          <w:szCs w:val="28"/>
        </w:rPr>
      </w:pPr>
    </w:p>
    <w:p w14:paraId="7FCE3424" w14:textId="77777777" w:rsidR="00BC2769" w:rsidRPr="00D131DE" w:rsidRDefault="00BC2769" w:rsidP="00EF3667">
      <w:pPr>
        <w:spacing w:line="276" w:lineRule="auto"/>
        <w:ind w:firstLine="709"/>
        <w:jc w:val="both"/>
        <w:rPr>
          <w:b/>
          <w:bCs/>
          <w:color w:val="000000" w:themeColor="text1"/>
          <w:sz w:val="28"/>
          <w:szCs w:val="28"/>
        </w:rPr>
      </w:pPr>
      <w:r w:rsidRPr="00D131DE">
        <w:rPr>
          <w:b/>
          <w:bCs/>
          <w:color w:val="000000" w:themeColor="text1"/>
          <w:sz w:val="28"/>
          <w:szCs w:val="28"/>
        </w:rPr>
        <w:t>Сравним показатели выполнения заданий учащимися в разрезе за 3 года (2024 г., 2025 г., 2026 г.).</w:t>
      </w:r>
    </w:p>
    <w:p w14:paraId="24B33A86" w14:textId="77777777" w:rsidR="00BC2769" w:rsidRPr="00D131DE" w:rsidRDefault="00BC2769" w:rsidP="00EF3667">
      <w:pPr>
        <w:spacing w:line="276" w:lineRule="auto"/>
        <w:ind w:firstLine="709"/>
        <w:jc w:val="both"/>
        <w:rPr>
          <w:color w:val="000000" w:themeColor="text1"/>
          <w:sz w:val="28"/>
          <w:szCs w:val="28"/>
        </w:rPr>
      </w:pPr>
    </w:p>
    <w:p w14:paraId="0AD8DA75" w14:textId="77777777" w:rsidR="00BC2769" w:rsidRPr="00D131DE" w:rsidRDefault="00256D27" w:rsidP="00EF3667">
      <w:pPr>
        <w:spacing w:line="276" w:lineRule="auto"/>
        <w:ind w:firstLine="709"/>
        <w:jc w:val="both"/>
        <w:rPr>
          <w:color w:val="000000" w:themeColor="text1"/>
          <w:sz w:val="28"/>
          <w:szCs w:val="28"/>
        </w:rPr>
      </w:pPr>
      <w:r w:rsidRPr="00D131DE">
        <w:rPr>
          <w:noProof/>
          <w:color w:val="000000" w:themeColor="text1"/>
        </w:rPr>
        <w:drawing>
          <wp:inline distT="0" distB="0" distL="0" distR="0" wp14:anchorId="6F82CD23" wp14:editId="0804B9B8">
            <wp:extent cx="8515350" cy="2743200"/>
            <wp:effectExtent l="0" t="0" r="0" b="0"/>
            <wp:docPr id="3" name="Диаграмма 3">
              <a:extLst xmlns:a="http://schemas.openxmlformats.org/drawingml/2006/main">
                <a:ext uri="{FF2B5EF4-FFF2-40B4-BE49-F238E27FC236}">
                  <a16:creationId xmlns:a16="http://schemas.microsoft.com/office/drawing/2014/main" id="{78987773-82BA-4299-9AB1-D4E0ECD8FB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4181B0" w14:textId="77777777" w:rsidR="00BC2769" w:rsidRPr="00D131DE" w:rsidRDefault="00BC2769" w:rsidP="00EF3667">
      <w:pPr>
        <w:spacing w:line="276" w:lineRule="auto"/>
        <w:ind w:firstLine="709"/>
        <w:jc w:val="both"/>
        <w:rPr>
          <w:color w:val="000000" w:themeColor="text1"/>
          <w:sz w:val="28"/>
          <w:szCs w:val="28"/>
        </w:rPr>
      </w:pPr>
    </w:p>
    <w:tbl>
      <w:tblPr>
        <w:tblStyle w:val="a7"/>
        <w:tblW w:w="0" w:type="auto"/>
        <w:tblInd w:w="1129" w:type="dxa"/>
        <w:tblLook w:val="04A0" w:firstRow="1" w:lastRow="0" w:firstColumn="1" w:lastColumn="0" w:noHBand="0" w:noVBand="1"/>
      </w:tblPr>
      <w:tblGrid>
        <w:gridCol w:w="851"/>
        <w:gridCol w:w="1843"/>
        <w:gridCol w:w="1701"/>
        <w:gridCol w:w="1275"/>
      </w:tblGrid>
      <w:tr w:rsidR="00242339" w:rsidRPr="00D131DE" w14:paraId="0F5BD6EC" w14:textId="77777777" w:rsidTr="00031133">
        <w:tc>
          <w:tcPr>
            <w:tcW w:w="851" w:type="dxa"/>
            <w:shd w:val="clear" w:color="auto" w:fill="A8D08D" w:themeFill="accent6" w:themeFillTint="99"/>
          </w:tcPr>
          <w:p w14:paraId="381905D8" w14:textId="77777777" w:rsidR="00242339" w:rsidRPr="00D131DE" w:rsidRDefault="00242339" w:rsidP="00B46AC0">
            <w:pPr>
              <w:jc w:val="center"/>
              <w:rPr>
                <w:color w:val="000000" w:themeColor="text1"/>
              </w:rPr>
            </w:pPr>
            <w:r w:rsidRPr="00D131DE">
              <w:rPr>
                <w:color w:val="000000" w:themeColor="text1"/>
              </w:rPr>
              <w:t>№</w:t>
            </w:r>
          </w:p>
        </w:tc>
        <w:tc>
          <w:tcPr>
            <w:tcW w:w="1843" w:type="dxa"/>
            <w:shd w:val="clear" w:color="auto" w:fill="A8D08D" w:themeFill="accent6" w:themeFillTint="99"/>
          </w:tcPr>
          <w:p w14:paraId="3301FF32" w14:textId="77777777" w:rsidR="00242339" w:rsidRPr="00D131DE" w:rsidRDefault="00242339" w:rsidP="00B46AC0">
            <w:pPr>
              <w:rPr>
                <w:color w:val="000000" w:themeColor="text1"/>
              </w:rPr>
            </w:pPr>
            <w:r w:rsidRPr="00D131DE">
              <w:rPr>
                <w:color w:val="000000" w:themeColor="text1"/>
              </w:rPr>
              <w:t xml:space="preserve">2024 г. </w:t>
            </w:r>
          </w:p>
        </w:tc>
        <w:tc>
          <w:tcPr>
            <w:tcW w:w="1701" w:type="dxa"/>
            <w:shd w:val="clear" w:color="auto" w:fill="A8D08D" w:themeFill="accent6" w:themeFillTint="99"/>
          </w:tcPr>
          <w:p w14:paraId="6EA7DED4" w14:textId="77777777" w:rsidR="00242339" w:rsidRPr="00D131DE" w:rsidRDefault="00242339" w:rsidP="00B46AC0">
            <w:pPr>
              <w:rPr>
                <w:color w:val="000000" w:themeColor="text1"/>
              </w:rPr>
            </w:pPr>
            <w:r w:rsidRPr="00D131DE">
              <w:rPr>
                <w:color w:val="000000" w:themeColor="text1"/>
              </w:rPr>
              <w:t xml:space="preserve">2025 г. </w:t>
            </w:r>
          </w:p>
        </w:tc>
        <w:tc>
          <w:tcPr>
            <w:tcW w:w="1275" w:type="dxa"/>
            <w:shd w:val="clear" w:color="auto" w:fill="A8D08D" w:themeFill="accent6" w:themeFillTint="99"/>
          </w:tcPr>
          <w:p w14:paraId="391C57AA" w14:textId="77777777" w:rsidR="00242339" w:rsidRPr="00D131DE" w:rsidRDefault="00242339" w:rsidP="00B46AC0">
            <w:pPr>
              <w:rPr>
                <w:color w:val="000000" w:themeColor="text1"/>
              </w:rPr>
            </w:pPr>
            <w:r w:rsidRPr="00D131DE">
              <w:rPr>
                <w:color w:val="000000" w:themeColor="text1"/>
              </w:rPr>
              <w:t>2026 г.</w:t>
            </w:r>
          </w:p>
        </w:tc>
      </w:tr>
      <w:tr w:rsidR="00242339" w:rsidRPr="00D131DE" w14:paraId="3F739E37" w14:textId="77777777" w:rsidTr="00031133">
        <w:tc>
          <w:tcPr>
            <w:tcW w:w="851" w:type="dxa"/>
            <w:shd w:val="clear" w:color="auto" w:fill="A8D08D" w:themeFill="accent6" w:themeFillTint="99"/>
            <w:vAlign w:val="center"/>
          </w:tcPr>
          <w:p w14:paraId="5150DE1F" w14:textId="77777777" w:rsidR="00242339" w:rsidRPr="00D131DE" w:rsidRDefault="00242339" w:rsidP="00B46AC0">
            <w:pPr>
              <w:jc w:val="center"/>
              <w:rPr>
                <w:color w:val="000000" w:themeColor="text1"/>
              </w:rPr>
            </w:pPr>
            <w:r w:rsidRPr="00D131DE">
              <w:rPr>
                <w:color w:val="000000" w:themeColor="text1"/>
              </w:rPr>
              <w:t>1</w:t>
            </w:r>
          </w:p>
        </w:tc>
        <w:tc>
          <w:tcPr>
            <w:tcW w:w="1843" w:type="dxa"/>
          </w:tcPr>
          <w:p w14:paraId="2666228E" w14:textId="77777777" w:rsidR="00242339" w:rsidRPr="00D131DE" w:rsidRDefault="00242339" w:rsidP="00B46AC0">
            <w:pPr>
              <w:rPr>
                <w:color w:val="000000" w:themeColor="text1"/>
              </w:rPr>
            </w:pPr>
            <w:r w:rsidRPr="00D131DE">
              <w:rPr>
                <w:color w:val="000000" w:themeColor="text1"/>
              </w:rPr>
              <w:t>40</w:t>
            </w:r>
          </w:p>
        </w:tc>
        <w:tc>
          <w:tcPr>
            <w:tcW w:w="1701" w:type="dxa"/>
          </w:tcPr>
          <w:p w14:paraId="37486C84" w14:textId="77777777" w:rsidR="00242339" w:rsidRPr="00D131DE" w:rsidRDefault="00242339" w:rsidP="00B46AC0">
            <w:pPr>
              <w:rPr>
                <w:color w:val="000000" w:themeColor="text1"/>
              </w:rPr>
            </w:pPr>
            <w:r w:rsidRPr="00D131DE">
              <w:rPr>
                <w:color w:val="000000" w:themeColor="text1"/>
              </w:rPr>
              <w:t>88</w:t>
            </w:r>
          </w:p>
        </w:tc>
        <w:tc>
          <w:tcPr>
            <w:tcW w:w="1275" w:type="dxa"/>
          </w:tcPr>
          <w:p w14:paraId="7077D001" w14:textId="77777777" w:rsidR="00242339" w:rsidRPr="00D131DE" w:rsidRDefault="00242339" w:rsidP="00B46AC0">
            <w:pPr>
              <w:rPr>
                <w:color w:val="000000" w:themeColor="text1"/>
              </w:rPr>
            </w:pPr>
            <w:r w:rsidRPr="00D131DE">
              <w:rPr>
                <w:color w:val="000000" w:themeColor="text1"/>
              </w:rPr>
              <w:t>40</w:t>
            </w:r>
          </w:p>
        </w:tc>
      </w:tr>
      <w:tr w:rsidR="00242339" w:rsidRPr="00D131DE" w14:paraId="208B3364" w14:textId="77777777" w:rsidTr="00031133">
        <w:tc>
          <w:tcPr>
            <w:tcW w:w="851" w:type="dxa"/>
            <w:shd w:val="clear" w:color="auto" w:fill="A8D08D" w:themeFill="accent6" w:themeFillTint="99"/>
            <w:vAlign w:val="center"/>
          </w:tcPr>
          <w:p w14:paraId="51897487" w14:textId="77777777" w:rsidR="00242339" w:rsidRPr="00D131DE" w:rsidRDefault="00242339" w:rsidP="00B46AC0">
            <w:pPr>
              <w:jc w:val="center"/>
              <w:rPr>
                <w:color w:val="000000" w:themeColor="text1"/>
              </w:rPr>
            </w:pPr>
            <w:r w:rsidRPr="00D131DE">
              <w:rPr>
                <w:color w:val="000000" w:themeColor="text1"/>
              </w:rPr>
              <w:t>2</w:t>
            </w:r>
          </w:p>
        </w:tc>
        <w:tc>
          <w:tcPr>
            <w:tcW w:w="1843" w:type="dxa"/>
          </w:tcPr>
          <w:p w14:paraId="21484300" w14:textId="77777777" w:rsidR="00242339" w:rsidRPr="00D131DE" w:rsidRDefault="00242339" w:rsidP="00B46AC0">
            <w:pPr>
              <w:rPr>
                <w:color w:val="000000" w:themeColor="text1"/>
              </w:rPr>
            </w:pPr>
            <w:r w:rsidRPr="00D131DE">
              <w:rPr>
                <w:color w:val="000000" w:themeColor="text1"/>
              </w:rPr>
              <w:t>40</w:t>
            </w:r>
          </w:p>
        </w:tc>
        <w:tc>
          <w:tcPr>
            <w:tcW w:w="1701" w:type="dxa"/>
          </w:tcPr>
          <w:p w14:paraId="6C3F1650" w14:textId="77777777" w:rsidR="00242339" w:rsidRPr="00D131DE" w:rsidRDefault="00242339" w:rsidP="00B46AC0">
            <w:pPr>
              <w:rPr>
                <w:color w:val="000000" w:themeColor="text1"/>
              </w:rPr>
            </w:pPr>
            <w:r w:rsidRPr="00D131DE">
              <w:rPr>
                <w:color w:val="000000" w:themeColor="text1"/>
              </w:rPr>
              <w:t>25</w:t>
            </w:r>
          </w:p>
        </w:tc>
        <w:tc>
          <w:tcPr>
            <w:tcW w:w="1275" w:type="dxa"/>
          </w:tcPr>
          <w:p w14:paraId="4B47E78F" w14:textId="77777777" w:rsidR="00242339" w:rsidRPr="00D131DE" w:rsidRDefault="00242339" w:rsidP="00B46AC0">
            <w:pPr>
              <w:rPr>
                <w:color w:val="000000" w:themeColor="text1"/>
              </w:rPr>
            </w:pPr>
            <w:r w:rsidRPr="00D131DE">
              <w:rPr>
                <w:color w:val="000000" w:themeColor="text1"/>
              </w:rPr>
              <w:t>60</w:t>
            </w:r>
          </w:p>
        </w:tc>
      </w:tr>
      <w:tr w:rsidR="00242339" w:rsidRPr="00D131DE" w14:paraId="4A046944" w14:textId="77777777" w:rsidTr="00031133">
        <w:tc>
          <w:tcPr>
            <w:tcW w:w="851" w:type="dxa"/>
            <w:shd w:val="clear" w:color="auto" w:fill="A8D08D" w:themeFill="accent6" w:themeFillTint="99"/>
            <w:vAlign w:val="center"/>
          </w:tcPr>
          <w:p w14:paraId="173F4006" w14:textId="77777777" w:rsidR="00242339" w:rsidRPr="00D131DE" w:rsidRDefault="00242339" w:rsidP="00B46AC0">
            <w:pPr>
              <w:jc w:val="center"/>
              <w:rPr>
                <w:color w:val="000000" w:themeColor="text1"/>
              </w:rPr>
            </w:pPr>
            <w:r w:rsidRPr="00D131DE">
              <w:rPr>
                <w:color w:val="000000" w:themeColor="text1"/>
              </w:rPr>
              <w:t>3</w:t>
            </w:r>
          </w:p>
        </w:tc>
        <w:tc>
          <w:tcPr>
            <w:tcW w:w="1843" w:type="dxa"/>
          </w:tcPr>
          <w:p w14:paraId="7087DE99" w14:textId="77777777" w:rsidR="00242339" w:rsidRPr="00D131DE" w:rsidRDefault="00242339" w:rsidP="00B46AC0">
            <w:pPr>
              <w:rPr>
                <w:color w:val="000000" w:themeColor="text1"/>
              </w:rPr>
            </w:pPr>
            <w:r w:rsidRPr="00D131DE">
              <w:rPr>
                <w:color w:val="000000" w:themeColor="text1"/>
              </w:rPr>
              <w:t>40</w:t>
            </w:r>
          </w:p>
        </w:tc>
        <w:tc>
          <w:tcPr>
            <w:tcW w:w="1701" w:type="dxa"/>
          </w:tcPr>
          <w:p w14:paraId="27738B2B" w14:textId="77777777" w:rsidR="00242339" w:rsidRPr="00D131DE" w:rsidRDefault="00242339" w:rsidP="00B46AC0">
            <w:pPr>
              <w:rPr>
                <w:color w:val="000000" w:themeColor="text1"/>
              </w:rPr>
            </w:pPr>
            <w:r w:rsidRPr="00D131DE">
              <w:rPr>
                <w:color w:val="000000" w:themeColor="text1"/>
              </w:rPr>
              <w:t>38</w:t>
            </w:r>
          </w:p>
        </w:tc>
        <w:tc>
          <w:tcPr>
            <w:tcW w:w="1275" w:type="dxa"/>
          </w:tcPr>
          <w:p w14:paraId="16AEC691" w14:textId="77777777" w:rsidR="00242339" w:rsidRPr="00D131DE" w:rsidRDefault="00242339" w:rsidP="00B46AC0">
            <w:pPr>
              <w:rPr>
                <w:color w:val="000000" w:themeColor="text1"/>
              </w:rPr>
            </w:pPr>
            <w:r w:rsidRPr="00D131DE">
              <w:rPr>
                <w:color w:val="000000" w:themeColor="text1"/>
              </w:rPr>
              <w:t>30</w:t>
            </w:r>
          </w:p>
        </w:tc>
      </w:tr>
      <w:tr w:rsidR="00242339" w:rsidRPr="00D131DE" w14:paraId="1E7BA5BD" w14:textId="77777777" w:rsidTr="00031133">
        <w:tc>
          <w:tcPr>
            <w:tcW w:w="851" w:type="dxa"/>
            <w:shd w:val="clear" w:color="auto" w:fill="A8D08D" w:themeFill="accent6" w:themeFillTint="99"/>
            <w:vAlign w:val="center"/>
          </w:tcPr>
          <w:p w14:paraId="26471F36" w14:textId="77777777" w:rsidR="00242339" w:rsidRPr="00D131DE" w:rsidRDefault="00242339" w:rsidP="00B46AC0">
            <w:pPr>
              <w:jc w:val="center"/>
              <w:rPr>
                <w:color w:val="000000" w:themeColor="text1"/>
              </w:rPr>
            </w:pPr>
            <w:r w:rsidRPr="00D131DE">
              <w:rPr>
                <w:color w:val="000000" w:themeColor="text1"/>
              </w:rPr>
              <w:lastRenderedPageBreak/>
              <w:t>4</w:t>
            </w:r>
          </w:p>
        </w:tc>
        <w:tc>
          <w:tcPr>
            <w:tcW w:w="1843" w:type="dxa"/>
          </w:tcPr>
          <w:p w14:paraId="1185155D" w14:textId="77777777" w:rsidR="00242339" w:rsidRPr="00D131DE" w:rsidRDefault="00242339" w:rsidP="00B46AC0">
            <w:pPr>
              <w:rPr>
                <w:color w:val="000000" w:themeColor="text1"/>
              </w:rPr>
            </w:pPr>
            <w:r w:rsidRPr="00D131DE">
              <w:rPr>
                <w:color w:val="000000" w:themeColor="text1"/>
              </w:rPr>
              <w:t>35</w:t>
            </w:r>
          </w:p>
        </w:tc>
        <w:tc>
          <w:tcPr>
            <w:tcW w:w="1701" w:type="dxa"/>
          </w:tcPr>
          <w:p w14:paraId="399153D9" w14:textId="77777777" w:rsidR="00242339" w:rsidRPr="00D131DE" w:rsidRDefault="00242339" w:rsidP="00B46AC0">
            <w:pPr>
              <w:rPr>
                <w:color w:val="000000" w:themeColor="text1"/>
              </w:rPr>
            </w:pPr>
            <w:r w:rsidRPr="00D131DE">
              <w:rPr>
                <w:color w:val="000000" w:themeColor="text1"/>
              </w:rPr>
              <w:t>25</w:t>
            </w:r>
          </w:p>
        </w:tc>
        <w:tc>
          <w:tcPr>
            <w:tcW w:w="1275" w:type="dxa"/>
          </w:tcPr>
          <w:p w14:paraId="174A751D" w14:textId="77777777" w:rsidR="00242339" w:rsidRPr="00D131DE" w:rsidRDefault="00242339" w:rsidP="00B46AC0">
            <w:pPr>
              <w:rPr>
                <w:color w:val="000000" w:themeColor="text1"/>
              </w:rPr>
            </w:pPr>
            <w:r w:rsidRPr="00D131DE">
              <w:rPr>
                <w:color w:val="000000" w:themeColor="text1"/>
              </w:rPr>
              <w:t>50</w:t>
            </w:r>
          </w:p>
        </w:tc>
      </w:tr>
      <w:tr w:rsidR="00242339" w:rsidRPr="00D131DE" w14:paraId="4027F3E8" w14:textId="77777777" w:rsidTr="00031133">
        <w:tc>
          <w:tcPr>
            <w:tcW w:w="851" w:type="dxa"/>
            <w:shd w:val="clear" w:color="auto" w:fill="A8D08D" w:themeFill="accent6" w:themeFillTint="99"/>
            <w:vAlign w:val="center"/>
          </w:tcPr>
          <w:p w14:paraId="08921316" w14:textId="77777777" w:rsidR="00242339" w:rsidRPr="00D131DE" w:rsidRDefault="00242339" w:rsidP="00B46AC0">
            <w:pPr>
              <w:jc w:val="center"/>
              <w:rPr>
                <w:color w:val="000000" w:themeColor="text1"/>
              </w:rPr>
            </w:pPr>
            <w:r w:rsidRPr="00D131DE">
              <w:rPr>
                <w:color w:val="000000" w:themeColor="text1"/>
              </w:rPr>
              <w:t>5</w:t>
            </w:r>
          </w:p>
        </w:tc>
        <w:tc>
          <w:tcPr>
            <w:tcW w:w="1843" w:type="dxa"/>
          </w:tcPr>
          <w:p w14:paraId="66F2FB25" w14:textId="77777777" w:rsidR="00242339" w:rsidRPr="00D131DE" w:rsidRDefault="00242339" w:rsidP="00B46AC0">
            <w:pPr>
              <w:rPr>
                <w:color w:val="000000" w:themeColor="text1"/>
              </w:rPr>
            </w:pPr>
            <w:r w:rsidRPr="00D131DE">
              <w:rPr>
                <w:color w:val="000000" w:themeColor="text1"/>
              </w:rPr>
              <w:t>38</w:t>
            </w:r>
          </w:p>
        </w:tc>
        <w:tc>
          <w:tcPr>
            <w:tcW w:w="1701" w:type="dxa"/>
          </w:tcPr>
          <w:p w14:paraId="1299B793" w14:textId="77777777" w:rsidR="00242339" w:rsidRPr="00D131DE" w:rsidRDefault="00242339" w:rsidP="00B46AC0">
            <w:pPr>
              <w:rPr>
                <w:color w:val="000000" w:themeColor="text1"/>
              </w:rPr>
            </w:pPr>
            <w:r w:rsidRPr="00D131DE">
              <w:rPr>
                <w:color w:val="000000" w:themeColor="text1"/>
              </w:rPr>
              <w:t>19</w:t>
            </w:r>
          </w:p>
        </w:tc>
        <w:tc>
          <w:tcPr>
            <w:tcW w:w="1275" w:type="dxa"/>
          </w:tcPr>
          <w:p w14:paraId="2E2442EB" w14:textId="77777777" w:rsidR="00242339" w:rsidRPr="00D131DE" w:rsidRDefault="00242339" w:rsidP="00B46AC0">
            <w:pPr>
              <w:rPr>
                <w:color w:val="000000" w:themeColor="text1"/>
              </w:rPr>
            </w:pPr>
            <w:r w:rsidRPr="00D131DE">
              <w:rPr>
                <w:color w:val="000000" w:themeColor="text1"/>
              </w:rPr>
              <w:t>25</w:t>
            </w:r>
          </w:p>
        </w:tc>
      </w:tr>
      <w:tr w:rsidR="00242339" w:rsidRPr="00D131DE" w14:paraId="0B22B619" w14:textId="77777777" w:rsidTr="00031133">
        <w:tc>
          <w:tcPr>
            <w:tcW w:w="851" w:type="dxa"/>
            <w:shd w:val="clear" w:color="auto" w:fill="A8D08D" w:themeFill="accent6" w:themeFillTint="99"/>
            <w:vAlign w:val="center"/>
          </w:tcPr>
          <w:p w14:paraId="57C4F082" w14:textId="77777777" w:rsidR="00242339" w:rsidRPr="00D131DE" w:rsidRDefault="00242339" w:rsidP="00B46AC0">
            <w:pPr>
              <w:jc w:val="center"/>
              <w:rPr>
                <w:color w:val="000000" w:themeColor="text1"/>
              </w:rPr>
            </w:pPr>
            <w:r w:rsidRPr="00D131DE">
              <w:rPr>
                <w:color w:val="000000" w:themeColor="text1"/>
              </w:rPr>
              <w:t>6</w:t>
            </w:r>
          </w:p>
        </w:tc>
        <w:tc>
          <w:tcPr>
            <w:tcW w:w="1843" w:type="dxa"/>
          </w:tcPr>
          <w:p w14:paraId="394B9447" w14:textId="77777777" w:rsidR="00242339" w:rsidRPr="00D131DE" w:rsidRDefault="00242339" w:rsidP="00B46AC0">
            <w:pPr>
              <w:rPr>
                <w:color w:val="000000" w:themeColor="text1"/>
              </w:rPr>
            </w:pPr>
            <w:r w:rsidRPr="00D131DE">
              <w:rPr>
                <w:color w:val="000000" w:themeColor="text1"/>
              </w:rPr>
              <w:t>20</w:t>
            </w:r>
          </w:p>
        </w:tc>
        <w:tc>
          <w:tcPr>
            <w:tcW w:w="1701" w:type="dxa"/>
          </w:tcPr>
          <w:p w14:paraId="23843499" w14:textId="77777777" w:rsidR="00242339" w:rsidRPr="00D131DE" w:rsidRDefault="00242339" w:rsidP="00B46AC0">
            <w:pPr>
              <w:rPr>
                <w:color w:val="000000" w:themeColor="text1"/>
              </w:rPr>
            </w:pPr>
            <w:r w:rsidRPr="00D131DE">
              <w:rPr>
                <w:color w:val="000000" w:themeColor="text1"/>
              </w:rPr>
              <w:t>62</w:t>
            </w:r>
          </w:p>
        </w:tc>
        <w:tc>
          <w:tcPr>
            <w:tcW w:w="1275" w:type="dxa"/>
          </w:tcPr>
          <w:p w14:paraId="21E28C07" w14:textId="77777777" w:rsidR="00242339" w:rsidRPr="00D131DE" w:rsidRDefault="00242339" w:rsidP="00B46AC0">
            <w:pPr>
              <w:rPr>
                <w:color w:val="000000" w:themeColor="text1"/>
              </w:rPr>
            </w:pPr>
            <w:r w:rsidRPr="00D131DE">
              <w:rPr>
                <w:color w:val="000000" w:themeColor="text1"/>
              </w:rPr>
              <w:t>50</w:t>
            </w:r>
          </w:p>
        </w:tc>
      </w:tr>
      <w:tr w:rsidR="00242339" w:rsidRPr="00D131DE" w14:paraId="52630513" w14:textId="77777777" w:rsidTr="00031133">
        <w:tc>
          <w:tcPr>
            <w:tcW w:w="851" w:type="dxa"/>
            <w:shd w:val="clear" w:color="auto" w:fill="A8D08D" w:themeFill="accent6" w:themeFillTint="99"/>
            <w:vAlign w:val="center"/>
          </w:tcPr>
          <w:p w14:paraId="4DB0907B" w14:textId="77777777" w:rsidR="00242339" w:rsidRPr="00D131DE" w:rsidRDefault="00242339" w:rsidP="00B46AC0">
            <w:pPr>
              <w:jc w:val="center"/>
              <w:rPr>
                <w:color w:val="000000" w:themeColor="text1"/>
              </w:rPr>
            </w:pPr>
            <w:r w:rsidRPr="00D131DE">
              <w:rPr>
                <w:color w:val="000000" w:themeColor="text1"/>
              </w:rPr>
              <w:t>7</w:t>
            </w:r>
          </w:p>
        </w:tc>
        <w:tc>
          <w:tcPr>
            <w:tcW w:w="1843" w:type="dxa"/>
          </w:tcPr>
          <w:p w14:paraId="09A3AFC1" w14:textId="77777777" w:rsidR="00242339" w:rsidRPr="00D131DE" w:rsidRDefault="00242339" w:rsidP="00B46AC0">
            <w:pPr>
              <w:rPr>
                <w:color w:val="000000" w:themeColor="text1"/>
              </w:rPr>
            </w:pPr>
            <w:r w:rsidRPr="00D131DE">
              <w:rPr>
                <w:color w:val="000000" w:themeColor="text1"/>
              </w:rPr>
              <w:t>35</w:t>
            </w:r>
          </w:p>
        </w:tc>
        <w:tc>
          <w:tcPr>
            <w:tcW w:w="1701" w:type="dxa"/>
          </w:tcPr>
          <w:p w14:paraId="679A3642" w14:textId="77777777" w:rsidR="00242339" w:rsidRPr="00D131DE" w:rsidRDefault="00242339" w:rsidP="00B46AC0">
            <w:pPr>
              <w:rPr>
                <w:color w:val="000000" w:themeColor="text1"/>
              </w:rPr>
            </w:pPr>
            <w:r w:rsidRPr="00D131DE">
              <w:rPr>
                <w:color w:val="000000" w:themeColor="text1"/>
              </w:rPr>
              <w:t>50</w:t>
            </w:r>
          </w:p>
        </w:tc>
        <w:tc>
          <w:tcPr>
            <w:tcW w:w="1275" w:type="dxa"/>
          </w:tcPr>
          <w:p w14:paraId="22207631" w14:textId="77777777" w:rsidR="00242339" w:rsidRPr="00D131DE" w:rsidRDefault="00242339" w:rsidP="00B46AC0">
            <w:pPr>
              <w:rPr>
                <w:color w:val="000000" w:themeColor="text1"/>
              </w:rPr>
            </w:pPr>
            <w:r w:rsidRPr="00D131DE">
              <w:rPr>
                <w:color w:val="000000" w:themeColor="text1"/>
              </w:rPr>
              <w:t>40</w:t>
            </w:r>
          </w:p>
        </w:tc>
      </w:tr>
      <w:tr w:rsidR="00242339" w:rsidRPr="00D131DE" w14:paraId="47B30606" w14:textId="77777777" w:rsidTr="00031133">
        <w:tc>
          <w:tcPr>
            <w:tcW w:w="851" w:type="dxa"/>
            <w:shd w:val="clear" w:color="auto" w:fill="A8D08D" w:themeFill="accent6" w:themeFillTint="99"/>
            <w:vAlign w:val="center"/>
          </w:tcPr>
          <w:p w14:paraId="3BC68A7C" w14:textId="77777777" w:rsidR="00242339" w:rsidRPr="00D131DE" w:rsidRDefault="00242339" w:rsidP="00B46AC0">
            <w:pPr>
              <w:jc w:val="center"/>
              <w:rPr>
                <w:color w:val="000000" w:themeColor="text1"/>
              </w:rPr>
            </w:pPr>
            <w:r w:rsidRPr="00D131DE">
              <w:rPr>
                <w:color w:val="000000" w:themeColor="text1"/>
              </w:rPr>
              <w:t>8</w:t>
            </w:r>
          </w:p>
        </w:tc>
        <w:tc>
          <w:tcPr>
            <w:tcW w:w="1843" w:type="dxa"/>
          </w:tcPr>
          <w:p w14:paraId="4ABB960E" w14:textId="77777777" w:rsidR="00242339" w:rsidRPr="00D131DE" w:rsidRDefault="00242339" w:rsidP="00B46AC0">
            <w:pPr>
              <w:rPr>
                <w:color w:val="000000" w:themeColor="text1"/>
              </w:rPr>
            </w:pPr>
            <w:r w:rsidRPr="00D131DE">
              <w:rPr>
                <w:color w:val="000000" w:themeColor="text1"/>
              </w:rPr>
              <w:t>60</w:t>
            </w:r>
          </w:p>
        </w:tc>
        <w:tc>
          <w:tcPr>
            <w:tcW w:w="1701" w:type="dxa"/>
          </w:tcPr>
          <w:p w14:paraId="19787D37" w14:textId="77777777" w:rsidR="00242339" w:rsidRPr="00D131DE" w:rsidRDefault="00242339" w:rsidP="00B46AC0">
            <w:pPr>
              <w:rPr>
                <w:color w:val="000000" w:themeColor="text1"/>
              </w:rPr>
            </w:pPr>
            <w:r w:rsidRPr="00D131DE">
              <w:rPr>
                <w:color w:val="000000" w:themeColor="text1"/>
              </w:rPr>
              <w:t>50</w:t>
            </w:r>
          </w:p>
        </w:tc>
        <w:tc>
          <w:tcPr>
            <w:tcW w:w="1275" w:type="dxa"/>
          </w:tcPr>
          <w:p w14:paraId="3E68708F" w14:textId="77777777" w:rsidR="00242339" w:rsidRPr="00D131DE" w:rsidRDefault="00242339" w:rsidP="00B46AC0">
            <w:pPr>
              <w:rPr>
                <w:color w:val="000000" w:themeColor="text1"/>
              </w:rPr>
            </w:pPr>
            <w:r w:rsidRPr="00D131DE">
              <w:rPr>
                <w:color w:val="000000" w:themeColor="text1"/>
              </w:rPr>
              <w:t>70</w:t>
            </w:r>
          </w:p>
        </w:tc>
      </w:tr>
      <w:tr w:rsidR="00242339" w:rsidRPr="00D131DE" w14:paraId="1D3B1AFB" w14:textId="77777777" w:rsidTr="00031133">
        <w:tc>
          <w:tcPr>
            <w:tcW w:w="851" w:type="dxa"/>
            <w:shd w:val="clear" w:color="auto" w:fill="A8D08D" w:themeFill="accent6" w:themeFillTint="99"/>
            <w:vAlign w:val="center"/>
          </w:tcPr>
          <w:p w14:paraId="39FAF97C" w14:textId="77777777" w:rsidR="00242339" w:rsidRPr="00D131DE" w:rsidRDefault="00242339" w:rsidP="00B46AC0">
            <w:pPr>
              <w:jc w:val="center"/>
              <w:rPr>
                <w:color w:val="000000" w:themeColor="text1"/>
              </w:rPr>
            </w:pPr>
            <w:r w:rsidRPr="00D131DE">
              <w:rPr>
                <w:color w:val="000000" w:themeColor="text1"/>
              </w:rPr>
              <w:t>9</w:t>
            </w:r>
          </w:p>
        </w:tc>
        <w:tc>
          <w:tcPr>
            <w:tcW w:w="1843" w:type="dxa"/>
          </w:tcPr>
          <w:p w14:paraId="6C41D3B3" w14:textId="77777777" w:rsidR="00242339" w:rsidRPr="00D131DE" w:rsidRDefault="00242339" w:rsidP="00B46AC0">
            <w:pPr>
              <w:rPr>
                <w:color w:val="000000" w:themeColor="text1"/>
              </w:rPr>
            </w:pPr>
            <w:r w:rsidRPr="00D131DE">
              <w:rPr>
                <w:color w:val="000000" w:themeColor="text1"/>
              </w:rPr>
              <w:t>15</w:t>
            </w:r>
          </w:p>
        </w:tc>
        <w:tc>
          <w:tcPr>
            <w:tcW w:w="1701" w:type="dxa"/>
          </w:tcPr>
          <w:p w14:paraId="34636912" w14:textId="77777777" w:rsidR="00242339" w:rsidRPr="00D131DE" w:rsidRDefault="00242339" w:rsidP="00B46AC0">
            <w:pPr>
              <w:rPr>
                <w:color w:val="000000" w:themeColor="text1"/>
              </w:rPr>
            </w:pPr>
            <w:r w:rsidRPr="00D131DE">
              <w:rPr>
                <w:color w:val="000000" w:themeColor="text1"/>
              </w:rPr>
              <w:t>12</w:t>
            </w:r>
          </w:p>
        </w:tc>
        <w:tc>
          <w:tcPr>
            <w:tcW w:w="1275" w:type="dxa"/>
          </w:tcPr>
          <w:p w14:paraId="64C2B8DE" w14:textId="77777777" w:rsidR="00242339" w:rsidRPr="00D131DE" w:rsidRDefault="00242339" w:rsidP="00B46AC0">
            <w:pPr>
              <w:rPr>
                <w:color w:val="000000" w:themeColor="text1"/>
              </w:rPr>
            </w:pPr>
            <w:r w:rsidRPr="00D131DE">
              <w:rPr>
                <w:color w:val="000000" w:themeColor="text1"/>
              </w:rPr>
              <w:t>30</w:t>
            </w:r>
          </w:p>
        </w:tc>
      </w:tr>
      <w:tr w:rsidR="00242339" w:rsidRPr="00D131DE" w14:paraId="3A781A09" w14:textId="77777777" w:rsidTr="00031133">
        <w:tc>
          <w:tcPr>
            <w:tcW w:w="851" w:type="dxa"/>
            <w:shd w:val="clear" w:color="auto" w:fill="A8D08D" w:themeFill="accent6" w:themeFillTint="99"/>
            <w:vAlign w:val="center"/>
          </w:tcPr>
          <w:p w14:paraId="7F86CC19" w14:textId="77777777" w:rsidR="00242339" w:rsidRPr="00D131DE" w:rsidRDefault="00242339" w:rsidP="00B46AC0">
            <w:pPr>
              <w:jc w:val="center"/>
              <w:rPr>
                <w:color w:val="000000" w:themeColor="text1"/>
              </w:rPr>
            </w:pPr>
            <w:r w:rsidRPr="00D131DE">
              <w:rPr>
                <w:color w:val="000000" w:themeColor="text1"/>
              </w:rPr>
              <w:t>10</w:t>
            </w:r>
          </w:p>
        </w:tc>
        <w:tc>
          <w:tcPr>
            <w:tcW w:w="1843" w:type="dxa"/>
          </w:tcPr>
          <w:p w14:paraId="7150CEC5" w14:textId="77777777" w:rsidR="00242339" w:rsidRPr="00D131DE" w:rsidRDefault="00242339" w:rsidP="00B46AC0">
            <w:pPr>
              <w:rPr>
                <w:color w:val="000000" w:themeColor="text1"/>
              </w:rPr>
            </w:pPr>
            <w:r w:rsidRPr="00D131DE">
              <w:rPr>
                <w:color w:val="000000" w:themeColor="text1"/>
              </w:rPr>
              <w:t>30</w:t>
            </w:r>
          </w:p>
        </w:tc>
        <w:tc>
          <w:tcPr>
            <w:tcW w:w="1701" w:type="dxa"/>
          </w:tcPr>
          <w:p w14:paraId="441946CA" w14:textId="77777777" w:rsidR="00242339" w:rsidRPr="00D131DE" w:rsidRDefault="00242339" w:rsidP="00B46AC0">
            <w:pPr>
              <w:rPr>
                <w:color w:val="000000" w:themeColor="text1"/>
              </w:rPr>
            </w:pPr>
            <w:r w:rsidRPr="00D131DE">
              <w:rPr>
                <w:color w:val="000000" w:themeColor="text1"/>
              </w:rPr>
              <w:t>50</w:t>
            </w:r>
          </w:p>
        </w:tc>
        <w:tc>
          <w:tcPr>
            <w:tcW w:w="1275" w:type="dxa"/>
          </w:tcPr>
          <w:p w14:paraId="18BD8A87" w14:textId="77777777" w:rsidR="00242339" w:rsidRPr="00D131DE" w:rsidRDefault="00242339" w:rsidP="00B46AC0">
            <w:pPr>
              <w:rPr>
                <w:color w:val="000000" w:themeColor="text1"/>
              </w:rPr>
            </w:pPr>
            <w:r w:rsidRPr="00D131DE">
              <w:rPr>
                <w:color w:val="000000" w:themeColor="text1"/>
              </w:rPr>
              <w:t>50</w:t>
            </w:r>
          </w:p>
        </w:tc>
      </w:tr>
      <w:tr w:rsidR="00242339" w:rsidRPr="00D131DE" w14:paraId="14C61D41" w14:textId="77777777" w:rsidTr="00031133">
        <w:tc>
          <w:tcPr>
            <w:tcW w:w="851" w:type="dxa"/>
            <w:shd w:val="clear" w:color="auto" w:fill="A8D08D" w:themeFill="accent6" w:themeFillTint="99"/>
            <w:vAlign w:val="center"/>
          </w:tcPr>
          <w:p w14:paraId="2C8B9F91" w14:textId="77777777" w:rsidR="00242339" w:rsidRPr="00D131DE" w:rsidRDefault="00242339" w:rsidP="00B46AC0">
            <w:pPr>
              <w:jc w:val="center"/>
              <w:rPr>
                <w:color w:val="000000" w:themeColor="text1"/>
              </w:rPr>
            </w:pPr>
            <w:r w:rsidRPr="00D131DE">
              <w:rPr>
                <w:color w:val="000000" w:themeColor="text1"/>
              </w:rPr>
              <w:t>11</w:t>
            </w:r>
          </w:p>
        </w:tc>
        <w:tc>
          <w:tcPr>
            <w:tcW w:w="1843" w:type="dxa"/>
          </w:tcPr>
          <w:p w14:paraId="03753E6B" w14:textId="77777777" w:rsidR="00242339" w:rsidRPr="00D131DE" w:rsidRDefault="00242339" w:rsidP="00B46AC0">
            <w:pPr>
              <w:rPr>
                <w:color w:val="000000" w:themeColor="text1"/>
              </w:rPr>
            </w:pPr>
            <w:r w:rsidRPr="00D131DE">
              <w:rPr>
                <w:color w:val="000000" w:themeColor="text1"/>
              </w:rPr>
              <w:t>25</w:t>
            </w:r>
          </w:p>
        </w:tc>
        <w:tc>
          <w:tcPr>
            <w:tcW w:w="1701" w:type="dxa"/>
          </w:tcPr>
          <w:p w14:paraId="43E83FF3" w14:textId="77777777" w:rsidR="00242339" w:rsidRPr="00D131DE" w:rsidRDefault="00242339" w:rsidP="00B46AC0">
            <w:pPr>
              <w:rPr>
                <w:color w:val="000000" w:themeColor="text1"/>
              </w:rPr>
            </w:pPr>
            <w:r w:rsidRPr="00D131DE">
              <w:rPr>
                <w:color w:val="000000" w:themeColor="text1"/>
              </w:rPr>
              <w:t>38</w:t>
            </w:r>
          </w:p>
        </w:tc>
        <w:tc>
          <w:tcPr>
            <w:tcW w:w="1275" w:type="dxa"/>
          </w:tcPr>
          <w:p w14:paraId="3FEA2625" w14:textId="77777777" w:rsidR="00242339" w:rsidRPr="00D131DE" w:rsidRDefault="00242339" w:rsidP="00B46AC0">
            <w:pPr>
              <w:rPr>
                <w:color w:val="000000" w:themeColor="text1"/>
              </w:rPr>
            </w:pPr>
            <w:r w:rsidRPr="00D131DE">
              <w:rPr>
                <w:color w:val="000000" w:themeColor="text1"/>
              </w:rPr>
              <w:t>40</w:t>
            </w:r>
          </w:p>
        </w:tc>
      </w:tr>
      <w:tr w:rsidR="00242339" w:rsidRPr="00D131DE" w14:paraId="240737FC" w14:textId="77777777" w:rsidTr="00031133">
        <w:tc>
          <w:tcPr>
            <w:tcW w:w="851" w:type="dxa"/>
            <w:shd w:val="clear" w:color="auto" w:fill="A8D08D" w:themeFill="accent6" w:themeFillTint="99"/>
            <w:vAlign w:val="center"/>
          </w:tcPr>
          <w:p w14:paraId="0F5D08DA" w14:textId="77777777" w:rsidR="00242339" w:rsidRPr="00D131DE" w:rsidRDefault="00242339" w:rsidP="00B46AC0">
            <w:pPr>
              <w:jc w:val="center"/>
              <w:rPr>
                <w:color w:val="000000" w:themeColor="text1"/>
              </w:rPr>
            </w:pPr>
            <w:r w:rsidRPr="00D131DE">
              <w:rPr>
                <w:color w:val="000000" w:themeColor="text1"/>
              </w:rPr>
              <w:t>12</w:t>
            </w:r>
          </w:p>
        </w:tc>
        <w:tc>
          <w:tcPr>
            <w:tcW w:w="1843" w:type="dxa"/>
          </w:tcPr>
          <w:p w14:paraId="7F295C8C" w14:textId="77777777" w:rsidR="00242339" w:rsidRPr="00D131DE" w:rsidRDefault="00242339" w:rsidP="00B46AC0">
            <w:pPr>
              <w:rPr>
                <w:color w:val="000000" w:themeColor="text1"/>
              </w:rPr>
            </w:pPr>
            <w:r w:rsidRPr="00D131DE">
              <w:rPr>
                <w:color w:val="000000" w:themeColor="text1"/>
              </w:rPr>
              <w:t>55</w:t>
            </w:r>
          </w:p>
        </w:tc>
        <w:tc>
          <w:tcPr>
            <w:tcW w:w="1701" w:type="dxa"/>
          </w:tcPr>
          <w:p w14:paraId="70D06064" w14:textId="77777777" w:rsidR="00242339" w:rsidRPr="00D131DE" w:rsidRDefault="00242339" w:rsidP="00B46AC0">
            <w:pPr>
              <w:rPr>
                <w:color w:val="000000" w:themeColor="text1"/>
              </w:rPr>
            </w:pPr>
            <w:r w:rsidRPr="00D131DE">
              <w:rPr>
                <w:color w:val="000000" w:themeColor="text1"/>
              </w:rPr>
              <w:t>31</w:t>
            </w:r>
          </w:p>
        </w:tc>
        <w:tc>
          <w:tcPr>
            <w:tcW w:w="1275" w:type="dxa"/>
          </w:tcPr>
          <w:p w14:paraId="050ECE26" w14:textId="77777777" w:rsidR="00242339" w:rsidRPr="00D131DE" w:rsidRDefault="00242339" w:rsidP="00B46AC0">
            <w:pPr>
              <w:rPr>
                <w:color w:val="000000" w:themeColor="text1"/>
              </w:rPr>
            </w:pPr>
            <w:r w:rsidRPr="00D131DE">
              <w:rPr>
                <w:color w:val="000000" w:themeColor="text1"/>
              </w:rPr>
              <w:t>50</w:t>
            </w:r>
          </w:p>
        </w:tc>
      </w:tr>
      <w:tr w:rsidR="00242339" w:rsidRPr="00D131DE" w14:paraId="28F336C7" w14:textId="77777777" w:rsidTr="00031133">
        <w:tc>
          <w:tcPr>
            <w:tcW w:w="851" w:type="dxa"/>
            <w:shd w:val="clear" w:color="auto" w:fill="A8D08D" w:themeFill="accent6" w:themeFillTint="99"/>
            <w:vAlign w:val="center"/>
          </w:tcPr>
          <w:p w14:paraId="43FB9085" w14:textId="77777777" w:rsidR="00242339" w:rsidRPr="00D131DE" w:rsidRDefault="00242339" w:rsidP="00B46AC0">
            <w:pPr>
              <w:jc w:val="center"/>
              <w:rPr>
                <w:color w:val="000000" w:themeColor="text1"/>
              </w:rPr>
            </w:pPr>
            <w:r w:rsidRPr="00D131DE">
              <w:rPr>
                <w:color w:val="000000" w:themeColor="text1"/>
              </w:rPr>
              <w:t>13</w:t>
            </w:r>
          </w:p>
        </w:tc>
        <w:tc>
          <w:tcPr>
            <w:tcW w:w="1843" w:type="dxa"/>
          </w:tcPr>
          <w:p w14:paraId="24E40D38" w14:textId="77777777" w:rsidR="00242339" w:rsidRPr="00D131DE" w:rsidRDefault="00242339" w:rsidP="00B46AC0">
            <w:pPr>
              <w:rPr>
                <w:color w:val="000000" w:themeColor="text1"/>
              </w:rPr>
            </w:pPr>
            <w:r w:rsidRPr="00D131DE">
              <w:rPr>
                <w:color w:val="000000" w:themeColor="text1"/>
              </w:rPr>
              <w:t>15</w:t>
            </w:r>
          </w:p>
        </w:tc>
        <w:tc>
          <w:tcPr>
            <w:tcW w:w="1701" w:type="dxa"/>
          </w:tcPr>
          <w:p w14:paraId="5BDBDB15" w14:textId="77777777" w:rsidR="00242339" w:rsidRPr="00D131DE" w:rsidRDefault="00242339" w:rsidP="00B46AC0">
            <w:pPr>
              <w:rPr>
                <w:color w:val="000000" w:themeColor="text1"/>
              </w:rPr>
            </w:pPr>
            <w:r w:rsidRPr="00D131DE">
              <w:rPr>
                <w:color w:val="000000" w:themeColor="text1"/>
              </w:rPr>
              <w:t>38</w:t>
            </w:r>
          </w:p>
        </w:tc>
        <w:tc>
          <w:tcPr>
            <w:tcW w:w="1275" w:type="dxa"/>
          </w:tcPr>
          <w:p w14:paraId="1C70A83F" w14:textId="77777777" w:rsidR="00242339" w:rsidRPr="00D131DE" w:rsidRDefault="00242339" w:rsidP="00B46AC0">
            <w:pPr>
              <w:rPr>
                <w:color w:val="000000" w:themeColor="text1"/>
              </w:rPr>
            </w:pPr>
            <w:r w:rsidRPr="00D131DE">
              <w:rPr>
                <w:color w:val="000000" w:themeColor="text1"/>
              </w:rPr>
              <w:t>40</w:t>
            </w:r>
          </w:p>
        </w:tc>
      </w:tr>
      <w:tr w:rsidR="00242339" w:rsidRPr="00D131DE" w14:paraId="6ECCA718" w14:textId="77777777" w:rsidTr="00031133">
        <w:tc>
          <w:tcPr>
            <w:tcW w:w="851" w:type="dxa"/>
            <w:shd w:val="clear" w:color="auto" w:fill="A8D08D" w:themeFill="accent6" w:themeFillTint="99"/>
            <w:vAlign w:val="center"/>
          </w:tcPr>
          <w:p w14:paraId="15894B7C" w14:textId="77777777" w:rsidR="00242339" w:rsidRPr="00D131DE" w:rsidRDefault="00242339" w:rsidP="00B46AC0">
            <w:pPr>
              <w:jc w:val="center"/>
              <w:rPr>
                <w:color w:val="000000" w:themeColor="text1"/>
              </w:rPr>
            </w:pPr>
            <w:r w:rsidRPr="00D131DE">
              <w:rPr>
                <w:color w:val="000000" w:themeColor="text1"/>
              </w:rPr>
              <w:t>14</w:t>
            </w:r>
          </w:p>
        </w:tc>
        <w:tc>
          <w:tcPr>
            <w:tcW w:w="1843" w:type="dxa"/>
          </w:tcPr>
          <w:p w14:paraId="4F2189B2" w14:textId="77777777" w:rsidR="00242339" w:rsidRPr="00D131DE" w:rsidRDefault="00242339" w:rsidP="00B46AC0">
            <w:pPr>
              <w:rPr>
                <w:color w:val="000000" w:themeColor="text1"/>
              </w:rPr>
            </w:pPr>
            <w:r w:rsidRPr="00D131DE">
              <w:rPr>
                <w:color w:val="000000" w:themeColor="text1"/>
              </w:rPr>
              <w:t>35</w:t>
            </w:r>
          </w:p>
        </w:tc>
        <w:tc>
          <w:tcPr>
            <w:tcW w:w="1701" w:type="dxa"/>
          </w:tcPr>
          <w:p w14:paraId="54AC4D9A" w14:textId="77777777" w:rsidR="00242339" w:rsidRPr="00D131DE" w:rsidRDefault="00242339" w:rsidP="00B46AC0">
            <w:pPr>
              <w:rPr>
                <w:color w:val="000000" w:themeColor="text1"/>
              </w:rPr>
            </w:pPr>
            <w:r w:rsidRPr="00D131DE">
              <w:rPr>
                <w:color w:val="000000" w:themeColor="text1"/>
              </w:rPr>
              <w:t>38</w:t>
            </w:r>
          </w:p>
        </w:tc>
        <w:tc>
          <w:tcPr>
            <w:tcW w:w="1275" w:type="dxa"/>
          </w:tcPr>
          <w:p w14:paraId="7129E1E9" w14:textId="77777777" w:rsidR="00242339" w:rsidRPr="00D131DE" w:rsidRDefault="00242339" w:rsidP="00B46AC0">
            <w:pPr>
              <w:rPr>
                <w:color w:val="000000" w:themeColor="text1"/>
              </w:rPr>
            </w:pPr>
            <w:r w:rsidRPr="00D131DE">
              <w:rPr>
                <w:color w:val="000000" w:themeColor="text1"/>
              </w:rPr>
              <w:t>50</w:t>
            </w:r>
          </w:p>
        </w:tc>
      </w:tr>
      <w:tr w:rsidR="00242339" w:rsidRPr="00D131DE" w14:paraId="20833F69" w14:textId="77777777" w:rsidTr="00031133">
        <w:tc>
          <w:tcPr>
            <w:tcW w:w="851" w:type="dxa"/>
            <w:shd w:val="clear" w:color="auto" w:fill="A8D08D" w:themeFill="accent6" w:themeFillTint="99"/>
            <w:vAlign w:val="center"/>
          </w:tcPr>
          <w:p w14:paraId="3C3342DF" w14:textId="77777777" w:rsidR="00242339" w:rsidRPr="00D131DE" w:rsidRDefault="00242339" w:rsidP="00B46AC0">
            <w:pPr>
              <w:jc w:val="center"/>
              <w:rPr>
                <w:color w:val="000000" w:themeColor="text1"/>
              </w:rPr>
            </w:pPr>
            <w:r w:rsidRPr="00D131DE">
              <w:rPr>
                <w:color w:val="000000" w:themeColor="text1"/>
              </w:rPr>
              <w:t>15</w:t>
            </w:r>
          </w:p>
        </w:tc>
        <w:tc>
          <w:tcPr>
            <w:tcW w:w="1843" w:type="dxa"/>
          </w:tcPr>
          <w:p w14:paraId="1599484B" w14:textId="77777777" w:rsidR="00242339" w:rsidRPr="00D131DE" w:rsidRDefault="00242339" w:rsidP="00B46AC0">
            <w:pPr>
              <w:rPr>
                <w:color w:val="000000" w:themeColor="text1"/>
              </w:rPr>
            </w:pPr>
            <w:r w:rsidRPr="00D131DE">
              <w:rPr>
                <w:color w:val="000000" w:themeColor="text1"/>
              </w:rPr>
              <w:t>20</w:t>
            </w:r>
          </w:p>
        </w:tc>
        <w:tc>
          <w:tcPr>
            <w:tcW w:w="1701" w:type="dxa"/>
          </w:tcPr>
          <w:p w14:paraId="34773293" w14:textId="77777777" w:rsidR="00242339" w:rsidRPr="00D131DE" w:rsidRDefault="00242339" w:rsidP="00B46AC0">
            <w:pPr>
              <w:rPr>
                <w:color w:val="000000" w:themeColor="text1"/>
              </w:rPr>
            </w:pPr>
            <w:r w:rsidRPr="00D131DE">
              <w:rPr>
                <w:color w:val="000000" w:themeColor="text1"/>
              </w:rPr>
              <w:t>12</w:t>
            </w:r>
          </w:p>
        </w:tc>
        <w:tc>
          <w:tcPr>
            <w:tcW w:w="1275" w:type="dxa"/>
          </w:tcPr>
          <w:p w14:paraId="5BDBF643" w14:textId="77777777" w:rsidR="00242339" w:rsidRPr="00D131DE" w:rsidRDefault="00242339" w:rsidP="00B46AC0">
            <w:pPr>
              <w:rPr>
                <w:color w:val="000000" w:themeColor="text1"/>
              </w:rPr>
            </w:pPr>
            <w:r w:rsidRPr="00D131DE">
              <w:rPr>
                <w:color w:val="000000" w:themeColor="text1"/>
              </w:rPr>
              <w:t>60</w:t>
            </w:r>
          </w:p>
        </w:tc>
      </w:tr>
      <w:tr w:rsidR="00242339" w:rsidRPr="00D131DE" w14:paraId="0DF6560E" w14:textId="77777777" w:rsidTr="00031133">
        <w:tc>
          <w:tcPr>
            <w:tcW w:w="851" w:type="dxa"/>
            <w:shd w:val="clear" w:color="auto" w:fill="A8D08D" w:themeFill="accent6" w:themeFillTint="99"/>
            <w:vAlign w:val="center"/>
          </w:tcPr>
          <w:p w14:paraId="6624552A" w14:textId="77777777" w:rsidR="00242339" w:rsidRPr="00D131DE" w:rsidRDefault="00242339" w:rsidP="00B46AC0">
            <w:pPr>
              <w:jc w:val="center"/>
              <w:rPr>
                <w:color w:val="000000" w:themeColor="text1"/>
              </w:rPr>
            </w:pPr>
            <w:r w:rsidRPr="00D131DE">
              <w:rPr>
                <w:color w:val="000000" w:themeColor="text1"/>
              </w:rPr>
              <w:t>16</w:t>
            </w:r>
          </w:p>
        </w:tc>
        <w:tc>
          <w:tcPr>
            <w:tcW w:w="1843" w:type="dxa"/>
          </w:tcPr>
          <w:p w14:paraId="1AE42B0A" w14:textId="77777777" w:rsidR="00242339" w:rsidRPr="00D131DE" w:rsidRDefault="00242339" w:rsidP="00B46AC0">
            <w:pPr>
              <w:rPr>
                <w:color w:val="000000" w:themeColor="text1"/>
              </w:rPr>
            </w:pPr>
            <w:r w:rsidRPr="00D131DE">
              <w:rPr>
                <w:color w:val="000000" w:themeColor="text1"/>
              </w:rPr>
              <w:t>0</w:t>
            </w:r>
          </w:p>
        </w:tc>
        <w:tc>
          <w:tcPr>
            <w:tcW w:w="1701" w:type="dxa"/>
          </w:tcPr>
          <w:p w14:paraId="3E53DEFF" w14:textId="77777777" w:rsidR="00242339" w:rsidRPr="00D131DE" w:rsidRDefault="00242339" w:rsidP="00B46AC0">
            <w:pPr>
              <w:rPr>
                <w:color w:val="000000" w:themeColor="text1"/>
              </w:rPr>
            </w:pPr>
            <w:r w:rsidRPr="00D131DE">
              <w:rPr>
                <w:color w:val="000000" w:themeColor="text1"/>
              </w:rPr>
              <w:t>12</w:t>
            </w:r>
          </w:p>
        </w:tc>
        <w:tc>
          <w:tcPr>
            <w:tcW w:w="1275" w:type="dxa"/>
          </w:tcPr>
          <w:p w14:paraId="329EB79A" w14:textId="77777777" w:rsidR="00242339" w:rsidRPr="00D131DE" w:rsidRDefault="00242339" w:rsidP="00B46AC0">
            <w:pPr>
              <w:rPr>
                <w:color w:val="000000" w:themeColor="text1"/>
              </w:rPr>
            </w:pPr>
            <w:r w:rsidRPr="00D131DE">
              <w:rPr>
                <w:color w:val="000000" w:themeColor="text1"/>
              </w:rPr>
              <w:t>40</w:t>
            </w:r>
          </w:p>
        </w:tc>
      </w:tr>
      <w:tr w:rsidR="00242339" w:rsidRPr="00D131DE" w14:paraId="4D2F3C7A" w14:textId="77777777" w:rsidTr="00031133">
        <w:tc>
          <w:tcPr>
            <w:tcW w:w="851" w:type="dxa"/>
            <w:shd w:val="clear" w:color="auto" w:fill="A8D08D" w:themeFill="accent6" w:themeFillTint="99"/>
            <w:vAlign w:val="center"/>
          </w:tcPr>
          <w:p w14:paraId="3E501906" w14:textId="77777777" w:rsidR="00242339" w:rsidRPr="00D131DE" w:rsidRDefault="00242339" w:rsidP="00B46AC0">
            <w:pPr>
              <w:jc w:val="center"/>
              <w:rPr>
                <w:color w:val="000000" w:themeColor="text1"/>
              </w:rPr>
            </w:pPr>
            <w:r w:rsidRPr="00D131DE">
              <w:rPr>
                <w:color w:val="000000" w:themeColor="text1"/>
              </w:rPr>
              <w:t>17</w:t>
            </w:r>
          </w:p>
        </w:tc>
        <w:tc>
          <w:tcPr>
            <w:tcW w:w="1843" w:type="dxa"/>
          </w:tcPr>
          <w:p w14:paraId="21DCCF07" w14:textId="77777777" w:rsidR="00242339" w:rsidRPr="00D131DE" w:rsidRDefault="00242339" w:rsidP="00B46AC0">
            <w:pPr>
              <w:rPr>
                <w:color w:val="000000" w:themeColor="text1"/>
              </w:rPr>
            </w:pPr>
            <w:r w:rsidRPr="00D131DE">
              <w:rPr>
                <w:color w:val="000000" w:themeColor="text1"/>
              </w:rPr>
              <w:t>20</w:t>
            </w:r>
          </w:p>
        </w:tc>
        <w:tc>
          <w:tcPr>
            <w:tcW w:w="1701" w:type="dxa"/>
          </w:tcPr>
          <w:p w14:paraId="2EFEFCD6" w14:textId="77777777" w:rsidR="00242339" w:rsidRPr="00D131DE" w:rsidRDefault="00242339" w:rsidP="00B46AC0">
            <w:pPr>
              <w:rPr>
                <w:color w:val="000000" w:themeColor="text1"/>
              </w:rPr>
            </w:pPr>
            <w:r w:rsidRPr="00D131DE">
              <w:rPr>
                <w:color w:val="000000" w:themeColor="text1"/>
              </w:rPr>
              <w:t>0</w:t>
            </w:r>
          </w:p>
        </w:tc>
        <w:tc>
          <w:tcPr>
            <w:tcW w:w="1275" w:type="dxa"/>
          </w:tcPr>
          <w:p w14:paraId="0736678D" w14:textId="77777777" w:rsidR="00242339" w:rsidRPr="00D131DE" w:rsidRDefault="00242339" w:rsidP="00B46AC0">
            <w:pPr>
              <w:rPr>
                <w:color w:val="000000" w:themeColor="text1"/>
              </w:rPr>
            </w:pPr>
            <w:r w:rsidRPr="00D131DE">
              <w:rPr>
                <w:color w:val="000000" w:themeColor="text1"/>
              </w:rPr>
              <w:t>40</w:t>
            </w:r>
          </w:p>
        </w:tc>
      </w:tr>
      <w:tr w:rsidR="00242339" w:rsidRPr="00D131DE" w14:paraId="1A5E24BF" w14:textId="77777777" w:rsidTr="00031133">
        <w:tc>
          <w:tcPr>
            <w:tcW w:w="851" w:type="dxa"/>
            <w:shd w:val="clear" w:color="auto" w:fill="A8D08D" w:themeFill="accent6" w:themeFillTint="99"/>
            <w:vAlign w:val="center"/>
          </w:tcPr>
          <w:p w14:paraId="282FED43" w14:textId="77777777" w:rsidR="00242339" w:rsidRPr="00D131DE" w:rsidRDefault="00242339" w:rsidP="00B46AC0">
            <w:pPr>
              <w:jc w:val="center"/>
              <w:rPr>
                <w:color w:val="000000" w:themeColor="text1"/>
              </w:rPr>
            </w:pPr>
            <w:r w:rsidRPr="00D131DE">
              <w:rPr>
                <w:color w:val="000000" w:themeColor="text1"/>
              </w:rPr>
              <w:t>18</w:t>
            </w:r>
          </w:p>
        </w:tc>
        <w:tc>
          <w:tcPr>
            <w:tcW w:w="1843" w:type="dxa"/>
          </w:tcPr>
          <w:p w14:paraId="51ADEE1E" w14:textId="77777777" w:rsidR="00242339" w:rsidRPr="00D131DE" w:rsidRDefault="00242339" w:rsidP="00B46AC0">
            <w:pPr>
              <w:rPr>
                <w:color w:val="000000" w:themeColor="text1"/>
              </w:rPr>
            </w:pPr>
            <w:r w:rsidRPr="00D131DE">
              <w:rPr>
                <w:color w:val="000000" w:themeColor="text1"/>
              </w:rPr>
              <w:t>20</w:t>
            </w:r>
          </w:p>
        </w:tc>
        <w:tc>
          <w:tcPr>
            <w:tcW w:w="1701" w:type="dxa"/>
          </w:tcPr>
          <w:p w14:paraId="1894D961" w14:textId="77777777" w:rsidR="00242339" w:rsidRPr="00D131DE" w:rsidRDefault="00242339" w:rsidP="00B46AC0">
            <w:pPr>
              <w:rPr>
                <w:color w:val="000000" w:themeColor="text1"/>
              </w:rPr>
            </w:pPr>
            <w:r w:rsidRPr="00D131DE">
              <w:rPr>
                <w:color w:val="000000" w:themeColor="text1"/>
              </w:rPr>
              <w:t>25</w:t>
            </w:r>
          </w:p>
        </w:tc>
        <w:tc>
          <w:tcPr>
            <w:tcW w:w="1275" w:type="dxa"/>
          </w:tcPr>
          <w:p w14:paraId="216427F8" w14:textId="77777777" w:rsidR="00242339" w:rsidRPr="00D131DE" w:rsidRDefault="00242339" w:rsidP="00B46AC0">
            <w:pPr>
              <w:rPr>
                <w:color w:val="000000" w:themeColor="text1"/>
              </w:rPr>
            </w:pPr>
            <w:r w:rsidRPr="00D131DE">
              <w:rPr>
                <w:color w:val="000000" w:themeColor="text1"/>
              </w:rPr>
              <w:t>40</w:t>
            </w:r>
          </w:p>
        </w:tc>
      </w:tr>
      <w:tr w:rsidR="00242339" w:rsidRPr="00D131DE" w14:paraId="102360FE" w14:textId="77777777" w:rsidTr="00031133">
        <w:tc>
          <w:tcPr>
            <w:tcW w:w="851" w:type="dxa"/>
            <w:shd w:val="clear" w:color="auto" w:fill="A8D08D" w:themeFill="accent6" w:themeFillTint="99"/>
            <w:vAlign w:val="center"/>
          </w:tcPr>
          <w:p w14:paraId="28B46A16" w14:textId="77777777" w:rsidR="00242339" w:rsidRPr="00D131DE" w:rsidRDefault="00242339" w:rsidP="00B46AC0">
            <w:pPr>
              <w:jc w:val="center"/>
              <w:rPr>
                <w:color w:val="000000" w:themeColor="text1"/>
              </w:rPr>
            </w:pPr>
            <w:r w:rsidRPr="00D131DE">
              <w:rPr>
                <w:color w:val="000000" w:themeColor="text1"/>
              </w:rPr>
              <w:t>19</w:t>
            </w:r>
          </w:p>
        </w:tc>
        <w:tc>
          <w:tcPr>
            <w:tcW w:w="1843" w:type="dxa"/>
          </w:tcPr>
          <w:p w14:paraId="2C569866" w14:textId="77777777" w:rsidR="00242339" w:rsidRPr="00D131DE" w:rsidRDefault="00242339" w:rsidP="00B46AC0">
            <w:pPr>
              <w:rPr>
                <w:color w:val="000000" w:themeColor="text1"/>
              </w:rPr>
            </w:pPr>
            <w:r w:rsidRPr="00D131DE">
              <w:rPr>
                <w:color w:val="000000" w:themeColor="text1"/>
              </w:rPr>
              <w:t>35</w:t>
            </w:r>
          </w:p>
        </w:tc>
        <w:tc>
          <w:tcPr>
            <w:tcW w:w="1701" w:type="dxa"/>
          </w:tcPr>
          <w:p w14:paraId="112142B2" w14:textId="77777777" w:rsidR="00242339" w:rsidRPr="00D131DE" w:rsidRDefault="00242339" w:rsidP="00B46AC0">
            <w:pPr>
              <w:rPr>
                <w:color w:val="000000" w:themeColor="text1"/>
              </w:rPr>
            </w:pPr>
            <w:r w:rsidRPr="00D131DE">
              <w:rPr>
                <w:color w:val="000000" w:themeColor="text1"/>
              </w:rPr>
              <w:t>38</w:t>
            </w:r>
          </w:p>
        </w:tc>
        <w:tc>
          <w:tcPr>
            <w:tcW w:w="1275" w:type="dxa"/>
          </w:tcPr>
          <w:p w14:paraId="44085EA3" w14:textId="77777777" w:rsidR="00242339" w:rsidRPr="00D131DE" w:rsidRDefault="00242339" w:rsidP="00B46AC0">
            <w:pPr>
              <w:rPr>
                <w:color w:val="000000" w:themeColor="text1"/>
              </w:rPr>
            </w:pPr>
            <w:r w:rsidRPr="00D131DE">
              <w:rPr>
                <w:color w:val="000000" w:themeColor="text1"/>
              </w:rPr>
              <w:t>80</w:t>
            </w:r>
          </w:p>
        </w:tc>
      </w:tr>
      <w:tr w:rsidR="00242339" w:rsidRPr="00D131DE" w14:paraId="7774FEE5" w14:textId="77777777" w:rsidTr="00031133">
        <w:tc>
          <w:tcPr>
            <w:tcW w:w="851" w:type="dxa"/>
            <w:shd w:val="clear" w:color="auto" w:fill="A8D08D" w:themeFill="accent6" w:themeFillTint="99"/>
            <w:vAlign w:val="center"/>
          </w:tcPr>
          <w:p w14:paraId="384CB894" w14:textId="77777777" w:rsidR="00242339" w:rsidRPr="00D131DE" w:rsidRDefault="00242339" w:rsidP="00B46AC0">
            <w:pPr>
              <w:jc w:val="center"/>
              <w:rPr>
                <w:color w:val="000000" w:themeColor="text1"/>
              </w:rPr>
            </w:pPr>
            <w:r w:rsidRPr="00D131DE">
              <w:rPr>
                <w:color w:val="000000" w:themeColor="text1"/>
              </w:rPr>
              <w:t>20</w:t>
            </w:r>
          </w:p>
        </w:tc>
        <w:tc>
          <w:tcPr>
            <w:tcW w:w="1843" w:type="dxa"/>
          </w:tcPr>
          <w:p w14:paraId="7251EA77" w14:textId="77777777" w:rsidR="00242339" w:rsidRPr="00D131DE" w:rsidRDefault="00242339" w:rsidP="00B46AC0">
            <w:pPr>
              <w:rPr>
                <w:color w:val="000000" w:themeColor="text1"/>
              </w:rPr>
            </w:pPr>
            <w:r w:rsidRPr="00D131DE">
              <w:rPr>
                <w:color w:val="000000" w:themeColor="text1"/>
              </w:rPr>
              <w:t>20</w:t>
            </w:r>
          </w:p>
        </w:tc>
        <w:tc>
          <w:tcPr>
            <w:tcW w:w="1701" w:type="dxa"/>
          </w:tcPr>
          <w:p w14:paraId="4B9CDC3A" w14:textId="77777777" w:rsidR="00242339" w:rsidRPr="00D131DE" w:rsidRDefault="00242339" w:rsidP="00B46AC0">
            <w:pPr>
              <w:rPr>
                <w:color w:val="000000" w:themeColor="text1"/>
              </w:rPr>
            </w:pPr>
            <w:r w:rsidRPr="00D131DE">
              <w:rPr>
                <w:color w:val="000000" w:themeColor="text1"/>
              </w:rPr>
              <w:t>50</w:t>
            </w:r>
          </w:p>
        </w:tc>
        <w:tc>
          <w:tcPr>
            <w:tcW w:w="1275" w:type="dxa"/>
          </w:tcPr>
          <w:p w14:paraId="5BB986CB" w14:textId="77777777" w:rsidR="00242339" w:rsidRPr="00D131DE" w:rsidRDefault="00242339" w:rsidP="00B46AC0">
            <w:pPr>
              <w:rPr>
                <w:color w:val="000000" w:themeColor="text1"/>
              </w:rPr>
            </w:pPr>
            <w:r w:rsidRPr="00D131DE">
              <w:rPr>
                <w:color w:val="000000" w:themeColor="text1"/>
              </w:rPr>
              <w:t>40</w:t>
            </w:r>
          </w:p>
        </w:tc>
      </w:tr>
      <w:tr w:rsidR="00242339" w:rsidRPr="00D131DE" w14:paraId="351565F3" w14:textId="77777777" w:rsidTr="00031133">
        <w:tc>
          <w:tcPr>
            <w:tcW w:w="851" w:type="dxa"/>
            <w:shd w:val="clear" w:color="auto" w:fill="A8D08D" w:themeFill="accent6" w:themeFillTint="99"/>
            <w:vAlign w:val="center"/>
          </w:tcPr>
          <w:p w14:paraId="5E639FA2" w14:textId="77777777" w:rsidR="00242339" w:rsidRPr="00D131DE" w:rsidRDefault="00242339" w:rsidP="00B46AC0">
            <w:pPr>
              <w:jc w:val="center"/>
              <w:rPr>
                <w:color w:val="000000" w:themeColor="text1"/>
              </w:rPr>
            </w:pPr>
            <w:r w:rsidRPr="00D131DE">
              <w:rPr>
                <w:color w:val="000000" w:themeColor="text1"/>
              </w:rPr>
              <w:t>21</w:t>
            </w:r>
          </w:p>
        </w:tc>
        <w:tc>
          <w:tcPr>
            <w:tcW w:w="1843" w:type="dxa"/>
          </w:tcPr>
          <w:p w14:paraId="2EF00137" w14:textId="77777777" w:rsidR="00242339" w:rsidRPr="00D131DE" w:rsidRDefault="00242339" w:rsidP="00B46AC0">
            <w:pPr>
              <w:rPr>
                <w:color w:val="000000" w:themeColor="text1"/>
              </w:rPr>
            </w:pPr>
            <w:r w:rsidRPr="00D131DE">
              <w:rPr>
                <w:color w:val="000000" w:themeColor="text1"/>
              </w:rPr>
              <w:t>20</w:t>
            </w:r>
          </w:p>
        </w:tc>
        <w:tc>
          <w:tcPr>
            <w:tcW w:w="1701" w:type="dxa"/>
          </w:tcPr>
          <w:p w14:paraId="486B5C05" w14:textId="77777777" w:rsidR="00242339" w:rsidRPr="00D131DE" w:rsidRDefault="00242339" w:rsidP="00B46AC0">
            <w:pPr>
              <w:rPr>
                <w:color w:val="000000" w:themeColor="text1"/>
              </w:rPr>
            </w:pPr>
            <w:r w:rsidRPr="00D131DE">
              <w:rPr>
                <w:color w:val="000000" w:themeColor="text1"/>
              </w:rPr>
              <w:t>25</w:t>
            </w:r>
          </w:p>
        </w:tc>
        <w:tc>
          <w:tcPr>
            <w:tcW w:w="1275" w:type="dxa"/>
          </w:tcPr>
          <w:p w14:paraId="59B5F8C4" w14:textId="77777777" w:rsidR="00242339" w:rsidRPr="00D131DE" w:rsidRDefault="00242339" w:rsidP="00B46AC0">
            <w:pPr>
              <w:rPr>
                <w:color w:val="000000" w:themeColor="text1"/>
              </w:rPr>
            </w:pPr>
            <w:r w:rsidRPr="00D131DE">
              <w:rPr>
                <w:color w:val="000000" w:themeColor="text1"/>
              </w:rPr>
              <w:t>40</w:t>
            </w:r>
          </w:p>
        </w:tc>
      </w:tr>
      <w:tr w:rsidR="00242339" w:rsidRPr="00D131DE" w14:paraId="7188FB3B" w14:textId="77777777" w:rsidTr="00031133">
        <w:tc>
          <w:tcPr>
            <w:tcW w:w="851" w:type="dxa"/>
            <w:shd w:val="clear" w:color="auto" w:fill="A8D08D" w:themeFill="accent6" w:themeFillTint="99"/>
            <w:vAlign w:val="center"/>
          </w:tcPr>
          <w:p w14:paraId="10F4E097" w14:textId="77777777" w:rsidR="00242339" w:rsidRPr="00D131DE" w:rsidRDefault="00242339" w:rsidP="00B46AC0">
            <w:pPr>
              <w:jc w:val="center"/>
              <w:rPr>
                <w:color w:val="000000" w:themeColor="text1"/>
              </w:rPr>
            </w:pPr>
            <w:r w:rsidRPr="00D131DE">
              <w:rPr>
                <w:color w:val="000000" w:themeColor="text1"/>
              </w:rPr>
              <w:t>22</w:t>
            </w:r>
          </w:p>
        </w:tc>
        <w:tc>
          <w:tcPr>
            <w:tcW w:w="1843" w:type="dxa"/>
          </w:tcPr>
          <w:p w14:paraId="1D58B502" w14:textId="77777777" w:rsidR="00242339" w:rsidRPr="00D131DE" w:rsidRDefault="00242339" w:rsidP="00B46AC0">
            <w:pPr>
              <w:rPr>
                <w:color w:val="000000" w:themeColor="text1"/>
              </w:rPr>
            </w:pPr>
            <w:r w:rsidRPr="00D131DE">
              <w:rPr>
                <w:color w:val="000000" w:themeColor="text1"/>
              </w:rPr>
              <w:t>0</w:t>
            </w:r>
          </w:p>
        </w:tc>
        <w:tc>
          <w:tcPr>
            <w:tcW w:w="1701" w:type="dxa"/>
          </w:tcPr>
          <w:p w14:paraId="6F24D162" w14:textId="77777777" w:rsidR="00242339" w:rsidRPr="00D131DE" w:rsidRDefault="00242339" w:rsidP="00B46AC0">
            <w:pPr>
              <w:rPr>
                <w:color w:val="000000" w:themeColor="text1"/>
              </w:rPr>
            </w:pPr>
            <w:r w:rsidRPr="00D131DE">
              <w:rPr>
                <w:color w:val="000000" w:themeColor="text1"/>
              </w:rPr>
              <w:t>0</w:t>
            </w:r>
          </w:p>
        </w:tc>
        <w:tc>
          <w:tcPr>
            <w:tcW w:w="1275" w:type="dxa"/>
          </w:tcPr>
          <w:p w14:paraId="72819DA0" w14:textId="77777777" w:rsidR="00242339" w:rsidRPr="00D131DE" w:rsidRDefault="00242339" w:rsidP="00B46AC0">
            <w:pPr>
              <w:rPr>
                <w:color w:val="000000" w:themeColor="text1"/>
              </w:rPr>
            </w:pPr>
            <w:r w:rsidRPr="00D131DE">
              <w:rPr>
                <w:color w:val="000000" w:themeColor="text1"/>
              </w:rPr>
              <w:t>40</w:t>
            </w:r>
          </w:p>
        </w:tc>
      </w:tr>
      <w:tr w:rsidR="00242339" w:rsidRPr="00D131DE" w14:paraId="2D86A773" w14:textId="77777777" w:rsidTr="00031133">
        <w:tc>
          <w:tcPr>
            <w:tcW w:w="851" w:type="dxa"/>
            <w:shd w:val="clear" w:color="auto" w:fill="A8D08D" w:themeFill="accent6" w:themeFillTint="99"/>
            <w:vAlign w:val="center"/>
          </w:tcPr>
          <w:p w14:paraId="2F1B0D3B" w14:textId="77777777" w:rsidR="00242339" w:rsidRPr="00D131DE" w:rsidRDefault="00242339" w:rsidP="00B46AC0">
            <w:pPr>
              <w:jc w:val="center"/>
              <w:rPr>
                <w:color w:val="000000" w:themeColor="text1"/>
              </w:rPr>
            </w:pPr>
            <w:r w:rsidRPr="00D131DE">
              <w:rPr>
                <w:color w:val="000000" w:themeColor="text1"/>
              </w:rPr>
              <w:t>23</w:t>
            </w:r>
          </w:p>
        </w:tc>
        <w:tc>
          <w:tcPr>
            <w:tcW w:w="1843" w:type="dxa"/>
          </w:tcPr>
          <w:p w14:paraId="3BD76195" w14:textId="77777777" w:rsidR="00242339" w:rsidRPr="00D131DE" w:rsidRDefault="00242339" w:rsidP="00B46AC0">
            <w:pPr>
              <w:rPr>
                <w:color w:val="000000" w:themeColor="text1"/>
              </w:rPr>
            </w:pPr>
            <w:r w:rsidRPr="00D131DE">
              <w:rPr>
                <w:color w:val="000000" w:themeColor="text1"/>
              </w:rPr>
              <w:t>15</w:t>
            </w:r>
          </w:p>
        </w:tc>
        <w:tc>
          <w:tcPr>
            <w:tcW w:w="1701" w:type="dxa"/>
          </w:tcPr>
          <w:p w14:paraId="50C7601A" w14:textId="77777777" w:rsidR="00242339" w:rsidRPr="00D131DE" w:rsidRDefault="00242339" w:rsidP="00B46AC0">
            <w:pPr>
              <w:rPr>
                <w:color w:val="000000" w:themeColor="text1"/>
              </w:rPr>
            </w:pPr>
            <w:r w:rsidRPr="00D131DE">
              <w:rPr>
                <w:color w:val="000000" w:themeColor="text1"/>
              </w:rPr>
              <w:t>0</w:t>
            </w:r>
          </w:p>
        </w:tc>
        <w:tc>
          <w:tcPr>
            <w:tcW w:w="1275" w:type="dxa"/>
          </w:tcPr>
          <w:p w14:paraId="0BBEB085" w14:textId="77777777" w:rsidR="00242339" w:rsidRPr="00D131DE" w:rsidRDefault="00242339" w:rsidP="00B46AC0">
            <w:pPr>
              <w:rPr>
                <w:color w:val="000000" w:themeColor="text1"/>
              </w:rPr>
            </w:pPr>
            <w:r w:rsidRPr="00D131DE">
              <w:rPr>
                <w:color w:val="000000" w:themeColor="text1"/>
              </w:rPr>
              <w:t>10</w:t>
            </w:r>
          </w:p>
        </w:tc>
      </w:tr>
      <w:tr w:rsidR="00242339" w:rsidRPr="00D131DE" w14:paraId="346D89E7" w14:textId="77777777" w:rsidTr="00031133">
        <w:tc>
          <w:tcPr>
            <w:tcW w:w="851" w:type="dxa"/>
            <w:shd w:val="clear" w:color="auto" w:fill="A8D08D" w:themeFill="accent6" w:themeFillTint="99"/>
            <w:vAlign w:val="center"/>
          </w:tcPr>
          <w:p w14:paraId="21D2A50C" w14:textId="77777777" w:rsidR="00242339" w:rsidRPr="00D131DE" w:rsidRDefault="00242339" w:rsidP="00B46AC0">
            <w:pPr>
              <w:jc w:val="center"/>
              <w:rPr>
                <w:color w:val="000000" w:themeColor="text1"/>
              </w:rPr>
            </w:pPr>
            <w:r w:rsidRPr="00D131DE">
              <w:rPr>
                <w:color w:val="000000" w:themeColor="text1"/>
              </w:rPr>
              <w:t>24</w:t>
            </w:r>
          </w:p>
        </w:tc>
        <w:tc>
          <w:tcPr>
            <w:tcW w:w="1843" w:type="dxa"/>
          </w:tcPr>
          <w:p w14:paraId="29126EAA" w14:textId="77777777" w:rsidR="00242339" w:rsidRPr="00D131DE" w:rsidRDefault="00242339" w:rsidP="00B46AC0">
            <w:pPr>
              <w:rPr>
                <w:color w:val="000000" w:themeColor="text1"/>
              </w:rPr>
            </w:pPr>
            <w:r w:rsidRPr="00D131DE">
              <w:rPr>
                <w:color w:val="000000" w:themeColor="text1"/>
              </w:rPr>
              <w:t>8</w:t>
            </w:r>
          </w:p>
        </w:tc>
        <w:tc>
          <w:tcPr>
            <w:tcW w:w="1701" w:type="dxa"/>
          </w:tcPr>
          <w:p w14:paraId="432C372A" w14:textId="77777777" w:rsidR="00242339" w:rsidRPr="00D131DE" w:rsidRDefault="00242339" w:rsidP="00B46AC0">
            <w:pPr>
              <w:rPr>
                <w:color w:val="000000" w:themeColor="text1"/>
              </w:rPr>
            </w:pPr>
            <w:r w:rsidRPr="00D131DE">
              <w:rPr>
                <w:color w:val="000000" w:themeColor="text1"/>
              </w:rPr>
              <w:t>0</w:t>
            </w:r>
          </w:p>
        </w:tc>
        <w:tc>
          <w:tcPr>
            <w:tcW w:w="1275" w:type="dxa"/>
          </w:tcPr>
          <w:p w14:paraId="124D2412" w14:textId="77777777" w:rsidR="00242339" w:rsidRPr="00D131DE" w:rsidRDefault="00242339" w:rsidP="00B46AC0">
            <w:pPr>
              <w:rPr>
                <w:color w:val="000000" w:themeColor="text1"/>
              </w:rPr>
            </w:pPr>
            <w:r w:rsidRPr="00D131DE">
              <w:rPr>
                <w:color w:val="000000" w:themeColor="text1"/>
              </w:rPr>
              <w:t>10</w:t>
            </w:r>
          </w:p>
        </w:tc>
      </w:tr>
      <w:tr w:rsidR="00242339" w:rsidRPr="00D131DE" w14:paraId="33B842E0" w14:textId="77777777" w:rsidTr="00031133">
        <w:tc>
          <w:tcPr>
            <w:tcW w:w="851" w:type="dxa"/>
            <w:shd w:val="clear" w:color="auto" w:fill="A8D08D" w:themeFill="accent6" w:themeFillTint="99"/>
            <w:vAlign w:val="center"/>
          </w:tcPr>
          <w:p w14:paraId="695021B5" w14:textId="77777777" w:rsidR="00242339" w:rsidRPr="00D131DE" w:rsidRDefault="00242339" w:rsidP="00B46AC0">
            <w:pPr>
              <w:jc w:val="center"/>
              <w:rPr>
                <w:color w:val="000000" w:themeColor="text1"/>
              </w:rPr>
            </w:pPr>
            <w:r w:rsidRPr="00D131DE">
              <w:rPr>
                <w:color w:val="000000" w:themeColor="text1"/>
              </w:rPr>
              <w:t>25</w:t>
            </w:r>
          </w:p>
        </w:tc>
        <w:tc>
          <w:tcPr>
            <w:tcW w:w="1843" w:type="dxa"/>
          </w:tcPr>
          <w:p w14:paraId="4229FED6" w14:textId="77777777" w:rsidR="00242339" w:rsidRPr="00D131DE" w:rsidRDefault="00242339" w:rsidP="00B46AC0">
            <w:pPr>
              <w:rPr>
                <w:color w:val="000000" w:themeColor="text1"/>
              </w:rPr>
            </w:pPr>
            <w:r w:rsidRPr="00D131DE">
              <w:rPr>
                <w:color w:val="000000" w:themeColor="text1"/>
              </w:rPr>
              <w:t>2</w:t>
            </w:r>
          </w:p>
        </w:tc>
        <w:tc>
          <w:tcPr>
            <w:tcW w:w="1701" w:type="dxa"/>
          </w:tcPr>
          <w:p w14:paraId="602228AA" w14:textId="77777777" w:rsidR="00242339" w:rsidRPr="00D131DE" w:rsidRDefault="00242339" w:rsidP="00B46AC0">
            <w:pPr>
              <w:rPr>
                <w:color w:val="000000" w:themeColor="text1"/>
              </w:rPr>
            </w:pPr>
            <w:r w:rsidRPr="00D131DE">
              <w:rPr>
                <w:color w:val="000000" w:themeColor="text1"/>
              </w:rPr>
              <w:t>0</w:t>
            </w:r>
          </w:p>
        </w:tc>
        <w:tc>
          <w:tcPr>
            <w:tcW w:w="1275" w:type="dxa"/>
          </w:tcPr>
          <w:p w14:paraId="197EE231" w14:textId="77777777" w:rsidR="00242339" w:rsidRPr="00D131DE" w:rsidRDefault="00242339" w:rsidP="00B46AC0">
            <w:pPr>
              <w:rPr>
                <w:color w:val="000000" w:themeColor="text1"/>
              </w:rPr>
            </w:pPr>
            <w:r w:rsidRPr="00D131DE">
              <w:rPr>
                <w:color w:val="000000" w:themeColor="text1"/>
              </w:rPr>
              <w:t>10</w:t>
            </w:r>
          </w:p>
        </w:tc>
      </w:tr>
      <w:tr w:rsidR="00242339" w:rsidRPr="00D131DE" w14:paraId="0D41D7C8" w14:textId="77777777" w:rsidTr="00031133">
        <w:tc>
          <w:tcPr>
            <w:tcW w:w="851" w:type="dxa"/>
            <w:shd w:val="clear" w:color="auto" w:fill="A8D08D" w:themeFill="accent6" w:themeFillTint="99"/>
            <w:vAlign w:val="center"/>
          </w:tcPr>
          <w:p w14:paraId="3EEA5362" w14:textId="77777777" w:rsidR="00242339" w:rsidRPr="00D131DE" w:rsidRDefault="00242339" w:rsidP="00B46AC0">
            <w:pPr>
              <w:jc w:val="center"/>
              <w:rPr>
                <w:color w:val="000000" w:themeColor="text1"/>
              </w:rPr>
            </w:pPr>
            <w:r w:rsidRPr="00D131DE">
              <w:rPr>
                <w:color w:val="000000" w:themeColor="text1"/>
              </w:rPr>
              <w:t>26</w:t>
            </w:r>
          </w:p>
        </w:tc>
        <w:tc>
          <w:tcPr>
            <w:tcW w:w="1843" w:type="dxa"/>
          </w:tcPr>
          <w:p w14:paraId="3E8D9F6F" w14:textId="77777777" w:rsidR="00242339" w:rsidRPr="00D131DE" w:rsidRDefault="00242339" w:rsidP="00B46AC0">
            <w:pPr>
              <w:rPr>
                <w:color w:val="000000" w:themeColor="text1"/>
              </w:rPr>
            </w:pPr>
            <w:r w:rsidRPr="00D131DE">
              <w:rPr>
                <w:color w:val="000000" w:themeColor="text1"/>
              </w:rPr>
              <w:t>0</w:t>
            </w:r>
          </w:p>
        </w:tc>
        <w:tc>
          <w:tcPr>
            <w:tcW w:w="1701" w:type="dxa"/>
          </w:tcPr>
          <w:p w14:paraId="5A2A2E14" w14:textId="77777777" w:rsidR="00242339" w:rsidRPr="00D131DE" w:rsidRDefault="00242339" w:rsidP="00B46AC0">
            <w:pPr>
              <w:rPr>
                <w:color w:val="000000" w:themeColor="text1"/>
              </w:rPr>
            </w:pPr>
            <w:r w:rsidRPr="00D131DE">
              <w:rPr>
                <w:color w:val="000000" w:themeColor="text1"/>
              </w:rPr>
              <w:t>0</w:t>
            </w:r>
          </w:p>
        </w:tc>
        <w:tc>
          <w:tcPr>
            <w:tcW w:w="1275" w:type="dxa"/>
          </w:tcPr>
          <w:p w14:paraId="1F369D6B" w14:textId="77777777" w:rsidR="00242339" w:rsidRPr="00D131DE" w:rsidRDefault="00242339" w:rsidP="00B46AC0">
            <w:pPr>
              <w:rPr>
                <w:color w:val="000000" w:themeColor="text1"/>
              </w:rPr>
            </w:pPr>
            <w:r w:rsidRPr="00D131DE">
              <w:rPr>
                <w:color w:val="000000" w:themeColor="text1"/>
              </w:rPr>
              <w:t>5</w:t>
            </w:r>
          </w:p>
        </w:tc>
      </w:tr>
      <w:tr w:rsidR="00242339" w:rsidRPr="00D131DE" w14:paraId="3DEF4F75" w14:textId="77777777" w:rsidTr="00031133">
        <w:tc>
          <w:tcPr>
            <w:tcW w:w="851" w:type="dxa"/>
            <w:shd w:val="clear" w:color="auto" w:fill="A8D08D" w:themeFill="accent6" w:themeFillTint="99"/>
            <w:vAlign w:val="center"/>
          </w:tcPr>
          <w:p w14:paraId="31FFD931" w14:textId="77777777" w:rsidR="00242339" w:rsidRPr="00D131DE" w:rsidRDefault="00242339" w:rsidP="00B46AC0">
            <w:pPr>
              <w:jc w:val="center"/>
              <w:rPr>
                <w:color w:val="000000" w:themeColor="text1"/>
              </w:rPr>
            </w:pPr>
            <w:r w:rsidRPr="00D131DE">
              <w:rPr>
                <w:color w:val="000000" w:themeColor="text1"/>
              </w:rPr>
              <w:t>27</w:t>
            </w:r>
          </w:p>
        </w:tc>
        <w:tc>
          <w:tcPr>
            <w:tcW w:w="1843" w:type="dxa"/>
          </w:tcPr>
          <w:p w14:paraId="3F3BF5DB" w14:textId="77777777" w:rsidR="00242339" w:rsidRPr="00D131DE" w:rsidRDefault="00242339" w:rsidP="00B46AC0">
            <w:pPr>
              <w:rPr>
                <w:color w:val="000000" w:themeColor="text1"/>
              </w:rPr>
            </w:pPr>
            <w:r w:rsidRPr="00D131DE">
              <w:rPr>
                <w:color w:val="000000" w:themeColor="text1"/>
              </w:rPr>
              <w:t>0</w:t>
            </w:r>
          </w:p>
        </w:tc>
        <w:tc>
          <w:tcPr>
            <w:tcW w:w="1701" w:type="dxa"/>
          </w:tcPr>
          <w:p w14:paraId="7A53B037" w14:textId="77777777" w:rsidR="00242339" w:rsidRPr="00D131DE" w:rsidRDefault="00242339" w:rsidP="00B46AC0">
            <w:pPr>
              <w:rPr>
                <w:color w:val="000000" w:themeColor="text1"/>
              </w:rPr>
            </w:pPr>
            <w:r w:rsidRPr="00D131DE">
              <w:rPr>
                <w:color w:val="000000" w:themeColor="text1"/>
              </w:rPr>
              <w:t>0</w:t>
            </w:r>
          </w:p>
        </w:tc>
        <w:tc>
          <w:tcPr>
            <w:tcW w:w="1275" w:type="dxa"/>
          </w:tcPr>
          <w:p w14:paraId="779C3021" w14:textId="77777777" w:rsidR="00242339" w:rsidRPr="00D131DE" w:rsidRDefault="00242339" w:rsidP="00B46AC0">
            <w:pPr>
              <w:rPr>
                <w:color w:val="000000" w:themeColor="text1"/>
              </w:rPr>
            </w:pPr>
            <w:r w:rsidRPr="00D131DE">
              <w:rPr>
                <w:color w:val="000000" w:themeColor="text1"/>
              </w:rPr>
              <w:t>20</w:t>
            </w:r>
          </w:p>
        </w:tc>
      </w:tr>
      <w:tr w:rsidR="00242339" w:rsidRPr="00D131DE" w14:paraId="01275922" w14:textId="77777777" w:rsidTr="00031133">
        <w:tc>
          <w:tcPr>
            <w:tcW w:w="851" w:type="dxa"/>
            <w:shd w:val="clear" w:color="auto" w:fill="A8D08D" w:themeFill="accent6" w:themeFillTint="99"/>
            <w:vAlign w:val="center"/>
          </w:tcPr>
          <w:p w14:paraId="20C823E2" w14:textId="77777777" w:rsidR="00242339" w:rsidRPr="00D131DE" w:rsidRDefault="00242339" w:rsidP="00B46AC0">
            <w:pPr>
              <w:jc w:val="center"/>
              <w:rPr>
                <w:color w:val="000000" w:themeColor="text1"/>
              </w:rPr>
            </w:pPr>
            <w:r w:rsidRPr="00D131DE">
              <w:rPr>
                <w:color w:val="000000" w:themeColor="text1"/>
              </w:rPr>
              <w:t>28</w:t>
            </w:r>
          </w:p>
        </w:tc>
        <w:tc>
          <w:tcPr>
            <w:tcW w:w="1843" w:type="dxa"/>
          </w:tcPr>
          <w:p w14:paraId="3915498D" w14:textId="77777777" w:rsidR="00242339" w:rsidRPr="00D131DE" w:rsidRDefault="00242339" w:rsidP="00B46AC0">
            <w:pPr>
              <w:rPr>
                <w:color w:val="000000" w:themeColor="text1"/>
              </w:rPr>
            </w:pPr>
            <w:r w:rsidRPr="00D131DE">
              <w:rPr>
                <w:color w:val="000000" w:themeColor="text1"/>
              </w:rPr>
              <w:t>0</w:t>
            </w:r>
          </w:p>
        </w:tc>
        <w:tc>
          <w:tcPr>
            <w:tcW w:w="1701" w:type="dxa"/>
          </w:tcPr>
          <w:p w14:paraId="00B385C3" w14:textId="77777777" w:rsidR="00242339" w:rsidRPr="00D131DE" w:rsidRDefault="00242339" w:rsidP="00B46AC0">
            <w:pPr>
              <w:rPr>
                <w:color w:val="000000" w:themeColor="text1"/>
              </w:rPr>
            </w:pPr>
            <w:r w:rsidRPr="00D131DE">
              <w:rPr>
                <w:color w:val="000000" w:themeColor="text1"/>
              </w:rPr>
              <w:t>0</w:t>
            </w:r>
          </w:p>
        </w:tc>
        <w:tc>
          <w:tcPr>
            <w:tcW w:w="1275" w:type="dxa"/>
          </w:tcPr>
          <w:p w14:paraId="021F2DA9" w14:textId="77777777" w:rsidR="00242339" w:rsidRPr="00D131DE" w:rsidRDefault="00242339" w:rsidP="00B46AC0">
            <w:pPr>
              <w:rPr>
                <w:color w:val="000000" w:themeColor="text1"/>
              </w:rPr>
            </w:pPr>
            <w:r w:rsidRPr="00D131DE">
              <w:rPr>
                <w:color w:val="000000" w:themeColor="text1"/>
              </w:rPr>
              <w:t>0</w:t>
            </w:r>
          </w:p>
        </w:tc>
      </w:tr>
      <w:tr w:rsidR="00242339" w:rsidRPr="00D131DE" w14:paraId="0D513D28" w14:textId="77777777" w:rsidTr="00031133">
        <w:tc>
          <w:tcPr>
            <w:tcW w:w="851" w:type="dxa"/>
            <w:shd w:val="clear" w:color="auto" w:fill="A8D08D" w:themeFill="accent6" w:themeFillTint="99"/>
            <w:vAlign w:val="center"/>
          </w:tcPr>
          <w:p w14:paraId="5D9316D2" w14:textId="77777777" w:rsidR="00242339" w:rsidRPr="00D131DE" w:rsidRDefault="00242339" w:rsidP="00B46AC0">
            <w:pPr>
              <w:jc w:val="center"/>
              <w:rPr>
                <w:color w:val="000000" w:themeColor="text1"/>
              </w:rPr>
            </w:pPr>
            <w:r w:rsidRPr="00D131DE">
              <w:rPr>
                <w:color w:val="000000" w:themeColor="text1"/>
              </w:rPr>
              <w:t>29</w:t>
            </w:r>
          </w:p>
        </w:tc>
        <w:tc>
          <w:tcPr>
            <w:tcW w:w="1843" w:type="dxa"/>
          </w:tcPr>
          <w:p w14:paraId="6EDF60F5" w14:textId="77777777" w:rsidR="00242339" w:rsidRPr="00D131DE" w:rsidRDefault="00242339" w:rsidP="00B46AC0">
            <w:pPr>
              <w:rPr>
                <w:color w:val="000000" w:themeColor="text1"/>
              </w:rPr>
            </w:pPr>
            <w:r w:rsidRPr="00D131DE">
              <w:rPr>
                <w:color w:val="000000" w:themeColor="text1"/>
              </w:rPr>
              <w:t>15</w:t>
            </w:r>
          </w:p>
        </w:tc>
        <w:tc>
          <w:tcPr>
            <w:tcW w:w="1701" w:type="dxa"/>
          </w:tcPr>
          <w:p w14:paraId="0A977724" w14:textId="77777777" w:rsidR="00242339" w:rsidRPr="00D131DE" w:rsidRDefault="00242339" w:rsidP="00B46AC0">
            <w:pPr>
              <w:rPr>
                <w:color w:val="000000" w:themeColor="text1"/>
              </w:rPr>
            </w:pPr>
            <w:r w:rsidRPr="00D131DE">
              <w:rPr>
                <w:color w:val="000000" w:themeColor="text1"/>
              </w:rPr>
              <w:t>0</w:t>
            </w:r>
          </w:p>
        </w:tc>
        <w:tc>
          <w:tcPr>
            <w:tcW w:w="1275" w:type="dxa"/>
          </w:tcPr>
          <w:p w14:paraId="6FC25559" w14:textId="77777777" w:rsidR="00242339" w:rsidRPr="00D131DE" w:rsidRDefault="00242339" w:rsidP="00B46AC0">
            <w:pPr>
              <w:rPr>
                <w:color w:val="000000" w:themeColor="text1"/>
              </w:rPr>
            </w:pPr>
            <w:r w:rsidRPr="00D131DE">
              <w:rPr>
                <w:color w:val="000000" w:themeColor="text1"/>
              </w:rPr>
              <w:t>20</w:t>
            </w:r>
          </w:p>
        </w:tc>
      </w:tr>
      <w:tr w:rsidR="00242339" w:rsidRPr="00D131DE" w14:paraId="23637FB5" w14:textId="77777777" w:rsidTr="00031133">
        <w:tc>
          <w:tcPr>
            <w:tcW w:w="851" w:type="dxa"/>
            <w:shd w:val="clear" w:color="auto" w:fill="A8D08D" w:themeFill="accent6" w:themeFillTint="99"/>
            <w:vAlign w:val="center"/>
          </w:tcPr>
          <w:p w14:paraId="00A3EAE5" w14:textId="77777777" w:rsidR="00242339" w:rsidRPr="00D131DE" w:rsidRDefault="00242339" w:rsidP="00B46AC0">
            <w:pPr>
              <w:jc w:val="center"/>
              <w:rPr>
                <w:color w:val="000000" w:themeColor="text1"/>
              </w:rPr>
            </w:pPr>
            <w:r w:rsidRPr="00D131DE">
              <w:rPr>
                <w:color w:val="000000" w:themeColor="text1"/>
              </w:rPr>
              <w:t>29</w:t>
            </w:r>
          </w:p>
        </w:tc>
        <w:tc>
          <w:tcPr>
            <w:tcW w:w="1843" w:type="dxa"/>
          </w:tcPr>
          <w:p w14:paraId="2B7711FC" w14:textId="77777777" w:rsidR="00242339" w:rsidRPr="00D131DE" w:rsidRDefault="00242339" w:rsidP="00B46AC0">
            <w:pPr>
              <w:rPr>
                <w:color w:val="000000" w:themeColor="text1"/>
              </w:rPr>
            </w:pPr>
            <w:r w:rsidRPr="00D131DE">
              <w:rPr>
                <w:color w:val="000000" w:themeColor="text1"/>
              </w:rPr>
              <w:t>20</w:t>
            </w:r>
          </w:p>
        </w:tc>
        <w:tc>
          <w:tcPr>
            <w:tcW w:w="1701" w:type="dxa"/>
          </w:tcPr>
          <w:p w14:paraId="11F9AC45" w14:textId="77777777" w:rsidR="00242339" w:rsidRPr="00D131DE" w:rsidRDefault="00242339" w:rsidP="00B46AC0">
            <w:pPr>
              <w:rPr>
                <w:color w:val="000000" w:themeColor="text1"/>
              </w:rPr>
            </w:pPr>
            <w:r w:rsidRPr="00D131DE">
              <w:rPr>
                <w:color w:val="000000" w:themeColor="text1"/>
              </w:rPr>
              <w:t>0</w:t>
            </w:r>
          </w:p>
        </w:tc>
        <w:tc>
          <w:tcPr>
            <w:tcW w:w="1275" w:type="dxa"/>
          </w:tcPr>
          <w:p w14:paraId="32528921" w14:textId="77777777" w:rsidR="00242339" w:rsidRPr="00D131DE" w:rsidRDefault="00242339" w:rsidP="00B46AC0">
            <w:pPr>
              <w:rPr>
                <w:color w:val="000000" w:themeColor="text1"/>
              </w:rPr>
            </w:pPr>
            <w:r w:rsidRPr="00D131DE">
              <w:rPr>
                <w:color w:val="000000" w:themeColor="text1"/>
              </w:rPr>
              <w:t>20</w:t>
            </w:r>
          </w:p>
        </w:tc>
      </w:tr>
    </w:tbl>
    <w:p w14:paraId="3B27143D" w14:textId="77777777" w:rsidR="00242339" w:rsidRPr="00D131DE" w:rsidRDefault="00242339" w:rsidP="00EF3667">
      <w:pPr>
        <w:spacing w:line="276" w:lineRule="auto"/>
        <w:ind w:firstLine="709"/>
        <w:jc w:val="both"/>
        <w:rPr>
          <w:color w:val="000000" w:themeColor="text1"/>
          <w:sz w:val="28"/>
          <w:szCs w:val="28"/>
        </w:rPr>
      </w:pPr>
    </w:p>
    <w:p w14:paraId="6540434F" w14:textId="77777777" w:rsidR="00242339" w:rsidRPr="00D131DE" w:rsidRDefault="00242339" w:rsidP="00EF3667">
      <w:pPr>
        <w:spacing w:line="276" w:lineRule="auto"/>
        <w:ind w:firstLine="709"/>
        <w:jc w:val="both"/>
        <w:rPr>
          <w:color w:val="000000" w:themeColor="text1"/>
          <w:sz w:val="28"/>
          <w:szCs w:val="28"/>
        </w:rPr>
      </w:pPr>
      <w:r w:rsidRPr="00D131DE">
        <w:rPr>
          <w:color w:val="000000" w:themeColor="text1"/>
          <w:sz w:val="28"/>
          <w:szCs w:val="28"/>
        </w:rPr>
        <w:t xml:space="preserve">Здесь мы наглядно видим, как несколько улучшился показатель выполнения учащимися некоторых заданий, а именно </w:t>
      </w:r>
    </w:p>
    <w:p w14:paraId="6D631972" w14:textId="77777777" w:rsidR="00242339" w:rsidRPr="00D131DE" w:rsidRDefault="00242339"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 9</w:t>
      </w:r>
      <w:r w:rsidRPr="00D131DE">
        <w:rPr>
          <w:rFonts w:ascii="Times New Roman" w:hAnsi="Times New Roman"/>
          <w:color w:val="000000" w:themeColor="text1"/>
          <w:sz w:val="28"/>
          <w:szCs w:val="28"/>
        </w:rPr>
        <w:t xml:space="preserve"> базового уровня сложности, процент выполнения улучшился с </w:t>
      </w:r>
      <w:r w:rsidR="001A537A" w:rsidRPr="00D131DE">
        <w:rPr>
          <w:rFonts w:ascii="Times New Roman" w:hAnsi="Times New Roman"/>
          <w:color w:val="000000" w:themeColor="text1"/>
          <w:sz w:val="28"/>
          <w:szCs w:val="28"/>
        </w:rPr>
        <w:t>1</w:t>
      </w:r>
      <w:r w:rsidRPr="00D131DE">
        <w:rPr>
          <w:rFonts w:ascii="Times New Roman" w:hAnsi="Times New Roman"/>
          <w:color w:val="000000" w:themeColor="text1"/>
          <w:sz w:val="28"/>
          <w:szCs w:val="28"/>
        </w:rPr>
        <w:t>5% в 2024 году до 30% в 2026 году;</w:t>
      </w:r>
    </w:p>
    <w:p w14:paraId="0DD40BE6" w14:textId="77777777" w:rsidR="001A537A" w:rsidRPr="00D131DE" w:rsidRDefault="001A537A"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lastRenderedPageBreak/>
        <w:t>задание № 11</w:t>
      </w:r>
      <w:r w:rsidRPr="00D131DE">
        <w:rPr>
          <w:rFonts w:ascii="Times New Roman" w:hAnsi="Times New Roman"/>
          <w:color w:val="000000" w:themeColor="text1"/>
          <w:sz w:val="28"/>
          <w:szCs w:val="28"/>
        </w:rPr>
        <w:t xml:space="preserve"> базового уровня сложности, процент выполнения улучшился с 25% в 2024 году до 40% в 2026 году;</w:t>
      </w:r>
    </w:p>
    <w:p w14:paraId="1AD9362C" w14:textId="77777777" w:rsidR="001A537A" w:rsidRPr="00D131DE" w:rsidRDefault="001A537A"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 13</w:t>
      </w:r>
      <w:r w:rsidRPr="00D131DE">
        <w:rPr>
          <w:rFonts w:ascii="Times New Roman" w:hAnsi="Times New Roman"/>
          <w:color w:val="000000" w:themeColor="text1"/>
          <w:sz w:val="28"/>
          <w:szCs w:val="28"/>
        </w:rPr>
        <w:t xml:space="preserve"> базового уровня сложности, процент выполнения улучшился с 15% в 2024 году до 40% в 2026 году;</w:t>
      </w:r>
    </w:p>
    <w:p w14:paraId="19FFF1A1" w14:textId="77777777" w:rsidR="001A537A" w:rsidRPr="00D131DE" w:rsidRDefault="001A537A"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№14</w:t>
      </w:r>
      <w:r w:rsidRPr="00D131DE">
        <w:rPr>
          <w:rFonts w:ascii="Times New Roman" w:hAnsi="Times New Roman"/>
          <w:color w:val="000000" w:themeColor="text1"/>
          <w:sz w:val="28"/>
          <w:szCs w:val="28"/>
        </w:rPr>
        <w:t xml:space="preserve"> базового уровня сложности, процент выполнения улучшился с 35% в 2024 году до 50% в 2026 году;</w:t>
      </w:r>
    </w:p>
    <w:p w14:paraId="0AE57772" w14:textId="77777777" w:rsidR="001A537A" w:rsidRPr="00D131DE" w:rsidRDefault="001A537A"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№16</w:t>
      </w:r>
      <w:r w:rsidRPr="00D131DE">
        <w:rPr>
          <w:rFonts w:ascii="Times New Roman" w:hAnsi="Times New Roman"/>
          <w:color w:val="000000" w:themeColor="text1"/>
          <w:sz w:val="28"/>
          <w:szCs w:val="28"/>
        </w:rPr>
        <w:t xml:space="preserve"> базового уровня сложности, процент выполнения улучшился с 0% в 2024 году до 40% в 2026 году;</w:t>
      </w:r>
    </w:p>
    <w:p w14:paraId="20240E9B" w14:textId="77777777" w:rsidR="001A537A" w:rsidRPr="00D131DE" w:rsidRDefault="001A537A"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№18</w:t>
      </w:r>
      <w:r w:rsidRPr="00D131DE">
        <w:rPr>
          <w:rFonts w:ascii="Times New Roman" w:hAnsi="Times New Roman"/>
          <w:color w:val="000000" w:themeColor="text1"/>
          <w:sz w:val="28"/>
          <w:szCs w:val="28"/>
        </w:rPr>
        <w:t xml:space="preserve"> высокого уровня сложности, процент выполнения улучшился с 20% в 2024 году до 40% в 2026 году;</w:t>
      </w:r>
    </w:p>
    <w:p w14:paraId="22512102" w14:textId="77777777" w:rsidR="001A537A" w:rsidRPr="00D131DE" w:rsidRDefault="001A537A"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№19</w:t>
      </w:r>
      <w:r w:rsidRPr="00D131DE">
        <w:rPr>
          <w:rFonts w:ascii="Times New Roman" w:hAnsi="Times New Roman"/>
          <w:color w:val="000000" w:themeColor="text1"/>
          <w:sz w:val="28"/>
          <w:szCs w:val="28"/>
        </w:rPr>
        <w:t xml:space="preserve"> повышенного уровня сложности, процент выполнения улучшился с 35% в 2024 году до </w:t>
      </w:r>
      <w:r w:rsidR="00A83558" w:rsidRPr="00D131DE">
        <w:rPr>
          <w:rFonts w:ascii="Times New Roman" w:hAnsi="Times New Roman"/>
          <w:color w:val="000000" w:themeColor="text1"/>
          <w:sz w:val="28"/>
          <w:szCs w:val="28"/>
        </w:rPr>
        <w:t>8</w:t>
      </w:r>
      <w:r w:rsidRPr="00D131DE">
        <w:rPr>
          <w:rFonts w:ascii="Times New Roman" w:hAnsi="Times New Roman"/>
          <w:color w:val="000000" w:themeColor="text1"/>
          <w:sz w:val="28"/>
          <w:szCs w:val="28"/>
        </w:rPr>
        <w:t>0% в 2026 году;</w:t>
      </w:r>
    </w:p>
    <w:p w14:paraId="1D6C1542" w14:textId="77777777" w:rsidR="00A83558" w:rsidRPr="00D131DE" w:rsidRDefault="00A83558"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№21</w:t>
      </w:r>
      <w:r w:rsidRPr="00D131DE">
        <w:rPr>
          <w:rFonts w:ascii="Times New Roman" w:hAnsi="Times New Roman"/>
          <w:color w:val="000000" w:themeColor="text1"/>
          <w:sz w:val="28"/>
          <w:szCs w:val="28"/>
        </w:rPr>
        <w:t xml:space="preserve"> базового уровня сложности, процент выполнения улучшился с 20% в 2024 году до 40% в 2026 году;</w:t>
      </w:r>
    </w:p>
    <w:p w14:paraId="56783C0C" w14:textId="77777777" w:rsidR="00A83558" w:rsidRPr="00D131DE" w:rsidRDefault="00A83558"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№22</w:t>
      </w:r>
      <w:r w:rsidRPr="00D131DE">
        <w:rPr>
          <w:rFonts w:ascii="Times New Roman" w:hAnsi="Times New Roman"/>
          <w:color w:val="000000" w:themeColor="text1"/>
          <w:sz w:val="28"/>
          <w:szCs w:val="28"/>
        </w:rPr>
        <w:t xml:space="preserve"> базового уровня сложности, процент выполнения улучшился с 0% в 2024 году до 40% в 2026 году;</w:t>
      </w:r>
    </w:p>
    <w:p w14:paraId="5DA4859A" w14:textId="77777777" w:rsidR="001D68F5" w:rsidRPr="00D131DE" w:rsidRDefault="001D68F5"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№25</w:t>
      </w:r>
      <w:r w:rsidRPr="00D131DE">
        <w:rPr>
          <w:rFonts w:ascii="Times New Roman" w:hAnsi="Times New Roman"/>
          <w:color w:val="000000" w:themeColor="text1"/>
          <w:sz w:val="28"/>
          <w:szCs w:val="28"/>
        </w:rPr>
        <w:t xml:space="preserve"> повышенного уровня сложности, процент выполнения улучшился с 2% в 2024 году до 10% в 2026 году;</w:t>
      </w:r>
    </w:p>
    <w:p w14:paraId="0BA65EB5" w14:textId="77777777" w:rsidR="001D68F5" w:rsidRPr="00D131DE" w:rsidRDefault="001D68F5"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№26</w:t>
      </w:r>
      <w:r w:rsidRPr="00D131DE">
        <w:rPr>
          <w:rFonts w:ascii="Times New Roman" w:hAnsi="Times New Roman"/>
          <w:color w:val="000000" w:themeColor="text1"/>
          <w:sz w:val="28"/>
          <w:szCs w:val="28"/>
        </w:rPr>
        <w:t xml:space="preserve"> высокого уровня сложности, процент выполнения улучшился с 0% в 2024 году до 5% в 2026 году;</w:t>
      </w:r>
    </w:p>
    <w:p w14:paraId="088BFF9A" w14:textId="77777777" w:rsidR="001D68F5" w:rsidRPr="00D131DE" w:rsidRDefault="001D68F5" w:rsidP="001D68F5">
      <w:pPr>
        <w:pStyle w:val="a3"/>
        <w:numPr>
          <w:ilvl w:val="0"/>
          <w:numId w:val="23"/>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№27</w:t>
      </w:r>
      <w:r w:rsidRPr="00D131DE">
        <w:rPr>
          <w:rFonts w:ascii="Times New Roman" w:hAnsi="Times New Roman"/>
          <w:color w:val="000000" w:themeColor="text1"/>
          <w:sz w:val="28"/>
          <w:szCs w:val="28"/>
        </w:rPr>
        <w:t xml:space="preserve"> высокого уровня сложности, процент выполнения улучшился с 0% в 2024 году до 20% в 2026 году;</w:t>
      </w:r>
    </w:p>
    <w:p w14:paraId="7DD9731C" w14:textId="77777777" w:rsidR="001D68F5" w:rsidRPr="00D131DE" w:rsidRDefault="001D68F5" w:rsidP="001D68F5">
      <w:pPr>
        <w:spacing w:line="276" w:lineRule="auto"/>
        <w:ind w:firstLine="709"/>
        <w:jc w:val="both"/>
        <w:rPr>
          <w:color w:val="000000" w:themeColor="text1"/>
          <w:sz w:val="28"/>
          <w:szCs w:val="28"/>
        </w:rPr>
      </w:pPr>
      <w:r w:rsidRPr="00D131DE">
        <w:rPr>
          <w:color w:val="000000" w:themeColor="text1"/>
          <w:sz w:val="28"/>
          <w:szCs w:val="28"/>
        </w:rPr>
        <w:t>Отдельно следует отметить задание 29, которое проверяется по критериям, хоть учащиеся 2026 года и выполнили его довольно слабо, однако, мы наблюдаем небольшое улучшение показателей, особенно по критерию 1 -20 % выполнения в сравнении с 2024 годом 15%.</w:t>
      </w:r>
    </w:p>
    <w:p w14:paraId="1A21F3E8" w14:textId="77777777" w:rsidR="00985B66" w:rsidRPr="00D131DE" w:rsidRDefault="001D68F5" w:rsidP="00A120C4">
      <w:pPr>
        <w:spacing w:line="276" w:lineRule="auto"/>
        <w:ind w:firstLine="709"/>
        <w:jc w:val="both"/>
        <w:rPr>
          <w:color w:val="000000" w:themeColor="text1"/>
          <w:sz w:val="28"/>
          <w:szCs w:val="28"/>
        </w:rPr>
      </w:pPr>
      <w:r w:rsidRPr="00D131DE">
        <w:rPr>
          <w:color w:val="000000" w:themeColor="text1"/>
          <w:sz w:val="28"/>
          <w:szCs w:val="28"/>
        </w:rPr>
        <w:t xml:space="preserve">В целом статистический анализ показывает неравномерность освоения географического содержания и способов деятельности. При относительно успешном выполнении ряда базовых заданий и отдельных заданий повышенного уровня сохраняются существенные дефициты при выполнении заданий высокого уровня сложности. Наиболее </w:t>
      </w:r>
      <w:r w:rsidRPr="00D131DE">
        <w:rPr>
          <w:color w:val="000000" w:themeColor="text1"/>
          <w:sz w:val="28"/>
          <w:szCs w:val="28"/>
        </w:rPr>
        <w:lastRenderedPageBreak/>
        <w:t>выраженные затруднения связаны с заданиями №23–29, что указывает на необходимость целенаправленного формирования у обучающихся умений применять географические знания в новых и усложнённых ситуациях, осуществлять комплексный анализ географической информации и выполнять многошаговые задания.</w:t>
      </w:r>
      <w:r w:rsidR="007157B6" w:rsidRPr="00D131DE">
        <w:rPr>
          <w:color w:val="000000" w:themeColor="text1"/>
          <w:sz w:val="28"/>
          <w:szCs w:val="28"/>
        </w:rPr>
        <w:t xml:space="preserve"> </w:t>
      </w:r>
      <w:r w:rsidR="00A6192F" w:rsidRPr="00D131DE">
        <w:rPr>
          <w:color w:val="000000" w:themeColor="text1"/>
          <w:sz w:val="28"/>
          <w:szCs w:val="28"/>
        </w:rPr>
        <w:t>Следовательно, даже у наиболее подготовленных участников отсутствует стабильность выполнения заданий высокого уровня, а результат сильно зависит от конкретного содержания и вида деятельности.</w:t>
      </w:r>
    </w:p>
    <w:p w14:paraId="2396D324" w14:textId="77777777" w:rsidR="003A417F" w:rsidRPr="00D131DE" w:rsidRDefault="003A417F" w:rsidP="003A417F">
      <w:pPr>
        <w:pStyle w:val="af7"/>
        <w:keepNext/>
        <w:ind w:left="567"/>
        <w:rPr>
          <w:noProof/>
          <w:color w:val="000000" w:themeColor="text1"/>
        </w:rPr>
      </w:pPr>
      <w:r w:rsidRPr="00D131DE">
        <w:rPr>
          <w:color w:val="000000" w:themeColor="text1"/>
        </w:rPr>
        <w:t xml:space="preserve">Таблица </w:t>
      </w:r>
      <w:r w:rsidR="00A70EA4" w:rsidRPr="00D131DE">
        <w:rPr>
          <w:color w:val="000000" w:themeColor="text1"/>
        </w:rPr>
        <w:t>2</w:t>
      </w:r>
      <w:r w:rsidRPr="00D131DE">
        <w:rPr>
          <w:color w:val="000000" w:themeColor="text1"/>
        </w:rPr>
        <w:noBreakHyphen/>
      </w:r>
      <w:r w:rsidR="008B0DEE" w:rsidRPr="00D131DE">
        <w:rPr>
          <w:color w:val="000000" w:themeColor="text1"/>
        </w:rPr>
        <w:fldChar w:fldCharType="begin"/>
      </w:r>
      <w:r w:rsidR="00AF57A4" w:rsidRPr="00D131DE">
        <w:rPr>
          <w:color w:val="000000" w:themeColor="text1"/>
        </w:rPr>
        <w:instrText xml:space="preserve"> SEQ Таблица \* ARABIC \s 1 </w:instrText>
      </w:r>
      <w:r w:rsidR="008B0DEE" w:rsidRPr="00D131DE">
        <w:rPr>
          <w:color w:val="000000" w:themeColor="text1"/>
        </w:rPr>
        <w:fldChar w:fldCharType="separate"/>
      </w:r>
      <w:r w:rsidR="00AF57A4" w:rsidRPr="00D131DE">
        <w:rPr>
          <w:noProof/>
          <w:color w:val="000000" w:themeColor="text1"/>
        </w:rPr>
        <w:t>14</w:t>
      </w:r>
      <w:r w:rsidR="008B0DEE" w:rsidRPr="00D131DE">
        <w:rPr>
          <w:noProof/>
          <w:color w:val="000000" w:themeColor="text1"/>
        </w:rPr>
        <w:fldChar w:fldCharType="end"/>
      </w:r>
    </w:p>
    <w:tbl>
      <w:tblPr>
        <w:tblW w:w="14317" w:type="dxa"/>
        <w:tblInd w:w="-10" w:type="dxa"/>
        <w:tblLayout w:type="fixed"/>
        <w:tblCellMar>
          <w:left w:w="57" w:type="dxa"/>
          <w:right w:w="57" w:type="dxa"/>
        </w:tblCellMar>
        <w:tblLook w:val="0000" w:firstRow="0" w:lastRow="0" w:firstColumn="0" w:lastColumn="0" w:noHBand="0" w:noVBand="0"/>
      </w:tblPr>
      <w:tblGrid>
        <w:gridCol w:w="2052"/>
        <w:gridCol w:w="2268"/>
        <w:gridCol w:w="2516"/>
        <w:gridCol w:w="2516"/>
        <w:gridCol w:w="2516"/>
        <w:gridCol w:w="2449"/>
      </w:tblGrid>
      <w:tr w:rsidR="003A417F" w:rsidRPr="00D131DE" w14:paraId="48CA870C" w14:textId="77777777" w:rsidTr="00031133">
        <w:trPr>
          <w:cantSplit/>
          <w:trHeight w:val="313"/>
          <w:tblHeader/>
        </w:trPr>
        <w:tc>
          <w:tcPr>
            <w:tcW w:w="2052"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6C2EC6F8" w14:textId="77777777" w:rsidR="003A417F" w:rsidRPr="00D131DE" w:rsidRDefault="003A417F" w:rsidP="00B50D9A">
            <w:pPr>
              <w:autoSpaceDE w:val="0"/>
              <w:autoSpaceDN w:val="0"/>
              <w:adjustRightInd w:val="0"/>
              <w:jc w:val="center"/>
              <w:rPr>
                <w:color w:val="000000" w:themeColor="text1"/>
                <w:sz w:val="22"/>
                <w:szCs w:val="20"/>
              </w:rPr>
            </w:pPr>
            <w:bookmarkStart w:id="8" w:name="_Hlk237694184"/>
            <w:r w:rsidRPr="00D131DE">
              <w:rPr>
                <w:bCs/>
                <w:color w:val="000000" w:themeColor="text1"/>
                <w:sz w:val="22"/>
                <w:szCs w:val="20"/>
              </w:rPr>
              <w:t>Номер</w:t>
            </w:r>
          </w:p>
          <w:p w14:paraId="59940F74" w14:textId="77777777" w:rsidR="003A417F" w:rsidRPr="00D131DE" w:rsidRDefault="003A417F" w:rsidP="00B50D9A">
            <w:pPr>
              <w:autoSpaceDE w:val="0"/>
              <w:autoSpaceDN w:val="0"/>
              <w:adjustRightInd w:val="0"/>
              <w:jc w:val="center"/>
              <w:rPr>
                <w:color w:val="000000" w:themeColor="text1"/>
                <w:sz w:val="22"/>
                <w:szCs w:val="20"/>
              </w:rPr>
            </w:pPr>
            <w:r w:rsidRPr="00D131DE">
              <w:rPr>
                <w:bCs/>
                <w:color w:val="000000" w:themeColor="text1"/>
                <w:sz w:val="22"/>
                <w:szCs w:val="20"/>
              </w:rPr>
              <w:t>задания / критерия оценивания в КИМ</w:t>
            </w:r>
          </w:p>
        </w:tc>
        <w:tc>
          <w:tcPr>
            <w:tcW w:w="2268"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2021BC9E" w14:textId="77777777" w:rsidR="003A417F" w:rsidRPr="00D131DE" w:rsidRDefault="003A417F" w:rsidP="00B50D9A">
            <w:pPr>
              <w:autoSpaceDE w:val="0"/>
              <w:autoSpaceDN w:val="0"/>
              <w:adjustRightInd w:val="0"/>
              <w:jc w:val="center"/>
              <w:rPr>
                <w:color w:val="000000" w:themeColor="text1"/>
                <w:sz w:val="22"/>
                <w:szCs w:val="20"/>
              </w:rPr>
            </w:pPr>
            <w:r w:rsidRPr="00D131DE">
              <w:rPr>
                <w:bCs/>
                <w:color w:val="000000" w:themeColor="text1"/>
                <w:sz w:val="22"/>
                <w:szCs w:val="20"/>
              </w:rPr>
              <w:t>Количество полученных первичных баллов</w:t>
            </w:r>
          </w:p>
        </w:tc>
        <w:tc>
          <w:tcPr>
            <w:tcW w:w="9997" w:type="dxa"/>
            <w:gridSpan w:val="4"/>
            <w:tcBorders>
              <w:top w:val="single" w:sz="8" w:space="0" w:color="000000"/>
              <w:left w:val="single" w:sz="8" w:space="0" w:color="000000"/>
              <w:right w:val="single" w:sz="8" w:space="0" w:color="000000"/>
            </w:tcBorders>
            <w:shd w:val="clear" w:color="auto" w:fill="A8D08D" w:themeFill="accent6" w:themeFillTint="99"/>
          </w:tcPr>
          <w:p w14:paraId="494DCD51" w14:textId="77777777" w:rsidR="003A417F" w:rsidRPr="00D131DE" w:rsidRDefault="003A417F" w:rsidP="00B50D9A">
            <w:pPr>
              <w:jc w:val="center"/>
              <w:rPr>
                <w:bCs/>
                <w:color w:val="000000" w:themeColor="text1"/>
                <w:sz w:val="22"/>
                <w:szCs w:val="20"/>
              </w:rPr>
            </w:pPr>
            <w:r w:rsidRPr="00D131DE">
              <w:rPr>
                <w:color w:val="000000" w:themeColor="text1"/>
                <w:sz w:val="22"/>
                <w:szCs w:val="20"/>
              </w:rPr>
              <w:t xml:space="preserve">Процент участников экзамена в субъекте Российской Федерации, </w:t>
            </w:r>
            <w:r w:rsidR="008962F8" w:rsidRPr="00D131DE">
              <w:rPr>
                <w:color w:val="000000" w:themeColor="text1"/>
                <w:sz w:val="22"/>
                <w:szCs w:val="20"/>
              </w:rPr>
              <w:br/>
            </w:r>
            <w:r w:rsidRPr="00D131DE">
              <w:rPr>
                <w:color w:val="000000" w:themeColor="text1"/>
                <w:sz w:val="22"/>
                <w:szCs w:val="20"/>
              </w:rPr>
              <w:t xml:space="preserve">получивших соответствующий первичный балл за выполнения задания </w:t>
            </w:r>
            <w:r w:rsidRPr="00D131DE">
              <w:rPr>
                <w:color w:val="000000" w:themeColor="text1"/>
                <w:sz w:val="22"/>
                <w:szCs w:val="20"/>
              </w:rPr>
              <w:br/>
              <w:t>в группах участников экзамена с разными уровнями подготовки</w:t>
            </w:r>
          </w:p>
        </w:tc>
      </w:tr>
      <w:tr w:rsidR="003A417F" w:rsidRPr="00D131DE" w14:paraId="6F0895CC" w14:textId="77777777" w:rsidTr="00031133">
        <w:trPr>
          <w:cantSplit/>
          <w:trHeight w:val="635"/>
          <w:tblHeader/>
        </w:trPr>
        <w:tc>
          <w:tcPr>
            <w:tcW w:w="2052"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1CABC369" w14:textId="77777777" w:rsidR="003A417F" w:rsidRPr="00D131DE" w:rsidRDefault="003A417F" w:rsidP="00B50D9A">
            <w:pPr>
              <w:autoSpaceDE w:val="0"/>
              <w:autoSpaceDN w:val="0"/>
              <w:adjustRightInd w:val="0"/>
              <w:jc w:val="center"/>
              <w:rPr>
                <w:bCs/>
                <w:color w:val="000000" w:themeColor="text1"/>
                <w:sz w:val="22"/>
                <w:szCs w:val="20"/>
              </w:rPr>
            </w:pPr>
          </w:p>
        </w:tc>
        <w:tc>
          <w:tcPr>
            <w:tcW w:w="2268"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047443C7" w14:textId="77777777" w:rsidR="003A417F" w:rsidRPr="00D131DE" w:rsidRDefault="003A417F" w:rsidP="00B50D9A">
            <w:pPr>
              <w:autoSpaceDE w:val="0"/>
              <w:autoSpaceDN w:val="0"/>
              <w:adjustRightInd w:val="0"/>
              <w:jc w:val="center"/>
              <w:rPr>
                <w:bCs/>
                <w:color w:val="000000" w:themeColor="text1"/>
                <w:sz w:val="22"/>
                <w:szCs w:val="20"/>
              </w:rPr>
            </w:pPr>
          </w:p>
        </w:tc>
        <w:tc>
          <w:tcPr>
            <w:tcW w:w="2516"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tcPr>
          <w:p w14:paraId="7B58D858" w14:textId="77777777" w:rsidR="003A417F" w:rsidRPr="00D131DE" w:rsidRDefault="003A417F" w:rsidP="00B50D9A">
            <w:pPr>
              <w:autoSpaceDE w:val="0"/>
              <w:autoSpaceDN w:val="0"/>
              <w:adjustRightInd w:val="0"/>
              <w:jc w:val="center"/>
              <w:rPr>
                <w:bCs/>
                <w:color w:val="000000" w:themeColor="text1"/>
                <w:sz w:val="22"/>
                <w:szCs w:val="20"/>
              </w:rPr>
            </w:pPr>
            <w:r w:rsidRPr="00D131DE">
              <w:rPr>
                <w:bCs/>
                <w:color w:val="000000" w:themeColor="text1"/>
                <w:sz w:val="22"/>
                <w:szCs w:val="20"/>
              </w:rPr>
              <w:t xml:space="preserve">в группе </w:t>
            </w:r>
            <w:r w:rsidRPr="00D131DE">
              <w:rPr>
                <w:bCs/>
                <w:color w:val="000000" w:themeColor="text1"/>
                <w:sz w:val="22"/>
                <w:szCs w:val="20"/>
              </w:rPr>
              <w:br/>
              <w:t>не преодолевших минимальный балл, %</w:t>
            </w:r>
          </w:p>
        </w:tc>
        <w:tc>
          <w:tcPr>
            <w:tcW w:w="2516"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1A70AADF" w14:textId="77777777" w:rsidR="003A417F" w:rsidRPr="00D131DE" w:rsidRDefault="003A417F" w:rsidP="00B50D9A">
            <w:pPr>
              <w:autoSpaceDE w:val="0"/>
              <w:autoSpaceDN w:val="0"/>
              <w:adjustRightInd w:val="0"/>
              <w:jc w:val="center"/>
              <w:rPr>
                <w:bCs/>
                <w:color w:val="000000" w:themeColor="text1"/>
                <w:sz w:val="22"/>
                <w:szCs w:val="20"/>
              </w:rPr>
            </w:pPr>
            <w:r w:rsidRPr="00D131DE">
              <w:rPr>
                <w:bCs/>
                <w:color w:val="000000" w:themeColor="text1"/>
                <w:sz w:val="22"/>
                <w:szCs w:val="20"/>
              </w:rPr>
              <w:t>в группе от минимального до 60 т.б., %</w:t>
            </w:r>
          </w:p>
        </w:tc>
        <w:tc>
          <w:tcPr>
            <w:tcW w:w="2516"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6F57ED13" w14:textId="77777777" w:rsidR="003A417F" w:rsidRPr="00D131DE" w:rsidRDefault="003A417F" w:rsidP="00B50D9A">
            <w:pPr>
              <w:autoSpaceDE w:val="0"/>
              <w:autoSpaceDN w:val="0"/>
              <w:adjustRightInd w:val="0"/>
              <w:jc w:val="center"/>
              <w:rPr>
                <w:bCs/>
                <w:color w:val="000000" w:themeColor="text1"/>
                <w:sz w:val="22"/>
                <w:szCs w:val="20"/>
              </w:rPr>
            </w:pPr>
            <w:r w:rsidRPr="00D131DE">
              <w:rPr>
                <w:bCs/>
                <w:color w:val="000000" w:themeColor="text1"/>
                <w:sz w:val="22"/>
                <w:szCs w:val="20"/>
              </w:rPr>
              <w:t>в группе от 61 до 80 т.б., %</w:t>
            </w:r>
          </w:p>
        </w:tc>
        <w:tc>
          <w:tcPr>
            <w:tcW w:w="2449"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1B2ED75C" w14:textId="77777777" w:rsidR="003A417F" w:rsidRPr="00D131DE" w:rsidRDefault="003A417F" w:rsidP="00B50D9A">
            <w:pPr>
              <w:autoSpaceDE w:val="0"/>
              <w:autoSpaceDN w:val="0"/>
              <w:adjustRightInd w:val="0"/>
              <w:jc w:val="center"/>
              <w:rPr>
                <w:bCs/>
                <w:color w:val="000000" w:themeColor="text1"/>
                <w:sz w:val="22"/>
                <w:szCs w:val="20"/>
              </w:rPr>
            </w:pPr>
            <w:r w:rsidRPr="00D131DE">
              <w:rPr>
                <w:bCs/>
                <w:color w:val="000000" w:themeColor="text1"/>
                <w:sz w:val="22"/>
                <w:szCs w:val="20"/>
              </w:rPr>
              <w:t xml:space="preserve">в группе </w:t>
            </w:r>
            <w:r w:rsidRPr="00D131DE">
              <w:rPr>
                <w:bCs/>
                <w:color w:val="000000" w:themeColor="text1"/>
                <w:sz w:val="22"/>
                <w:szCs w:val="20"/>
              </w:rPr>
              <w:br/>
              <w:t>от 81 до 100 т.б., %</w:t>
            </w:r>
          </w:p>
        </w:tc>
      </w:tr>
      <w:tr w:rsidR="00FF41A7" w:rsidRPr="00D131DE" w14:paraId="409A393D"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767A7D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1E9F09AC"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642DD28"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E2B20EB"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79ACBF6"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488F681F" w14:textId="77777777" w:rsidR="00FF41A7" w:rsidRPr="00D131DE" w:rsidRDefault="00FF41A7" w:rsidP="00FF41A7">
            <w:pPr>
              <w:jc w:val="center"/>
              <w:rPr>
                <w:color w:val="000000" w:themeColor="text1"/>
                <w:sz w:val="22"/>
                <w:szCs w:val="20"/>
              </w:rPr>
            </w:pPr>
          </w:p>
        </w:tc>
      </w:tr>
      <w:tr w:rsidR="00FF41A7" w:rsidRPr="00D131DE" w14:paraId="3B3511C4"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792BA0A"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52F80C84"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104F999"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6E82DAA"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42C8663"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0B2C3D37" w14:textId="77777777" w:rsidR="00FF41A7" w:rsidRPr="00D131DE" w:rsidRDefault="00FF41A7" w:rsidP="00FF41A7">
            <w:pPr>
              <w:jc w:val="center"/>
              <w:rPr>
                <w:color w:val="000000" w:themeColor="text1"/>
                <w:sz w:val="22"/>
                <w:szCs w:val="20"/>
              </w:rPr>
            </w:pPr>
          </w:p>
        </w:tc>
      </w:tr>
      <w:tr w:rsidR="00FF41A7" w:rsidRPr="00D131DE" w14:paraId="137BF072"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DF75B2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1571B86C"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6BCD070"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4954449"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7D697810"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522FEBF5" w14:textId="77777777" w:rsidR="00FF41A7" w:rsidRPr="00D131DE" w:rsidRDefault="00FF41A7" w:rsidP="00FF41A7">
            <w:pPr>
              <w:jc w:val="center"/>
              <w:rPr>
                <w:color w:val="000000" w:themeColor="text1"/>
                <w:sz w:val="22"/>
                <w:szCs w:val="20"/>
              </w:rPr>
            </w:pPr>
          </w:p>
        </w:tc>
      </w:tr>
      <w:tr w:rsidR="00FF41A7" w:rsidRPr="00D131DE" w14:paraId="7CE25366"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4C4021C"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3E91A498"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4642C70"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209C0FE" w14:textId="77777777" w:rsidR="00FF41A7" w:rsidRPr="00D131DE" w:rsidRDefault="00FF41A7" w:rsidP="00FF41A7">
            <w:pPr>
              <w:jc w:val="center"/>
              <w:rPr>
                <w:color w:val="000000" w:themeColor="text1"/>
                <w:sz w:val="22"/>
                <w:szCs w:val="20"/>
              </w:rPr>
            </w:pPr>
            <w:r w:rsidRPr="00D131DE">
              <w:rPr>
                <w:color w:val="000000" w:themeColor="text1"/>
                <w:sz w:val="20"/>
                <w:szCs w:val="20"/>
              </w:rPr>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0B3DB74E"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59ADD572" w14:textId="77777777" w:rsidR="00FF41A7" w:rsidRPr="00D131DE" w:rsidRDefault="00FF41A7" w:rsidP="00FF41A7">
            <w:pPr>
              <w:jc w:val="center"/>
              <w:rPr>
                <w:color w:val="000000" w:themeColor="text1"/>
                <w:sz w:val="22"/>
                <w:szCs w:val="20"/>
              </w:rPr>
            </w:pPr>
          </w:p>
        </w:tc>
      </w:tr>
      <w:tr w:rsidR="00FF41A7" w:rsidRPr="00D131DE" w14:paraId="49573082"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1A659DB"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35D1EC51"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163BD63"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A655042"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1BC4F741"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6E4E3514" w14:textId="77777777" w:rsidR="00FF41A7" w:rsidRPr="00D131DE" w:rsidRDefault="00FF41A7" w:rsidP="00FF41A7">
            <w:pPr>
              <w:jc w:val="center"/>
              <w:rPr>
                <w:color w:val="000000" w:themeColor="text1"/>
                <w:sz w:val="22"/>
                <w:szCs w:val="20"/>
              </w:rPr>
            </w:pPr>
          </w:p>
        </w:tc>
      </w:tr>
      <w:tr w:rsidR="00FF41A7" w:rsidRPr="00D131DE" w14:paraId="411C1F16"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0ECC8F7"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06E66820"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0355689"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945A77A"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7036C7C3"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009A78E2" w14:textId="77777777" w:rsidR="00FF41A7" w:rsidRPr="00D131DE" w:rsidRDefault="00FF41A7" w:rsidP="00FF41A7">
            <w:pPr>
              <w:jc w:val="center"/>
              <w:rPr>
                <w:color w:val="000000" w:themeColor="text1"/>
                <w:sz w:val="22"/>
                <w:szCs w:val="20"/>
              </w:rPr>
            </w:pPr>
          </w:p>
        </w:tc>
      </w:tr>
      <w:tr w:rsidR="00FF41A7" w:rsidRPr="00D131DE" w14:paraId="25E15CBD"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EE1768B"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5A8D98D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52D9B78"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1B20DE1"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6CB4EEC"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209F99F0" w14:textId="77777777" w:rsidR="00FF41A7" w:rsidRPr="00D131DE" w:rsidRDefault="00FF41A7" w:rsidP="00FF41A7">
            <w:pPr>
              <w:jc w:val="center"/>
              <w:rPr>
                <w:color w:val="000000" w:themeColor="text1"/>
                <w:sz w:val="22"/>
                <w:szCs w:val="20"/>
              </w:rPr>
            </w:pPr>
          </w:p>
        </w:tc>
      </w:tr>
      <w:tr w:rsidR="00FF41A7" w:rsidRPr="00D131DE" w14:paraId="391B3C47"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1AF7C40"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543E88E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E17D897"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73DD19A8"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42E252A"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79547BB8" w14:textId="77777777" w:rsidR="00FF41A7" w:rsidRPr="00D131DE" w:rsidRDefault="00FF41A7" w:rsidP="00FF41A7">
            <w:pPr>
              <w:jc w:val="center"/>
              <w:rPr>
                <w:color w:val="000000" w:themeColor="text1"/>
                <w:sz w:val="22"/>
                <w:szCs w:val="20"/>
              </w:rPr>
            </w:pPr>
          </w:p>
        </w:tc>
      </w:tr>
      <w:tr w:rsidR="00FF41A7" w:rsidRPr="00D131DE" w14:paraId="4700C9C5"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4E44223"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23CA2A75"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DCB9A01"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26DFE77D"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76C0790E"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50F0F556" w14:textId="77777777" w:rsidR="00FF41A7" w:rsidRPr="00D131DE" w:rsidRDefault="00FF41A7" w:rsidP="00FF41A7">
            <w:pPr>
              <w:jc w:val="center"/>
              <w:rPr>
                <w:color w:val="000000" w:themeColor="text1"/>
                <w:sz w:val="22"/>
                <w:szCs w:val="20"/>
              </w:rPr>
            </w:pPr>
          </w:p>
        </w:tc>
      </w:tr>
      <w:tr w:rsidR="00FF41A7" w:rsidRPr="00D131DE" w14:paraId="7AFC0A05"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4496921"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0F52D34F"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78139A4"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38D2E68"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A3A1FED"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32E7A043" w14:textId="77777777" w:rsidR="00FF41A7" w:rsidRPr="00D131DE" w:rsidRDefault="00FF41A7" w:rsidP="00FF41A7">
            <w:pPr>
              <w:jc w:val="center"/>
              <w:rPr>
                <w:color w:val="000000" w:themeColor="text1"/>
                <w:sz w:val="22"/>
                <w:szCs w:val="20"/>
              </w:rPr>
            </w:pPr>
          </w:p>
        </w:tc>
      </w:tr>
      <w:tr w:rsidR="00FF41A7" w:rsidRPr="00D131DE" w14:paraId="09AD672F"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219604C"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12900E77"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3B87B051"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F83D908"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6029FE4B"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460D5CC9" w14:textId="77777777" w:rsidR="00FF41A7" w:rsidRPr="00D131DE" w:rsidRDefault="00FF41A7" w:rsidP="00FF41A7">
            <w:pPr>
              <w:jc w:val="center"/>
              <w:rPr>
                <w:color w:val="000000" w:themeColor="text1"/>
                <w:sz w:val="22"/>
                <w:szCs w:val="20"/>
              </w:rPr>
            </w:pPr>
          </w:p>
        </w:tc>
      </w:tr>
      <w:tr w:rsidR="00FF41A7" w:rsidRPr="00D131DE" w14:paraId="682F4811"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C5C3995"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5919FC38"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4EDCA2F"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1723EBF"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6DDFEC6"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1D83E685" w14:textId="77777777" w:rsidR="00FF41A7" w:rsidRPr="00D131DE" w:rsidRDefault="00FF41A7" w:rsidP="00FF41A7">
            <w:pPr>
              <w:jc w:val="center"/>
              <w:rPr>
                <w:color w:val="000000" w:themeColor="text1"/>
                <w:sz w:val="22"/>
                <w:szCs w:val="20"/>
              </w:rPr>
            </w:pPr>
          </w:p>
        </w:tc>
      </w:tr>
      <w:tr w:rsidR="00FF41A7" w:rsidRPr="00D131DE" w14:paraId="64895062"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8ECA683"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29BCF6D6"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1564456"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758873DA"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ED15F85"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114A2565" w14:textId="77777777" w:rsidR="00FF41A7" w:rsidRPr="00D131DE" w:rsidRDefault="00FF41A7" w:rsidP="00FF41A7">
            <w:pPr>
              <w:jc w:val="center"/>
              <w:rPr>
                <w:color w:val="000000" w:themeColor="text1"/>
                <w:sz w:val="22"/>
                <w:szCs w:val="20"/>
              </w:rPr>
            </w:pPr>
          </w:p>
        </w:tc>
      </w:tr>
      <w:tr w:rsidR="00FF41A7" w:rsidRPr="00D131DE" w14:paraId="79F19AFD"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2DD9E64"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0B120D31"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E90C062"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2231472F"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784AD97"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180459B1" w14:textId="77777777" w:rsidR="00FF41A7" w:rsidRPr="00D131DE" w:rsidRDefault="00FF41A7" w:rsidP="00FF41A7">
            <w:pPr>
              <w:jc w:val="center"/>
              <w:rPr>
                <w:color w:val="000000" w:themeColor="text1"/>
                <w:sz w:val="22"/>
                <w:szCs w:val="20"/>
              </w:rPr>
            </w:pPr>
          </w:p>
        </w:tc>
      </w:tr>
      <w:tr w:rsidR="00FF41A7" w:rsidRPr="00D131DE" w14:paraId="3BB1AA1A"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4D3C4E2"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0B34FE60"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B0F6E69"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6A0B7B33"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55823130"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7EA5DA39" w14:textId="77777777" w:rsidR="00FF41A7" w:rsidRPr="00D131DE" w:rsidRDefault="00FF41A7" w:rsidP="00FF41A7">
            <w:pPr>
              <w:jc w:val="center"/>
              <w:rPr>
                <w:color w:val="000000" w:themeColor="text1"/>
                <w:sz w:val="22"/>
                <w:szCs w:val="20"/>
              </w:rPr>
            </w:pPr>
          </w:p>
        </w:tc>
      </w:tr>
      <w:tr w:rsidR="00FF41A7" w:rsidRPr="00D131DE" w14:paraId="45F207D2"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9D788C7"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4CA71242"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0745142"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95E1E4D"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3ABD5B32"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0D60643C" w14:textId="77777777" w:rsidR="00FF41A7" w:rsidRPr="00D131DE" w:rsidRDefault="00FF41A7" w:rsidP="00FF41A7">
            <w:pPr>
              <w:jc w:val="center"/>
              <w:rPr>
                <w:color w:val="000000" w:themeColor="text1"/>
                <w:sz w:val="22"/>
                <w:szCs w:val="20"/>
              </w:rPr>
            </w:pPr>
          </w:p>
        </w:tc>
      </w:tr>
      <w:tr w:rsidR="00FF41A7" w:rsidRPr="00D131DE" w14:paraId="1E2104E8"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122DBB4"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61536F1E"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8DAACEF"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58294143" w14:textId="77777777" w:rsidR="00FF41A7" w:rsidRPr="00D131DE" w:rsidRDefault="00FF41A7" w:rsidP="00FF41A7">
            <w:pPr>
              <w:jc w:val="center"/>
              <w:rPr>
                <w:color w:val="000000" w:themeColor="text1"/>
                <w:sz w:val="22"/>
                <w:szCs w:val="20"/>
              </w:rPr>
            </w:pPr>
            <w:r w:rsidRPr="00D131DE">
              <w:rPr>
                <w:color w:val="000000" w:themeColor="text1"/>
                <w:sz w:val="20"/>
                <w:szCs w:val="20"/>
              </w:rPr>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1B98B85"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062A418A" w14:textId="77777777" w:rsidR="00FF41A7" w:rsidRPr="00D131DE" w:rsidRDefault="00FF41A7" w:rsidP="00FF41A7">
            <w:pPr>
              <w:jc w:val="center"/>
              <w:rPr>
                <w:color w:val="000000" w:themeColor="text1"/>
                <w:sz w:val="22"/>
                <w:szCs w:val="20"/>
              </w:rPr>
            </w:pPr>
          </w:p>
        </w:tc>
      </w:tr>
      <w:tr w:rsidR="00FF41A7" w:rsidRPr="00D131DE" w14:paraId="72FFA8FB"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3C5ED7A"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lastRenderedPageBreak/>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0B34602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35A65C0"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DFE7AEC"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6BE9975"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691202BB" w14:textId="77777777" w:rsidR="00FF41A7" w:rsidRPr="00D131DE" w:rsidRDefault="00FF41A7" w:rsidP="00FF41A7">
            <w:pPr>
              <w:jc w:val="center"/>
              <w:rPr>
                <w:color w:val="000000" w:themeColor="text1"/>
                <w:sz w:val="22"/>
                <w:szCs w:val="20"/>
              </w:rPr>
            </w:pPr>
          </w:p>
        </w:tc>
      </w:tr>
      <w:tr w:rsidR="00FF41A7" w:rsidRPr="00D131DE" w14:paraId="103046F3"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502985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5F9B6F36"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906657F"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570B525"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FE21785"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5FAD234E" w14:textId="77777777" w:rsidR="00FF41A7" w:rsidRPr="00D131DE" w:rsidRDefault="00FF41A7" w:rsidP="00FF41A7">
            <w:pPr>
              <w:jc w:val="center"/>
              <w:rPr>
                <w:color w:val="000000" w:themeColor="text1"/>
                <w:sz w:val="22"/>
                <w:szCs w:val="20"/>
              </w:rPr>
            </w:pPr>
          </w:p>
        </w:tc>
      </w:tr>
      <w:tr w:rsidR="00FF41A7" w:rsidRPr="00D131DE" w14:paraId="71396C2C"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71E8310"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5896CBC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C14C918"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47366DA"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A3D7776"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331CC189" w14:textId="77777777" w:rsidR="00FF41A7" w:rsidRPr="00D131DE" w:rsidRDefault="00FF41A7" w:rsidP="00FF41A7">
            <w:pPr>
              <w:jc w:val="center"/>
              <w:rPr>
                <w:color w:val="000000" w:themeColor="text1"/>
                <w:sz w:val="22"/>
                <w:szCs w:val="20"/>
              </w:rPr>
            </w:pPr>
          </w:p>
        </w:tc>
      </w:tr>
      <w:tr w:rsidR="00FF41A7" w:rsidRPr="00D131DE" w14:paraId="78EFF302"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2F7D828"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392C6041"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67582C3"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5267B4A"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00547085"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426D5F5B" w14:textId="77777777" w:rsidR="00FF41A7" w:rsidRPr="00D131DE" w:rsidRDefault="00FF41A7" w:rsidP="00FF41A7">
            <w:pPr>
              <w:jc w:val="center"/>
              <w:rPr>
                <w:color w:val="000000" w:themeColor="text1"/>
                <w:sz w:val="22"/>
                <w:szCs w:val="20"/>
              </w:rPr>
            </w:pPr>
          </w:p>
        </w:tc>
      </w:tr>
      <w:tr w:rsidR="00FF41A7" w:rsidRPr="00D131DE" w14:paraId="106C99F9"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84A90DC"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4FA40896"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2EA32F7"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DB20AB7"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251F848"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5DAEA7EA" w14:textId="77777777" w:rsidR="00FF41A7" w:rsidRPr="00D131DE" w:rsidRDefault="00FF41A7" w:rsidP="00FF41A7">
            <w:pPr>
              <w:jc w:val="center"/>
              <w:rPr>
                <w:color w:val="000000" w:themeColor="text1"/>
                <w:sz w:val="22"/>
                <w:szCs w:val="20"/>
              </w:rPr>
            </w:pPr>
          </w:p>
        </w:tc>
      </w:tr>
      <w:tr w:rsidR="00FF41A7" w:rsidRPr="00D131DE" w14:paraId="02F495FB"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15B9064"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20BF293E"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09DEBFD"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5733928"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0646AC1"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376042EF" w14:textId="77777777" w:rsidR="00FF41A7" w:rsidRPr="00D131DE" w:rsidRDefault="00FF41A7" w:rsidP="00FF41A7">
            <w:pPr>
              <w:jc w:val="center"/>
              <w:rPr>
                <w:color w:val="000000" w:themeColor="text1"/>
                <w:sz w:val="22"/>
                <w:szCs w:val="20"/>
              </w:rPr>
            </w:pPr>
          </w:p>
        </w:tc>
      </w:tr>
      <w:tr w:rsidR="00FF41A7" w:rsidRPr="00D131DE" w14:paraId="20B406B5"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C2A78C6"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046845C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F49F22F"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2DCB776"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28770129"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78744CD2" w14:textId="77777777" w:rsidR="00FF41A7" w:rsidRPr="00D131DE" w:rsidRDefault="00FF41A7" w:rsidP="00FF41A7">
            <w:pPr>
              <w:jc w:val="center"/>
              <w:rPr>
                <w:color w:val="000000" w:themeColor="text1"/>
                <w:sz w:val="22"/>
                <w:szCs w:val="20"/>
              </w:rPr>
            </w:pPr>
          </w:p>
        </w:tc>
      </w:tr>
      <w:tr w:rsidR="00FF41A7" w:rsidRPr="00D131DE" w14:paraId="13258440"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5720F51"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73C26DCA"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4FAD6A6"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26093FF3"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BE7161B"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7B47F8ED" w14:textId="77777777" w:rsidR="00FF41A7" w:rsidRPr="00D131DE" w:rsidRDefault="00FF41A7" w:rsidP="00FF41A7">
            <w:pPr>
              <w:jc w:val="center"/>
              <w:rPr>
                <w:color w:val="000000" w:themeColor="text1"/>
                <w:sz w:val="22"/>
                <w:szCs w:val="20"/>
              </w:rPr>
            </w:pPr>
          </w:p>
        </w:tc>
      </w:tr>
      <w:tr w:rsidR="00FF41A7" w:rsidRPr="00D131DE" w14:paraId="5D8FD5EB"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14F514F"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7AEF172B"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158B3CC"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2F67799"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456DDEE"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538CD9E4" w14:textId="77777777" w:rsidR="00FF41A7" w:rsidRPr="00D131DE" w:rsidRDefault="00FF41A7" w:rsidP="00FF41A7">
            <w:pPr>
              <w:jc w:val="center"/>
              <w:rPr>
                <w:color w:val="000000" w:themeColor="text1"/>
                <w:sz w:val="22"/>
                <w:szCs w:val="20"/>
              </w:rPr>
            </w:pPr>
          </w:p>
        </w:tc>
      </w:tr>
      <w:tr w:rsidR="00FF41A7" w:rsidRPr="00D131DE" w14:paraId="00F9DEA7"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20E8D42"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334E049A"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31369E0"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2AD19FBA"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6E964E2"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02D0026E" w14:textId="77777777" w:rsidR="00FF41A7" w:rsidRPr="00D131DE" w:rsidRDefault="00FF41A7" w:rsidP="00FF41A7">
            <w:pPr>
              <w:jc w:val="center"/>
              <w:rPr>
                <w:color w:val="000000" w:themeColor="text1"/>
                <w:sz w:val="22"/>
                <w:szCs w:val="20"/>
              </w:rPr>
            </w:pPr>
          </w:p>
        </w:tc>
      </w:tr>
      <w:tr w:rsidR="00FF41A7" w:rsidRPr="00D131DE" w14:paraId="55DCC556"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CDF51F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6E590C8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9436C65"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5AA255C0"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20C098A5"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17ACA904" w14:textId="77777777" w:rsidR="00FF41A7" w:rsidRPr="00D131DE" w:rsidRDefault="00FF41A7" w:rsidP="00FF41A7">
            <w:pPr>
              <w:jc w:val="center"/>
              <w:rPr>
                <w:color w:val="000000" w:themeColor="text1"/>
                <w:sz w:val="22"/>
                <w:szCs w:val="20"/>
              </w:rPr>
            </w:pPr>
          </w:p>
        </w:tc>
      </w:tr>
      <w:tr w:rsidR="00FF41A7" w:rsidRPr="00D131DE" w14:paraId="05CF2B04"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18B47A4"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2748186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3DDC9C5"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E923893"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0A91271D"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7D96307D" w14:textId="77777777" w:rsidR="00FF41A7" w:rsidRPr="00D131DE" w:rsidRDefault="00FF41A7" w:rsidP="00FF41A7">
            <w:pPr>
              <w:jc w:val="center"/>
              <w:rPr>
                <w:color w:val="000000" w:themeColor="text1"/>
                <w:sz w:val="22"/>
                <w:szCs w:val="20"/>
              </w:rPr>
            </w:pPr>
          </w:p>
        </w:tc>
      </w:tr>
      <w:tr w:rsidR="00FF41A7" w:rsidRPr="00D131DE" w14:paraId="3C18FA74"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7B1F8D0"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01A344E5"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F96A615"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16E69DF"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03E040CB"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4D2268BD" w14:textId="77777777" w:rsidR="00FF41A7" w:rsidRPr="00D131DE" w:rsidRDefault="00FF41A7" w:rsidP="00FF41A7">
            <w:pPr>
              <w:jc w:val="center"/>
              <w:rPr>
                <w:color w:val="000000" w:themeColor="text1"/>
                <w:sz w:val="22"/>
                <w:szCs w:val="20"/>
              </w:rPr>
            </w:pPr>
          </w:p>
        </w:tc>
      </w:tr>
      <w:tr w:rsidR="00FF41A7" w:rsidRPr="00D131DE" w14:paraId="54993046"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54CFBE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15696707"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7A2264D"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72A418A2"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1C51F5B1"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0F4B3E14" w14:textId="77777777" w:rsidR="00FF41A7" w:rsidRPr="00D131DE" w:rsidRDefault="00FF41A7" w:rsidP="00FF41A7">
            <w:pPr>
              <w:jc w:val="center"/>
              <w:rPr>
                <w:color w:val="000000" w:themeColor="text1"/>
                <w:sz w:val="22"/>
                <w:szCs w:val="20"/>
              </w:rPr>
            </w:pPr>
          </w:p>
        </w:tc>
      </w:tr>
      <w:tr w:rsidR="00FF41A7" w:rsidRPr="00D131DE" w14:paraId="3E1922AE"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3DDD150"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3FB3A26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96A6065"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101031F"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0EE17C7B"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7B712158" w14:textId="77777777" w:rsidR="00FF41A7" w:rsidRPr="00D131DE" w:rsidRDefault="00FF41A7" w:rsidP="00FF41A7">
            <w:pPr>
              <w:jc w:val="center"/>
              <w:rPr>
                <w:color w:val="000000" w:themeColor="text1"/>
                <w:sz w:val="22"/>
                <w:szCs w:val="20"/>
              </w:rPr>
            </w:pPr>
          </w:p>
        </w:tc>
      </w:tr>
      <w:tr w:rsidR="00FF41A7" w:rsidRPr="00D131DE" w14:paraId="4ABFF523"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55454D6"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6F47779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3C40AF7"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2E56C3D"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6763714"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202BC8B8" w14:textId="77777777" w:rsidR="00FF41A7" w:rsidRPr="00D131DE" w:rsidRDefault="00FF41A7" w:rsidP="00FF41A7">
            <w:pPr>
              <w:jc w:val="center"/>
              <w:rPr>
                <w:color w:val="000000" w:themeColor="text1"/>
                <w:sz w:val="22"/>
                <w:szCs w:val="20"/>
              </w:rPr>
            </w:pPr>
          </w:p>
        </w:tc>
      </w:tr>
      <w:tr w:rsidR="00FF41A7" w:rsidRPr="00D131DE" w14:paraId="2FCC8023"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12C25B1"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55AED94E"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2FD375A8"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E556C38"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E259768"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532E3C4F" w14:textId="77777777" w:rsidR="00FF41A7" w:rsidRPr="00D131DE" w:rsidRDefault="00FF41A7" w:rsidP="00FF41A7">
            <w:pPr>
              <w:jc w:val="center"/>
              <w:rPr>
                <w:color w:val="000000" w:themeColor="text1"/>
                <w:sz w:val="22"/>
                <w:szCs w:val="20"/>
              </w:rPr>
            </w:pPr>
          </w:p>
        </w:tc>
      </w:tr>
      <w:tr w:rsidR="00FF41A7" w:rsidRPr="00D131DE" w14:paraId="521B26C7"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35C859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17</w:t>
            </w:r>
          </w:p>
        </w:tc>
        <w:tc>
          <w:tcPr>
            <w:tcW w:w="2268" w:type="dxa"/>
            <w:tcBorders>
              <w:top w:val="single" w:sz="8" w:space="0" w:color="000000"/>
              <w:left w:val="single" w:sz="8" w:space="0" w:color="000000"/>
              <w:bottom w:val="single" w:sz="8" w:space="0" w:color="000000"/>
              <w:right w:val="single" w:sz="8" w:space="0" w:color="000000"/>
            </w:tcBorders>
            <w:vAlign w:val="center"/>
          </w:tcPr>
          <w:p w14:paraId="1F7E11FB"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2848407"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0C9E312"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C192446"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3B915949" w14:textId="77777777" w:rsidR="00FF41A7" w:rsidRPr="00D131DE" w:rsidRDefault="00FF41A7" w:rsidP="00FF41A7">
            <w:pPr>
              <w:jc w:val="center"/>
              <w:rPr>
                <w:color w:val="000000" w:themeColor="text1"/>
                <w:sz w:val="22"/>
                <w:szCs w:val="20"/>
              </w:rPr>
            </w:pPr>
          </w:p>
        </w:tc>
      </w:tr>
      <w:tr w:rsidR="00FF41A7" w:rsidRPr="00D131DE" w14:paraId="65E70357"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6AB714A"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17</w:t>
            </w:r>
          </w:p>
        </w:tc>
        <w:tc>
          <w:tcPr>
            <w:tcW w:w="2268" w:type="dxa"/>
            <w:tcBorders>
              <w:top w:val="single" w:sz="8" w:space="0" w:color="000000"/>
              <w:left w:val="single" w:sz="8" w:space="0" w:color="000000"/>
              <w:bottom w:val="single" w:sz="8" w:space="0" w:color="000000"/>
              <w:right w:val="single" w:sz="8" w:space="0" w:color="000000"/>
            </w:tcBorders>
            <w:vAlign w:val="center"/>
          </w:tcPr>
          <w:p w14:paraId="2A260B4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08BBC79"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BCA3656"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7936CE9"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6DC62785" w14:textId="77777777" w:rsidR="00FF41A7" w:rsidRPr="00D131DE" w:rsidRDefault="00FF41A7" w:rsidP="00FF41A7">
            <w:pPr>
              <w:jc w:val="center"/>
              <w:rPr>
                <w:color w:val="000000" w:themeColor="text1"/>
                <w:sz w:val="22"/>
                <w:szCs w:val="20"/>
              </w:rPr>
            </w:pPr>
          </w:p>
        </w:tc>
      </w:tr>
      <w:tr w:rsidR="00FF41A7" w:rsidRPr="00D131DE" w14:paraId="473A1F3B"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A77FB57"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18</w:t>
            </w:r>
          </w:p>
        </w:tc>
        <w:tc>
          <w:tcPr>
            <w:tcW w:w="2268" w:type="dxa"/>
            <w:tcBorders>
              <w:top w:val="single" w:sz="8" w:space="0" w:color="000000"/>
              <w:left w:val="single" w:sz="8" w:space="0" w:color="000000"/>
              <w:bottom w:val="single" w:sz="8" w:space="0" w:color="000000"/>
              <w:right w:val="single" w:sz="8" w:space="0" w:color="000000"/>
            </w:tcBorders>
            <w:vAlign w:val="center"/>
          </w:tcPr>
          <w:p w14:paraId="17F23789"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2495112"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1B7F243"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8D5BC32"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1AA1AB6C" w14:textId="77777777" w:rsidR="00FF41A7" w:rsidRPr="00D131DE" w:rsidRDefault="00FF41A7" w:rsidP="00FF41A7">
            <w:pPr>
              <w:jc w:val="center"/>
              <w:rPr>
                <w:color w:val="000000" w:themeColor="text1"/>
                <w:sz w:val="22"/>
                <w:szCs w:val="20"/>
              </w:rPr>
            </w:pPr>
          </w:p>
        </w:tc>
      </w:tr>
      <w:tr w:rsidR="00FF41A7" w:rsidRPr="00D131DE" w14:paraId="1F599F0A"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BCD01D6"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18</w:t>
            </w:r>
          </w:p>
        </w:tc>
        <w:tc>
          <w:tcPr>
            <w:tcW w:w="2268" w:type="dxa"/>
            <w:tcBorders>
              <w:top w:val="single" w:sz="8" w:space="0" w:color="000000"/>
              <w:left w:val="single" w:sz="8" w:space="0" w:color="000000"/>
              <w:bottom w:val="single" w:sz="8" w:space="0" w:color="000000"/>
              <w:right w:val="single" w:sz="8" w:space="0" w:color="000000"/>
            </w:tcBorders>
            <w:vAlign w:val="center"/>
          </w:tcPr>
          <w:p w14:paraId="22CC3BB2"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01AE40C"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2AB65AA"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4682BA3"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1B5ECFE1" w14:textId="77777777" w:rsidR="00FF41A7" w:rsidRPr="00D131DE" w:rsidRDefault="00FF41A7" w:rsidP="00FF41A7">
            <w:pPr>
              <w:jc w:val="center"/>
              <w:rPr>
                <w:color w:val="000000" w:themeColor="text1"/>
                <w:sz w:val="22"/>
                <w:szCs w:val="20"/>
              </w:rPr>
            </w:pPr>
          </w:p>
        </w:tc>
      </w:tr>
      <w:tr w:rsidR="00FF41A7" w:rsidRPr="00D131DE" w14:paraId="3B95DF46"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C37143B"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19</w:t>
            </w:r>
          </w:p>
        </w:tc>
        <w:tc>
          <w:tcPr>
            <w:tcW w:w="2268" w:type="dxa"/>
            <w:tcBorders>
              <w:top w:val="single" w:sz="8" w:space="0" w:color="000000"/>
              <w:left w:val="single" w:sz="8" w:space="0" w:color="000000"/>
              <w:bottom w:val="single" w:sz="8" w:space="0" w:color="000000"/>
              <w:right w:val="single" w:sz="8" w:space="0" w:color="000000"/>
            </w:tcBorders>
            <w:vAlign w:val="center"/>
          </w:tcPr>
          <w:p w14:paraId="780FEDDA"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624BCE8"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1A6FDBBD"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04D91C3"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4ADDD735" w14:textId="77777777" w:rsidR="00FF41A7" w:rsidRPr="00D131DE" w:rsidRDefault="00FF41A7" w:rsidP="00FF41A7">
            <w:pPr>
              <w:jc w:val="center"/>
              <w:rPr>
                <w:color w:val="000000" w:themeColor="text1"/>
                <w:sz w:val="22"/>
                <w:szCs w:val="20"/>
              </w:rPr>
            </w:pPr>
          </w:p>
        </w:tc>
      </w:tr>
      <w:tr w:rsidR="00FF41A7" w:rsidRPr="00D131DE" w14:paraId="41ECAC1C"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FA36428"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19</w:t>
            </w:r>
          </w:p>
        </w:tc>
        <w:tc>
          <w:tcPr>
            <w:tcW w:w="2268" w:type="dxa"/>
            <w:tcBorders>
              <w:top w:val="single" w:sz="8" w:space="0" w:color="000000"/>
              <w:left w:val="single" w:sz="8" w:space="0" w:color="000000"/>
              <w:bottom w:val="single" w:sz="8" w:space="0" w:color="000000"/>
              <w:right w:val="single" w:sz="8" w:space="0" w:color="000000"/>
            </w:tcBorders>
            <w:vAlign w:val="center"/>
          </w:tcPr>
          <w:p w14:paraId="3A4649AB"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584F7C5"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9220174" w14:textId="77777777" w:rsidR="00FF41A7" w:rsidRPr="00D131DE" w:rsidRDefault="00FF41A7" w:rsidP="00FF41A7">
            <w:pPr>
              <w:jc w:val="center"/>
              <w:rPr>
                <w:color w:val="000000" w:themeColor="text1"/>
                <w:sz w:val="22"/>
                <w:szCs w:val="20"/>
              </w:rPr>
            </w:pPr>
            <w:r w:rsidRPr="00D131DE">
              <w:rPr>
                <w:color w:val="000000" w:themeColor="text1"/>
                <w:sz w:val="20"/>
                <w:szCs w:val="20"/>
              </w:rPr>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89EA485"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391A52F1" w14:textId="77777777" w:rsidR="00FF41A7" w:rsidRPr="00D131DE" w:rsidRDefault="00FF41A7" w:rsidP="00FF41A7">
            <w:pPr>
              <w:jc w:val="center"/>
              <w:rPr>
                <w:color w:val="000000" w:themeColor="text1"/>
                <w:sz w:val="22"/>
                <w:szCs w:val="20"/>
              </w:rPr>
            </w:pPr>
          </w:p>
        </w:tc>
      </w:tr>
      <w:tr w:rsidR="00FF41A7" w:rsidRPr="00D131DE" w14:paraId="42A61073"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F938FBB"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20</w:t>
            </w:r>
          </w:p>
        </w:tc>
        <w:tc>
          <w:tcPr>
            <w:tcW w:w="2268" w:type="dxa"/>
            <w:tcBorders>
              <w:top w:val="single" w:sz="8" w:space="0" w:color="000000"/>
              <w:left w:val="single" w:sz="8" w:space="0" w:color="000000"/>
              <w:bottom w:val="single" w:sz="8" w:space="0" w:color="000000"/>
              <w:right w:val="single" w:sz="8" w:space="0" w:color="000000"/>
            </w:tcBorders>
            <w:vAlign w:val="center"/>
          </w:tcPr>
          <w:p w14:paraId="4AFDBF71"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3A628F9"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187E808C"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8163527"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1701FF26" w14:textId="77777777" w:rsidR="00FF41A7" w:rsidRPr="00D131DE" w:rsidRDefault="00FF41A7" w:rsidP="00FF41A7">
            <w:pPr>
              <w:jc w:val="center"/>
              <w:rPr>
                <w:color w:val="000000" w:themeColor="text1"/>
                <w:sz w:val="22"/>
                <w:szCs w:val="20"/>
              </w:rPr>
            </w:pPr>
          </w:p>
        </w:tc>
      </w:tr>
      <w:tr w:rsidR="00FF41A7" w:rsidRPr="00D131DE" w14:paraId="19983674"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7D1D5BA"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lastRenderedPageBreak/>
              <w:t>20</w:t>
            </w:r>
          </w:p>
        </w:tc>
        <w:tc>
          <w:tcPr>
            <w:tcW w:w="2268" w:type="dxa"/>
            <w:tcBorders>
              <w:top w:val="single" w:sz="8" w:space="0" w:color="000000"/>
              <w:left w:val="single" w:sz="8" w:space="0" w:color="000000"/>
              <w:bottom w:val="single" w:sz="8" w:space="0" w:color="000000"/>
              <w:right w:val="single" w:sz="8" w:space="0" w:color="000000"/>
            </w:tcBorders>
            <w:vAlign w:val="center"/>
          </w:tcPr>
          <w:p w14:paraId="48014B7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4B9CB41"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16B77C72"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182DD066"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30A08843" w14:textId="77777777" w:rsidR="00FF41A7" w:rsidRPr="00D131DE" w:rsidRDefault="00FF41A7" w:rsidP="00FF41A7">
            <w:pPr>
              <w:jc w:val="center"/>
              <w:rPr>
                <w:color w:val="000000" w:themeColor="text1"/>
                <w:sz w:val="22"/>
                <w:szCs w:val="20"/>
              </w:rPr>
            </w:pPr>
          </w:p>
        </w:tc>
      </w:tr>
      <w:tr w:rsidR="00FF41A7" w:rsidRPr="00D131DE" w14:paraId="66CF92D9"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F6DB7E2"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21</w:t>
            </w:r>
          </w:p>
        </w:tc>
        <w:tc>
          <w:tcPr>
            <w:tcW w:w="2268" w:type="dxa"/>
            <w:tcBorders>
              <w:top w:val="single" w:sz="8" w:space="0" w:color="000000"/>
              <w:left w:val="single" w:sz="8" w:space="0" w:color="000000"/>
              <w:bottom w:val="single" w:sz="8" w:space="0" w:color="000000"/>
              <w:right w:val="single" w:sz="8" w:space="0" w:color="000000"/>
            </w:tcBorders>
            <w:vAlign w:val="center"/>
          </w:tcPr>
          <w:p w14:paraId="2F345EB3"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721CDC6"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6DFE91E"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6FEE29D"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3B487C26" w14:textId="77777777" w:rsidR="00FF41A7" w:rsidRPr="00D131DE" w:rsidRDefault="00FF41A7" w:rsidP="00FF41A7">
            <w:pPr>
              <w:jc w:val="center"/>
              <w:rPr>
                <w:color w:val="000000" w:themeColor="text1"/>
                <w:sz w:val="22"/>
                <w:szCs w:val="20"/>
              </w:rPr>
            </w:pPr>
          </w:p>
        </w:tc>
      </w:tr>
      <w:tr w:rsidR="00FF41A7" w:rsidRPr="00D131DE" w14:paraId="429EB7C1"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4416EE4"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21</w:t>
            </w:r>
          </w:p>
        </w:tc>
        <w:tc>
          <w:tcPr>
            <w:tcW w:w="2268" w:type="dxa"/>
            <w:tcBorders>
              <w:top w:val="single" w:sz="8" w:space="0" w:color="000000"/>
              <w:left w:val="single" w:sz="8" w:space="0" w:color="000000"/>
              <w:bottom w:val="single" w:sz="8" w:space="0" w:color="000000"/>
              <w:right w:val="single" w:sz="8" w:space="0" w:color="000000"/>
            </w:tcBorders>
            <w:vAlign w:val="center"/>
          </w:tcPr>
          <w:p w14:paraId="1D47F56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C9F0CD8"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CBCA7CA" w14:textId="77777777" w:rsidR="00FF41A7" w:rsidRPr="00D131DE" w:rsidRDefault="00FF41A7" w:rsidP="00FF41A7">
            <w:pPr>
              <w:jc w:val="center"/>
              <w:rPr>
                <w:color w:val="000000" w:themeColor="text1"/>
                <w:sz w:val="22"/>
                <w:szCs w:val="20"/>
              </w:rPr>
            </w:pPr>
            <w:r w:rsidRPr="00D131DE">
              <w:rPr>
                <w:color w:val="000000" w:themeColor="text1"/>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C7DCAD2"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60DABD58" w14:textId="77777777" w:rsidR="00FF41A7" w:rsidRPr="00D131DE" w:rsidRDefault="00FF41A7" w:rsidP="00FF41A7">
            <w:pPr>
              <w:jc w:val="center"/>
              <w:rPr>
                <w:color w:val="000000" w:themeColor="text1"/>
                <w:sz w:val="22"/>
                <w:szCs w:val="20"/>
              </w:rPr>
            </w:pPr>
          </w:p>
        </w:tc>
      </w:tr>
      <w:tr w:rsidR="00FF41A7" w:rsidRPr="00D131DE" w14:paraId="32AD4E50"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DFC3856"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22</w:t>
            </w:r>
          </w:p>
        </w:tc>
        <w:tc>
          <w:tcPr>
            <w:tcW w:w="2268" w:type="dxa"/>
            <w:tcBorders>
              <w:top w:val="single" w:sz="8" w:space="0" w:color="000000"/>
              <w:left w:val="single" w:sz="8" w:space="0" w:color="000000"/>
              <w:bottom w:val="single" w:sz="8" w:space="0" w:color="000000"/>
              <w:right w:val="single" w:sz="8" w:space="0" w:color="000000"/>
            </w:tcBorders>
            <w:vAlign w:val="center"/>
          </w:tcPr>
          <w:p w14:paraId="300A1130"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D421F07"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3CAD190C" w14:textId="77777777" w:rsidR="00FF41A7" w:rsidRPr="00D131DE" w:rsidRDefault="00FF41A7" w:rsidP="00FF41A7">
            <w:pPr>
              <w:jc w:val="center"/>
              <w:rPr>
                <w:color w:val="000000" w:themeColor="text1"/>
                <w:sz w:val="22"/>
                <w:szCs w:val="20"/>
              </w:rPr>
            </w:pPr>
            <w:r w:rsidRPr="00D131DE">
              <w:rPr>
                <w:color w:val="000000" w:themeColor="text1"/>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7A6C277"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337F38A8" w14:textId="77777777" w:rsidR="00FF41A7" w:rsidRPr="00D131DE" w:rsidRDefault="00FF41A7" w:rsidP="00FF41A7">
            <w:pPr>
              <w:jc w:val="center"/>
              <w:rPr>
                <w:color w:val="000000" w:themeColor="text1"/>
                <w:sz w:val="22"/>
                <w:szCs w:val="20"/>
              </w:rPr>
            </w:pPr>
          </w:p>
        </w:tc>
      </w:tr>
      <w:tr w:rsidR="00FF41A7" w:rsidRPr="00D131DE" w14:paraId="5C677EB1"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DA21F44"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22</w:t>
            </w:r>
          </w:p>
        </w:tc>
        <w:tc>
          <w:tcPr>
            <w:tcW w:w="2268" w:type="dxa"/>
            <w:tcBorders>
              <w:top w:val="single" w:sz="8" w:space="0" w:color="000000"/>
              <w:left w:val="single" w:sz="8" w:space="0" w:color="000000"/>
              <w:bottom w:val="single" w:sz="8" w:space="0" w:color="000000"/>
              <w:right w:val="single" w:sz="8" w:space="0" w:color="000000"/>
            </w:tcBorders>
            <w:vAlign w:val="center"/>
          </w:tcPr>
          <w:p w14:paraId="0F964321"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29A1126"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B908F35" w14:textId="77777777" w:rsidR="00FF41A7" w:rsidRPr="00D131DE" w:rsidRDefault="00FF41A7" w:rsidP="00FF41A7">
            <w:pPr>
              <w:jc w:val="center"/>
              <w:rPr>
                <w:color w:val="000000" w:themeColor="text1"/>
                <w:sz w:val="22"/>
                <w:szCs w:val="20"/>
              </w:rPr>
            </w:pPr>
            <w:r w:rsidRPr="00D131DE">
              <w:rPr>
                <w:color w:val="000000" w:themeColor="text1"/>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3D2CB22"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38C799E3" w14:textId="77777777" w:rsidR="00FF41A7" w:rsidRPr="00D131DE" w:rsidRDefault="00FF41A7" w:rsidP="00FF41A7">
            <w:pPr>
              <w:jc w:val="center"/>
              <w:rPr>
                <w:color w:val="000000" w:themeColor="text1"/>
                <w:sz w:val="22"/>
                <w:szCs w:val="20"/>
              </w:rPr>
            </w:pPr>
          </w:p>
        </w:tc>
      </w:tr>
      <w:tr w:rsidR="00FF41A7" w:rsidRPr="00D131DE" w14:paraId="11506C9F"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974355B"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r w:rsidR="000E70F2" w:rsidRPr="00D131DE">
              <w:rPr>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4A2F8A7F"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CE10AF2"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06DB378" w14:textId="77777777" w:rsidR="00FF41A7" w:rsidRPr="00D131DE" w:rsidRDefault="00FF41A7" w:rsidP="00FF41A7">
            <w:pPr>
              <w:jc w:val="center"/>
              <w:rPr>
                <w:color w:val="000000" w:themeColor="text1"/>
                <w:sz w:val="22"/>
                <w:szCs w:val="20"/>
              </w:rPr>
            </w:pPr>
            <w:r w:rsidRPr="00D131DE">
              <w:rPr>
                <w:color w:val="000000" w:themeColor="text1"/>
                <w:sz w:val="20"/>
                <w:szCs w:val="20"/>
              </w:rPr>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0B8AB600"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6374C257" w14:textId="77777777" w:rsidR="00FF41A7" w:rsidRPr="00D131DE" w:rsidRDefault="00FF41A7" w:rsidP="00FF41A7">
            <w:pPr>
              <w:jc w:val="center"/>
              <w:rPr>
                <w:color w:val="000000" w:themeColor="text1"/>
                <w:sz w:val="22"/>
                <w:szCs w:val="20"/>
              </w:rPr>
            </w:pPr>
          </w:p>
        </w:tc>
      </w:tr>
      <w:tr w:rsidR="00FF41A7" w:rsidRPr="00D131DE" w14:paraId="5E00587F"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563C5DC"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r w:rsidR="000E70F2" w:rsidRPr="00D131DE">
              <w:rPr>
                <w:color w:val="000000" w:themeColor="text1"/>
                <w:sz w:val="20"/>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6FAA684E"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7705AF0"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C5DAAE4"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2071B07E"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448C8613" w14:textId="77777777" w:rsidR="00FF41A7" w:rsidRPr="00D131DE" w:rsidRDefault="00FF41A7" w:rsidP="00FF41A7">
            <w:pPr>
              <w:jc w:val="center"/>
              <w:rPr>
                <w:color w:val="000000" w:themeColor="text1"/>
                <w:sz w:val="22"/>
                <w:szCs w:val="20"/>
              </w:rPr>
            </w:pPr>
          </w:p>
        </w:tc>
      </w:tr>
      <w:tr w:rsidR="00FF41A7" w:rsidRPr="00D131DE" w14:paraId="40B4D199"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E4FF8EC"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24</w:t>
            </w:r>
          </w:p>
        </w:tc>
        <w:tc>
          <w:tcPr>
            <w:tcW w:w="2268" w:type="dxa"/>
            <w:tcBorders>
              <w:top w:val="single" w:sz="8" w:space="0" w:color="000000"/>
              <w:left w:val="single" w:sz="8" w:space="0" w:color="000000"/>
              <w:bottom w:val="single" w:sz="8" w:space="0" w:color="000000"/>
              <w:right w:val="single" w:sz="8" w:space="0" w:color="000000"/>
            </w:tcBorders>
            <w:vAlign w:val="center"/>
          </w:tcPr>
          <w:p w14:paraId="6D0D4814"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31931902"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333315F"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DFA0CF0"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4CCF1DBE" w14:textId="77777777" w:rsidR="00FF41A7" w:rsidRPr="00D131DE" w:rsidRDefault="00FF41A7" w:rsidP="00FF41A7">
            <w:pPr>
              <w:jc w:val="center"/>
              <w:rPr>
                <w:color w:val="000000" w:themeColor="text1"/>
                <w:sz w:val="22"/>
                <w:szCs w:val="20"/>
              </w:rPr>
            </w:pPr>
          </w:p>
        </w:tc>
      </w:tr>
      <w:tr w:rsidR="00FF41A7" w:rsidRPr="00D131DE" w14:paraId="3FF5CD39"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3D9B0AC"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24</w:t>
            </w:r>
          </w:p>
        </w:tc>
        <w:tc>
          <w:tcPr>
            <w:tcW w:w="2268" w:type="dxa"/>
            <w:tcBorders>
              <w:top w:val="single" w:sz="8" w:space="0" w:color="000000"/>
              <w:left w:val="single" w:sz="8" w:space="0" w:color="000000"/>
              <w:bottom w:val="single" w:sz="8" w:space="0" w:color="000000"/>
              <w:right w:val="single" w:sz="8" w:space="0" w:color="000000"/>
            </w:tcBorders>
            <w:vAlign w:val="center"/>
          </w:tcPr>
          <w:p w14:paraId="015BAB60"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34CA4323"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E7E7792"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4BE09EB"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698F77DA" w14:textId="77777777" w:rsidR="00FF41A7" w:rsidRPr="00D131DE" w:rsidRDefault="00FF41A7" w:rsidP="00FF41A7">
            <w:pPr>
              <w:jc w:val="center"/>
              <w:rPr>
                <w:color w:val="000000" w:themeColor="text1"/>
                <w:sz w:val="22"/>
                <w:szCs w:val="20"/>
              </w:rPr>
            </w:pPr>
          </w:p>
        </w:tc>
      </w:tr>
      <w:tr w:rsidR="00FF41A7" w:rsidRPr="00D131DE" w14:paraId="7FA2979B"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3CED42E"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25</w:t>
            </w:r>
          </w:p>
        </w:tc>
        <w:tc>
          <w:tcPr>
            <w:tcW w:w="2268" w:type="dxa"/>
            <w:tcBorders>
              <w:top w:val="single" w:sz="8" w:space="0" w:color="000000"/>
              <w:left w:val="single" w:sz="8" w:space="0" w:color="000000"/>
              <w:bottom w:val="single" w:sz="8" w:space="0" w:color="000000"/>
              <w:right w:val="single" w:sz="8" w:space="0" w:color="000000"/>
            </w:tcBorders>
            <w:vAlign w:val="center"/>
          </w:tcPr>
          <w:p w14:paraId="40AEC5B2"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BE32777"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46DC5FE"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25158DF"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25CB3450" w14:textId="77777777" w:rsidR="00FF41A7" w:rsidRPr="00D131DE" w:rsidRDefault="00FF41A7" w:rsidP="00FF41A7">
            <w:pPr>
              <w:jc w:val="center"/>
              <w:rPr>
                <w:color w:val="000000" w:themeColor="text1"/>
                <w:sz w:val="22"/>
                <w:szCs w:val="20"/>
              </w:rPr>
            </w:pPr>
          </w:p>
        </w:tc>
      </w:tr>
      <w:tr w:rsidR="00FF41A7" w:rsidRPr="00D131DE" w14:paraId="2B05FE7A"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B9F1E81"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25</w:t>
            </w:r>
          </w:p>
        </w:tc>
        <w:tc>
          <w:tcPr>
            <w:tcW w:w="2268" w:type="dxa"/>
            <w:tcBorders>
              <w:top w:val="single" w:sz="8" w:space="0" w:color="000000"/>
              <w:left w:val="single" w:sz="8" w:space="0" w:color="000000"/>
              <w:bottom w:val="single" w:sz="8" w:space="0" w:color="000000"/>
              <w:right w:val="single" w:sz="8" w:space="0" w:color="000000"/>
            </w:tcBorders>
            <w:vAlign w:val="center"/>
          </w:tcPr>
          <w:p w14:paraId="426204D1"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55FAA7B"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21C0163"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76DD822"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1C09476E" w14:textId="77777777" w:rsidR="00FF41A7" w:rsidRPr="00D131DE" w:rsidRDefault="00FF41A7" w:rsidP="00FF41A7">
            <w:pPr>
              <w:jc w:val="center"/>
              <w:rPr>
                <w:color w:val="000000" w:themeColor="text1"/>
                <w:sz w:val="22"/>
                <w:szCs w:val="20"/>
              </w:rPr>
            </w:pPr>
          </w:p>
        </w:tc>
      </w:tr>
      <w:tr w:rsidR="00FF41A7" w:rsidRPr="00D131DE" w14:paraId="4EAB8CF2"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0004967"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26</w:t>
            </w:r>
          </w:p>
        </w:tc>
        <w:tc>
          <w:tcPr>
            <w:tcW w:w="2268" w:type="dxa"/>
            <w:tcBorders>
              <w:top w:val="single" w:sz="8" w:space="0" w:color="000000"/>
              <w:left w:val="single" w:sz="8" w:space="0" w:color="000000"/>
              <w:bottom w:val="single" w:sz="8" w:space="0" w:color="000000"/>
              <w:right w:val="single" w:sz="8" w:space="0" w:color="000000"/>
            </w:tcBorders>
            <w:vAlign w:val="center"/>
          </w:tcPr>
          <w:p w14:paraId="460CC3A8"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2BACDF2"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37BB135"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B49EE22"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1E416AD1" w14:textId="77777777" w:rsidR="00FF41A7" w:rsidRPr="00D131DE" w:rsidRDefault="00FF41A7" w:rsidP="00FF41A7">
            <w:pPr>
              <w:jc w:val="center"/>
              <w:rPr>
                <w:color w:val="000000" w:themeColor="text1"/>
                <w:sz w:val="22"/>
                <w:szCs w:val="20"/>
              </w:rPr>
            </w:pPr>
          </w:p>
        </w:tc>
      </w:tr>
      <w:tr w:rsidR="00FF41A7" w:rsidRPr="00D131DE" w14:paraId="21D30E2B"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64B0286"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26</w:t>
            </w:r>
          </w:p>
        </w:tc>
        <w:tc>
          <w:tcPr>
            <w:tcW w:w="2268" w:type="dxa"/>
            <w:tcBorders>
              <w:top w:val="single" w:sz="8" w:space="0" w:color="000000"/>
              <w:left w:val="single" w:sz="8" w:space="0" w:color="000000"/>
              <w:bottom w:val="single" w:sz="8" w:space="0" w:color="000000"/>
              <w:right w:val="single" w:sz="8" w:space="0" w:color="000000"/>
            </w:tcBorders>
            <w:vAlign w:val="center"/>
          </w:tcPr>
          <w:p w14:paraId="26AC83A8"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343879E"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0B68C19"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6294A70"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39197CBC" w14:textId="77777777" w:rsidR="00FF41A7" w:rsidRPr="00D131DE" w:rsidRDefault="00FF41A7" w:rsidP="00FF41A7">
            <w:pPr>
              <w:jc w:val="center"/>
              <w:rPr>
                <w:color w:val="000000" w:themeColor="text1"/>
                <w:sz w:val="22"/>
                <w:szCs w:val="20"/>
              </w:rPr>
            </w:pPr>
          </w:p>
        </w:tc>
      </w:tr>
      <w:tr w:rsidR="00FF41A7" w:rsidRPr="00D131DE" w14:paraId="651AAA5A"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8D3413E"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27</w:t>
            </w:r>
          </w:p>
        </w:tc>
        <w:tc>
          <w:tcPr>
            <w:tcW w:w="2268" w:type="dxa"/>
            <w:tcBorders>
              <w:top w:val="single" w:sz="8" w:space="0" w:color="000000"/>
              <w:left w:val="single" w:sz="8" w:space="0" w:color="000000"/>
              <w:bottom w:val="single" w:sz="8" w:space="0" w:color="000000"/>
              <w:right w:val="single" w:sz="8" w:space="0" w:color="000000"/>
            </w:tcBorders>
            <w:vAlign w:val="center"/>
          </w:tcPr>
          <w:p w14:paraId="1B7AB527"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D845389"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8859BB7" w14:textId="77777777" w:rsidR="00FF41A7" w:rsidRPr="00D131DE" w:rsidRDefault="00FF41A7" w:rsidP="00FF41A7">
            <w:pPr>
              <w:jc w:val="center"/>
              <w:rPr>
                <w:color w:val="000000" w:themeColor="text1"/>
                <w:sz w:val="22"/>
                <w:szCs w:val="20"/>
              </w:rPr>
            </w:pPr>
            <w:r w:rsidRPr="00D131DE">
              <w:rPr>
                <w:color w:val="000000" w:themeColor="text1"/>
                <w:sz w:val="20"/>
                <w:szCs w:val="20"/>
              </w:rPr>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68B3995D"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4D0F757A" w14:textId="77777777" w:rsidR="00FF41A7" w:rsidRPr="00D131DE" w:rsidRDefault="00FF41A7" w:rsidP="00FF41A7">
            <w:pPr>
              <w:jc w:val="center"/>
              <w:rPr>
                <w:color w:val="000000" w:themeColor="text1"/>
                <w:sz w:val="22"/>
                <w:szCs w:val="20"/>
              </w:rPr>
            </w:pPr>
          </w:p>
        </w:tc>
      </w:tr>
      <w:tr w:rsidR="00FF41A7" w:rsidRPr="00D131DE" w14:paraId="28DA0F77"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B062127"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27</w:t>
            </w:r>
          </w:p>
        </w:tc>
        <w:tc>
          <w:tcPr>
            <w:tcW w:w="2268" w:type="dxa"/>
            <w:tcBorders>
              <w:top w:val="single" w:sz="8" w:space="0" w:color="000000"/>
              <w:left w:val="single" w:sz="8" w:space="0" w:color="000000"/>
              <w:bottom w:val="single" w:sz="8" w:space="0" w:color="000000"/>
              <w:right w:val="single" w:sz="8" w:space="0" w:color="000000"/>
            </w:tcBorders>
            <w:vAlign w:val="center"/>
          </w:tcPr>
          <w:p w14:paraId="4532A292"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29386DE"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0A9C598"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7C0E34FA"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48135614" w14:textId="77777777" w:rsidR="00FF41A7" w:rsidRPr="00D131DE" w:rsidRDefault="00FF41A7" w:rsidP="00FF41A7">
            <w:pPr>
              <w:jc w:val="center"/>
              <w:rPr>
                <w:color w:val="000000" w:themeColor="text1"/>
                <w:sz w:val="22"/>
                <w:szCs w:val="20"/>
              </w:rPr>
            </w:pPr>
          </w:p>
        </w:tc>
      </w:tr>
      <w:tr w:rsidR="00FF41A7" w:rsidRPr="00D131DE" w14:paraId="79368176"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09005AC"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28</w:t>
            </w:r>
          </w:p>
        </w:tc>
        <w:tc>
          <w:tcPr>
            <w:tcW w:w="2268" w:type="dxa"/>
            <w:tcBorders>
              <w:top w:val="single" w:sz="8" w:space="0" w:color="000000"/>
              <w:left w:val="single" w:sz="8" w:space="0" w:color="000000"/>
              <w:bottom w:val="single" w:sz="8" w:space="0" w:color="000000"/>
              <w:right w:val="single" w:sz="8" w:space="0" w:color="000000"/>
            </w:tcBorders>
            <w:vAlign w:val="center"/>
          </w:tcPr>
          <w:p w14:paraId="40366F3A"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355D273"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E77391B"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ED6848C"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56A7AA20" w14:textId="77777777" w:rsidR="00FF41A7" w:rsidRPr="00D131DE" w:rsidRDefault="00FF41A7" w:rsidP="00FF41A7">
            <w:pPr>
              <w:jc w:val="center"/>
              <w:rPr>
                <w:color w:val="000000" w:themeColor="text1"/>
                <w:sz w:val="22"/>
                <w:szCs w:val="20"/>
              </w:rPr>
            </w:pPr>
          </w:p>
        </w:tc>
      </w:tr>
      <w:tr w:rsidR="00FF41A7" w:rsidRPr="00D131DE" w14:paraId="667A0A64"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B118507"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28</w:t>
            </w:r>
          </w:p>
        </w:tc>
        <w:tc>
          <w:tcPr>
            <w:tcW w:w="2268" w:type="dxa"/>
            <w:tcBorders>
              <w:top w:val="single" w:sz="8" w:space="0" w:color="000000"/>
              <w:left w:val="single" w:sz="8" w:space="0" w:color="000000"/>
              <w:bottom w:val="single" w:sz="8" w:space="0" w:color="000000"/>
              <w:right w:val="single" w:sz="8" w:space="0" w:color="000000"/>
            </w:tcBorders>
            <w:vAlign w:val="center"/>
          </w:tcPr>
          <w:p w14:paraId="2A292C72"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89ACF29"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609FEC9" w14:textId="77777777" w:rsidR="00FF41A7" w:rsidRPr="00D131DE" w:rsidRDefault="00FF41A7" w:rsidP="00FF41A7">
            <w:pPr>
              <w:jc w:val="center"/>
              <w:rPr>
                <w:color w:val="000000" w:themeColor="text1"/>
                <w:sz w:val="22"/>
                <w:szCs w:val="20"/>
              </w:rPr>
            </w:pPr>
            <w:r w:rsidRPr="00D131DE">
              <w:rPr>
                <w:color w:val="000000" w:themeColor="text1"/>
                <w:sz w:val="20"/>
                <w:szCs w:val="20"/>
              </w:rPr>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88022E9"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26C81FD6" w14:textId="77777777" w:rsidR="00FF41A7" w:rsidRPr="00D131DE" w:rsidRDefault="00FF41A7" w:rsidP="00FF41A7">
            <w:pPr>
              <w:jc w:val="center"/>
              <w:rPr>
                <w:color w:val="000000" w:themeColor="text1"/>
                <w:sz w:val="22"/>
                <w:szCs w:val="20"/>
              </w:rPr>
            </w:pPr>
          </w:p>
        </w:tc>
      </w:tr>
      <w:tr w:rsidR="00FF41A7" w:rsidRPr="00D131DE" w14:paraId="69113B49"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2ED7A43"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29</w:t>
            </w:r>
          </w:p>
        </w:tc>
        <w:tc>
          <w:tcPr>
            <w:tcW w:w="2268" w:type="dxa"/>
            <w:tcBorders>
              <w:top w:val="single" w:sz="8" w:space="0" w:color="000000"/>
              <w:left w:val="single" w:sz="8" w:space="0" w:color="000000"/>
              <w:bottom w:val="single" w:sz="8" w:space="0" w:color="000000"/>
              <w:right w:val="single" w:sz="8" w:space="0" w:color="000000"/>
            </w:tcBorders>
            <w:vAlign w:val="center"/>
          </w:tcPr>
          <w:p w14:paraId="1B7857AD"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2C83AB9"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681B1DD"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38911911"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317B7A57" w14:textId="77777777" w:rsidR="00FF41A7" w:rsidRPr="00D131DE" w:rsidRDefault="00FF41A7" w:rsidP="00FF41A7">
            <w:pPr>
              <w:jc w:val="center"/>
              <w:rPr>
                <w:color w:val="000000" w:themeColor="text1"/>
                <w:sz w:val="22"/>
                <w:szCs w:val="20"/>
              </w:rPr>
            </w:pPr>
          </w:p>
        </w:tc>
      </w:tr>
      <w:tr w:rsidR="00FF41A7" w:rsidRPr="00D131DE" w14:paraId="219E6DC3"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51C5DFF"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29</w:t>
            </w:r>
          </w:p>
        </w:tc>
        <w:tc>
          <w:tcPr>
            <w:tcW w:w="2268" w:type="dxa"/>
            <w:tcBorders>
              <w:top w:val="single" w:sz="8" w:space="0" w:color="000000"/>
              <w:left w:val="single" w:sz="8" w:space="0" w:color="000000"/>
              <w:bottom w:val="single" w:sz="8" w:space="0" w:color="000000"/>
              <w:right w:val="single" w:sz="8" w:space="0" w:color="000000"/>
            </w:tcBorders>
            <w:vAlign w:val="center"/>
          </w:tcPr>
          <w:p w14:paraId="3C4EF0DB"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3B7AC6A5"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0236D8C" w14:textId="77777777" w:rsidR="00FF41A7" w:rsidRPr="00D131DE" w:rsidRDefault="00FF41A7" w:rsidP="00FF41A7">
            <w:pPr>
              <w:jc w:val="center"/>
              <w:rPr>
                <w:color w:val="000000" w:themeColor="text1"/>
                <w:sz w:val="22"/>
                <w:szCs w:val="20"/>
              </w:rPr>
            </w:pPr>
            <w:r w:rsidRPr="00D131DE">
              <w:rPr>
                <w:color w:val="000000" w:themeColor="text1"/>
                <w:sz w:val="20"/>
                <w:szCs w:val="20"/>
              </w:rPr>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1A2E8A40"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449" w:type="dxa"/>
            <w:tcBorders>
              <w:top w:val="single" w:sz="8" w:space="0" w:color="000000"/>
              <w:left w:val="single" w:sz="8" w:space="0" w:color="000000"/>
              <w:bottom w:val="single" w:sz="8" w:space="0" w:color="000000"/>
              <w:right w:val="single" w:sz="8" w:space="0" w:color="000000"/>
            </w:tcBorders>
          </w:tcPr>
          <w:p w14:paraId="067A6C6E" w14:textId="77777777" w:rsidR="00FF41A7" w:rsidRPr="00D131DE" w:rsidRDefault="00FF41A7" w:rsidP="00FF41A7">
            <w:pPr>
              <w:jc w:val="center"/>
              <w:rPr>
                <w:color w:val="000000" w:themeColor="text1"/>
                <w:sz w:val="22"/>
                <w:szCs w:val="20"/>
              </w:rPr>
            </w:pPr>
          </w:p>
        </w:tc>
      </w:tr>
      <w:tr w:rsidR="00FF41A7" w:rsidRPr="00D131DE" w14:paraId="1A8951FE" w14:textId="77777777" w:rsidTr="009E178E">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5E59559" w14:textId="77777777" w:rsidR="00FF41A7" w:rsidRPr="00D131DE" w:rsidRDefault="000E70F2" w:rsidP="00FF41A7">
            <w:pPr>
              <w:autoSpaceDE w:val="0"/>
              <w:autoSpaceDN w:val="0"/>
              <w:adjustRightInd w:val="0"/>
              <w:ind w:firstLine="67"/>
              <w:jc w:val="center"/>
              <w:rPr>
                <w:color w:val="000000" w:themeColor="text1"/>
                <w:sz w:val="22"/>
                <w:szCs w:val="20"/>
              </w:rPr>
            </w:pPr>
            <w:r w:rsidRPr="00D131DE">
              <w:rPr>
                <w:color w:val="000000" w:themeColor="text1"/>
                <w:sz w:val="20"/>
                <w:szCs w:val="20"/>
              </w:rPr>
              <w:t>29</w:t>
            </w:r>
          </w:p>
        </w:tc>
        <w:tc>
          <w:tcPr>
            <w:tcW w:w="2268" w:type="dxa"/>
            <w:tcBorders>
              <w:top w:val="single" w:sz="8" w:space="0" w:color="000000"/>
              <w:left w:val="single" w:sz="8" w:space="0" w:color="000000"/>
              <w:bottom w:val="single" w:sz="8" w:space="0" w:color="000000"/>
              <w:right w:val="single" w:sz="8" w:space="0" w:color="000000"/>
            </w:tcBorders>
            <w:vAlign w:val="center"/>
          </w:tcPr>
          <w:p w14:paraId="639F6A6C" w14:textId="77777777" w:rsidR="00FF41A7" w:rsidRPr="00D131DE" w:rsidRDefault="00FF41A7" w:rsidP="00FF41A7">
            <w:pPr>
              <w:autoSpaceDE w:val="0"/>
              <w:autoSpaceDN w:val="0"/>
              <w:adjustRightInd w:val="0"/>
              <w:ind w:firstLine="67"/>
              <w:jc w:val="center"/>
              <w:rPr>
                <w:color w:val="000000" w:themeColor="text1"/>
                <w:sz w:val="22"/>
                <w:szCs w:val="20"/>
              </w:rPr>
            </w:pPr>
            <w:r w:rsidRPr="00D131DE">
              <w:rPr>
                <w:color w:val="000000" w:themeColor="text1"/>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5C28B12" w14:textId="77777777" w:rsidR="00FF41A7" w:rsidRPr="00D131DE" w:rsidRDefault="00FF41A7" w:rsidP="00FF41A7">
            <w:pPr>
              <w:jc w:val="center"/>
              <w:rPr>
                <w:color w:val="000000" w:themeColor="text1"/>
                <w:sz w:val="22"/>
                <w:szCs w:val="20"/>
              </w:rPr>
            </w:pPr>
            <w:r w:rsidRPr="00D131DE">
              <w:rPr>
                <w:color w:val="000000" w:themeColor="text1"/>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35E2993" w14:textId="77777777" w:rsidR="00FF41A7" w:rsidRPr="00D131DE" w:rsidRDefault="00FF41A7" w:rsidP="00FF41A7">
            <w:pPr>
              <w:jc w:val="center"/>
              <w:rPr>
                <w:color w:val="000000" w:themeColor="text1"/>
                <w:sz w:val="22"/>
                <w:szCs w:val="20"/>
              </w:rPr>
            </w:pPr>
            <w:r w:rsidRPr="00D131DE">
              <w:rPr>
                <w:color w:val="000000" w:themeColor="text1"/>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0E6DC5F2" w14:textId="77777777" w:rsidR="00FF41A7" w:rsidRPr="00D131DE" w:rsidRDefault="00FF41A7" w:rsidP="00FF41A7">
            <w:pPr>
              <w:jc w:val="center"/>
              <w:rPr>
                <w:color w:val="000000" w:themeColor="text1"/>
                <w:sz w:val="22"/>
                <w:szCs w:val="20"/>
              </w:rPr>
            </w:pPr>
            <w:r w:rsidRPr="00D131DE">
              <w:rPr>
                <w:color w:val="000000" w:themeColor="text1"/>
                <w:sz w:val="20"/>
                <w:szCs w:val="20"/>
              </w:rPr>
              <w:t>100,00</w:t>
            </w:r>
          </w:p>
        </w:tc>
        <w:tc>
          <w:tcPr>
            <w:tcW w:w="2449" w:type="dxa"/>
            <w:tcBorders>
              <w:top w:val="single" w:sz="8" w:space="0" w:color="000000"/>
              <w:left w:val="single" w:sz="8" w:space="0" w:color="000000"/>
              <w:bottom w:val="single" w:sz="8" w:space="0" w:color="000000"/>
              <w:right w:val="single" w:sz="8" w:space="0" w:color="000000"/>
            </w:tcBorders>
          </w:tcPr>
          <w:p w14:paraId="244F8AB7" w14:textId="77777777" w:rsidR="00FF41A7" w:rsidRPr="00D131DE" w:rsidRDefault="00FF41A7" w:rsidP="00FF41A7">
            <w:pPr>
              <w:jc w:val="center"/>
              <w:rPr>
                <w:color w:val="000000" w:themeColor="text1"/>
                <w:sz w:val="22"/>
                <w:szCs w:val="20"/>
              </w:rPr>
            </w:pPr>
          </w:p>
        </w:tc>
      </w:tr>
      <w:bookmarkEnd w:id="8"/>
    </w:tbl>
    <w:p w14:paraId="211B4A01" w14:textId="77777777" w:rsidR="003A417F" w:rsidRPr="00D131DE" w:rsidRDefault="003A417F" w:rsidP="003A417F">
      <w:pPr>
        <w:ind w:firstLine="567"/>
        <w:contextualSpacing/>
        <w:jc w:val="both"/>
        <w:rPr>
          <w:i/>
          <w:iCs/>
          <w:color w:val="000000" w:themeColor="text1"/>
        </w:rPr>
      </w:pPr>
    </w:p>
    <w:p w14:paraId="2EF2BBD7" w14:textId="77777777" w:rsidR="00194AFF" w:rsidRPr="00D131DE" w:rsidRDefault="00194AFF" w:rsidP="00194AFF">
      <w:pPr>
        <w:ind w:firstLine="567"/>
        <w:contextualSpacing/>
        <w:jc w:val="both"/>
        <w:rPr>
          <w:i/>
          <w:iCs/>
          <w:color w:val="000000" w:themeColor="text1"/>
        </w:rPr>
      </w:pPr>
      <w:r w:rsidRPr="00D131DE">
        <w:rPr>
          <w:i/>
          <w:iCs/>
          <w:color w:val="000000" w:themeColor="text1"/>
        </w:rPr>
        <w:t xml:space="preserve">Для анализа основных статистических характеристик заданий используется обобщенный план варианта КИМ </w:t>
      </w:r>
      <w:r w:rsidR="002D2EB7" w:rsidRPr="00D131DE">
        <w:rPr>
          <w:i/>
          <w:iCs/>
          <w:color w:val="000000" w:themeColor="text1"/>
        </w:rPr>
        <w:t xml:space="preserve">по предмету </w:t>
      </w:r>
      <w:r w:rsidRPr="00D131DE">
        <w:rPr>
          <w:i/>
          <w:iCs/>
          <w:color w:val="000000" w:themeColor="text1"/>
        </w:rPr>
        <w:t>(см.</w:t>
      </w:r>
      <w:r w:rsidR="002D2EB7" w:rsidRPr="00D131DE">
        <w:rPr>
          <w:i/>
          <w:iCs/>
          <w:color w:val="000000" w:themeColor="text1"/>
        </w:rPr>
        <w:t> </w:t>
      </w:r>
      <w:r w:rsidRPr="00D131DE">
        <w:rPr>
          <w:i/>
          <w:iCs/>
          <w:color w:val="000000" w:themeColor="text1"/>
        </w:rPr>
        <w:t xml:space="preserve">Спецификацию КИМ для проведения ЕГЭ по учебному предмету в </w:t>
      </w:r>
      <w:r w:rsidR="00151F3E" w:rsidRPr="00D131DE">
        <w:rPr>
          <w:i/>
          <w:iCs/>
          <w:color w:val="000000" w:themeColor="text1"/>
        </w:rPr>
        <w:t>202</w:t>
      </w:r>
      <w:r w:rsidR="005413F9" w:rsidRPr="00D131DE">
        <w:rPr>
          <w:i/>
          <w:iCs/>
          <w:color w:val="000000" w:themeColor="text1"/>
        </w:rPr>
        <w:t>6</w:t>
      </w:r>
      <w:r w:rsidRPr="00D131DE">
        <w:rPr>
          <w:i/>
          <w:iCs/>
          <w:color w:val="000000" w:themeColor="text1"/>
        </w:rPr>
        <w:t xml:space="preserve"> году) </w:t>
      </w:r>
      <w:r w:rsidRPr="00D131DE">
        <w:rPr>
          <w:b/>
          <w:i/>
          <w:iCs/>
          <w:color w:val="000000" w:themeColor="text1"/>
        </w:rPr>
        <w:t>с указанием средних по региону процентов выполнения заданий каждой линии</w:t>
      </w:r>
      <w:r w:rsidR="002D2EB7" w:rsidRPr="00D131DE">
        <w:rPr>
          <w:b/>
          <w:i/>
          <w:iCs/>
          <w:color w:val="000000" w:themeColor="text1"/>
        </w:rPr>
        <w:t>, каждого критерия оценивания заданий</w:t>
      </w:r>
      <w:r w:rsidRPr="00D131DE">
        <w:rPr>
          <w:b/>
          <w:i/>
          <w:iCs/>
          <w:color w:val="000000" w:themeColor="text1"/>
        </w:rPr>
        <w:t xml:space="preserve"> </w:t>
      </w:r>
      <w:r w:rsidR="003A417F" w:rsidRPr="00D131DE">
        <w:rPr>
          <w:b/>
          <w:i/>
          <w:iCs/>
          <w:color w:val="000000" w:themeColor="text1"/>
        </w:rPr>
        <w:t>с политомической оценкой</w:t>
      </w:r>
      <w:r w:rsidR="000458AE" w:rsidRPr="00D131DE">
        <w:rPr>
          <w:b/>
          <w:i/>
          <w:iCs/>
          <w:color w:val="000000" w:themeColor="text1"/>
        </w:rPr>
        <w:t xml:space="preserve"> </w:t>
      </w:r>
      <w:r w:rsidRPr="00D131DE">
        <w:rPr>
          <w:b/>
          <w:i/>
          <w:iCs/>
          <w:color w:val="000000" w:themeColor="text1"/>
        </w:rPr>
        <w:t>(Таб</w:t>
      </w:r>
      <w:r w:rsidR="003A417F" w:rsidRPr="00D131DE">
        <w:rPr>
          <w:b/>
          <w:i/>
          <w:iCs/>
          <w:color w:val="000000" w:themeColor="text1"/>
        </w:rPr>
        <w:t>. </w:t>
      </w:r>
      <w:r w:rsidRPr="00D131DE">
        <w:rPr>
          <w:b/>
          <w:i/>
          <w:iCs/>
          <w:color w:val="000000" w:themeColor="text1"/>
        </w:rPr>
        <w:t>2-13</w:t>
      </w:r>
      <w:r w:rsidR="003A417F" w:rsidRPr="00D131DE">
        <w:rPr>
          <w:b/>
          <w:i/>
          <w:iCs/>
          <w:color w:val="000000" w:themeColor="text1"/>
        </w:rPr>
        <w:t>, Таб. 2-14</w:t>
      </w:r>
      <w:r w:rsidRPr="00D131DE">
        <w:rPr>
          <w:b/>
          <w:i/>
          <w:iCs/>
          <w:color w:val="000000" w:themeColor="text1"/>
        </w:rPr>
        <w:t>)</w:t>
      </w:r>
      <w:r w:rsidRPr="00D131DE">
        <w:rPr>
          <w:i/>
          <w:iCs/>
          <w:color w:val="000000" w:themeColor="text1"/>
        </w:rPr>
        <w:t>.</w:t>
      </w:r>
    </w:p>
    <w:p w14:paraId="311CF8C7" w14:textId="77777777" w:rsidR="0030218B" w:rsidRPr="00D131DE" w:rsidRDefault="0030218B" w:rsidP="008F2F8E">
      <w:pPr>
        <w:rPr>
          <w:color w:val="000000" w:themeColor="text1"/>
        </w:rPr>
      </w:pPr>
    </w:p>
    <w:p w14:paraId="3F80C3AF" w14:textId="77777777" w:rsidR="008962F8" w:rsidRPr="00D131DE" w:rsidRDefault="001E7B77" w:rsidP="008F2F8E">
      <w:pPr>
        <w:rPr>
          <w:color w:val="000000" w:themeColor="text1"/>
        </w:rPr>
      </w:pPr>
      <w:r w:rsidRPr="00D131DE">
        <w:rPr>
          <w:noProof/>
          <w:color w:val="000000" w:themeColor="text1"/>
        </w:rPr>
        <w:lastRenderedPageBreak/>
        <w:drawing>
          <wp:inline distT="0" distB="0" distL="0" distR="0" wp14:anchorId="38558104" wp14:editId="434340A2">
            <wp:extent cx="9077325" cy="3752850"/>
            <wp:effectExtent l="0" t="0" r="9525" b="0"/>
            <wp:docPr id="2" name="Диаграмма 2">
              <a:extLst xmlns:a="http://schemas.openxmlformats.org/drawingml/2006/main">
                <a:ext uri="{FF2B5EF4-FFF2-40B4-BE49-F238E27FC236}">
                  <a16:creationId xmlns:a16="http://schemas.microsoft.com/office/drawing/2014/main" id="{35A738BE-F79D-4203-B6A5-0923A8067C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9DFDECD" w14:textId="77777777" w:rsidR="00504259" w:rsidRPr="00D131DE" w:rsidRDefault="00504259" w:rsidP="008F2F8E">
      <w:pPr>
        <w:rPr>
          <w:color w:val="000000" w:themeColor="text1"/>
        </w:rPr>
      </w:pPr>
    </w:p>
    <w:p w14:paraId="2C732A3A" w14:textId="77777777" w:rsidR="00115CA8" w:rsidRPr="00D131DE" w:rsidRDefault="00115CA8" w:rsidP="00EF3667">
      <w:pPr>
        <w:spacing w:line="276" w:lineRule="auto"/>
        <w:ind w:firstLine="709"/>
        <w:jc w:val="both"/>
        <w:rPr>
          <w:color w:val="000000" w:themeColor="text1"/>
          <w:sz w:val="28"/>
          <w:szCs w:val="28"/>
        </w:rPr>
      </w:pPr>
    </w:p>
    <w:p w14:paraId="5927BF0C" w14:textId="77777777" w:rsidR="00EF3667" w:rsidRPr="00D131DE" w:rsidRDefault="00EF3667" w:rsidP="00EF3667">
      <w:pPr>
        <w:spacing w:line="276" w:lineRule="auto"/>
        <w:ind w:firstLine="709"/>
        <w:jc w:val="both"/>
        <w:rPr>
          <w:color w:val="000000" w:themeColor="text1"/>
          <w:sz w:val="28"/>
          <w:szCs w:val="28"/>
        </w:rPr>
      </w:pPr>
      <w:r w:rsidRPr="00D131DE">
        <w:rPr>
          <w:color w:val="000000" w:themeColor="text1"/>
          <w:sz w:val="28"/>
          <w:szCs w:val="28"/>
        </w:rPr>
        <w:t>Данная таблица позволяет увидеть не просто процент выполнения задания, а структуру полученных первичных баллов по каждой линии. В частности, она позволяет установить, где участники полностью выполняют задание, а где преимущественно получают 0 баллов или только часть возможного балла. </w:t>
      </w:r>
    </w:p>
    <w:p w14:paraId="64D9103D" w14:textId="77777777" w:rsidR="00EF3667" w:rsidRPr="00D131DE" w:rsidRDefault="00EF3667" w:rsidP="00EF3667">
      <w:pPr>
        <w:spacing w:line="276" w:lineRule="auto"/>
        <w:ind w:firstLine="709"/>
        <w:jc w:val="both"/>
        <w:rPr>
          <w:b/>
          <w:bCs/>
          <w:color w:val="000000" w:themeColor="text1"/>
          <w:sz w:val="28"/>
          <w:szCs w:val="28"/>
          <w:u w:val="single"/>
        </w:rPr>
      </w:pPr>
      <w:r w:rsidRPr="00D131DE">
        <w:rPr>
          <w:b/>
          <w:bCs/>
          <w:color w:val="000000" w:themeColor="text1"/>
          <w:sz w:val="28"/>
          <w:szCs w:val="28"/>
          <w:u w:val="single"/>
        </w:rPr>
        <w:t>Базовые задания</w:t>
      </w:r>
    </w:p>
    <w:p w14:paraId="7650EF0A" w14:textId="77777777" w:rsidR="00EF3667" w:rsidRPr="00D131DE" w:rsidRDefault="00EF3667" w:rsidP="00EF3667">
      <w:pPr>
        <w:spacing w:line="276" w:lineRule="auto"/>
        <w:ind w:firstLine="709"/>
        <w:jc w:val="both"/>
        <w:rPr>
          <w:color w:val="000000" w:themeColor="text1"/>
          <w:sz w:val="28"/>
          <w:szCs w:val="28"/>
        </w:rPr>
      </w:pPr>
      <w:r w:rsidRPr="00D131DE">
        <w:rPr>
          <w:color w:val="000000" w:themeColor="text1"/>
          <w:sz w:val="28"/>
          <w:szCs w:val="28"/>
        </w:rPr>
        <w:t>Для многих заданий базового уровня наблюдается достаточно чёткая дифференциация групп.</w:t>
      </w:r>
    </w:p>
    <w:p w14:paraId="19EF4EA4" w14:textId="77777777" w:rsidR="00EF3667" w:rsidRPr="00D131DE" w:rsidRDefault="00EF3667" w:rsidP="00EF3667">
      <w:pPr>
        <w:spacing w:line="276" w:lineRule="auto"/>
        <w:ind w:firstLine="709"/>
        <w:jc w:val="both"/>
        <w:rPr>
          <w:color w:val="000000" w:themeColor="text1"/>
          <w:sz w:val="28"/>
          <w:szCs w:val="28"/>
        </w:rPr>
      </w:pPr>
      <w:r w:rsidRPr="00D131DE">
        <w:rPr>
          <w:color w:val="000000" w:themeColor="text1"/>
          <w:sz w:val="28"/>
          <w:szCs w:val="28"/>
        </w:rPr>
        <w:t>Например, по заданию №2:</w:t>
      </w:r>
    </w:p>
    <w:p w14:paraId="0CA8B4BC" w14:textId="77777777" w:rsidR="00EF3667" w:rsidRPr="00D131DE" w:rsidRDefault="00EF3667" w:rsidP="00496E4F">
      <w:pPr>
        <w:pStyle w:val="a3"/>
        <w:numPr>
          <w:ilvl w:val="0"/>
          <w:numId w:val="1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 группе ниже минимального балла — 100% получили 0 баллов;</w:t>
      </w:r>
    </w:p>
    <w:p w14:paraId="3F2A4AE4" w14:textId="77777777" w:rsidR="00EF3667" w:rsidRPr="00D131DE" w:rsidRDefault="00EF3667" w:rsidP="00496E4F">
      <w:pPr>
        <w:pStyle w:val="a3"/>
        <w:numPr>
          <w:ilvl w:val="0"/>
          <w:numId w:val="1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 группе 0–60 — 16,67% получили 0 и 83,33% — 1 балл;</w:t>
      </w:r>
    </w:p>
    <w:p w14:paraId="5487E851" w14:textId="77777777" w:rsidR="00EF3667" w:rsidRPr="00D131DE" w:rsidRDefault="00EF3667" w:rsidP="00496E4F">
      <w:pPr>
        <w:pStyle w:val="a3"/>
        <w:numPr>
          <w:ilvl w:val="0"/>
          <w:numId w:val="1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в группе 61–80 — 100% получили 1 балл.</w:t>
      </w:r>
    </w:p>
    <w:p w14:paraId="7CE83CF2" w14:textId="77777777" w:rsidR="00EF3667" w:rsidRPr="00D131DE" w:rsidRDefault="00EF3667" w:rsidP="00EF3667">
      <w:pPr>
        <w:spacing w:line="276" w:lineRule="auto"/>
        <w:ind w:firstLine="709"/>
        <w:jc w:val="both"/>
        <w:rPr>
          <w:color w:val="000000" w:themeColor="text1"/>
          <w:sz w:val="28"/>
          <w:szCs w:val="28"/>
        </w:rPr>
      </w:pPr>
      <w:r w:rsidRPr="00D131DE">
        <w:rPr>
          <w:color w:val="000000" w:themeColor="text1"/>
          <w:sz w:val="28"/>
          <w:szCs w:val="28"/>
        </w:rPr>
        <w:t>То есть задание №2 хорошо дифференцирует участников по уровню подготовки.  Аналогичная картина наблюдается по №8:</w:t>
      </w:r>
    </w:p>
    <w:p w14:paraId="747701BA" w14:textId="77777777" w:rsidR="00EF3667" w:rsidRPr="00D131DE" w:rsidRDefault="00EF3667" w:rsidP="00496E4F">
      <w:pPr>
        <w:pStyle w:val="a3"/>
        <w:numPr>
          <w:ilvl w:val="0"/>
          <w:numId w:val="1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 слабой группе 66,67% получили 0 баллов;</w:t>
      </w:r>
    </w:p>
    <w:p w14:paraId="148A397B" w14:textId="77777777" w:rsidR="00EF3667" w:rsidRPr="00D131DE" w:rsidRDefault="00EF3667" w:rsidP="00496E4F">
      <w:pPr>
        <w:pStyle w:val="a3"/>
        <w:numPr>
          <w:ilvl w:val="0"/>
          <w:numId w:val="1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 группе 0–60 — только 16,67% получили 0;</w:t>
      </w:r>
    </w:p>
    <w:p w14:paraId="15CBCF5F" w14:textId="77777777" w:rsidR="00EF3667" w:rsidRPr="00D131DE" w:rsidRDefault="00EF3667" w:rsidP="00496E4F">
      <w:pPr>
        <w:pStyle w:val="a3"/>
        <w:numPr>
          <w:ilvl w:val="0"/>
          <w:numId w:val="1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83,33% получили 1 балл;</w:t>
      </w:r>
    </w:p>
    <w:p w14:paraId="46DF1F04" w14:textId="77777777" w:rsidR="00EF3667" w:rsidRPr="00D131DE" w:rsidRDefault="00EF3667" w:rsidP="00496E4F">
      <w:pPr>
        <w:pStyle w:val="a3"/>
        <w:numPr>
          <w:ilvl w:val="0"/>
          <w:numId w:val="1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 группе 61–80 — 100% получили максимальный балл. </w:t>
      </w:r>
    </w:p>
    <w:p w14:paraId="78B5BC6F" w14:textId="77777777" w:rsidR="00EF3667" w:rsidRPr="00D131DE" w:rsidRDefault="00EF3667" w:rsidP="00EF3667">
      <w:pPr>
        <w:spacing w:line="276" w:lineRule="auto"/>
        <w:ind w:firstLine="709"/>
        <w:jc w:val="both"/>
        <w:rPr>
          <w:color w:val="000000" w:themeColor="text1"/>
          <w:sz w:val="28"/>
          <w:szCs w:val="28"/>
        </w:rPr>
      </w:pPr>
      <w:r w:rsidRPr="00D131DE">
        <w:rPr>
          <w:color w:val="000000" w:themeColor="text1"/>
          <w:sz w:val="28"/>
          <w:szCs w:val="28"/>
        </w:rPr>
        <w:t>Особый интерес представляют задания, где возможны несколько первичных баллов. Например, задание №5:</w:t>
      </w:r>
    </w:p>
    <w:p w14:paraId="6F0AE250" w14:textId="77777777" w:rsidR="00EF3667" w:rsidRPr="00D131DE" w:rsidRDefault="00EF3667" w:rsidP="00496E4F">
      <w:pPr>
        <w:pStyle w:val="a3"/>
        <w:numPr>
          <w:ilvl w:val="0"/>
          <w:numId w:val="1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66,67% участников слабой группы получили 0;</w:t>
      </w:r>
    </w:p>
    <w:p w14:paraId="0F98F7CC" w14:textId="77777777" w:rsidR="00EF3667" w:rsidRPr="00D131DE" w:rsidRDefault="00EF3667" w:rsidP="00496E4F">
      <w:pPr>
        <w:pStyle w:val="a3"/>
        <w:numPr>
          <w:ilvl w:val="0"/>
          <w:numId w:val="1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16,67% группы 0–60 получили 1 балл;</w:t>
      </w:r>
    </w:p>
    <w:p w14:paraId="7A6713C3" w14:textId="77777777" w:rsidR="00EF3667" w:rsidRPr="00D131DE" w:rsidRDefault="00EF3667" w:rsidP="00496E4F">
      <w:pPr>
        <w:pStyle w:val="a3"/>
        <w:numPr>
          <w:ilvl w:val="0"/>
          <w:numId w:val="1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ещё 16,67% — 2 балла;</w:t>
      </w:r>
    </w:p>
    <w:p w14:paraId="5F6E2B0E" w14:textId="77777777" w:rsidR="00EF3667" w:rsidRPr="00D131DE" w:rsidRDefault="00EF3667" w:rsidP="00496E4F">
      <w:pPr>
        <w:pStyle w:val="a3"/>
        <w:numPr>
          <w:ilvl w:val="0"/>
          <w:numId w:val="1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 группе 61–80 100% получили максимальный балл. </w:t>
      </w:r>
    </w:p>
    <w:p w14:paraId="2076A4CF" w14:textId="77777777" w:rsidR="00702D66" w:rsidRPr="00D131DE" w:rsidRDefault="00EF3667" w:rsidP="00EF3667">
      <w:pPr>
        <w:spacing w:line="276" w:lineRule="auto"/>
        <w:ind w:firstLine="709"/>
        <w:jc w:val="both"/>
        <w:rPr>
          <w:color w:val="000000" w:themeColor="text1"/>
          <w:sz w:val="28"/>
          <w:szCs w:val="28"/>
        </w:rPr>
      </w:pPr>
      <w:r w:rsidRPr="00D131DE">
        <w:rPr>
          <w:color w:val="000000" w:themeColor="text1"/>
          <w:sz w:val="28"/>
          <w:szCs w:val="28"/>
        </w:rPr>
        <w:t>Это показывает, что задание №5 не просто фиксирует наличие/отсутствие знания, а позволяет выявить степень сформированности проверяемого умения.</w:t>
      </w:r>
    </w:p>
    <w:p w14:paraId="029D622F" w14:textId="77777777" w:rsidR="000458AE" w:rsidRPr="00D131DE" w:rsidRDefault="000458AE" w:rsidP="008F2F8E">
      <w:pPr>
        <w:rPr>
          <w:color w:val="000000" w:themeColor="text1"/>
        </w:rPr>
      </w:pPr>
    </w:p>
    <w:p w14:paraId="6ACC5567" w14:textId="77777777" w:rsidR="008F2F8E" w:rsidRPr="00D131DE" w:rsidRDefault="00CF25F5" w:rsidP="00CC3194">
      <w:pPr>
        <w:ind w:firstLine="567"/>
        <w:contextualSpacing/>
        <w:jc w:val="both"/>
        <w:rPr>
          <w:i/>
          <w:iCs/>
          <w:color w:val="000000" w:themeColor="text1"/>
        </w:rPr>
      </w:pPr>
      <w:r w:rsidRPr="00D131DE">
        <w:rPr>
          <w:b/>
          <w:bCs/>
          <w:color w:val="000000" w:themeColor="text1"/>
        </w:rPr>
        <w:t xml:space="preserve">Выявление для </w:t>
      </w:r>
      <w:r w:rsidR="0030218B" w:rsidRPr="00D131DE">
        <w:rPr>
          <w:b/>
          <w:bCs/>
          <w:color w:val="000000" w:themeColor="text1"/>
        </w:rPr>
        <w:t xml:space="preserve">каждой группы </w:t>
      </w:r>
      <w:r w:rsidRPr="00D131DE">
        <w:rPr>
          <w:b/>
          <w:bCs/>
          <w:color w:val="000000" w:themeColor="text1"/>
        </w:rPr>
        <w:t>участников ЕГЭ заданий</w:t>
      </w:r>
      <w:r w:rsidR="003A4E85" w:rsidRPr="00D131DE">
        <w:rPr>
          <w:b/>
          <w:bCs/>
          <w:color w:val="000000" w:themeColor="text1"/>
        </w:rPr>
        <w:t>, выполняемых с наибольшей и наименьшей успешностью –</w:t>
      </w:r>
    </w:p>
    <w:p w14:paraId="3BF53054" w14:textId="77777777" w:rsidR="00872D69" w:rsidRPr="00D131DE" w:rsidRDefault="00872D69" w:rsidP="00872D69">
      <w:pPr>
        <w:pStyle w:val="af7"/>
        <w:keepNext/>
        <w:ind w:left="567"/>
        <w:rPr>
          <w:noProof/>
          <w:color w:val="000000" w:themeColor="text1"/>
        </w:rPr>
      </w:pPr>
      <w:r w:rsidRPr="00D131DE">
        <w:rPr>
          <w:color w:val="000000" w:themeColor="text1"/>
        </w:rPr>
        <w:t xml:space="preserve">Таблица </w:t>
      </w:r>
      <w:r w:rsidR="00A70EA4" w:rsidRPr="00D131DE">
        <w:rPr>
          <w:color w:val="000000" w:themeColor="text1"/>
        </w:rPr>
        <w:t>2</w:t>
      </w:r>
      <w:r w:rsidRPr="00D131DE">
        <w:rPr>
          <w:color w:val="000000" w:themeColor="text1"/>
        </w:rPr>
        <w:noBreakHyphen/>
      </w:r>
      <w:r w:rsidR="008B0DEE" w:rsidRPr="00D131DE">
        <w:rPr>
          <w:color w:val="000000" w:themeColor="text1"/>
        </w:rPr>
        <w:fldChar w:fldCharType="begin"/>
      </w:r>
      <w:r w:rsidR="00AF57A4" w:rsidRPr="00D131DE">
        <w:rPr>
          <w:color w:val="000000" w:themeColor="text1"/>
        </w:rPr>
        <w:instrText xml:space="preserve"> SEQ Таблица \* ARABIC \s 1 </w:instrText>
      </w:r>
      <w:r w:rsidR="008B0DEE" w:rsidRPr="00D131DE">
        <w:rPr>
          <w:color w:val="000000" w:themeColor="text1"/>
        </w:rPr>
        <w:fldChar w:fldCharType="separate"/>
      </w:r>
      <w:r w:rsidR="00AF57A4" w:rsidRPr="00D131DE">
        <w:rPr>
          <w:noProof/>
          <w:color w:val="000000" w:themeColor="text1"/>
        </w:rPr>
        <w:t>15</w:t>
      </w:r>
      <w:r w:rsidR="008B0DEE" w:rsidRPr="00D131DE">
        <w:rPr>
          <w:noProof/>
          <w:color w:val="000000" w:themeColor="text1"/>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788"/>
        <w:gridCol w:w="3057"/>
        <w:gridCol w:w="3044"/>
        <w:gridCol w:w="3035"/>
      </w:tblGrid>
      <w:tr w:rsidR="008F2F8E" w:rsidRPr="00D131DE" w14:paraId="51FD1463" w14:textId="77777777" w:rsidTr="00031133">
        <w:tc>
          <w:tcPr>
            <w:tcW w:w="2376" w:type="dxa"/>
            <w:shd w:val="clear" w:color="auto" w:fill="A8D08D" w:themeFill="accent6" w:themeFillTint="99"/>
          </w:tcPr>
          <w:p w14:paraId="484BE440" w14:textId="77777777" w:rsidR="008F2F8E" w:rsidRPr="00D131DE" w:rsidRDefault="008F2F8E" w:rsidP="00A44815">
            <w:pPr>
              <w:contextualSpacing/>
              <w:jc w:val="both"/>
              <w:rPr>
                <w:i/>
                <w:iCs/>
                <w:color w:val="000000" w:themeColor="text1"/>
              </w:rPr>
            </w:pPr>
          </w:p>
        </w:tc>
        <w:tc>
          <w:tcPr>
            <w:tcW w:w="2819" w:type="dxa"/>
            <w:shd w:val="clear" w:color="auto" w:fill="A8D08D" w:themeFill="accent6" w:themeFillTint="99"/>
          </w:tcPr>
          <w:p w14:paraId="22804E02" w14:textId="77777777" w:rsidR="008F2F8E" w:rsidRPr="00D131DE" w:rsidRDefault="008F2F8E" w:rsidP="00A44815">
            <w:pPr>
              <w:autoSpaceDE w:val="0"/>
              <w:autoSpaceDN w:val="0"/>
              <w:adjustRightInd w:val="0"/>
              <w:jc w:val="center"/>
              <w:rPr>
                <w:bCs/>
                <w:color w:val="000000" w:themeColor="text1"/>
                <w:sz w:val="22"/>
                <w:szCs w:val="20"/>
              </w:rPr>
            </w:pPr>
            <w:r w:rsidRPr="00D131DE">
              <w:rPr>
                <w:bCs/>
                <w:color w:val="000000" w:themeColor="text1"/>
                <w:sz w:val="22"/>
                <w:szCs w:val="20"/>
              </w:rPr>
              <w:t xml:space="preserve">в группе </w:t>
            </w:r>
            <w:r w:rsidRPr="00D131DE">
              <w:rPr>
                <w:bCs/>
                <w:color w:val="000000" w:themeColor="text1"/>
                <w:sz w:val="22"/>
                <w:szCs w:val="20"/>
              </w:rPr>
              <w:br/>
              <w:t>не преодолевших минимальный балл, %</w:t>
            </w:r>
          </w:p>
        </w:tc>
        <w:tc>
          <w:tcPr>
            <w:tcW w:w="3103" w:type="dxa"/>
            <w:shd w:val="clear" w:color="auto" w:fill="A8D08D" w:themeFill="accent6" w:themeFillTint="99"/>
            <w:vAlign w:val="center"/>
          </w:tcPr>
          <w:p w14:paraId="2F3D65A4" w14:textId="77777777" w:rsidR="008F2F8E" w:rsidRPr="00D131DE" w:rsidRDefault="008F2F8E" w:rsidP="00A44815">
            <w:pPr>
              <w:autoSpaceDE w:val="0"/>
              <w:autoSpaceDN w:val="0"/>
              <w:adjustRightInd w:val="0"/>
              <w:jc w:val="center"/>
              <w:rPr>
                <w:bCs/>
                <w:color w:val="000000" w:themeColor="text1"/>
                <w:sz w:val="22"/>
                <w:szCs w:val="20"/>
              </w:rPr>
            </w:pPr>
            <w:r w:rsidRPr="00D131DE">
              <w:rPr>
                <w:bCs/>
                <w:color w:val="000000" w:themeColor="text1"/>
                <w:sz w:val="22"/>
                <w:szCs w:val="20"/>
              </w:rPr>
              <w:t>в группе от минимального до 60 т.б.</w:t>
            </w:r>
          </w:p>
        </w:tc>
        <w:tc>
          <w:tcPr>
            <w:tcW w:w="3102" w:type="dxa"/>
            <w:tcBorders>
              <w:bottom w:val="single" w:sz="4" w:space="0" w:color="auto"/>
            </w:tcBorders>
            <w:shd w:val="clear" w:color="auto" w:fill="A8D08D" w:themeFill="accent6" w:themeFillTint="99"/>
            <w:vAlign w:val="center"/>
          </w:tcPr>
          <w:p w14:paraId="6170FFEB" w14:textId="77777777" w:rsidR="008F2F8E" w:rsidRPr="00D131DE" w:rsidRDefault="008F2F8E" w:rsidP="00A44815">
            <w:pPr>
              <w:autoSpaceDE w:val="0"/>
              <w:autoSpaceDN w:val="0"/>
              <w:adjustRightInd w:val="0"/>
              <w:jc w:val="center"/>
              <w:rPr>
                <w:bCs/>
                <w:color w:val="000000" w:themeColor="text1"/>
                <w:sz w:val="22"/>
                <w:szCs w:val="20"/>
              </w:rPr>
            </w:pPr>
            <w:r w:rsidRPr="00D131DE">
              <w:rPr>
                <w:bCs/>
                <w:color w:val="000000" w:themeColor="text1"/>
                <w:sz w:val="22"/>
                <w:szCs w:val="20"/>
              </w:rPr>
              <w:t>в группе от 61 до 80 т.б.</w:t>
            </w:r>
          </w:p>
        </w:tc>
        <w:tc>
          <w:tcPr>
            <w:tcW w:w="3103" w:type="dxa"/>
            <w:tcBorders>
              <w:bottom w:val="single" w:sz="4" w:space="0" w:color="auto"/>
            </w:tcBorders>
            <w:shd w:val="clear" w:color="auto" w:fill="A8D08D" w:themeFill="accent6" w:themeFillTint="99"/>
            <w:vAlign w:val="center"/>
          </w:tcPr>
          <w:p w14:paraId="4716D52E" w14:textId="77777777" w:rsidR="008F2F8E" w:rsidRPr="00D131DE" w:rsidRDefault="008F2F8E" w:rsidP="00A44815">
            <w:pPr>
              <w:autoSpaceDE w:val="0"/>
              <w:autoSpaceDN w:val="0"/>
              <w:adjustRightInd w:val="0"/>
              <w:jc w:val="center"/>
              <w:rPr>
                <w:bCs/>
                <w:color w:val="000000" w:themeColor="text1"/>
                <w:sz w:val="22"/>
                <w:szCs w:val="20"/>
              </w:rPr>
            </w:pPr>
            <w:r w:rsidRPr="00D131DE">
              <w:rPr>
                <w:bCs/>
                <w:color w:val="000000" w:themeColor="text1"/>
                <w:sz w:val="22"/>
                <w:szCs w:val="20"/>
              </w:rPr>
              <w:t xml:space="preserve">в группе </w:t>
            </w:r>
            <w:r w:rsidRPr="00D131DE">
              <w:rPr>
                <w:bCs/>
                <w:color w:val="000000" w:themeColor="text1"/>
                <w:sz w:val="22"/>
                <w:szCs w:val="20"/>
              </w:rPr>
              <w:br/>
              <w:t>от 81 до 100 т.б.</w:t>
            </w:r>
          </w:p>
        </w:tc>
      </w:tr>
      <w:tr w:rsidR="00872D69" w:rsidRPr="00D131DE" w14:paraId="745AD613" w14:textId="77777777" w:rsidTr="00031133">
        <w:tc>
          <w:tcPr>
            <w:tcW w:w="2376" w:type="dxa"/>
            <w:shd w:val="clear" w:color="auto" w:fill="A8D08D" w:themeFill="accent6" w:themeFillTint="99"/>
          </w:tcPr>
          <w:p w14:paraId="7503E929" w14:textId="77777777" w:rsidR="00872D69" w:rsidRPr="00D131DE" w:rsidRDefault="00872D69" w:rsidP="00A44815">
            <w:pPr>
              <w:contextualSpacing/>
              <w:jc w:val="center"/>
              <w:rPr>
                <w:iCs/>
                <w:color w:val="000000" w:themeColor="text1"/>
              </w:rPr>
            </w:pPr>
            <w:r w:rsidRPr="00D131DE">
              <w:rPr>
                <w:iCs/>
                <w:color w:val="000000" w:themeColor="text1"/>
              </w:rPr>
              <w:t>1</w:t>
            </w:r>
          </w:p>
        </w:tc>
        <w:tc>
          <w:tcPr>
            <w:tcW w:w="2819" w:type="dxa"/>
            <w:shd w:val="clear" w:color="auto" w:fill="A8D08D" w:themeFill="accent6" w:themeFillTint="99"/>
          </w:tcPr>
          <w:p w14:paraId="3214C9E0" w14:textId="77777777" w:rsidR="00872D69" w:rsidRPr="00D131DE" w:rsidRDefault="00872D69" w:rsidP="00A44815">
            <w:pPr>
              <w:autoSpaceDE w:val="0"/>
              <w:autoSpaceDN w:val="0"/>
              <w:adjustRightInd w:val="0"/>
              <w:jc w:val="center"/>
              <w:rPr>
                <w:bCs/>
                <w:color w:val="000000" w:themeColor="text1"/>
                <w:sz w:val="22"/>
                <w:szCs w:val="20"/>
              </w:rPr>
            </w:pPr>
            <w:r w:rsidRPr="00D131DE">
              <w:rPr>
                <w:bCs/>
                <w:color w:val="000000" w:themeColor="text1"/>
                <w:sz w:val="22"/>
                <w:szCs w:val="20"/>
              </w:rPr>
              <w:t>2</w:t>
            </w:r>
          </w:p>
        </w:tc>
        <w:tc>
          <w:tcPr>
            <w:tcW w:w="3103" w:type="dxa"/>
            <w:shd w:val="clear" w:color="auto" w:fill="A8D08D" w:themeFill="accent6" w:themeFillTint="99"/>
            <w:vAlign w:val="center"/>
          </w:tcPr>
          <w:p w14:paraId="62915324" w14:textId="77777777" w:rsidR="00872D69" w:rsidRPr="00D131DE" w:rsidRDefault="00872D69" w:rsidP="00A44815">
            <w:pPr>
              <w:autoSpaceDE w:val="0"/>
              <w:autoSpaceDN w:val="0"/>
              <w:adjustRightInd w:val="0"/>
              <w:jc w:val="center"/>
              <w:rPr>
                <w:bCs/>
                <w:color w:val="000000" w:themeColor="text1"/>
                <w:sz w:val="22"/>
                <w:szCs w:val="20"/>
              </w:rPr>
            </w:pPr>
            <w:r w:rsidRPr="00D131DE">
              <w:rPr>
                <w:bCs/>
                <w:color w:val="000000" w:themeColor="text1"/>
                <w:sz w:val="22"/>
                <w:szCs w:val="20"/>
              </w:rPr>
              <w:t>3</w:t>
            </w:r>
          </w:p>
        </w:tc>
        <w:tc>
          <w:tcPr>
            <w:tcW w:w="3102" w:type="dxa"/>
            <w:tcBorders>
              <w:bottom w:val="single" w:sz="4" w:space="0" w:color="auto"/>
            </w:tcBorders>
            <w:shd w:val="clear" w:color="auto" w:fill="A8D08D" w:themeFill="accent6" w:themeFillTint="99"/>
            <w:vAlign w:val="center"/>
          </w:tcPr>
          <w:p w14:paraId="7C2F71D4" w14:textId="77777777" w:rsidR="00872D69" w:rsidRPr="00D131DE" w:rsidRDefault="00872D69" w:rsidP="00A44815">
            <w:pPr>
              <w:autoSpaceDE w:val="0"/>
              <w:autoSpaceDN w:val="0"/>
              <w:adjustRightInd w:val="0"/>
              <w:jc w:val="center"/>
              <w:rPr>
                <w:bCs/>
                <w:color w:val="000000" w:themeColor="text1"/>
                <w:sz w:val="22"/>
                <w:szCs w:val="20"/>
              </w:rPr>
            </w:pPr>
            <w:r w:rsidRPr="00D131DE">
              <w:rPr>
                <w:bCs/>
                <w:color w:val="000000" w:themeColor="text1"/>
                <w:sz w:val="22"/>
                <w:szCs w:val="20"/>
              </w:rPr>
              <w:t>4</w:t>
            </w:r>
          </w:p>
        </w:tc>
        <w:tc>
          <w:tcPr>
            <w:tcW w:w="3103" w:type="dxa"/>
            <w:tcBorders>
              <w:bottom w:val="single" w:sz="4" w:space="0" w:color="auto"/>
            </w:tcBorders>
            <w:shd w:val="clear" w:color="auto" w:fill="A8D08D" w:themeFill="accent6" w:themeFillTint="99"/>
            <w:vAlign w:val="center"/>
          </w:tcPr>
          <w:p w14:paraId="432EC57B" w14:textId="77777777" w:rsidR="00872D69" w:rsidRPr="00D131DE" w:rsidRDefault="00872D69" w:rsidP="00A44815">
            <w:pPr>
              <w:autoSpaceDE w:val="0"/>
              <w:autoSpaceDN w:val="0"/>
              <w:adjustRightInd w:val="0"/>
              <w:jc w:val="center"/>
              <w:rPr>
                <w:bCs/>
                <w:color w:val="000000" w:themeColor="text1"/>
                <w:sz w:val="22"/>
                <w:szCs w:val="20"/>
              </w:rPr>
            </w:pPr>
            <w:r w:rsidRPr="00D131DE">
              <w:rPr>
                <w:bCs/>
                <w:color w:val="000000" w:themeColor="text1"/>
                <w:sz w:val="22"/>
                <w:szCs w:val="20"/>
              </w:rPr>
              <w:t>5</w:t>
            </w:r>
          </w:p>
        </w:tc>
      </w:tr>
      <w:tr w:rsidR="008F2F8E" w:rsidRPr="00D131DE" w14:paraId="431578E5" w14:textId="77777777" w:rsidTr="00FD21B3">
        <w:tc>
          <w:tcPr>
            <w:tcW w:w="2376" w:type="dxa"/>
          </w:tcPr>
          <w:p w14:paraId="5BD3814D" w14:textId="77777777" w:rsidR="008F2F8E" w:rsidRPr="00D131DE" w:rsidRDefault="008F2F8E" w:rsidP="00A44815">
            <w:pPr>
              <w:contextualSpacing/>
              <w:jc w:val="both"/>
              <w:rPr>
                <w:i/>
                <w:iCs/>
                <w:color w:val="000000" w:themeColor="text1"/>
                <w:sz w:val="22"/>
              </w:rPr>
            </w:pPr>
            <w:r w:rsidRPr="00D131DE">
              <w:rPr>
                <w:b/>
                <w:color w:val="000000" w:themeColor="text1"/>
                <w:sz w:val="22"/>
              </w:rPr>
              <w:t>Наиболее</w:t>
            </w:r>
            <w:r w:rsidRPr="00D131DE">
              <w:rPr>
                <w:color w:val="000000" w:themeColor="text1"/>
                <w:sz w:val="22"/>
              </w:rPr>
              <w:t xml:space="preserve"> успешно выполненные задания </w:t>
            </w:r>
            <w:r w:rsidRPr="00D131DE">
              <w:rPr>
                <w:b/>
                <w:color w:val="000000" w:themeColor="text1"/>
                <w:sz w:val="22"/>
              </w:rPr>
              <w:t>базового</w:t>
            </w:r>
            <w:r w:rsidRPr="00D131DE">
              <w:rPr>
                <w:color w:val="000000" w:themeColor="text1"/>
                <w:sz w:val="22"/>
              </w:rPr>
              <w:t xml:space="preserve"> уровня сложности</w:t>
            </w:r>
          </w:p>
        </w:tc>
        <w:tc>
          <w:tcPr>
            <w:tcW w:w="2819" w:type="dxa"/>
          </w:tcPr>
          <w:p w14:paraId="5C143E1D" w14:textId="77777777" w:rsidR="00BD002C" w:rsidRPr="00D131DE" w:rsidRDefault="00BD002C" w:rsidP="00A44815">
            <w:pPr>
              <w:contextualSpacing/>
              <w:jc w:val="both"/>
              <w:rPr>
                <w:i/>
                <w:iCs/>
                <w:color w:val="000000" w:themeColor="text1"/>
              </w:rPr>
            </w:pPr>
          </w:p>
        </w:tc>
        <w:tc>
          <w:tcPr>
            <w:tcW w:w="3103" w:type="dxa"/>
          </w:tcPr>
          <w:p w14:paraId="0F9FC1E5" w14:textId="77777777" w:rsidR="008F2F8E" w:rsidRPr="00D131DE" w:rsidRDefault="004C70E4" w:rsidP="00A44815">
            <w:pPr>
              <w:contextualSpacing/>
              <w:jc w:val="both"/>
              <w:rPr>
                <w:i/>
                <w:iCs/>
                <w:color w:val="000000" w:themeColor="text1"/>
              </w:rPr>
            </w:pPr>
            <w:r w:rsidRPr="00D131DE">
              <w:rPr>
                <w:i/>
                <w:iCs/>
                <w:color w:val="000000" w:themeColor="text1"/>
              </w:rPr>
              <w:t>2 (83,33%)</w:t>
            </w:r>
          </w:p>
          <w:p w14:paraId="7EDE1C1E" w14:textId="77777777" w:rsidR="004C70E4" w:rsidRPr="00D131DE" w:rsidRDefault="004C70E4" w:rsidP="00A44815">
            <w:pPr>
              <w:contextualSpacing/>
              <w:jc w:val="both"/>
              <w:rPr>
                <w:i/>
                <w:iCs/>
                <w:color w:val="000000" w:themeColor="text1"/>
              </w:rPr>
            </w:pPr>
            <w:r w:rsidRPr="00D131DE">
              <w:rPr>
                <w:i/>
                <w:iCs/>
                <w:color w:val="000000" w:themeColor="text1"/>
              </w:rPr>
              <w:t>8 (83,33%)</w:t>
            </w:r>
          </w:p>
          <w:p w14:paraId="29E9B85D" w14:textId="77777777" w:rsidR="004C70E4" w:rsidRPr="00D131DE" w:rsidRDefault="004C70E4" w:rsidP="00A44815">
            <w:pPr>
              <w:contextualSpacing/>
              <w:jc w:val="both"/>
              <w:rPr>
                <w:i/>
                <w:iCs/>
                <w:color w:val="000000" w:themeColor="text1"/>
              </w:rPr>
            </w:pPr>
            <w:r w:rsidRPr="00D131DE">
              <w:rPr>
                <w:i/>
                <w:iCs/>
                <w:color w:val="000000" w:themeColor="text1"/>
              </w:rPr>
              <w:t>10 (66,67%)</w:t>
            </w:r>
          </w:p>
          <w:p w14:paraId="06529F3B" w14:textId="77777777" w:rsidR="004C70E4" w:rsidRPr="00D131DE" w:rsidRDefault="004C70E4" w:rsidP="00A44815">
            <w:pPr>
              <w:contextualSpacing/>
              <w:jc w:val="both"/>
              <w:rPr>
                <w:i/>
                <w:iCs/>
                <w:color w:val="000000" w:themeColor="text1"/>
              </w:rPr>
            </w:pPr>
            <w:r w:rsidRPr="00D131DE">
              <w:rPr>
                <w:i/>
                <w:iCs/>
                <w:color w:val="000000" w:themeColor="text1"/>
              </w:rPr>
              <w:t>12 (66,67%)</w:t>
            </w:r>
          </w:p>
          <w:p w14:paraId="2AB34CF0" w14:textId="77777777" w:rsidR="004C70E4" w:rsidRPr="00D131DE" w:rsidRDefault="004C70E4" w:rsidP="00A44815">
            <w:pPr>
              <w:contextualSpacing/>
              <w:jc w:val="both"/>
              <w:rPr>
                <w:i/>
                <w:iCs/>
                <w:color w:val="000000" w:themeColor="text1"/>
              </w:rPr>
            </w:pPr>
            <w:r w:rsidRPr="00D131DE">
              <w:rPr>
                <w:i/>
                <w:iCs/>
                <w:color w:val="000000" w:themeColor="text1"/>
              </w:rPr>
              <w:t>14 (66,67%)</w:t>
            </w:r>
          </w:p>
          <w:p w14:paraId="3B9B5700" w14:textId="77777777" w:rsidR="004C70E4" w:rsidRPr="00D131DE" w:rsidRDefault="004C70E4" w:rsidP="00A44815">
            <w:pPr>
              <w:contextualSpacing/>
              <w:jc w:val="both"/>
              <w:rPr>
                <w:i/>
                <w:iCs/>
                <w:color w:val="000000" w:themeColor="text1"/>
              </w:rPr>
            </w:pPr>
            <w:r w:rsidRPr="00D131DE">
              <w:rPr>
                <w:i/>
                <w:iCs/>
                <w:color w:val="000000" w:themeColor="text1"/>
              </w:rPr>
              <w:lastRenderedPageBreak/>
              <w:t>15 (66,67%)</w:t>
            </w:r>
          </w:p>
        </w:tc>
        <w:tc>
          <w:tcPr>
            <w:tcW w:w="3102" w:type="dxa"/>
            <w:shd w:val="thinReverseDiagStripe" w:color="auto" w:fill="auto"/>
          </w:tcPr>
          <w:p w14:paraId="51655D3C" w14:textId="77777777" w:rsidR="008F2F8E" w:rsidRPr="00D131DE" w:rsidRDefault="004C70E4" w:rsidP="00A44815">
            <w:pPr>
              <w:contextualSpacing/>
              <w:jc w:val="both"/>
              <w:rPr>
                <w:i/>
                <w:iCs/>
                <w:color w:val="000000" w:themeColor="text1"/>
              </w:rPr>
            </w:pPr>
            <w:r w:rsidRPr="00D131DE">
              <w:rPr>
                <w:i/>
                <w:iCs/>
                <w:color w:val="000000" w:themeColor="text1"/>
              </w:rPr>
              <w:lastRenderedPageBreak/>
              <w:t>1 (100%)</w:t>
            </w:r>
          </w:p>
          <w:p w14:paraId="38B6B684" w14:textId="77777777" w:rsidR="004C70E4" w:rsidRPr="00D131DE" w:rsidRDefault="004C70E4" w:rsidP="00A44815">
            <w:pPr>
              <w:contextualSpacing/>
              <w:jc w:val="both"/>
              <w:rPr>
                <w:i/>
                <w:iCs/>
                <w:color w:val="000000" w:themeColor="text1"/>
              </w:rPr>
            </w:pPr>
            <w:r w:rsidRPr="00D131DE">
              <w:rPr>
                <w:i/>
                <w:iCs/>
                <w:color w:val="000000" w:themeColor="text1"/>
              </w:rPr>
              <w:t>2 (100%)</w:t>
            </w:r>
          </w:p>
          <w:p w14:paraId="5484B91F" w14:textId="77777777" w:rsidR="004C70E4" w:rsidRPr="00D131DE" w:rsidRDefault="004C70E4" w:rsidP="00A44815">
            <w:pPr>
              <w:contextualSpacing/>
              <w:jc w:val="both"/>
              <w:rPr>
                <w:i/>
                <w:iCs/>
                <w:color w:val="000000" w:themeColor="text1"/>
              </w:rPr>
            </w:pPr>
            <w:r w:rsidRPr="00D131DE">
              <w:rPr>
                <w:i/>
                <w:iCs/>
                <w:color w:val="000000" w:themeColor="text1"/>
              </w:rPr>
              <w:t>3 (100%)</w:t>
            </w:r>
          </w:p>
          <w:p w14:paraId="02BECBEF" w14:textId="77777777" w:rsidR="004C70E4" w:rsidRPr="00D131DE" w:rsidRDefault="004C70E4" w:rsidP="00A44815">
            <w:pPr>
              <w:contextualSpacing/>
              <w:jc w:val="both"/>
              <w:rPr>
                <w:i/>
                <w:iCs/>
                <w:color w:val="000000" w:themeColor="text1"/>
              </w:rPr>
            </w:pPr>
            <w:r w:rsidRPr="00D131DE">
              <w:rPr>
                <w:i/>
                <w:iCs/>
                <w:color w:val="000000" w:themeColor="text1"/>
              </w:rPr>
              <w:t>6 (100%)</w:t>
            </w:r>
          </w:p>
          <w:p w14:paraId="6CA231FD" w14:textId="77777777" w:rsidR="004C70E4" w:rsidRPr="00D131DE" w:rsidRDefault="004C70E4" w:rsidP="00A44815">
            <w:pPr>
              <w:contextualSpacing/>
              <w:jc w:val="both"/>
              <w:rPr>
                <w:i/>
                <w:iCs/>
                <w:color w:val="000000" w:themeColor="text1"/>
              </w:rPr>
            </w:pPr>
            <w:r w:rsidRPr="00D131DE">
              <w:rPr>
                <w:i/>
                <w:iCs/>
                <w:color w:val="000000" w:themeColor="text1"/>
              </w:rPr>
              <w:t>7 (100%)</w:t>
            </w:r>
          </w:p>
          <w:p w14:paraId="2564B086" w14:textId="77777777" w:rsidR="004C70E4" w:rsidRPr="00D131DE" w:rsidRDefault="004C70E4" w:rsidP="00A44815">
            <w:pPr>
              <w:contextualSpacing/>
              <w:jc w:val="both"/>
              <w:rPr>
                <w:i/>
                <w:iCs/>
                <w:color w:val="000000" w:themeColor="text1"/>
              </w:rPr>
            </w:pPr>
            <w:r w:rsidRPr="00D131DE">
              <w:rPr>
                <w:i/>
                <w:iCs/>
                <w:color w:val="000000" w:themeColor="text1"/>
              </w:rPr>
              <w:lastRenderedPageBreak/>
              <w:t>8 (100%)</w:t>
            </w:r>
          </w:p>
          <w:p w14:paraId="22D4C798" w14:textId="77777777" w:rsidR="004C70E4" w:rsidRPr="00D131DE" w:rsidRDefault="004C70E4" w:rsidP="00A44815">
            <w:pPr>
              <w:contextualSpacing/>
              <w:jc w:val="both"/>
              <w:rPr>
                <w:i/>
                <w:iCs/>
                <w:color w:val="000000" w:themeColor="text1"/>
              </w:rPr>
            </w:pPr>
            <w:r w:rsidRPr="00D131DE">
              <w:rPr>
                <w:i/>
                <w:iCs/>
                <w:color w:val="000000" w:themeColor="text1"/>
              </w:rPr>
              <w:t>9 (100%)</w:t>
            </w:r>
          </w:p>
          <w:p w14:paraId="57F9CD90" w14:textId="77777777" w:rsidR="004C70E4" w:rsidRPr="00D131DE" w:rsidRDefault="004C70E4" w:rsidP="00A44815">
            <w:pPr>
              <w:contextualSpacing/>
              <w:jc w:val="both"/>
              <w:rPr>
                <w:i/>
                <w:iCs/>
                <w:color w:val="000000" w:themeColor="text1"/>
              </w:rPr>
            </w:pPr>
            <w:r w:rsidRPr="00D131DE">
              <w:rPr>
                <w:i/>
                <w:iCs/>
                <w:color w:val="000000" w:themeColor="text1"/>
              </w:rPr>
              <w:t>10 (100%)</w:t>
            </w:r>
          </w:p>
          <w:p w14:paraId="254FE1C2" w14:textId="77777777" w:rsidR="004C70E4" w:rsidRPr="00D131DE" w:rsidRDefault="004C70E4" w:rsidP="00A44815">
            <w:pPr>
              <w:contextualSpacing/>
              <w:jc w:val="both"/>
              <w:rPr>
                <w:i/>
                <w:iCs/>
                <w:color w:val="000000" w:themeColor="text1"/>
              </w:rPr>
            </w:pPr>
            <w:r w:rsidRPr="00D131DE">
              <w:rPr>
                <w:i/>
                <w:iCs/>
                <w:color w:val="000000" w:themeColor="text1"/>
              </w:rPr>
              <w:t>11(100%)</w:t>
            </w:r>
          </w:p>
          <w:p w14:paraId="04949E28" w14:textId="77777777" w:rsidR="004C70E4" w:rsidRPr="00D131DE" w:rsidRDefault="004C70E4" w:rsidP="00A44815">
            <w:pPr>
              <w:contextualSpacing/>
              <w:jc w:val="both"/>
              <w:rPr>
                <w:i/>
                <w:iCs/>
                <w:color w:val="000000" w:themeColor="text1"/>
              </w:rPr>
            </w:pPr>
            <w:r w:rsidRPr="00D131DE">
              <w:rPr>
                <w:i/>
                <w:iCs/>
                <w:color w:val="000000" w:themeColor="text1"/>
              </w:rPr>
              <w:t>13 (100%)</w:t>
            </w:r>
          </w:p>
          <w:p w14:paraId="54840D5E" w14:textId="77777777" w:rsidR="004C70E4" w:rsidRPr="00D131DE" w:rsidRDefault="004C70E4" w:rsidP="00A44815">
            <w:pPr>
              <w:contextualSpacing/>
              <w:jc w:val="both"/>
              <w:rPr>
                <w:i/>
                <w:iCs/>
                <w:color w:val="000000" w:themeColor="text1"/>
              </w:rPr>
            </w:pPr>
            <w:r w:rsidRPr="00D131DE">
              <w:rPr>
                <w:i/>
                <w:iCs/>
                <w:color w:val="000000" w:themeColor="text1"/>
              </w:rPr>
              <w:t>14(100%)</w:t>
            </w:r>
          </w:p>
          <w:p w14:paraId="6901A8C3" w14:textId="77777777" w:rsidR="004C70E4" w:rsidRPr="00D131DE" w:rsidRDefault="004C70E4" w:rsidP="00A44815">
            <w:pPr>
              <w:contextualSpacing/>
              <w:jc w:val="both"/>
              <w:rPr>
                <w:i/>
                <w:iCs/>
                <w:color w:val="000000" w:themeColor="text1"/>
              </w:rPr>
            </w:pPr>
            <w:r w:rsidRPr="00D131DE">
              <w:rPr>
                <w:i/>
                <w:iCs/>
                <w:color w:val="000000" w:themeColor="text1"/>
              </w:rPr>
              <w:t>15 (100%)</w:t>
            </w:r>
          </w:p>
          <w:p w14:paraId="7FB423F7" w14:textId="77777777" w:rsidR="004C70E4" w:rsidRPr="00D131DE" w:rsidRDefault="004C70E4" w:rsidP="00A44815">
            <w:pPr>
              <w:contextualSpacing/>
              <w:jc w:val="both"/>
              <w:rPr>
                <w:i/>
                <w:iCs/>
                <w:color w:val="000000" w:themeColor="text1"/>
              </w:rPr>
            </w:pPr>
            <w:r w:rsidRPr="00D131DE">
              <w:rPr>
                <w:i/>
                <w:iCs/>
                <w:color w:val="000000" w:themeColor="text1"/>
              </w:rPr>
              <w:t>16 (100%)</w:t>
            </w:r>
          </w:p>
          <w:p w14:paraId="3CD4C6D9" w14:textId="77777777" w:rsidR="00A6192F" w:rsidRPr="00D131DE" w:rsidRDefault="00A6192F" w:rsidP="00A44815">
            <w:pPr>
              <w:contextualSpacing/>
              <w:jc w:val="both"/>
              <w:rPr>
                <w:i/>
                <w:iCs/>
                <w:color w:val="000000" w:themeColor="text1"/>
              </w:rPr>
            </w:pPr>
            <w:r w:rsidRPr="00D131DE">
              <w:rPr>
                <w:i/>
                <w:iCs/>
                <w:color w:val="000000" w:themeColor="text1"/>
              </w:rPr>
              <w:t>20 (100%)</w:t>
            </w:r>
          </w:p>
          <w:p w14:paraId="49DD4015" w14:textId="77777777" w:rsidR="00A6192F" w:rsidRPr="00D131DE" w:rsidRDefault="00A6192F" w:rsidP="00A44815">
            <w:pPr>
              <w:contextualSpacing/>
              <w:jc w:val="both"/>
              <w:rPr>
                <w:i/>
                <w:iCs/>
                <w:color w:val="000000" w:themeColor="text1"/>
              </w:rPr>
            </w:pPr>
            <w:r w:rsidRPr="00D131DE">
              <w:rPr>
                <w:i/>
                <w:iCs/>
                <w:color w:val="000000" w:themeColor="text1"/>
              </w:rPr>
              <w:t>21 (100%)</w:t>
            </w:r>
          </w:p>
          <w:p w14:paraId="47F049E2" w14:textId="77777777" w:rsidR="00A6192F" w:rsidRPr="00D131DE" w:rsidRDefault="00A6192F" w:rsidP="00A44815">
            <w:pPr>
              <w:contextualSpacing/>
              <w:jc w:val="both"/>
              <w:rPr>
                <w:i/>
                <w:iCs/>
                <w:color w:val="000000" w:themeColor="text1"/>
              </w:rPr>
            </w:pPr>
            <w:r w:rsidRPr="00D131DE">
              <w:rPr>
                <w:i/>
                <w:iCs/>
                <w:color w:val="000000" w:themeColor="text1"/>
              </w:rPr>
              <w:t>22 (100%)</w:t>
            </w:r>
          </w:p>
        </w:tc>
        <w:tc>
          <w:tcPr>
            <w:tcW w:w="3103" w:type="dxa"/>
            <w:shd w:val="thinReverseDiagStripe" w:color="auto" w:fill="auto"/>
          </w:tcPr>
          <w:p w14:paraId="684F3E4A" w14:textId="77777777" w:rsidR="008F2F8E" w:rsidRPr="00D131DE" w:rsidRDefault="00BD002C" w:rsidP="00A44815">
            <w:pPr>
              <w:contextualSpacing/>
              <w:jc w:val="both"/>
              <w:rPr>
                <w:i/>
                <w:iCs/>
                <w:color w:val="000000" w:themeColor="text1"/>
              </w:rPr>
            </w:pPr>
            <w:r w:rsidRPr="00D131DE">
              <w:rPr>
                <w:i/>
                <w:iCs/>
                <w:color w:val="000000" w:themeColor="text1"/>
              </w:rPr>
              <w:lastRenderedPageBreak/>
              <w:t>-</w:t>
            </w:r>
          </w:p>
        </w:tc>
      </w:tr>
      <w:tr w:rsidR="008F2F8E" w:rsidRPr="00D131DE" w14:paraId="101D8CEF" w14:textId="77777777" w:rsidTr="00FD21B3">
        <w:tc>
          <w:tcPr>
            <w:tcW w:w="2376" w:type="dxa"/>
          </w:tcPr>
          <w:p w14:paraId="29CBC521" w14:textId="77777777" w:rsidR="008F2F8E" w:rsidRPr="00D131DE" w:rsidRDefault="008F2F8E" w:rsidP="00A44815">
            <w:pPr>
              <w:contextualSpacing/>
              <w:jc w:val="both"/>
              <w:rPr>
                <w:i/>
                <w:iCs/>
                <w:color w:val="000000" w:themeColor="text1"/>
                <w:sz w:val="22"/>
              </w:rPr>
            </w:pPr>
            <w:r w:rsidRPr="00D131DE">
              <w:rPr>
                <w:b/>
                <w:color w:val="000000" w:themeColor="text1"/>
                <w:sz w:val="22"/>
              </w:rPr>
              <w:t>Наименее</w:t>
            </w:r>
            <w:r w:rsidRPr="00D131DE">
              <w:rPr>
                <w:color w:val="000000" w:themeColor="text1"/>
                <w:sz w:val="22"/>
              </w:rPr>
              <w:t xml:space="preserve"> успешно выполненные </w:t>
            </w:r>
            <w:r w:rsidRPr="00D131DE">
              <w:rPr>
                <w:b/>
                <w:color w:val="000000" w:themeColor="text1"/>
                <w:sz w:val="22"/>
              </w:rPr>
              <w:t>задания</w:t>
            </w:r>
            <w:r w:rsidRPr="00D131DE">
              <w:rPr>
                <w:color w:val="000000" w:themeColor="text1"/>
                <w:sz w:val="22"/>
              </w:rPr>
              <w:t xml:space="preserve"> базового уровня сложности</w:t>
            </w:r>
          </w:p>
        </w:tc>
        <w:tc>
          <w:tcPr>
            <w:tcW w:w="2819" w:type="dxa"/>
          </w:tcPr>
          <w:p w14:paraId="095657F6" w14:textId="77777777" w:rsidR="008F2F8E" w:rsidRPr="00D131DE" w:rsidRDefault="00BD002C" w:rsidP="00A44815">
            <w:pPr>
              <w:contextualSpacing/>
              <w:jc w:val="both"/>
              <w:rPr>
                <w:i/>
                <w:iCs/>
                <w:color w:val="000000" w:themeColor="text1"/>
              </w:rPr>
            </w:pPr>
            <w:r w:rsidRPr="00D131DE">
              <w:rPr>
                <w:i/>
                <w:iCs/>
                <w:color w:val="000000" w:themeColor="text1"/>
              </w:rPr>
              <w:t>1 (0%)</w:t>
            </w:r>
          </w:p>
          <w:p w14:paraId="50792B18" w14:textId="77777777" w:rsidR="00BD002C" w:rsidRPr="00D131DE" w:rsidRDefault="00BD002C" w:rsidP="00A44815">
            <w:pPr>
              <w:contextualSpacing/>
              <w:jc w:val="both"/>
              <w:rPr>
                <w:i/>
                <w:iCs/>
                <w:color w:val="000000" w:themeColor="text1"/>
              </w:rPr>
            </w:pPr>
            <w:r w:rsidRPr="00D131DE">
              <w:rPr>
                <w:i/>
                <w:iCs/>
                <w:color w:val="000000" w:themeColor="text1"/>
              </w:rPr>
              <w:t>2 (0%)</w:t>
            </w:r>
          </w:p>
          <w:p w14:paraId="5377106F" w14:textId="77777777" w:rsidR="00BD002C" w:rsidRPr="00D131DE" w:rsidRDefault="00BD002C" w:rsidP="00A44815">
            <w:pPr>
              <w:contextualSpacing/>
              <w:jc w:val="both"/>
              <w:rPr>
                <w:i/>
                <w:iCs/>
                <w:color w:val="000000" w:themeColor="text1"/>
              </w:rPr>
            </w:pPr>
            <w:r w:rsidRPr="00D131DE">
              <w:rPr>
                <w:i/>
                <w:iCs/>
                <w:color w:val="000000" w:themeColor="text1"/>
              </w:rPr>
              <w:t>3 (0%)</w:t>
            </w:r>
          </w:p>
          <w:p w14:paraId="19BE4E90" w14:textId="77777777" w:rsidR="00BD002C" w:rsidRPr="00D131DE" w:rsidRDefault="00BD002C" w:rsidP="00A44815">
            <w:pPr>
              <w:contextualSpacing/>
              <w:jc w:val="both"/>
              <w:rPr>
                <w:i/>
                <w:iCs/>
                <w:color w:val="000000" w:themeColor="text1"/>
              </w:rPr>
            </w:pPr>
            <w:r w:rsidRPr="00D131DE">
              <w:rPr>
                <w:i/>
                <w:iCs/>
                <w:color w:val="000000" w:themeColor="text1"/>
              </w:rPr>
              <w:t>4 (33,33%)</w:t>
            </w:r>
          </w:p>
          <w:p w14:paraId="34D8B4CB" w14:textId="77777777" w:rsidR="00BD002C" w:rsidRPr="00D131DE" w:rsidRDefault="00BD002C" w:rsidP="00A44815">
            <w:pPr>
              <w:contextualSpacing/>
              <w:jc w:val="both"/>
              <w:rPr>
                <w:i/>
                <w:iCs/>
                <w:color w:val="000000" w:themeColor="text1"/>
              </w:rPr>
            </w:pPr>
            <w:r w:rsidRPr="00D131DE">
              <w:rPr>
                <w:i/>
                <w:iCs/>
                <w:color w:val="000000" w:themeColor="text1"/>
              </w:rPr>
              <w:t>5 (16,67%)</w:t>
            </w:r>
          </w:p>
          <w:p w14:paraId="789C9859" w14:textId="77777777" w:rsidR="00BD002C" w:rsidRPr="00D131DE" w:rsidRDefault="00BD002C" w:rsidP="00A44815">
            <w:pPr>
              <w:contextualSpacing/>
              <w:jc w:val="both"/>
              <w:rPr>
                <w:i/>
                <w:iCs/>
                <w:color w:val="000000" w:themeColor="text1"/>
              </w:rPr>
            </w:pPr>
            <w:r w:rsidRPr="00D131DE">
              <w:rPr>
                <w:i/>
                <w:iCs/>
                <w:color w:val="000000" w:themeColor="text1"/>
              </w:rPr>
              <w:t>6 (33,33%)</w:t>
            </w:r>
          </w:p>
          <w:p w14:paraId="2A8D8EE9" w14:textId="77777777" w:rsidR="00BD002C" w:rsidRPr="00D131DE" w:rsidRDefault="00BD002C" w:rsidP="00A44815">
            <w:pPr>
              <w:contextualSpacing/>
              <w:jc w:val="both"/>
              <w:rPr>
                <w:i/>
                <w:iCs/>
                <w:color w:val="000000" w:themeColor="text1"/>
              </w:rPr>
            </w:pPr>
            <w:r w:rsidRPr="00D131DE">
              <w:rPr>
                <w:i/>
                <w:iCs/>
                <w:color w:val="000000" w:themeColor="text1"/>
              </w:rPr>
              <w:t>7 (33,33%)</w:t>
            </w:r>
          </w:p>
          <w:p w14:paraId="13B04ECC" w14:textId="77777777" w:rsidR="00BD002C" w:rsidRPr="00D131DE" w:rsidRDefault="00BD002C" w:rsidP="00A44815">
            <w:pPr>
              <w:contextualSpacing/>
              <w:jc w:val="both"/>
              <w:rPr>
                <w:i/>
                <w:iCs/>
                <w:color w:val="000000" w:themeColor="text1"/>
              </w:rPr>
            </w:pPr>
            <w:r w:rsidRPr="00D131DE">
              <w:rPr>
                <w:i/>
                <w:iCs/>
                <w:color w:val="000000" w:themeColor="text1"/>
              </w:rPr>
              <w:t>8 (33,33%)</w:t>
            </w:r>
          </w:p>
          <w:p w14:paraId="6DCBACE4" w14:textId="77777777" w:rsidR="00BD002C" w:rsidRPr="00D131DE" w:rsidRDefault="00BD002C" w:rsidP="00A44815">
            <w:pPr>
              <w:contextualSpacing/>
              <w:jc w:val="both"/>
              <w:rPr>
                <w:i/>
                <w:iCs/>
                <w:color w:val="000000" w:themeColor="text1"/>
              </w:rPr>
            </w:pPr>
            <w:r w:rsidRPr="00D131DE">
              <w:rPr>
                <w:i/>
                <w:iCs/>
                <w:color w:val="000000" w:themeColor="text1"/>
              </w:rPr>
              <w:t xml:space="preserve">9 (0%) </w:t>
            </w:r>
          </w:p>
          <w:p w14:paraId="39B49D4A" w14:textId="77777777" w:rsidR="00BD002C" w:rsidRPr="00D131DE" w:rsidRDefault="00BD002C" w:rsidP="00A44815">
            <w:pPr>
              <w:contextualSpacing/>
              <w:jc w:val="both"/>
              <w:rPr>
                <w:i/>
                <w:iCs/>
                <w:color w:val="000000" w:themeColor="text1"/>
              </w:rPr>
            </w:pPr>
            <w:r w:rsidRPr="00D131DE">
              <w:rPr>
                <w:i/>
                <w:iCs/>
                <w:color w:val="000000" w:themeColor="text1"/>
              </w:rPr>
              <w:t>10 (0%)</w:t>
            </w:r>
          </w:p>
          <w:p w14:paraId="61030077" w14:textId="77777777" w:rsidR="00BD002C" w:rsidRPr="00D131DE" w:rsidRDefault="00BD002C" w:rsidP="00A44815">
            <w:pPr>
              <w:contextualSpacing/>
              <w:jc w:val="both"/>
              <w:rPr>
                <w:i/>
                <w:iCs/>
                <w:color w:val="000000" w:themeColor="text1"/>
              </w:rPr>
            </w:pPr>
            <w:r w:rsidRPr="00D131DE">
              <w:rPr>
                <w:i/>
                <w:iCs/>
                <w:color w:val="000000" w:themeColor="text1"/>
              </w:rPr>
              <w:t>11 (0%)</w:t>
            </w:r>
          </w:p>
          <w:p w14:paraId="4B35B43D" w14:textId="77777777" w:rsidR="00BD002C" w:rsidRPr="00D131DE" w:rsidRDefault="00BD002C" w:rsidP="00A44815">
            <w:pPr>
              <w:contextualSpacing/>
              <w:jc w:val="both"/>
              <w:rPr>
                <w:i/>
                <w:iCs/>
                <w:color w:val="000000" w:themeColor="text1"/>
              </w:rPr>
            </w:pPr>
            <w:r w:rsidRPr="00D131DE">
              <w:rPr>
                <w:i/>
                <w:iCs/>
                <w:color w:val="000000" w:themeColor="text1"/>
              </w:rPr>
              <w:t>12 (16,67%)</w:t>
            </w:r>
          </w:p>
          <w:p w14:paraId="66506E49" w14:textId="77777777" w:rsidR="00BD002C" w:rsidRPr="00D131DE" w:rsidRDefault="00BD002C" w:rsidP="00A44815">
            <w:pPr>
              <w:contextualSpacing/>
              <w:jc w:val="both"/>
              <w:rPr>
                <w:i/>
                <w:iCs/>
                <w:color w:val="000000" w:themeColor="text1"/>
              </w:rPr>
            </w:pPr>
            <w:r w:rsidRPr="00D131DE">
              <w:rPr>
                <w:i/>
                <w:iCs/>
                <w:color w:val="000000" w:themeColor="text1"/>
              </w:rPr>
              <w:t>13 (33,33%)</w:t>
            </w:r>
          </w:p>
          <w:p w14:paraId="36A3D677" w14:textId="77777777" w:rsidR="00BD002C" w:rsidRPr="00D131DE" w:rsidRDefault="00BD002C" w:rsidP="00A44815">
            <w:pPr>
              <w:contextualSpacing/>
              <w:jc w:val="both"/>
              <w:rPr>
                <w:i/>
                <w:iCs/>
                <w:color w:val="000000" w:themeColor="text1"/>
              </w:rPr>
            </w:pPr>
            <w:r w:rsidRPr="00D131DE">
              <w:rPr>
                <w:i/>
                <w:iCs/>
                <w:color w:val="000000" w:themeColor="text1"/>
              </w:rPr>
              <w:t>14 (0%)</w:t>
            </w:r>
          </w:p>
          <w:p w14:paraId="466754F1" w14:textId="77777777" w:rsidR="00BD002C" w:rsidRPr="00D131DE" w:rsidRDefault="00BD002C" w:rsidP="00A44815">
            <w:pPr>
              <w:contextualSpacing/>
              <w:jc w:val="both"/>
              <w:rPr>
                <w:i/>
                <w:iCs/>
                <w:color w:val="000000" w:themeColor="text1"/>
              </w:rPr>
            </w:pPr>
            <w:r w:rsidRPr="00D131DE">
              <w:rPr>
                <w:i/>
                <w:iCs/>
                <w:color w:val="000000" w:themeColor="text1"/>
              </w:rPr>
              <w:t>15 (33,33%)</w:t>
            </w:r>
          </w:p>
          <w:p w14:paraId="053286DC" w14:textId="77777777" w:rsidR="00BD002C" w:rsidRPr="00D131DE" w:rsidRDefault="00BD002C" w:rsidP="00A44815">
            <w:pPr>
              <w:contextualSpacing/>
              <w:jc w:val="both"/>
              <w:rPr>
                <w:i/>
                <w:iCs/>
                <w:color w:val="000000" w:themeColor="text1"/>
              </w:rPr>
            </w:pPr>
            <w:r w:rsidRPr="00D131DE">
              <w:rPr>
                <w:i/>
                <w:iCs/>
                <w:color w:val="000000" w:themeColor="text1"/>
              </w:rPr>
              <w:t>16 (0%)</w:t>
            </w:r>
          </w:p>
          <w:p w14:paraId="7E6C4936" w14:textId="77777777" w:rsidR="00BD002C" w:rsidRPr="00D131DE" w:rsidRDefault="00BD002C" w:rsidP="00A44815">
            <w:pPr>
              <w:contextualSpacing/>
              <w:jc w:val="both"/>
              <w:rPr>
                <w:i/>
                <w:iCs/>
                <w:color w:val="000000" w:themeColor="text1"/>
              </w:rPr>
            </w:pPr>
            <w:r w:rsidRPr="00D131DE">
              <w:rPr>
                <w:i/>
                <w:iCs/>
                <w:color w:val="000000" w:themeColor="text1"/>
              </w:rPr>
              <w:t>20 (33,33%)</w:t>
            </w:r>
          </w:p>
          <w:p w14:paraId="1B418BAA" w14:textId="77777777" w:rsidR="00BD002C" w:rsidRPr="00D131DE" w:rsidRDefault="00BD002C" w:rsidP="00A44815">
            <w:pPr>
              <w:contextualSpacing/>
              <w:jc w:val="both"/>
              <w:rPr>
                <w:i/>
                <w:iCs/>
                <w:color w:val="000000" w:themeColor="text1"/>
              </w:rPr>
            </w:pPr>
            <w:r w:rsidRPr="00D131DE">
              <w:rPr>
                <w:i/>
                <w:iCs/>
                <w:color w:val="000000" w:themeColor="text1"/>
              </w:rPr>
              <w:t>21 (0%)</w:t>
            </w:r>
          </w:p>
          <w:p w14:paraId="3C97B3BA" w14:textId="77777777" w:rsidR="00BD002C" w:rsidRPr="00D131DE" w:rsidRDefault="008E3516" w:rsidP="00A44815">
            <w:pPr>
              <w:contextualSpacing/>
              <w:jc w:val="both"/>
              <w:rPr>
                <w:i/>
                <w:iCs/>
                <w:color w:val="000000" w:themeColor="text1"/>
              </w:rPr>
            </w:pPr>
            <w:r w:rsidRPr="00D131DE">
              <w:rPr>
                <w:i/>
                <w:iCs/>
                <w:color w:val="000000" w:themeColor="text1"/>
              </w:rPr>
              <w:t>22 (33,33%)</w:t>
            </w:r>
          </w:p>
          <w:p w14:paraId="22D6BE8A" w14:textId="77777777" w:rsidR="008E3516" w:rsidRPr="00D131DE" w:rsidRDefault="008E3516" w:rsidP="00A44815">
            <w:pPr>
              <w:contextualSpacing/>
              <w:jc w:val="both"/>
              <w:rPr>
                <w:i/>
                <w:iCs/>
                <w:color w:val="000000" w:themeColor="text1"/>
              </w:rPr>
            </w:pPr>
          </w:p>
        </w:tc>
        <w:tc>
          <w:tcPr>
            <w:tcW w:w="3103" w:type="dxa"/>
          </w:tcPr>
          <w:p w14:paraId="2358710D" w14:textId="77777777" w:rsidR="008F2F8E" w:rsidRPr="00D131DE" w:rsidRDefault="004C70E4" w:rsidP="00A44815">
            <w:pPr>
              <w:contextualSpacing/>
              <w:jc w:val="both"/>
              <w:rPr>
                <w:i/>
                <w:iCs/>
                <w:color w:val="000000" w:themeColor="text1"/>
              </w:rPr>
            </w:pPr>
            <w:r w:rsidRPr="00D131DE">
              <w:rPr>
                <w:i/>
                <w:iCs/>
                <w:color w:val="000000" w:themeColor="text1"/>
              </w:rPr>
              <w:t>3 (33,33%)</w:t>
            </w:r>
          </w:p>
          <w:p w14:paraId="12F5CD0D" w14:textId="77777777" w:rsidR="004C70E4" w:rsidRPr="00D131DE" w:rsidRDefault="004C70E4" w:rsidP="00A44815">
            <w:pPr>
              <w:contextualSpacing/>
              <w:jc w:val="both"/>
              <w:rPr>
                <w:i/>
                <w:iCs/>
                <w:color w:val="000000" w:themeColor="text1"/>
              </w:rPr>
            </w:pPr>
            <w:r w:rsidRPr="00D131DE">
              <w:rPr>
                <w:i/>
                <w:iCs/>
                <w:color w:val="000000" w:themeColor="text1"/>
              </w:rPr>
              <w:t>5 (25%)</w:t>
            </w:r>
          </w:p>
          <w:p w14:paraId="7AC83094" w14:textId="77777777" w:rsidR="004C70E4" w:rsidRPr="00D131DE" w:rsidRDefault="004C70E4" w:rsidP="00A44815">
            <w:pPr>
              <w:contextualSpacing/>
              <w:jc w:val="both"/>
              <w:rPr>
                <w:i/>
                <w:iCs/>
                <w:color w:val="000000" w:themeColor="text1"/>
              </w:rPr>
            </w:pPr>
            <w:r w:rsidRPr="00D131DE">
              <w:rPr>
                <w:i/>
                <w:iCs/>
                <w:color w:val="000000" w:themeColor="text1"/>
              </w:rPr>
              <w:t>7 (33,33%)</w:t>
            </w:r>
          </w:p>
          <w:p w14:paraId="6CFC9B31" w14:textId="77777777" w:rsidR="004C70E4" w:rsidRPr="00D131DE" w:rsidRDefault="004C70E4" w:rsidP="00A44815">
            <w:pPr>
              <w:contextualSpacing/>
              <w:jc w:val="both"/>
              <w:rPr>
                <w:i/>
                <w:iCs/>
                <w:color w:val="000000" w:themeColor="text1"/>
              </w:rPr>
            </w:pPr>
            <w:r w:rsidRPr="00D131DE">
              <w:rPr>
                <w:i/>
                <w:iCs/>
                <w:color w:val="000000" w:themeColor="text1"/>
              </w:rPr>
              <w:t>9 (33,33%)</w:t>
            </w:r>
          </w:p>
          <w:p w14:paraId="31DAA9B4" w14:textId="77777777" w:rsidR="004C70E4" w:rsidRPr="00D131DE" w:rsidRDefault="004C70E4" w:rsidP="00A44815">
            <w:pPr>
              <w:contextualSpacing/>
              <w:jc w:val="both"/>
              <w:rPr>
                <w:i/>
                <w:iCs/>
                <w:color w:val="000000" w:themeColor="text1"/>
              </w:rPr>
            </w:pPr>
            <w:r w:rsidRPr="00D131DE">
              <w:rPr>
                <w:i/>
                <w:iCs/>
                <w:color w:val="000000" w:themeColor="text1"/>
              </w:rPr>
              <w:t>13 (33,33%)</w:t>
            </w:r>
          </w:p>
          <w:p w14:paraId="2CAD1E75" w14:textId="77777777" w:rsidR="004C70E4" w:rsidRPr="00D131DE" w:rsidRDefault="004C70E4" w:rsidP="00A44815">
            <w:pPr>
              <w:contextualSpacing/>
              <w:jc w:val="both"/>
              <w:rPr>
                <w:i/>
                <w:iCs/>
                <w:color w:val="000000" w:themeColor="text1"/>
              </w:rPr>
            </w:pPr>
            <w:r w:rsidRPr="00D131DE">
              <w:rPr>
                <w:i/>
                <w:iCs/>
                <w:color w:val="000000" w:themeColor="text1"/>
              </w:rPr>
              <w:t>20 (33,33%)</w:t>
            </w:r>
          </w:p>
          <w:p w14:paraId="08762D99" w14:textId="77777777" w:rsidR="004C70E4" w:rsidRPr="00D131DE" w:rsidRDefault="004C70E4" w:rsidP="00A44815">
            <w:pPr>
              <w:contextualSpacing/>
              <w:jc w:val="both"/>
              <w:rPr>
                <w:i/>
                <w:iCs/>
                <w:color w:val="000000" w:themeColor="text1"/>
              </w:rPr>
            </w:pPr>
            <w:r w:rsidRPr="00D131DE">
              <w:rPr>
                <w:i/>
                <w:iCs/>
                <w:color w:val="000000" w:themeColor="text1"/>
              </w:rPr>
              <w:t>22 (33,33%)</w:t>
            </w:r>
          </w:p>
        </w:tc>
        <w:tc>
          <w:tcPr>
            <w:tcW w:w="3102" w:type="dxa"/>
          </w:tcPr>
          <w:p w14:paraId="38BFF7D0" w14:textId="77777777" w:rsidR="008F2F8E" w:rsidRPr="00D131DE" w:rsidRDefault="00BD002C" w:rsidP="00A44815">
            <w:pPr>
              <w:contextualSpacing/>
              <w:jc w:val="both"/>
              <w:rPr>
                <w:i/>
                <w:iCs/>
                <w:color w:val="000000" w:themeColor="text1"/>
              </w:rPr>
            </w:pPr>
            <w:r w:rsidRPr="00D131DE">
              <w:rPr>
                <w:i/>
                <w:iCs/>
                <w:color w:val="000000" w:themeColor="text1"/>
              </w:rPr>
              <w:t>-</w:t>
            </w:r>
          </w:p>
        </w:tc>
        <w:tc>
          <w:tcPr>
            <w:tcW w:w="3103" w:type="dxa"/>
            <w:shd w:val="thinReverseDiagStripe" w:color="auto" w:fill="auto"/>
          </w:tcPr>
          <w:p w14:paraId="3792A700" w14:textId="77777777" w:rsidR="008F2F8E" w:rsidRPr="00D131DE" w:rsidRDefault="00BD002C" w:rsidP="00A44815">
            <w:pPr>
              <w:contextualSpacing/>
              <w:jc w:val="both"/>
              <w:rPr>
                <w:i/>
                <w:iCs/>
                <w:color w:val="000000" w:themeColor="text1"/>
              </w:rPr>
            </w:pPr>
            <w:r w:rsidRPr="00D131DE">
              <w:rPr>
                <w:i/>
                <w:iCs/>
                <w:color w:val="000000" w:themeColor="text1"/>
              </w:rPr>
              <w:t>-</w:t>
            </w:r>
          </w:p>
        </w:tc>
      </w:tr>
      <w:tr w:rsidR="008F2F8E" w:rsidRPr="00D131DE" w14:paraId="699F1D00" w14:textId="77777777" w:rsidTr="00FD21B3">
        <w:tc>
          <w:tcPr>
            <w:tcW w:w="2376" w:type="dxa"/>
          </w:tcPr>
          <w:p w14:paraId="58B46FCF" w14:textId="77777777" w:rsidR="008F2F8E" w:rsidRPr="00D131DE" w:rsidRDefault="008F2F8E" w:rsidP="00A44815">
            <w:pPr>
              <w:contextualSpacing/>
              <w:jc w:val="both"/>
              <w:rPr>
                <w:i/>
                <w:iCs/>
                <w:color w:val="000000" w:themeColor="text1"/>
                <w:sz w:val="22"/>
              </w:rPr>
            </w:pPr>
            <w:r w:rsidRPr="00D131DE">
              <w:rPr>
                <w:b/>
                <w:color w:val="000000" w:themeColor="text1"/>
                <w:sz w:val="22"/>
              </w:rPr>
              <w:t>Наиболее</w:t>
            </w:r>
            <w:r w:rsidRPr="00D131DE">
              <w:rPr>
                <w:color w:val="000000" w:themeColor="text1"/>
                <w:sz w:val="22"/>
              </w:rPr>
              <w:t xml:space="preserve"> успешно выполненные задания </w:t>
            </w:r>
            <w:r w:rsidRPr="00D131DE">
              <w:rPr>
                <w:b/>
                <w:color w:val="000000" w:themeColor="text1"/>
                <w:sz w:val="22"/>
              </w:rPr>
              <w:t>повышенного</w:t>
            </w:r>
            <w:r w:rsidRPr="00D131DE">
              <w:rPr>
                <w:color w:val="000000" w:themeColor="text1"/>
                <w:sz w:val="22"/>
              </w:rPr>
              <w:t xml:space="preserve"> уровня сложности</w:t>
            </w:r>
          </w:p>
        </w:tc>
        <w:tc>
          <w:tcPr>
            <w:tcW w:w="2819" w:type="dxa"/>
            <w:tcBorders>
              <w:bottom w:val="single" w:sz="4" w:space="0" w:color="auto"/>
            </w:tcBorders>
          </w:tcPr>
          <w:p w14:paraId="1D3240E0" w14:textId="77777777" w:rsidR="008F2F8E" w:rsidRPr="00D131DE" w:rsidRDefault="008E3516" w:rsidP="00A44815">
            <w:pPr>
              <w:contextualSpacing/>
              <w:jc w:val="both"/>
              <w:rPr>
                <w:i/>
                <w:iCs/>
                <w:color w:val="000000" w:themeColor="text1"/>
              </w:rPr>
            </w:pPr>
            <w:r w:rsidRPr="00D131DE">
              <w:rPr>
                <w:i/>
                <w:iCs/>
                <w:color w:val="000000" w:themeColor="text1"/>
              </w:rPr>
              <w:t>19 (66,67%)</w:t>
            </w:r>
          </w:p>
        </w:tc>
        <w:tc>
          <w:tcPr>
            <w:tcW w:w="3103" w:type="dxa"/>
          </w:tcPr>
          <w:p w14:paraId="2BEFA1B3" w14:textId="77777777" w:rsidR="008F2F8E" w:rsidRPr="00D131DE" w:rsidRDefault="004C70E4" w:rsidP="00A44815">
            <w:pPr>
              <w:contextualSpacing/>
              <w:jc w:val="both"/>
              <w:rPr>
                <w:i/>
                <w:iCs/>
                <w:color w:val="000000" w:themeColor="text1"/>
              </w:rPr>
            </w:pPr>
            <w:r w:rsidRPr="00D131DE">
              <w:rPr>
                <w:i/>
                <w:iCs/>
                <w:color w:val="000000" w:themeColor="text1"/>
              </w:rPr>
              <w:t>19 (83,33%)</w:t>
            </w:r>
          </w:p>
        </w:tc>
        <w:tc>
          <w:tcPr>
            <w:tcW w:w="3102" w:type="dxa"/>
          </w:tcPr>
          <w:p w14:paraId="231B1F14" w14:textId="77777777" w:rsidR="008F2F8E" w:rsidRPr="00D131DE" w:rsidRDefault="004C70E4" w:rsidP="00A44815">
            <w:pPr>
              <w:contextualSpacing/>
              <w:jc w:val="both"/>
              <w:rPr>
                <w:i/>
                <w:iCs/>
                <w:color w:val="000000" w:themeColor="text1"/>
              </w:rPr>
            </w:pPr>
            <w:r w:rsidRPr="00D131DE">
              <w:rPr>
                <w:i/>
                <w:iCs/>
                <w:color w:val="000000" w:themeColor="text1"/>
              </w:rPr>
              <w:t>17 (100%)</w:t>
            </w:r>
          </w:p>
          <w:p w14:paraId="62840DF1" w14:textId="77777777" w:rsidR="004C70E4" w:rsidRPr="00D131DE" w:rsidRDefault="004C70E4" w:rsidP="00A44815">
            <w:pPr>
              <w:contextualSpacing/>
              <w:jc w:val="both"/>
              <w:rPr>
                <w:i/>
                <w:iCs/>
                <w:color w:val="000000" w:themeColor="text1"/>
              </w:rPr>
            </w:pPr>
            <w:r w:rsidRPr="00D131DE">
              <w:rPr>
                <w:i/>
                <w:iCs/>
                <w:color w:val="000000" w:themeColor="text1"/>
              </w:rPr>
              <w:t>19 (100%)</w:t>
            </w:r>
          </w:p>
          <w:p w14:paraId="7F17C1EB" w14:textId="77777777" w:rsidR="00A6192F" w:rsidRPr="00D131DE" w:rsidRDefault="00A6192F" w:rsidP="00A44815">
            <w:pPr>
              <w:contextualSpacing/>
              <w:jc w:val="both"/>
              <w:rPr>
                <w:i/>
                <w:iCs/>
                <w:color w:val="000000" w:themeColor="text1"/>
              </w:rPr>
            </w:pPr>
            <w:r w:rsidRPr="00D131DE">
              <w:rPr>
                <w:i/>
                <w:iCs/>
                <w:color w:val="000000" w:themeColor="text1"/>
              </w:rPr>
              <w:t>24 (100%)</w:t>
            </w:r>
          </w:p>
          <w:p w14:paraId="4D775FBD" w14:textId="77777777" w:rsidR="00A6192F" w:rsidRPr="00D131DE" w:rsidRDefault="00A6192F" w:rsidP="00A44815">
            <w:pPr>
              <w:contextualSpacing/>
              <w:jc w:val="both"/>
              <w:rPr>
                <w:i/>
                <w:iCs/>
                <w:color w:val="000000" w:themeColor="text1"/>
              </w:rPr>
            </w:pPr>
            <w:r w:rsidRPr="00D131DE">
              <w:rPr>
                <w:i/>
                <w:iCs/>
                <w:color w:val="000000" w:themeColor="text1"/>
              </w:rPr>
              <w:lastRenderedPageBreak/>
              <w:t>25 (100%)</w:t>
            </w:r>
          </w:p>
        </w:tc>
        <w:tc>
          <w:tcPr>
            <w:tcW w:w="3103" w:type="dxa"/>
          </w:tcPr>
          <w:p w14:paraId="77A0A9CD" w14:textId="77777777" w:rsidR="008F2F8E" w:rsidRPr="00D131DE" w:rsidRDefault="00BD002C" w:rsidP="00A44815">
            <w:pPr>
              <w:contextualSpacing/>
              <w:jc w:val="both"/>
              <w:rPr>
                <w:i/>
                <w:iCs/>
                <w:color w:val="000000" w:themeColor="text1"/>
              </w:rPr>
            </w:pPr>
            <w:r w:rsidRPr="00D131DE">
              <w:rPr>
                <w:i/>
                <w:iCs/>
                <w:color w:val="000000" w:themeColor="text1"/>
              </w:rPr>
              <w:lastRenderedPageBreak/>
              <w:t>-</w:t>
            </w:r>
          </w:p>
        </w:tc>
      </w:tr>
      <w:tr w:rsidR="008F2F8E" w:rsidRPr="00D131DE" w14:paraId="6F56DCED" w14:textId="77777777" w:rsidTr="00FD21B3">
        <w:tc>
          <w:tcPr>
            <w:tcW w:w="2376" w:type="dxa"/>
          </w:tcPr>
          <w:p w14:paraId="182868D6" w14:textId="77777777" w:rsidR="008F2F8E" w:rsidRPr="00D131DE" w:rsidRDefault="008F2F8E" w:rsidP="00A44815">
            <w:pPr>
              <w:contextualSpacing/>
              <w:jc w:val="both"/>
              <w:rPr>
                <w:i/>
                <w:iCs/>
                <w:color w:val="000000" w:themeColor="text1"/>
                <w:sz w:val="22"/>
              </w:rPr>
            </w:pPr>
            <w:r w:rsidRPr="00D131DE">
              <w:rPr>
                <w:b/>
                <w:color w:val="000000" w:themeColor="text1"/>
                <w:sz w:val="22"/>
              </w:rPr>
              <w:t>Наименее</w:t>
            </w:r>
            <w:r w:rsidRPr="00D131DE">
              <w:rPr>
                <w:color w:val="000000" w:themeColor="text1"/>
                <w:sz w:val="22"/>
              </w:rPr>
              <w:t xml:space="preserve"> успешно выполненные задания </w:t>
            </w:r>
            <w:r w:rsidRPr="00D131DE">
              <w:rPr>
                <w:b/>
                <w:color w:val="000000" w:themeColor="text1"/>
                <w:sz w:val="22"/>
              </w:rPr>
              <w:t>повышенного</w:t>
            </w:r>
            <w:r w:rsidRPr="00D131DE">
              <w:rPr>
                <w:color w:val="000000" w:themeColor="text1"/>
                <w:sz w:val="22"/>
              </w:rPr>
              <w:t xml:space="preserve"> уровня сложности</w:t>
            </w:r>
          </w:p>
        </w:tc>
        <w:tc>
          <w:tcPr>
            <w:tcW w:w="2819" w:type="dxa"/>
            <w:tcBorders>
              <w:bottom w:val="single" w:sz="4" w:space="0" w:color="auto"/>
            </w:tcBorders>
            <w:shd w:val="thinReverseDiagStripe" w:color="auto" w:fill="auto"/>
          </w:tcPr>
          <w:p w14:paraId="614A996E" w14:textId="77777777" w:rsidR="008F2F8E" w:rsidRPr="00D131DE" w:rsidRDefault="008E3516" w:rsidP="00A44815">
            <w:pPr>
              <w:contextualSpacing/>
              <w:jc w:val="both"/>
              <w:rPr>
                <w:i/>
                <w:iCs/>
                <w:color w:val="000000" w:themeColor="text1"/>
              </w:rPr>
            </w:pPr>
            <w:r w:rsidRPr="00D131DE">
              <w:rPr>
                <w:i/>
                <w:iCs/>
                <w:color w:val="000000" w:themeColor="text1"/>
              </w:rPr>
              <w:t>23 (0%)</w:t>
            </w:r>
          </w:p>
          <w:p w14:paraId="05ECF9F0" w14:textId="77777777" w:rsidR="008E3516" w:rsidRPr="00D131DE" w:rsidRDefault="008E3516" w:rsidP="00A44815">
            <w:pPr>
              <w:contextualSpacing/>
              <w:jc w:val="both"/>
              <w:rPr>
                <w:i/>
                <w:iCs/>
                <w:color w:val="000000" w:themeColor="text1"/>
              </w:rPr>
            </w:pPr>
            <w:r w:rsidRPr="00D131DE">
              <w:rPr>
                <w:i/>
                <w:iCs/>
                <w:color w:val="000000" w:themeColor="text1"/>
              </w:rPr>
              <w:t>24 (0%)</w:t>
            </w:r>
          </w:p>
          <w:p w14:paraId="6F3D3205" w14:textId="77777777" w:rsidR="008E3516" w:rsidRPr="00D131DE" w:rsidRDefault="008E3516" w:rsidP="00A44815">
            <w:pPr>
              <w:contextualSpacing/>
              <w:jc w:val="both"/>
              <w:rPr>
                <w:i/>
                <w:iCs/>
                <w:color w:val="000000" w:themeColor="text1"/>
              </w:rPr>
            </w:pPr>
            <w:r w:rsidRPr="00D131DE">
              <w:rPr>
                <w:i/>
                <w:iCs/>
                <w:color w:val="000000" w:themeColor="text1"/>
              </w:rPr>
              <w:t>25 (0%)</w:t>
            </w:r>
          </w:p>
        </w:tc>
        <w:tc>
          <w:tcPr>
            <w:tcW w:w="3103" w:type="dxa"/>
          </w:tcPr>
          <w:p w14:paraId="19B4CEBF" w14:textId="77777777" w:rsidR="008F2F8E" w:rsidRPr="00D131DE" w:rsidRDefault="004C70E4" w:rsidP="00A44815">
            <w:pPr>
              <w:contextualSpacing/>
              <w:jc w:val="both"/>
              <w:rPr>
                <w:i/>
                <w:iCs/>
                <w:color w:val="000000" w:themeColor="text1"/>
              </w:rPr>
            </w:pPr>
            <w:r w:rsidRPr="00D131DE">
              <w:rPr>
                <w:i/>
                <w:iCs/>
                <w:color w:val="000000" w:themeColor="text1"/>
              </w:rPr>
              <w:t>23 (16,67%)</w:t>
            </w:r>
          </w:p>
          <w:p w14:paraId="486C42A3" w14:textId="77777777" w:rsidR="004C70E4" w:rsidRPr="00D131DE" w:rsidRDefault="004C70E4" w:rsidP="00A44815">
            <w:pPr>
              <w:contextualSpacing/>
              <w:jc w:val="both"/>
              <w:rPr>
                <w:i/>
                <w:iCs/>
                <w:color w:val="000000" w:themeColor="text1"/>
              </w:rPr>
            </w:pPr>
            <w:r w:rsidRPr="00D131DE">
              <w:rPr>
                <w:i/>
                <w:iCs/>
                <w:color w:val="000000" w:themeColor="text1"/>
              </w:rPr>
              <w:t>24 (0%)</w:t>
            </w:r>
          </w:p>
          <w:p w14:paraId="7C454B77" w14:textId="77777777" w:rsidR="004C70E4" w:rsidRPr="00D131DE" w:rsidRDefault="004C70E4" w:rsidP="00A44815">
            <w:pPr>
              <w:contextualSpacing/>
              <w:jc w:val="both"/>
              <w:rPr>
                <w:i/>
                <w:iCs/>
                <w:color w:val="000000" w:themeColor="text1"/>
              </w:rPr>
            </w:pPr>
            <w:r w:rsidRPr="00D131DE">
              <w:rPr>
                <w:i/>
                <w:iCs/>
                <w:color w:val="000000" w:themeColor="text1"/>
              </w:rPr>
              <w:t>25 (0%)</w:t>
            </w:r>
          </w:p>
        </w:tc>
        <w:tc>
          <w:tcPr>
            <w:tcW w:w="3102" w:type="dxa"/>
          </w:tcPr>
          <w:p w14:paraId="096D15C9" w14:textId="77777777" w:rsidR="008F2F8E" w:rsidRPr="00D131DE" w:rsidRDefault="00A6192F" w:rsidP="00A44815">
            <w:pPr>
              <w:contextualSpacing/>
              <w:jc w:val="both"/>
              <w:rPr>
                <w:i/>
                <w:iCs/>
                <w:color w:val="000000" w:themeColor="text1"/>
              </w:rPr>
            </w:pPr>
            <w:r w:rsidRPr="00D131DE">
              <w:rPr>
                <w:i/>
                <w:iCs/>
                <w:color w:val="000000" w:themeColor="text1"/>
              </w:rPr>
              <w:t>23 (0%)</w:t>
            </w:r>
          </w:p>
        </w:tc>
        <w:tc>
          <w:tcPr>
            <w:tcW w:w="3103" w:type="dxa"/>
          </w:tcPr>
          <w:p w14:paraId="38E975BE" w14:textId="77777777" w:rsidR="008F2F8E" w:rsidRPr="00D131DE" w:rsidRDefault="00BD002C" w:rsidP="00A44815">
            <w:pPr>
              <w:contextualSpacing/>
              <w:jc w:val="both"/>
              <w:rPr>
                <w:i/>
                <w:iCs/>
                <w:color w:val="000000" w:themeColor="text1"/>
              </w:rPr>
            </w:pPr>
            <w:r w:rsidRPr="00D131DE">
              <w:rPr>
                <w:i/>
                <w:iCs/>
                <w:color w:val="000000" w:themeColor="text1"/>
              </w:rPr>
              <w:t>-</w:t>
            </w:r>
          </w:p>
        </w:tc>
      </w:tr>
      <w:tr w:rsidR="008F2F8E" w:rsidRPr="00D131DE" w14:paraId="68A11B15" w14:textId="77777777" w:rsidTr="00FD21B3">
        <w:tc>
          <w:tcPr>
            <w:tcW w:w="2376" w:type="dxa"/>
          </w:tcPr>
          <w:p w14:paraId="7266674E" w14:textId="77777777" w:rsidR="008F2F8E" w:rsidRPr="00D131DE" w:rsidRDefault="008F2F8E" w:rsidP="00A44815">
            <w:pPr>
              <w:contextualSpacing/>
              <w:jc w:val="both"/>
              <w:rPr>
                <w:i/>
                <w:iCs/>
                <w:color w:val="000000" w:themeColor="text1"/>
                <w:sz w:val="22"/>
              </w:rPr>
            </w:pPr>
            <w:r w:rsidRPr="00D131DE">
              <w:rPr>
                <w:b/>
                <w:color w:val="000000" w:themeColor="text1"/>
                <w:sz w:val="22"/>
              </w:rPr>
              <w:t>Наиболее</w:t>
            </w:r>
            <w:r w:rsidRPr="00D131DE">
              <w:rPr>
                <w:color w:val="000000" w:themeColor="text1"/>
                <w:sz w:val="22"/>
              </w:rPr>
              <w:t xml:space="preserve"> успешно выполненные задания </w:t>
            </w:r>
            <w:r w:rsidRPr="00D131DE">
              <w:rPr>
                <w:b/>
                <w:color w:val="000000" w:themeColor="text1"/>
                <w:sz w:val="22"/>
              </w:rPr>
              <w:t>высокого</w:t>
            </w:r>
            <w:r w:rsidRPr="00D131DE">
              <w:rPr>
                <w:color w:val="000000" w:themeColor="text1"/>
                <w:sz w:val="22"/>
              </w:rPr>
              <w:t xml:space="preserve"> уровня сложности</w:t>
            </w:r>
          </w:p>
        </w:tc>
        <w:tc>
          <w:tcPr>
            <w:tcW w:w="2819" w:type="dxa"/>
            <w:shd w:val="thinReverseDiagStripe" w:color="auto" w:fill="auto"/>
          </w:tcPr>
          <w:p w14:paraId="5D961B3D" w14:textId="77777777" w:rsidR="008F2F8E" w:rsidRPr="00D131DE" w:rsidRDefault="004C70E4" w:rsidP="00A44815">
            <w:pPr>
              <w:contextualSpacing/>
              <w:jc w:val="both"/>
              <w:rPr>
                <w:i/>
                <w:iCs/>
                <w:color w:val="000000" w:themeColor="text1"/>
              </w:rPr>
            </w:pPr>
            <w:r w:rsidRPr="00D131DE">
              <w:rPr>
                <w:i/>
                <w:iCs/>
                <w:color w:val="000000" w:themeColor="text1"/>
              </w:rPr>
              <w:t>Отсутствуют</w:t>
            </w:r>
          </w:p>
        </w:tc>
        <w:tc>
          <w:tcPr>
            <w:tcW w:w="3103" w:type="dxa"/>
            <w:tcBorders>
              <w:bottom w:val="single" w:sz="4" w:space="0" w:color="auto"/>
            </w:tcBorders>
          </w:tcPr>
          <w:p w14:paraId="629FCF65" w14:textId="77777777" w:rsidR="008F2F8E" w:rsidRPr="00D131DE" w:rsidRDefault="008F2F8E" w:rsidP="00A44815">
            <w:pPr>
              <w:contextualSpacing/>
              <w:jc w:val="both"/>
              <w:rPr>
                <w:i/>
                <w:iCs/>
                <w:color w:val="000000" w:themeColor="text1"/>
              </w:rPr>
            </w:pPr>
          </w:p>
        </w:tc>
        <w:tc>
          <w:tcPr>
            <w:tcW w:w="3102" w:type="dxa"/>
          </w:tcPr>
          <w:p w14:paraId="27E44689" w14:textId="77777777" w:rsidR="008F2F8E" w:rsidRPr="00D131DE" w:rsidRDefault="004C70E4" w:rsidP="00A44815">
            <w:pPr>
              <w:contextualSpacing/>
              <w:jc w:val="both"/>
              <w:rPr>
                <w:i/>
                <w:iCs/>
                <w:color w:val="000000" w:themeColor="text1"/>
              </w:rPr>
            </w:pPr>
            <w:r w:rsidRPr="00D131DE">
              <w:rPr>
                <w:i/>
                <w:iCs/>
                <w:color w:val="000000" w:themeColor="text1"/>
              </w:rPr>
              <w:t>18 (100%)</w:t>
            </w:r>
          </w:p>
          <w:p w14:paraId="7B72BE5F" w14:textId="77777777" w:rsidR="00A6192F" w:rsidRPr="00D131DE" w:rsidRDefault="00A6192F" w:rsidP="00A44815">
            <w:pPr>
              <w:contextualSpacing/>
              <w:jc w:val="both"/>
              <w:rPr>
                <w:i/>
                <w:iCs/>
                <w:color w:val="000000" w:themeColor="text1"/>
              </w:rPr>
            </w:pPr>
            <w:r w:rsidRPr="00D131DE">
              <w:rPr>
                <w:i/>
                <w:iCs/>
                <w:color w:val="000000" w:themeColor="text1"/>
              </w:rPr>
              <w:t>27 (100%)</w:t>
            </w:r>
          </w:p>
          <w:p w14:paraId="7BFE4316" w14:textId="77777777" w:rsidR="00A6192F" w:rsidRPr="00D131DE" w:rsidRDefault="00A6192F" w:rsidP="00A44815">
            <w:pPr>
              <w:contextualSpacing/>
              <w:jc w:val="both"/>
              <w:rPr>
                <w:i/>
                <w:iCs/>
                <w:color w:val="000000" w:themeColor="text1"/>
              </w:rPr>
            </w:pPr>
            <w:r w:rsidRPr="00D131DE">
              <w:rPr>
                <w:i/>
                <w:iCs/>
                <w:color w:val="000000" w:themeColor="text1"/>
              </w:rPr>
              <w:t>29 (100%)</w:t>
            </w:r>
          </w:p>
        </w:tc>
        <w:tc>
          <w:tcPr>
            <w:tcW w:w="3103" w:type="dxa"/>
          </w:tcPr>
          <w:p w14:paraId="64609781" w14:textId="77777777" w:rsidR="008F2F8E" w:rsidRPr="00D131DE" w:rsidRDefault="00BD002C" w:rsidP="00A44815">
            <w:pPr>
              <w:contextualSpacing/>
              <w:jc w:val="both"/>
              <w:rPr>
                <w:i/>
                <w:iCs/>
                <w:color w:val="000000" w:themeColor="text1"/>
              </w:rPr>
            </w:pPr>
            <w:r w:rsidRPr="00D131DE">
              <w:rPr>
                <w:i/>
                <w:iCs/>
                <w:color w:val="000000" w:themeColor="text1"/>
              </w:rPr>
              <w:t>-</w:t>
            </w:r>
          </w:p>
        </w:tc>
      </w:tr>
      <w:tr w:rsidR="008F2F8E" w:rsidRPr="00D131DE" w14:paraId="447D77D5" w14:textId="77777777" w:rsidTr="00FD21B3">
        <w:tc>
          <w:tcPr>
            <w:tcW w:w="2376" w:type="dxa"/>
          </w:tcPr>
          <w:p w14:paraId="0798F210" w14:textId="77777777" w:rsidR="008F2F8E" w:rsidRPr="00D131DE" w:rsidRDefault="008F2F8E" w:rsidP="00A44815">
            <w:pPr>
              <w:contextualSpacing/>
              <w:jc w:val="both"/>
              <w:rPr>
                <w:i/>
                <w:iCs/>
                <w:color w:val="000000" w:themeColor="text1"/>
                <w:sz w:val="22"/>
              </w:rPr>
            </w:pPr>
            <w:r w:rsidRPr="00D131DE">
              <w:rPr>
                <w:b/>
                <w:color w:val="000000" w:themeColor="text1"/>
                <w:sz w:val="22"/>
              </w:rPr>
              <w:t>Наименее</w:t>
            </w:r>
            <w:r w:rsidRPr="00D131DE">
              <w:rPr>
                <w:color w:val="000000" w:themeColor="text1"/>
                <w:sz w:val="22"/>
              </w:rPr>
              <w:t xml:space="preserve"> успешно выполненные задания </w:t>
            </w:r>
            <w:r w:rsidRPr="00D131DE">
              <w:rPr>
                <w:b/>
                <w:color w:val="000000" w:themeColor="text1"/>
                <w:sz w:val="22"/>
              </w:rPr>
              <w:t>высокого</w:t>
            </w:r>
            <w:r w:rsidRPr="00D131DE">
              <w:rPr>
                <w:color w:val="000000" w:themeColor="text1"/>
                <w:sz w:val="22"/>
              </w:rPr>
              <w:t xml:space="preserve"> уровня сложности</w:t>
            </w:r>
          </w:p>
        </w:tc>
        <w:tc>
          <w:tcPr>
            <w:tcW w:w="2819" w:type="dxa"/>
            <w:shd w:val="thinReverseDiagStripe" w:color="auto" w:fill="auto"/>
          </w:tcPr>
          <w:p w14:paraId="118B05D7" w14:textId="77777777" w:rsidR="008F2F8E" w:rsidRPr="00D131DE" w:rsidRDefault="008E3516" w:rsidP="00A44815">
            <w:pPr>
              <w:contextualSpacing/>
              <w:jc w:val="both"/>
              <w:rPr>
                <w:i/>
                <w:iCs/>
                <w:color w:val="000000" w:themeColor="text1"/>
              </w:rPr>
            </w:pPr>
            <w:r w:rsidRPr="00D131DE">
              <w:rPr>
                <w:i/>
                <w:iCs/>
                <w:color w:val="000000" w:themeColor="text1"/>
              </w:rPr>
              <w:t>18 (0%)</w:t>
            </w:r>
          </w:p>
          <w:p w14:paraId="1D6BBB29" w14:textId="77777777" w:rsidR="008E3516" w:rsidRPr="00D131DE" w:rsidRDefault="008E3516" w:rsidP="00A44815">
            <w:pPr>
              <w:contextualSpacing/>
              <w:jc w:val="both"/>
              <w:rPr>
                <w:i/>
                <w:iCs/>
                <w:color w:val="000000" w:themeColor="text1"/>
              </w:rPr>
            </w:pPr>
            <w:r w:rsidRPr="00D131DE">
              <w:rPr>
                <w:i/>
                <w:iCs/>
                <w:color w:val="000000" w:themeColor="text1"/>
              </w:rPr>
              <w:t>26 (0%)</w:t>
            </w:r>
          </w:p>
          <w:p w14:paraId="48F7D442" w14:textId="77777777" w:rsidR="008E3516" w:rsidRPr="00D131DE" w:rsidRDefault="008E3516" w:rsidP="00A44815">
            <w:pPr>
              <w:contextualSpacing/>
              <w:jc w:val="both"/>
              <w:rPr>
                <w:i/>
                <w:iCs/>
                <w:color w:val="000000" w:themeColor="text1"/>
              </w:rPr>
            </w:pPr>
            <w:r w:rsidRPr="00D131DE">
              <w:rPr>
                <w:i/>
                <w:iCs/>
                <w:color w:val="000000" w:themeColor="text1"/>
              </w:rPr>
              <w:t>27 (0%)</w:t>
            </w:r>
          </w:p>
          <w:p w14:paraId="6696C2F0" w14:textId="77777777" w:rsidR="008E3516" w:rsidRPr="00D131DE" w:rsidRDefault="008E3516" w:rsidP="00A44815">
            <w:pPr>
              <w:contextualSpacing/>
              <w:jc w:val="both"/>
              <w:rPr>
                <w:i/>
                <w:iCs/>
                <w:color w:val="000000" w:themeColor="text1"/>
              </w:rPr>
            </w:pPr>
            <w:r w:rsidRPr="00D131DE">
              <w:rPr>
                <w:i/>
                <w:iCs/>
                <w:color w:val="000000" w:themeColor="text1"/>
              </w:rPr>
              <w:t>28 (0%)</w:t>
            </w:r>
          </w:p>
          <w:p w14:paraId="40C15EA8" w14:textId="77777777" w:rsidR="008E3516" w:rsidRPr="00D131DE" w:rsidRDefault="008E3516" w:rsidP="00A44815">
            <w:pPr>
              <w:contextualSpacing/>
              <w:jc w:val="both"/>
              <w:rPr>
                <w:i/>
                <w:iCs/>
                <w:color w:val="000000" w:themeColor="text1"/>
              </w:rPr>
            </w:pPr>
            <w:r w:rsidRPr="00D131DE">
              <w:rPr>
                <w:i/>
                <w:iCs/>
                <w:color w:val="000000" w:themeColor="text1"/>
              </w:rPr>
              <w:t>29 (0%)</w:t>
            </w:r>
            <w:r w:rsidR="00747E5F" w:rsidRPr="00D131DE">
              <w:rPr>
                <w:i/>
                <w:iCs/>
                <w:color w:val="000000" w:themeColor="text1"/>
              </w:rPr>
              <w:t xml:space="preserve"> </w:t>
            </w:r>
          </w:p>
        </w:tc>
        <w:tc>
          <w:tcPr>
            <w:tcW w:w="3103" w:type="dxa"/>
            <w:shd w:val="thinReverseDiagStripe" w:color="auto" w:fill="auto"/>
          </w:tcPr>
          <w:p w14:paraId="55593B55" w14:textId="77777777" w:rsidR="008F2F8E" w:rsidRPr="00D131DE" w:rsidRDefault="004C70E4" w:rsidP="00A44815">
            <w:pPr>
              <w:contextualSpacing/>
              <w:jc w:val="both"/>
              <w:rPr>
                <w:i/>
                <w:iCs/>
                <w:color w:val="000000" w:themeColor="text1"/>
              </w:rPr>
            </w:pPr>
            <w:r w:rsidRPr="00D131DE">
              <w:rPr>
                <w:i/>
                <w:iCs/>
                <w:color w:val="000000" w:themeColor="text1"/>
              </w:rPr>
              <w:t>26 (0%)</w:t>
            </w:r>
          </w:p>
          <w:p w14:paraId="5B45FFB9" w14:textId="77777777" w:rsidR="004C70E4" w:rsidRPr="00D131DE" w:rsidRDefault="004C70E4" w:rsidP="00A44815">
            <w:pPr>
              <w:contextualSpacing/>
              <w:jc w:val="both"/>
              <w:rPr>
                <w:i/>
                <w:iCs/>
                <w:color w:val="000000" w:themeColor="text1"/>
              </w:rPr>
            </w:pPr>
            <w:r w:rsidRPr="00D131DE">
              <w:rPr>
                <w:i/>
                <w:iCs/>
                <w:color w:val="000000" w:themeColor="text1"/>
              </w:rPr>
              <w:t>27 (16,67%)</w:t>
            </w:r>
          </w:p>
          <w:p w14:paraId="27703FDD" w14:textId="77777777" w:rsidR="004C70E4" w:rsidRPr="00D131DE" w:rsidRDefault="004C70E4" w:rsidP="00A44815">
            <w:pPr>
              <w:contextualSpacing/>
              <w:jc w:val="both"/>
              <w:rPr>
                <w:i/>
                <w:iCs/>
                <w:color w:val="000000" w:themeColor="text1"/>
              </w:rPr>
            </w:pPr>
            <w:r w:rsidRPr="00D131DE">
              <w:rPr>
                <w:i/>
                <w:iCs/>
                <w:color w:val="000000" w:themeColor="text1"/>
              </w:rPr>
              <w:t>28 (0%)</w:t>
            </w:r>
          </w:p>
          <w:p w14:paraId="184ECB18" w14:textId="77777777" w:rsidR="004C70E4" w:rsidRPr="00D131DE" w:rsidRDefault="004C70E4" w:rsidP="00A44815">
            <w:pPr>
              <w:contextualSpacing/>
              <w:jc w:val="both"/>
              <w:rPr>
                <w:i/>
                <w:iCs/>
                <w:color w:val="000000" w:themeColor="text1"/>
              </w:rPr>
            </w:pPr>
            <w:r w:rsidRPr="00D131DE">
              <w:rPr>
                <w:i/>
                <w:iCs/>
                <w:color w:val="000000" w:themeColor="text1"/>
              </w:rPr>
              <w:t>29 (0%)</w:t>
            </w:r>
          </w:p>
        </w:tc>
        <w:tc>
          <w:tcPr>
            <w:tcW w:w="3102" w:type="dxa"/>
          </w:tcPr>
          <w:p w14:paraId="21D207FA" w14:textId="77777777" w:rsidR="008F2F8E" w:rsidRPr="00D131DE" w:rsidRDefault="00A6192F" w:rsidP="00A44815">
            <w:pPr>
              <w:contextualSpacing/>
              <w:jc w:val="both"/>
              <w:rPr>
                <w:i/>
                <w:iCs/>
                <w:color w:val="000000" w:themeColor="text1"/>
              </w:rPr>
            </w:pPr>
            <w:r w:rsidRPr="00D131DE">
              <w:rPr>
                <w:i/>
                <w:iCs/>
                <w:color w:val="000000" w:themeColor="text1"/>
              </w:rPr>
              <w:t>28 (0%)</w:t>
            </w:r>
          </w:p>
        </w:tc>
        <w:tc>
          <w:tcPr>
            <w:tcW w:w="3103" w:type="dxa"/>
          </w:tcPr>
          <w:p w14:paraId="1188B466" w14:textId="77777777" w:rsidR="008F2F8E" w:rsidRPr="00D131DE" w:rsidRDefault="00BD002C" w:rsidP="00A44815">
            <w:pPr>
              <w:contextualSpacing/>
              <w:jc w:val="both"/>
              <w:rPr>
                <w:i/>
                <w:iCs/>
                <w:color w:val="000000" w:themeColor="text1"/>
              </w:rPr>
            </w:pPr>
            <w:r w:rsidRPr="00D131DE">
              <w:rPr>
                <w:i/>
                <w:iCs/>
                <w:color w:val="000000" w:themeColor="text1"/>
              </w:rPr>
              <w:t>-</w:t>
            </w:r>
          </w:p>
        </w:tc>
      </w:tr>
    </w:tbl>
    <w:p w14:paraId="1C6B0ADC" w14:textId="77777777" w:rsidR="00EF3667" w:rsidRPr="00D131DE" w:rsidRDefault="00EF3667" w:rsidP="00EF3667">
      <w:pPr>
        <w:pStyle w:val="3"/>
        <w:numPr>
          <w:ilvl w:val="0"/>
          <w:numId w:val="0"/>
        </w:numPr>
        <w:rPr>
          <w:rFonts w:ascii="Times New Roman" w:hAnsi="Times New Roman"/>
          <w:b w:val="0"/>
          <w:bCs w:val="0"/>
          <w:color w:val="000000" w:themeColor="text1"/>
        </w:rPr>
      </w:pPr>
    </w:p>
    <w:p w14:paraId="518C63A7"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В таблице представлены показатели выполнения 29 заданий по четырём группам; показатель рассчитан как процент выполнения задания участниками соответствующей группы. </w:t>
      </w:r>
    </w:p>
    <w:p w14:paraId="11D7CD52" w14:textId="77777777" w:rsidR="00E7510C" w:rsidRPr="00D131DE" w:rsidRDefault="00E7510C" w:rsidP="00E7510C">
      <w:pPr>
        <w:spacing w:line="276" w:lineRule="auto"/>
        <w:ind w:firstLine="709"/>
        <w:jc w:val="both"/>
        <w:rPr>
          <w:b/>
          <w:bCs/>
          <w:color w:val="000000" w:themeColor="text1"/>
          <w:sz w:val="28"/>
          <w:szCs w:val="28"/>
        </w:rPr>
      </w:pPr>
      <w:r w:rsidRPr="00D131DE">
        <w:rPr>
          <w:b/>
          <w:bCs/>
          <w:color w:val="000000" w:themeColor="text1"/>
          <w:sz w:val="28"/>
          <w:szCs w:val="28"/>
        </w:rPr>
        <w:t>1. Группа участников, не преодолевших минимальный балл</w:t>
      </w:r>
    </w:p>
    <w:p w14:paraId="1EEC797D" w14:textId="77777777" w:rsidR="00E7510C" w:rsidRPr="00D131DE" w:rsidRDefault="00E7510C" w:rsidP="00E7510C">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Наиболее успешно выполненные задания</w:t>
      </w:r>
    </w:p>
    <w:p w14:paraId="70FD7AD0"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Максимальный показатель в этой группе — 66,67%:</w:t>
      </w:r>
    </w:p>
    <w:p w14:paraId="475D6590" w14:textId="77777777" w:rsidR="00E7510C" w:rsidRPr="00D131DE" w:rsidRDefault="00E7510C" w:rsidP="00E7510C">
      <w:pPr>
        <w:spacing w:line="276" w:lineRule="auto"/>
        <w:ind w:firstLine="709"/>
        <w:jc w:val="both"/>
        <w:rPr>
          <w:b/>
          <w:bCs/>
          <w:i/>
          <w:iCs/>
          <w:color w:val="000000" w:themeColor="text1"/>
          <w:sz w:val="28"/>
          <w:szCs w:val="28"/>
        </w:rPr>
      </w:pPr>
      <w:r w:rsidRPr="00D131DE">
        <w:rPr>
          <w:b/>
          <w:bCs/>
          <w:i/>
          <w:iCs/>
          <w:color w:val="000000" w:themeColor="text1"/>
          <w:sz w:val="28"/>
          <w:szCs w:val="28"/>
        </w:rPr>
        <w:t>№ 19 — «Городское и сельское расселение» — 66,67%.</w:t>
      </w:r>
    </w:p>
    <w:p w14:paraId="650E23A5"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Это единственное задание, результат которого существенно выше остальных в данной группе.  Следовательно, относительно наиболее сохранным у участников с минимальным уровнем подготовки оказалось умение работать с содержанием, связанным с городским и сельским расселением.</w:t>
      </w:r>
    </w:p>
    <w:p w14:paraId="6A7A6514"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Следующая группа результатов — 33,33%:</w:t>
      </w:r>
    </w:p>
    <w:p w14:paraId="74849EEF" w14:textId="77777777" w:rsidR="00E7510C" w:rsidRPr="00D131DE" w:rsidRDefault="00E7510C" w:rsidP="00496E4F">
      <w:pPr>
        <w:pStyle w:val="a3"/>
        <w:numPr>
          <w:ilvl w:val="0"/>
          <w:numId w:val="1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4 — гидросфера, Мировой океан, рельеф;</w:t>
      </w:r>
    </w:p>
    <w:p w14:paraId="1ED21B88" w14:textId="77777777" w:rsidR="00E7510C" w:rsidRPr="00D131DE" w:rsidRDefault="00E7510C" w:rsidP="00496E4F">
      <w:pPr>
        <w:pStyle w:val="a3"/>
        <w:numPr>
          <w:ilvl w:val="0"/>
          <w:numId w:val="1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6 — размещение населения России;</w:t>
      </w:r>
    </w:p>
    <w:p w14:paraId="7D76E8AD" w14:textId="77777777" w:rsidR="00E7510C" w:rsidRPr="00D131DE" w:rsidRDefault="00E7510C" w:rsidP="00496E4F">
      <w:pPr>
        <w:pStyle w:val="a3"/>
        <w:numPr>
          <w:ilvl w:val="0"/>
          <w:numId w:val="1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7 — структура занятости населения и мировое хозяйство;</w:t>
      </w:r>
    </w:p>
    <w:p w14:paraId="55C91E7F" w14:textId="77777777" w:rsidR="00E7510C" w:rsidRPr="00D131DE" w:rsidRDefault="00E7510C" w:rsidP="00496E4F">
      <w:pPr>
        <w:pStyle w:val="a3"/>
        <w:numPr>
          <w:ilvl w:val="0"/>
          <w:numId w:val="1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8 — воспроизводство населения, возрастной и половой состав;</w:t>
      </w:r>
    </w:p>
    <w:p w14:paraId="1FA3CC79" w14:textId="77777777" w:rsidR="00E7510C" w:rsidRPr="00D131DE" w:rsidRDefault="00E7510C" w:rsidP="00496E4F">
      <w:pPr>
        <w:pStyle w:val="a3"/>
        <w:numPr>
          <w:ilvl w:val="0"/>
          <w:numId w:val="1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 13 — геологическая история Земли;</w:t>
      </w:r>
    </w:p>
    <w:p w14:paraId="69E80BBB" w14:textId="77777777" w:rsidR="00E7510C" w:rsidRPr="00D131DE" w:rsidRDefault="00E7510C" w:rsidP="00496E4F">
      <w:pPr>
        <w:pStyle w:val="a3"/>
        <w:numPr>
          <w:ilvl w:val="0"/>
          <w:numId w:val="1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15 — ресурсообеспеченность;</w:t>
      </w:r>
    </w:p>
    <w:p w14:paraId="0616F39B" w14:textId="77777777" w:rsidR="00E7510C" w:rsidRPr="00D131DE" w:rsidRDefault="00E7510C" w:rsidP="00496E4F">
      <w:pPr>
        <w:pStyle w:val="a3"/>
        <w:numPr>
          <w:ilvl w:val="0"/>
          <w:numId w:val="1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20 — городское и сельское расселение;</w:t>
      </w:r>
    </w:p>
    <w:p w14:paraId="398C3FA6" w14:textId="77777777" w:rsidR="00E7510C" w:rsidRPr="00D131DE" w:rsidRDefault="00E7510C" w:rsidP="00496E4F">
      <w:pPr>
        <w:pStyle w:val="a3"/>
        <w:numPr>
          <w:ilvl w:val="0"/>
          <w:numId w:val="1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22 — география в современном мире. </w:t>
      </w:r>
    </w:p>
    <w:p w14:paraId="5472A1F0" w14:textId="77777777" w:rsidR="00E7510C" w:rsidRPr="00D131DE" w:rsidRDefault="00E7510C" w:rsidP="00E7510C">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Наименее успешно выполненные задания</w:t>
      </w:r>
    </w:p>
    <w:p w14:paraId="4CBB5DD6" w14:textId="77777777" w:rsidR="00E7510C" w:rsidRPr="00D131DE" w:rsidRDefault="00E7510C" w:rsidP="00115CA8">
      <w:pPr>
        <w:spacing w:line="276" w:lineRule="auto"/>
        <w:ind w:firstLine="709"/>
        <w:jc w:val="both"/>
        <w:rPr>
          <w:color w:val="000000" w:themeColor="text1"/>
          <w:sz w:val="28"/>
          <w:szCs w:val="28"/>
        </w:rPr>
      </w:pPr>
      <w:r w:rsidRPr="00D131DE">
        <w:rPr>
          <w:color w:val="000000" w:themeColor="text1"/>
          <w:sz w:val="28"/>
          <w:szCs w:val="28"/>
        </w:rPr>
        <w:t>Минимальный результат — 0%. Таких заданий достаточно много: № 1, 2, 3, 9, 10, 11, 14, 16, 17, 18, 21, 23, 24, 25, 26, 27, 28, 29.</w:t>
      </w:r>
      <w:r w:rsidR="00115CA8" w:rsidRPr="00D131DE">
        <w:rPr>
          <w:color w:val="000000" w:themeColor="text1"/>
          <w:sz w:val="28"/>
          <w:szCs w:val="28"/>
        </w:rPr>
        <w:t xml:space="preserve"> </w:t>
      </w:r>
      <w:r w:rsidRPr="00D131DE">
        <w:rPr>
          <w:color w:val="000000" w:themeColor="text1"/>
          <w:sz w:val="28"/>
          <w:szCs w:val="28"/>
        </w:rPr>
        <w:t>То есть практически по всем содержательным блокам экзамена имеются задания, которые группа не смогла выполнить ни в одном случае. Например:</w:t>
      </w:r>
    </w:p>
    <w:p w14:paraId="4B0BB8ED" w14:textId="77777777" w:rsidR="00E7510C" w:rsidRPr="00D131DE" w:rsidRDefault="00A120C4" w:rsidP="00496E4F">
      <w:pPr>
        <w:pStyle w:val="a3"/>
        <w:numPr>
          <w:ilvl w:val="0"/>
          <w:numId w:val="1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w:t>
      </w:r>
      <w:r w:rsidR="00E7510C" w:rsidRPr="00D131DE">
        <w:rPr>
          <w:rFonts w:ascii="Times New Roman" w:hAnsi="Times New Roman"/>
          <w:color w:val="000000" w:themeColor="text1"/>
          <w:sz w:val="28"/>
          <w:szCs w:val="28"/>
        </w:rPr>
        <w:t xml:space="preserve"> — карта как источник географической информации;</w:t>
      </w:r>
    </w:p>
    <w:p w14:paraId="1BC2424D" w14:textId="77777777" w:rsidR="00E7510C" w:rsidRPr="00D131DE" w:rsidRDefault="00A120C4" w:rsidP="00496E4F">
      <w:pPr>
        <w:pStyle w:val="a3"/>
        <w:numPr>
          <w:ilvl w:val="0"/>
          <w:numId w:val="1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2</w:t>
      </w:r>
      <w:r w:rsidR="00E7510C" w:rsidRPr="00D131DE">
        <w:rPr>
          <w:rFonts w:ascii="Times New Roman" w:hAnsi="Times New Roman"/>
          <w:color w:val="000000" w:themeColor="text1"/>
          <w:sz w:val="28"/>
          <w:szCs w:val="28"/>
        </w:rPr>
        <w:t xml:space="preserve"> — атмосфера и климат;</w:t>
      </w:r>
    </w:p>
    <w:p w14:paraId="06765486" w14:textId="77777777" w:rsidR="00E7510C" w:rsidRPr="00D131DE" w:rsidRDefault="00A120C4" w:rsidP="00496E4F">
      <w:pPr>
        <w:pStyle w:val="a3"/>
        <w:numPr>
          <w:ilvl w:val="0"/>
          <w:numId w:val="1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3</w:t>
      </w:r>
      <w:r w:rsidR="00E7510C" w:rsidRPr="00D131DE">
        <w:rPr>
          <w:rFonts w:ascii="Times New Roman" w:hAnsi="Times New Roman"/>
          <w:color w:val="000000" w:themeColor="text1"/>
          <w:sz w:val="28"/>
          <w:szCs w:val="28"/>
        </w:rPr>
        <w:t xml:space="preserve"> — агроклиматические ресурсы;</w:t>
      </w:r>
    </w:p>
    <w:p w14:paraId="04955646" w14:textId="77777777" w:rsidR="00E7510C" w:rsidRPr="00D131DE" w:rsidRDefault="00A120C4" w:rsidP="00496E4F">
      <w:pPr>
        <w:pStyle w:val="a3"/>
        <w:numPr>
          <w:ilvl w:val="0"/>
          <w:numId w:val="1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Задания </w:t>
      </w:r>
      <w:r w:rsidR="00E7510C" w:rsidRPr="00D131DE">
        <w:rPr>
          <w:rFonts w:ascii="Times New Roman" w:hAnsi="Times New Roman"/>
          <w:b/>
          <w:bCs/>
          <w:color w:val="000000" w:themeColor="text1"/>
          <w:sz w:val="28"/>
          <w:szCs w:val="28"/>
        </w:rPr>
        <w:t>№ 9–10</w:t>
      </w:r>
      <w:r w:rsidR="00E7510C" w:rsidRPr="00D131DE">
        <w:rPr>
          <w:rFonts w:ascii="Times New Roman" w:hAnsi="Times New Roman"/>
          <w:color w:val="000000" w:themeColor="text1"/>
          <w:sz w:val="28"/>
          <w:szCs w:val="28"/>
        </w:rPr>
        <w:t xml:space="preserve"> — промышленность, АПК, население России;</w:t>
      </w:r>
    </w:p>
    <w:p w14:paraId="701B7ABE" w14:textId="77777777" w:rsidR="00E7510C" w:rsidRPr="00D131DE" w:rsidRDefault="00A120C4" w:rsidP="00496E4F">
      <w:pPr>
        <w:pStyle w:val="a3"/>
        <w:numPr>
          <w:ilvl w:val="0"/>
          <w:numId w:val="1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14</w:t>
      </w:r>
      <w:r w:rsidR="00E7510C" w:rsidRPr="00D131DE">
        <w:rPr>
          <w:rFonts w:ascii="Times New Roman" w:hAnsi="Times New Roman"/>
          <w:color w:val="000000" w:themeColor="text1"/>
          <w:sz w:val="28"/>
          <w:szCs w:val="28"/>
        </w:rPr>
        <w:t xml:space="preserve"> — работа с картой;</w:t>
      </w:r>
    </w:p>
    <w:p w14:paraId="6940B784" w14:textId="77777777" w:rsidR="00E7510C" w:rsidRPr="00D131DE" w:rsidRDefault="00A120C4" w:rsidP="00496E4F">
      <w:pPr>
        <w:pStyle w:val="a3"/>
        <w:numPr>
          <w:ilvl w:val="0"/>
          <w:numId w:val="1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16</w:t>
      </w:r>
      <w:r w:rsidR="00E7510C" w:rsidRPr="00D131DE">
        <w:rPr>
          <w:rFonts w:ascii="Times New Roman" w:hAnsi="Times New Roman"/>
          <w:color w:val="000000" w:themeColor="text1"/>
          <w:sz w:val="28"/>
          <w:szCs w:val="28"/>
        </w:rPr>
        <w:t xml:space="preserve"> — численность населения России;</w:t>
      </w:r>
    </w:p>
    <w:p w14:paraId="72CD43C1" w14:textId="77777777" w:rsidR="00E7510C" w:rsidRPr="00D131DE" w:rsidRDefault="00A120C4" w:rsidP="00496E4F">
      <w:pPr>
        <w:pStyle w:val="a3"/>
        <w:numPr>
          <w:ilvl w:val="0"/>
          <w:numId w:val="1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Задания </w:t>
      </w:r>
      <w:r w:rsidR="00E7510C" w:rsidRPr="00D131DE">
        <w:rPr>
          <w:rFonts w:ascii="Times New Roman" w:hAnsi="Times New Roman"/>
          <w:b/>
          <w:bCs/>
          <w:color w:val="000000" w:themeColor="text1"/>
          <w:sz w:val="28"/>
          <w:szCs w:val="28"/>
        </w:rPr>
        <w:t>№ 17–18</w:t>
      </w:r>
      <w:r w:rsidR="00E7510C" w:rsidRPr="00D131DE">
        <w:rPr>
          <w:rFonts w:ascii="Times New Roman" w:hAnsi="Times New Roman"/>
          <w:color w:val="000000" w:themeColor="text1"/>
          <w:sz w:val="28"/>
          <w:szCs w:val="28"/>
        </w:rPr>
        <w:t xml:space="preserve"> — страны мира и географические районы России;</w:t>
      </w:r>
    </w:p>
    <w:p w14:paraId="47AD262B" w14:textId="77777777" w:rsidR="00E7510C" w:rsidRPr="00D131DE" w:rsidRDefault="00A120C4" w:rsidP="00496E4F">
      <w:pPr>
        <w:pStyle w:val="a3"/>
        <w:numPr>
          <w:ilvl w:val="0"/>
          <w:numId w:val="1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Задания </w:t>
      </w:r>
      <w:r w:rsidR="00E7510C" w:rsidRPr="00D131DE">
        <w:rPr>
          <w:rFonts w:ascii="Times New Roman" w:hAnsi="Times New Roman"/>
          <w:b/>
          <w:bCs/>
          <w:color w:val="000000" w:themeColor="text1"/>
          <w:sz w:val="28"/>
          <w:szCs w:val="28"/>
        </w:rPr>
        <w:t>№ 21–22</w:t>
      </w:r>
      <w:r w:rsidR="00E7510C" w:rsidRPr="00D131DE">
        <w:rPr>
          <w:rFonts w:ascii="Times New Roman" w:hAnsi="Times New Roman"/>
          <w:color w:val="000000" w:themeColor="text1"/>
          <w:sz w:val="28"/>
          <w:szCs w:val="28"/>
        </w:rPr>
        <w:t xml:space="preserve"> — комплексное содержание курса географии;</w:t>
      </w:r>
    </w:p>
    <w:p w14:paraId="589E1E8E" w14:textId="77777777" w:rsidR="00E7510C" w:rsidRPr="00D131DE" w:rsidRDefault="00A120C4" w:rsidP="00496E4F">
      <w:pPr>
        <w:pStyle w:val="a3"/>
        <w:numPr>
          <w:ilvl w:val="0"/>
          <w:numId w:val="1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Задания </w:t>
      </w:r>
      <w:r w:rsidR="00E7510C" w:rsidRPr="00D131DE">
        <w:rPr>
          <w:rFonts w:ascii="Times New Roman" w:hAnsi="Times New Roman"/>
          <w:b/>
          <w:bCs/>
          <w:color w:val="000000" w:themeColor="text1"/>
          <w:sz w:val="28"/>
          <w:szCs w:val="28"/>
        </w:rPr>
        <w:t>№ 23–29</w:t>
      </w:r>
      <w:r w:rsidR="00E7510C" w:rsidRPr="00D131DE">
        <w:rPr>
          <w:rFonts w:ascii="Times New Roman" w:hAnsi="Times New Roman"/>
          <w:color w:val="000000" w:themeColor="text1"/>
          <w:sz w:val="28"/>
          <w:szCs w:val="28"/>
        </w:rPr>
        <w:t xml:space="preserve"> — задания повышенного и высокого уровня сложности. </w:t>
      </w:r>
    </w:p>
    <w:p w14:paraId="45070CBF"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Группа характеризуется крайне обрывочной предметной подготовкой. Относительно лучше сформированы отдельные представления о расселении населения, однако устойчивого освоения большинства базовых содержательных линий не наблюдается.</w:t>
      </w:r>
    </w:p>
    <w:p w14:paraId="3A80C917" w14:textId="77777777" w:rsidR="00E7510C" w:rsidRPr="00D131DE" w:rsidRDefault="00E7510C" w:rsidP="00E7510C">
      <w:pPr>
        <w:spacing w:line="276" w:lineRule="auto"/>
        <w:ind w:firstLine="709"/>
        <w:jc w:val="both"/>
        <w:rPr>
          <w:color w:val="000000" w:themeColor="text1"/>
          <w:sz w:val="28"/>
          <w:szCs w:val="28"/>
        </w:rPr>
      </w:pPr>
    </w:p>
    <w:p w14:paraId="79AF38B1" w14:textId="77777777" w:rsidR="00E7510C" w:rsidRPr="00D131DE" w:rsidRDefault="00E7510C" w:rsidP="00E7510C">
      <w:pPr>
        <w:spacing w:line="276" w:lineRule="auto"/>
        <w:ind w:firstLine="709"/>
        <w:jc w:val="both"/>
        <w:rPr>
          <w:b/>
          <w:bCs/>
          <w:color w:val="000000" w:themeColor="text1"/>
          <w:sz w:val="28"/>
          <w:szCs w:val="28"/>
        </w:rPr>
      </w:pPr>
      <w:r w:rsidRPr="00D131DE">
        <w:rPr>
          <w:b/>
          <w:bCs/>
          <w:color w:val="000000" w:themeColor="text1"/>
          <w:sz w:val="28"/>
          <w:szCs w:val="28"/>
        </w:rPr>
        <w:t>2. Группа от минимального до 60 т.б.</w:t>
      </w:r>
    </w:p>
    <w:p w14:paraId="521EC720" w14:textId="77777777" w:rsidR="00E7510C" w:rsidRPr="00D131DE" w:rsidRDefault="00E7510C" w:rsidP="00E7510C">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Наиболее успешно выполненные задания</w:t>
      </w:r>
    </w:p>
    <w:p w14:paraId="01C9F4F7"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Максимальный результат — 83,33%:</w:t>
      </w:r>
    </w:p>
    <w:p w14:paraId="3BC74F25" w14:textId="77777777" w:rsidR="00E7510C" w:rsidRPr="00D131DE" w:rsidRDefault="00A120C4" w:rsidP="00496E4F">
      <w:pPr>
        <w:pStyle w:val="a3"/>
        <w:numPr>
          <w:ilvl w:val="0"/>
          <w:numId w:val="16"/>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lastRenderedPageBreak/>
        <w:t xml:space="preserve">Задание </w:t>
      </w:r>
      <w:r w:rsidR="00E7510C" w:rsidRPr="00D131DE">
        <w:rPr>
          <w:rFonts w:ascii="Times New Roman" w:hAnsi="Times New Roman"/>
          <w:b/>
          <w:bCs/>
          <w:color w:val="000000" w:themeColor="text1"/>
          <w:sz w:val="28"/>
          <w:szCs w:val="28"/>
        </w:rPr>
        <w:t>№ 2</w:t>
      </w:r>
      <w:r w:rsidR="00E7510C" w:rsidRPr="00D131DE">
        <w:rPr>
          <w:rFonts w:ascii="Times New Roman" w:hAnsi="Times New Roman"/>
          <w:color w:val="000000" w:themeColor="text1"/>
          <w:sz w:val="28"/>
          <w:szCs w:val="28"/>
        </w:rPr>
        <w:t xml:space="preserve"> — «Атмосфера и климат Земли» — 83,33%;</w:t>
      </w:r>
    </w:p>
    <w:p w14:paraId="683406BF" w14:textId="77777777" w:rsidR="00E7510C" w:rsidRPr="00D131DE" w:rsidRDefault="00A120C4" w:rsidP="00496E4F">
      <w:pPr>
        <w:pStyle w:val="a3"/>
        <w:numPr>
          <w:ilvl w:val="0"/>
          <w:numId w:val="16"/>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8</w:t>
      </w:r>
      <w:r w:rsidR="00E7510C" w:rsidRPr="00D131DE">
        <w:rPr>
          <w:rFonts w:ascii="Times New Roman" w:hAnsi="Times New Roman"/>
          <w:color w:val="000000" w:themeColor="text1"/>
          <w:sz w:val="28"/>
          <w:szCs w:val="28"/>
        </w:rPr>
        <w:t xml:space="preserve"> — воспроизводство населения, возрастной и половой состав населения мира — 83,33%. </w:t>
      </w:r>
    </w:p>
    <w:p w14:paraId="2EF3C918"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Это наиболее сильные позиции данной группы.</w:t>
      </w:r>
    </w:p>
    <w:p w14:paraId="59767349" w14:textId="77777777" w:rsidR="00A120C4" w:rsidRPr="00D131DE" w:rsidRDefault="00A120C4" w:rsidP="00E7510C">
      <w:pPr>
        <w:spacing w:line="276" w:lineRule="auto"/>
        <w:ind w:firstLine="709"/>
        <w:jc w:val="both"/>
        <w:rPr>
          <w:color w:val="000000" w:themeColor="text1"/>
          <w:sz w:val="28"/>
          <w:szCs w:val="28"/>
        </w:rPr>
      </w:pPr>
    </w:p>
    <w:p w14:paraId="3031A1FE"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Следующий уровень — 66,67%:</w:t>
      </w:r>
    </w:p>
    <w:p w14:paraId="7B206B61" w14:textId="77777777" w:rsidR="00E7510C" w:rsidRPr="00D131DE" w:rsidRDefault="00A120C4" w:rsidP="00496E4F">
      <w:pPr>
        <w:pStyle w:val="a3"/>
        <w:numPr>
          <w:ilvl w:val="0"/>
          <w:numId w:val="1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10</w:t>
      </w:r>
      <w:r w:rsidR="00E7510C" w:rsidRPr="00D131DE">
        <w:rPr>
          <w:rFonts w:ascii="Times New Roman" w:hAnsi="Times New Roman"/>
          <w:color w:val="000000" w:themeColor="text1"/>
          <w:sz w:val="28"/>
          <w:szCs w:val="28"/>
        </w:rPr>
        <w:t xml:space="preserve"> — численность населения России, промышленность и АПК;</w:t>
      </w:r>
    </w:p>
    <w:p w14:paraId="25C46DD6" w14:textId="77777777" w:rsidR="00E7510C" w:rsidRPr="00D131DE" w:rsidRDefault="00A120C4" w:rsidP="00496E4F">
      <w:pPr>
        <w:pStyle w:val="a3"/>
        <w:numPr>
          <w:ilvl w:val="0"/>
          <w:numId w:val="1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12</w:t>
      </w:r>
      <w:r w:rsidR="00E7510C" w:rsidRPr="00D131DE">
        <w:rPr>
          <w:rFonts w:ascii="Times New Roman" w:hAnsi="Times New Roman"/>
          <w:color w:val="000000" w:themeColor="text1"/>
          <w:sz w:val="28"/>
          <w:szCs w:val="28"/>
        </w:rPr>
        <w:t xml:space="preserve"> — воспроизводство населения, урбанизация, миграции, международное разделение труда;</w:t>
      </w:r>
    </w:p>
    <w:p w14:paraId="7BB67F7C" w14:textId="77777777" w:rsidR="00E7510C" w:rsidRPr="00D131DE" w:rsidRDefault="00A120C4" w:rsidP="00496E4F">
      <w:pPr>
        <w:pStyle w:val="a3"/>
        <w:numPr>
          <w:ilvl w:val="0"/>
          <w:numId w:val="1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14</w:t>
      </w:r>
      <w:r w:rsidR="00E7510C" w:rsidRPr="00D131DE">
        <w:rPr>
          <w:rFonts w:ascii="Times New Roman" w:hAnsi="Times New Roman"/>
          <w:color w:val="000000" w:themeColor="text1"/>
          <w:sz w:val="28"/>
          <w:szCs w:val="28"/>
        </w:rPr>
        <w:t xml:space="preserve"> — карта как источник географической информации;</w:t>
      </w:r>
    </w:p>
    <w:p w14:paraId="2345A299" w14:textId="77777777" w:rsidR="00E7510C" w:rsidRPr="00D131DE" w:rsidRDefault="00A120C4" w:rsidP="00496E4F">
      <w:pPr>
        <w:pStyle w:val="a3"/>
        <w:numPr>
          <w:ilvl w:val="0"/>
          <w:numId w:val="1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15</w:t>
      </w:r>
      <w:r w:rsidR="00E7510C" w:rsidRPr="00D131DE">
        <w:rPr>
          <w:rFonts w:ascii="Times New Roman" w:hAnsi="Times New Roman"/>
          <w:color w:val="000000" w:themeColor="text1"/>
          <w:sz w:val="28"/>
          <w:szCs w:val="28"/>
        </w:rPr>
        <w:t xml:space="preserve"> — ресурсообеспеченность;</w:t>
      </w:r>
    </w:p>
    <w:p w14:paraId="417B8672" w14:textId="77777777" w:rsidR="00E7510C" w:rsidRPr="00D131DE" w:rsidRDefault="00A120C4" w:rsidP="00496E4F">
      <w:pPr>
        <w:pStyle w:val="a3"/>
        <w:numPr>
          <w:ilvl w:val="0"/>
          <w:numId w:val="1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16</w:t>
      </w:r>
      <w:r w:rsidR="00E7510C" w:rsidRPr="00D131DE">
        <w:rPr>
          <w:rFonts w:ascii="Times New Roman" w:hAnsi="Times New Roman"/>
          <w:color w:val="000000" w:themeColor="text1"/>
          <w:sz w:val="28"/>
          <w:szCs w:val="28"/>
        </w:rPr>
        <w:t xml:space="preserve"> — численность населения России. </w:t>
      </w:r>
    </w:p>
    <w:p w14:paraId="3AE1AC77"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Таким образом, у группы относительно лучше представлены физико-географические знания о климате, а также социально-географический блок, связанный с населением.</w:t>
      </w:r>
    </w:p>
    <w:p w14:paraId="7EA21E07" w14:textId="77777777" w:rsidR="00E7510C" w:rsidRPr="00D131DE" w:rsidRDefault="00E7510C" w:rsidP="00E7510C">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Наименее успешно выполненные задания</w:t>
      </w:r>
    </w:p>
    <w:p w14:paraId="2C66F9B7"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Минимальный результат — 0%</w:t>
      </w:r>
      <w:r w:rsidR="00115CA8" w:rsidRPr="00D131DE">
        <w:rPr>
          <w:color w:val="000000" w:themeColor="text1"/>
          <w:sz w:val="28"/>
          <w:szCs w:val="28"/>
        </w:rPr>
        <w:t xml:space="preserve"> показали следующие задания</w:t>
      </w:r>
      <w:r w:rsidRPr="00D131DE">
        <w:rPr>
          <w:color w:val="000000" w:themeColor="text1"/>
          <w:sz w:val="28"/>
          <w:szCs w:val="28"/>
        </w:rPr>
        <w:t>:</w:t>
      </w:r>
    </w:p>
    <w:p w14:paraId="0586AF09" w14:textId="77777777" w:rsidR="00E7510C" w:rsidRPr="00D131DE" w:rsidRDefault="00A120C4" w:rsidP="00496E4F">
      <w:pPr>
        <w:pStyle w:val="a3"/>
        <w:numPr>
          <w:ilvl w:val="0"/>
          <w:numId w:val="1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24</w:t>
      </w:r>
      <w:r w:rsidR="00E7510C" w:rsidRPr="00D131DE">
        <w:rPr>
          <w:rFonts w:ascii="Times New Roman" w:hAnsi="Times New Roman"/>
          <w:color w:val="000000" w:themeColor="text1"/>
          <w:sz w:val="28"/>
          <w:szCs w:val="28"/>
        </w:rPr>
        <w:t xml:space="preserve"> — качество жизни населения;</w:t>
      </w:r>
    </w:p>
    <w:p w14:paraId="1AF59FAC" w14:textId="77777777" w:rsidR="00E7510C" w:rsidRPr="00D131DE" w:rsidRDefault="00A120C4" w:rsidP="00496E4F">
      <w:pPr>
        <w:pStyle w:val="a3"/>
        <w:numPr>
          <w:ilvl w:val="0"/>
          <w:numId w:val="1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25</w:t>
      </w:r>
      <w:r w:rsidR="00E7510C" w:rsidRPr="00D131DE">
        <w:rPr>
          <w:rFonts w:ascii="Times New Roman" w:hAnsi="Times New Roman"/>
          <w:color w:val="000000" w:themeColor="text1"/>
          <w:sz w:val="28"/>
          <w:szCs w:val="28"/>
        </w:rPr>
        <w:t xml:space="preserve"> — сельское хозяйство мира;</w:t>
      </w:r>
    </w:p>
    <w:p w14:paraId="5BFB5430" w14:textId="77777777" w:rsidR="00E7510C" w:rsidRPr="00D131DE" w:rsidRDefault="00A120C4" w:rsidP="00496E4F">
      <w:pPr>
        <w:pStyle w:val="a3"/>
        <w:numPr>
          <w:ilvl w:val="0"/>
          <w:numId w:val="1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26</w:t>
      </w:r>
      <w:r w:rsidR="00E7510C" w:rsidRPr="00D131DE">
        <w:rPr>
          <w:rFonts w:ascii="Times New Roman" w:hAnsi="Times New Roman"/>
          <w:color w:val="000000" w:themeColor="text1"/>
          <w:sz w:val="28"/>
          <w:szCs w:val="28"/>
        </w:rPr>
        <w:t xml:space="preserve"> — комплексное задание по географической среде, населению, мировому хозяйству и регионам мира;</w:t>
      </w:r>
    </w:p>
    <w:p w14:paraId="53D992F2" w14:textId="77777777" w:rsidR="00E7510C" w:rsidRPr="00D131DE" w:rsidRDefault="00A120C4" w:rsidP="00496E4F">
      <w:pPr>
        <w:pStyle w:val="a3"/>
        <w:numPr>
          <w:ilvl w:val="0"/>
          <w:numId w:val="1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28</w:t>
      </w:r>
      <w:r w:rsidR="00E7510C" w:rsidRPr="00D131DE">
        <w:rPr>
          <w:rFonts w:ascii="Times New Roman" w:hAnsi="Times New Roman"/>
          <w:color w:val="000000" w:themeColor="text1"/>
          <w:sz w:val="28"/>
          <w:szCs w:val="28"/>
        </w:rPr>
        <w:t xml:space="preserve"> — карта как источник географической информации.</w:t>
      </w:r>
    </w:p>
    <w:p w14:paraId="5CE74220"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Кроме того, крайне низки</w:t>
      </w:r>
      <w:r w:rsidR="00115CA8" w:rsidRPr="00D131DE">
        <w:rPr>
          <w:color w:val="000000" w:themeColor="text1"/>
          <w:sz w:val="28"/>
          <w:szCs w:val="28"/>
        </w:rPr>
        <w:t>й</w:t>
      </w:r>
      <w:r w:rsidR="00A120C4" w:rsidRPr="00D131DE">
        <w:rPr>
          <w:color w:val="000000" w:themeColor="text1"/>
          <w:sz w:val="28"/>
          <w:szCs w:val="28"/>
        </w:rPr>
        <w:t xml:space="preserve"> </w:t>
      </w:r>
      <w:r w:rsidRPr="00D131DE">
        <w:rPr>
          <w:color w:val="000000" w:themeColor="text1"/>
          <w:sz w:val="28"/>
          <w:szCs w:val="28"/>
        </w:rPr>
        <w:t>результат 16,67%</w:t>
      </w:r>
      <w:r w:rsidR="00A120C4" w:rsidRPr="00D131DE">
        <w:rPr>
          <w:color w:val="000000" w:themeColor="text1"/>
          <w:sz w:val="28"/>
          <w:szCs w:val="28"/>
        </w:rPr>
        <w:t xml:space="preserve"> показали следующие задания</w:t>
      </w:r>
      <w:r w:rsidRPr="00D131DE">
        <w:rPr>
          <w:color w:val="000000" w:themeColor="text1"/>
          <w:sz w:val="28"/>
          <w:szCs w:val="28"/>
        </w:rPr>
        <w:t>:</w:t>
      </w:r>
    </w:p>
    <w:p w14:paraId="2EE0BB44" w14:textId="77777777" w:rsidR="00E7510C" w:rsidRPr="00D131DE" w:rsidRDefault="00A120C4" w:rsidP="00496E4F">
      <w:pPr>
        <w:pStyle w:val="a3"/>
        <w:numPr>
          <w:ilvl w:val="0"/>
          <w:numId w:val="1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5</w:t>
      </w:r>
      <w:r w:rsidR="00E7510C" w:rsidRPr="00D131DE">
        <w:rPr>
          <w:rFonts w:ascii="Times New Roman" w:hAnsi="Times New Roman"/>
          <w:color w:val="000000" w:themeColor="text1"/>
          <w:sz w:val="28"/>
          <w:szCs w:val="28"/>
        </w:rPr>
        <w:t xml:space="preserve"> — комплексное содержание физической и социально-экономической географии;</w:t>
      </w:r>
    </w:p>
    <w:p w14:paraId="7E7CD9EB" w14:textId="77777777" w:rsidR="00E7510C" w:rsidRPr="00D131DE" w:rsidRDefault="00A120C4" w:rsidP="00496E4F">
      <w:pPr>
        <w:pStyle w:val="a3"/>
        <w:numPr>
          <w:ilvl w:val="0"/>
          <w:numId w:val="1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23</w:t>
      </w:r>
      <w:r w:rsidR="00E7510C" w:rsidRPr="00D131DE">
        <w:rPr>
          <w:rFonts w:ascii="Times New Roman" w:hAnsi="Times New Roman"/>
          <w:color w:val="000000" w:themeColor="text1"/>
          <w:sz w:val="28"/>
          <w:szCs w:val="28"/>
        </w:rPr>
        <w:t xml:space="preserve"> — комплексное содержание курса географии;</w:t>
      </w:r>
    </w:p>
    <w:p w14:paraId="16C111BF" w14:textId="77777777" w:rsidR="00E7510C" w:rsidRPr="00D131DE" w:rsidRDefault="00A120C4" w:rsidP="00496E4F">
      <w:pPr>
        <w:pStyle w:val="a3"/>
        <w:numPr>
          <w:ilvl w:val="0"/>
          <w:numId w:val="1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27</w:t>
      </w:r>
      <w:r w:rsidR="00E7510C" w:rsidRPr="00D131DE">
        <w:rPr>
          <w:rFonts w:ascii="Times New Roman" w:hAnsi="Times New Roman"/>
          <w:color w:val="000000" w:themeColor="text1"/>
          <w:sz w:val="28"/>
          <w:szCs w:val="28"/>
        </w:rPr>
        <w:t xml:space="preserve"> — комплексное содержание курса географии;</w:t>
      </w:r>
    </w:p>
    <w:p w14:paraId="07D28C28" w14:textId="77777777" w:rsidR="00E7510C" w:rsidRPr="00D131DE" w:rsidRDefault="00A120C4" w:rsidP="00496E4F">
      <w:pPr>
        <w:pStyle w:val="a3"/>
        <w:numPr>
          <w:ilvl w:val="0"/>
          <w:numId w:val="1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lastRenderedPageBreak/>
        <w:t xml:space="preserve">Задание </w:t>
      </w:r>
      <w:r w:rsidR="00E7510C" w:rsidRPr="00D131DE">
        <w:rPr>
          <w:rFonts w:ascii="Times New Roman" w:hAnsi="Times New Roman"/>
          <w:b/>
          <w:bCs/>
          <w:color w:val="000000" w:themeColor="text1"/>
          <w:sz w:val="28"/>
          <w:szCs w:val="28"/>
        </w:rPr>
        <w:t>№ 29</w:t>
      </w:r>
      <w:r w:rsidR="00E7510C" w:rsidRPr="00D131DE">
        <w:rPr>
          <w:rFonts w:ascii="Times New Roman" w:hAnsi="Times New Roman"/>
          <w:color w:val="000000" w:themeColor="text1"/>
          <w:sz w:val="28"/>
          <w:szCs w:val="28"/>
        </w:rPr>
        <w:t xml:space="preserve"> — географическая среда, мировое хозяйство, регионы и страны мира. </w:t>
      </w:r>
    </w:p>
    <w:p w14:paraId="33577DC0"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Группа уже демонстрирует освоение отдельных базовых тем, прежде всего климата и населения, однако испытывает существенные затруднения при выполнении комплексных заданий и заданий повышенной сложности. Особенно проблемными являются сельское хозяйство мира, качество жизни населения, комплексная работа с географической информацией и картографическими материалами.</w:t>
      </w:r>
    </w:p>
    <w:p w14:paraId="3E7FF076" w14:textId="77777777" w:rsidR="00E7510C" w:rsidRPr="00D131DE" w:rsidRDefault="00E7510C" w:rsidP="00E7510C">
      <w:pPr>
        <w:spacing w:line="276" w:lineRule="auto"/>
        <w:ind w:firstLine="709"/>
        <w:jc w:val="both"/>
        <w:rPr>
          <w:color w:val="000000" w:themeColor="text1"/>
          <w:sz w:val="28"/>
          <w:szCs w:val="28"/>
        </w:rPr>
      </w:pPr>
    </w:p>
    <w:p w14:paraId="4D38C42B" w14:textId="77777777" w:rsidR="00E7510C" w:rsidRPr="00D131DE" w:rsidRDefault="00E7510C" w:rsidP="00E7510C">
      <w:pPr>
        <w:spacing w:line="276" w:lineRule="auto"/>
        <w:ind w:firstLine="709"/>
        <w:jc w:val="both"/>
        <w:rPr>
          <w:b/>
          <w:bCs/>
          <w:color w:val="000000" w:themeColor="text1"/>
          <w:sz w:val="28"/>
          <w:szCs w:val="28"/>
        </w:rPr>
      </w:pPr>
      <w:r w:rsidRPr="00D131DE">
        <w:rPr>
          <w:b/>
          <w:bCs/>
          <w:color w:val="000000" w:themeColor="text1"/>
          <w:sz w:val="28"/>
          <w:szCs w:val="28"/>
        </w:rPr>
        <w:t>3. Группа от 61 до 80 т.б.</w:t>
      </w:r>
    </w:p>
    <w:p w14:paraId="15CA95A4" w14:textId="77777777" w:rsidR="00E7510C" w:rsidRPr="00D131DE" w:rsidRDefault="00E7510C" w:rsidP="00E7510C">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Наиболее успешно выполненные задания.</w:t>
      </w:r>
    </w:p>
    <w:p w14:paraId="17DB7D43"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Максимальный результат — 83,33%</w:t>
      </w:r>
      <w:r w:rsidR="00115CA8" w:rsidRPr="00D131DE">
        <w:rPr>
          <w:color w:val="000000" w:themeColor="text1"/>
          <w:sz w:val="28"/>
          <w:szCs w:val="28"/>
        </w:rPr>
        <w:t xml:space="preserve"> </w:t>
      </w:r>
      <w:bookmarkStart w:id="9" w:name="_Hlk238736996"/>
      <w:r w:rsidR="00115CA8" w:rsidRPr="00D131DE">
        <w:rPr>
          <w:color w:val="000000" w:themeColor="text1"/>
          <w:sz w:val="28"/>
          <w:szCs w:val="28"/>
        </w:rPr>
        <w:t xml:space="preserve">показали следующие </w:t>
      </w:r>
      <w:bookmarkEnd w:id="9"/>
      <w:r w:rsidR="00115CA8" w:rsidRPr="00D131DE">
        <w:rPr>
          <w:color w:val="000000" w:themeColor="text1"/>
          <w:sz w:val="28"/>
          <w:szCs w:val="28"/>
        </w:rPr>
        <w:t>задания</w:t>
      </w:r>
      <w:r w:rsidRPr="00D131DE">
        <w:rPr>
          <w:color w:val="000000" w:themeColor="text1"/>
          <w:sz w:val="28"/>
          <w:szCs w:val="28"/>
        </w:rPr>
        <w:t>:</w:t>
      </w:r>
    </w:p>
    <w:p w14:paraId="5A612E28" w14:textId="77777777" w:rsidR="00E7510C" w:rsidRPr="00D131DE" w:rsidRDefault="00A120C4" w:rsidP="00496E4F">
      <w:pPr>
        <w:pStyle w:val="a3"/>
        <w:numPr>
          <w:ilvl w:val="0"/>
          <w:numId w:val="2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2</w:t>
      </w:r>
      <w:r w:rsidR="00E7510C" w:rsidRPr="00D131DE">
        <w:rPr>
          <w:rFonts w:ascii="Times New Roman" w:hAnsi="Times New Roman"/>
          <w:color w:val="000000" w:themeColor="text1"/>
          <w:sz w:val="28"/>
          <w:szCs w:val="28"/>
        </w:rPr>
        <w:t xml:space="preserve"> — атмосфера и климат Земли — 83,33%;</w:t>
      </w:r>
    </w:p>
    <w:p w14:paraId="5D34A4EC" w14:textId="77777777" w:rsidR="00E7510C" w:rsidRPr="00D131DE" w:rsidRDefault="00A120C4" w:rsidP="00496E4F">
      <w:pPr>
        <w:pStyle w:val="a3"/>
        <w:numPr>
          <w:ilvl w:val="0"/>
          <w:numId w:val="2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8</w:t>
      </w:r>
      <w:r w:rsidR="00E7510C" w:rsidRPr="00D131DE">
        <w:rPr>
          <w:rFonts w:ascii="Times New Roman" w:hAnsi="Times New Roman"/>
          <w:color w:val="000000" w:themeColor="text1"/>
          <w:sz w:val="28"/>
          <w:szCs w:val="28"/>
        </w:rPr>
        <w:t xml:space="preserve"> — воспроизводство населения, возрастной и половой состав населения мира — 83,33%. </w:t>
      </w:r>
    </w:p>
    <w:p w14:paraId="47A7DD42"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Следующая группа — 66,67%:</w:t>
      </w:r>
    </w:p>
    <w:p w14:paraId="0DDFF98F" w14:textId="77777777" w:rsidR="00E7510C" w:rsidRPr="00D131DE" w:rsidRDefault="00115CA8" w:rsidP="00496E4F">
      <w:pPr>
        <w:pStyle w:val="a3"/>
        <w:numPr>
          <w:ilvl w:val="0"/>
          <w:numId w:val="2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10</w:t>
      </w:r>
      <w:r w:rsidR="00E7510C" w:rsidRPr="00D131DE">
        <w:rPr>
          <w:rFonts w:ascii="Times New Roman" w:hAnsi="Times New Roman"/>
          <w:color w:val="000000" w:themeColor="text1"/>
          <w:sz w:val="28"/>
          <w:szCs w:val="28"/>
        </w:rPr>
        <w:t xml:space="preserve"> — численность населения России, промышленность и АПК;</w:t>
      </w:r>
    </w:p>
    <w:p w14:paraId="6475887D" w14:textId="77777777" w:rsidR="00E7510C" w:rsidRPr="00D131DE" w:rsidRDefault="00115CA8" w:rsidP="00496E4F">
      <w:pPr>
        <w:pStyle w:val="a3"/>
        <w:numPr>
          <w:ilvl w:val="0"/>
          <w:numId w:val="2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12</w:t>
      </w:r>
      <w:r w:rsidR="00E7510C" w:rsidRPr="00D131DE">
        <w:rPr>
          <w:rFonts w:ascii="Times New Roman" w:hAnsi="Times New Roman"/>
          <w:color w:val="000000" w:themeColor="text1"/>
          <w:sz w:val="28"/>
          <w:szCs w:val="28"/>
        </w:rPr>
        <w:t xml:space="preserve"> — воспроизводство населения, урбанизация, миграции и международное разделение труда;</w:t>
      </w:r>
    </w:p>
    <w:p w14:paraId="0C01FD54" w14:textId="77777777" w:rsidR="00E7510C" w:rsidRPr="00D131DE" w:rsidRDefault="00115CA8" w:rsidP="00496E4F">
      <w:pPr>
        <w:pStyle w:val="a3"/>
        <w:numPr>
          <w:ilvl w:val="0"/>
          <w:numId w:val="2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14</w:t>
      </w:r>
      <w:r w:rsidR="00E7510C" w:rsidRPr="00D131DE">
        <w:rPr>
          <w:rFonts w:ascii="Times New Roman" w:hAnsi="Times New Roman"/>
          <w:color w:val="000000" w:themeColor="text1"/>
          <w:sz w:val="28"/>
          <w:szCs w:val="28"/>
        </w:rPr>
        <w:t xml:space="preserve"> — карта как источник географической информации;</w:t>
      </w:r>
    </w:p>
    <w:p w14:paraId="436031CB" w14:textId="77777777" w:rsidR="00E7510C" w:rsidRPr="00D131DE" w:rsidRDefault="00115CA8" w:rsidP="00496E4F">
      <w:pPr>
        <w:pStyle w:val="a3"/>
        <w:numPr>
          <w:ilvl w:val="0"/>
          <w:numId w:val="2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15</w:t>
      </w:r>
      <w:r w:rsidR="00E7510C" w:rsidRPr="00D131DE">
        <w:rPr>
          <w:rFonts w:ascii="Times New Roman" w:hAnsi="Times New Roman"/>
          <w:color w:val="000000" w:themeColor="text1"/>
          <w:sz w:val="28"/>
          <w:szCs w:val="28"/>
        </w:rPr>
        <w:t xml:space="preserve"> — ресурсообеспеченность;</w:t>
      </w:r>
    </w:p>
    <w:p w14:paraId="5C630E03" w14:textId="77777777" w:rsidR="00E7510C" w:rsidRPr="00D131DE" w:rsidRDefault="00115CA8" w:rsidP="00496E4F">
      <w:pPr>
        <w:pStyle w:val="a3"/>
        <w:numPr>
          <w:ilvl w:val="0"/>
          <w:numId w:val="2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E7510C" w:rsidRPr="00D131DE">
        <w:rPr>
          <w:rFonts w:ascii="Times New Roman" w:hAnsi="Times New Roman"/>
          <w:b/>
          <w:bCs/>
          <w:color w:val="000000" w:themeColor="text1"/>
          <w:sz w:val="28"/>
          <w:szCs w:val="28"/>
        </w:rPr>
        <w:t>№ 16</w:t>
      </w:r>
      <w:r w:rsidR="00E7510C" w:rsidRPr="00D131DE">
        <w:rPr>
          <w:rFonts w:ascii="Times New Roman" w:hAnsi="Times New Roman"/>
          <w:color w:val="000000" w:themeColor="text1"/>
          <w:sz w:val="28"/>
          <w:szCs w:val="28"/>
        </w:rPr>
        <w:t xml:space="preserve"> — численность населения России. </w:t>
      </w:r>
    </w:p>
    <w:p w14:paraId="5F1D7E0D"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Это показывает, что для группы 61–80 баллов наиболее успешно освоены базовые и отдельные усложнённые элементы социально-экономической географии, а также тема атмосферы и климата.</w:t>
      </w:r>
    </w:p>
    <w:p w14:paraId="0979A752" w14:textId="77777777" w:rsidR="00E7510C" w:rsidRPr="00D131DE" w:rsidRDefault="00E7510C" w:rsidP="00E7510C">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Наименее успешно выполненные задания</w:t>
      </w:r>
    </w:p>
    <w:p w14:paraId="1B14AC2A"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Минимальный показатель — 0%:</w:t>
      </w:r>
    </w:p>
    <w:p w14:paraId="031D83A7" w14:textId="77777777" w:rsidR="00E7510C" w:rsidRPr="00D131DE" w:rsidRDefault="00115CA8" w:rsidP="00496E4F">
      <w:pPr>
        <w:pStyle w:val="a3"/>
        <w:numPr>
          <w:ilvl w:val="0"/>
          <w:numId w:val="22"/>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w:t>
      </w:r>
      <w:r w:rsidRPr="00D131DE">
        <w:rPr>
          <w:rFonts w:ascii="Times New Roman" w:hAnsi="Times New Roman"/>
          <w:color w:val="000000" w:themeColor="text1"/>
          <w:sz w:val="28"/>
          <w:szCs w:val="28"/>
        </w:rPr>
        <w:t xml:space="preserve"> </w:t>
      </w:r>
      <w:r w:rsidR="00E7510C" w:rsidRPr="00D131DE">
        <w:rPr>
          <w:rFonts w:ascii="Times New Roman" w:hAnsi="Times New Roman"/>
          <w:b/>
          <w:bCs/>
          <w:color w:val="000000" w:themeColor="text1"/>
          <w:sz w:val="28"/>
          <w:szCs w:val="28"/>
        </w:rPr>
        <w:t>№ 24</w:t>
      </w:r>
      <w:r w:rsidR="00E7510C" w:rsidRPr="00D131DE">
        <w:rPr>
          <w:rFonts w:ascii="Times New Roman" w:hAnsi="Times New Roman"/>
          <w:color w:val="000000" w:themeColor="text1"/>
          <w:sz w:val="28"/>
          <w:szCs w:val="28"/>
        </w:rPr>
        <w:t xml:space="preserve"> — качество жизни населения;</w:t>
      </w:r>
    </w:p>
    <w:p w14:paraId="1E506095" w14:textId="77777777" w:rsidR="00E7510C" w:rsidRPr="00D131DE" w:rsidRDefault="00115CA8" w:rsidP="00496E4F">
      <w:pPr>
        <w:pStyle w:val="a3"/>
        <w:numPr>
          <w:ilvl w:val="0"/>
          <w:numId w:val="22"/>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w:t>
      </w:r>
      <w:r w:rsidRPr="00D131DE">
        <w:rPr>
          <w:rFonts w:ascii="Times New Roman" w:hAnsi="Times New Roman"/>
          <w:color w:val="000000" w:themeColor="text1"/>
          <w:sz w:val="28"/>
          <w:szCs w:val="28"/>
        </w:rPr>
        <w:t xml:space="preserve"> </w:t>
      </w:r>
      <w:r w:rsidR="00E7510C" w:rsidRPr="00D131DE">
        <w:rPr>
          <w:rFonts w:ascii="Times New Roman" w:hAnsi="Times New Roman"/>
          <w:b/>
          <w:bCs/>
          <w:color w:val="000000" w:themeColor="text1"/>
          <w:sz w:val="28"/>
          <w:szCs w:val="28"/>
        </w:rPr>
        <w:t>№ 25</w:t>
      </w:r>
      <w:r w:rsidR="00E7510C" w:rsidRPr="00D131DE">
        <w:rPr>
          <w:rFonts w:ascii="Times New Roman" w:hAnsi="Times New Roman"/>
          <w:color w:val="000000" w:themeColor="text1"/>
          <w:sz w:val="28"/>
          <w:szCs w:val="28"/>
        </w:rPr>
        <w:t xml:space="preserve"> — сельское хозяйство мира;</w:t>
      </w:r>
    </w:p>
    <w:p w14:paraId="0C95EF7A" w14:textId="77777777" w:rsidR="00E7510C" w:rsidRPr="00D131DE" w:rsidRDefault="00115CA8" w:rsidP="00496E4F">
      <w:pPr>
        <w:pStyle w:val="a3"/>
        <w:numPr>
          <w:ilvl w:val="0"/>
          <w:numId w:val="22"/>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lastRenderedPageBreak/>
        <w:t>Задание</w:t>
      </w:r>
      <w:r w:rsidRPr="00D131DE">
        <w:rPr>
          <w:rFonts w:ascii="Times New Roman" w:hAnsi="Times New Roman"/>
          <w:color w:val="000000" w:themeColor="text1"/>
          <w:sz w:val="28"/>
          <w:szCs w:val="28"/>
        </w:rPr>
        <w:t xml:space="preserve"> </w:t>
      </w:r>
      <w:r w:rsidR="00E7510C" w:rsidRPr="00D131DE">
        <w:rPr>
          <w:rFonts w:ascii="Times New Roman" w:hAnsi="Times New Roman"/>
          <w:b/>
          <w:bCs/>
          <w:color w:val="000000" w:themeColor="text1"/>
          <w:sz w:val="28"/>
          <w:szCs w:val="28"/>
        </w:rPr>
        <w:t>№ 28</w:t>
      </w:r>
      <w:r w:rsidR="00E7510C" w:rsidRPr="00D131DE">
        <w:rPr>
          <w:rFonts w:ascii="Times New Roman" w:hAnsi="Times New Roman"/>
          <w:color w:val="000000" w:themeColor="text1"/>
          <w:sz w:val="28"/>
          <w:szCs w:val="28"/>
        </w:rPr>
        <w:t xml:space="preserve"> — карта как источник географической информации.</w:t>
      </w:r>
    </w:p>
    <w:p w14:paraId="6F10E067"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Низкие результаты 16,67%</w:t>
      </w:r>
      <w:r w:rsidR="00115CA8" w:rsidRPr="00D131DE">
        <w:rPr>
          <w:color w:val="000000" w:themeColor="text1"/>
          <w:sz w:val="28"/>
          <w:szCs w:val="28"/>
        </w:rPr>
        <w:t xml:space="preserve"> показали учащиеся также по следующим заданиям</w:t>
      </w:r>
      <w:r w:rsidRPr="00D131DE">
        <w:rPr>
          <w:color w:val="000000" w:themeColor="text1"/>
          <w:sz w:val="28"/>
          <w:szCs w:val="28"/>
        </w:rPr>
        <w:t>: № 5; № 7; № 20; № 22; № 23; № 26; № 27; № 29.</w:t>
      </w:r>
    </w:p>
    <w:p w14:paraId="757DBB63" w14:textId="77777777" w:rsidR="00E7510C" w:rsidRPr="00D131DE" w:rsidRDefault="00E7510C" w:rsidP="00CD2041">
      <w:pPr>
        <w:spacing w:line="276" w:lineRule="auto"/>
        <w:ind w:firstLine="709"/>
        <w:jc w:val="both"/>
        <w:rPr>
          <w:color w:val="000000" w:themeColor="text1"/>
          <w:sz w:val="28"/>
          <w:szCs w:val="28"/>
        </w:rPr>
      </w:pPr>
      <w:r w:rsidRPr="00D131DE">
        <w:rPr>
          <w:color w:val="000000" w:themeColor="text1"/>
          <w:sz w:val="28"/>
          <w:szCs w:val="28"/>
        </w:rPr>
        <w:t>При этом особенно показательно, что большинство проблемных заданий относится к комплексному применению знаний, а не к простому воспроизведению отдельных фактов. </w:t>
      </w:r>
    </w:p>
    <w:tbl>
      <w:tblPr>
        <w:tblW w:w="13268" w:type="dxa"/>
        <w:tblInd w:w="7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410"/>
        <w:gridCol w:w="3402"/>
        <w:gridCol w:w="1701"/>
        <w:gridCol w:w="4394"/>
        <w:gridCol w:w="1361"/>
      </w:tblGrid>
      <w:tr w:rsidR="00E7510C" w:rsidRPr="00D131DE" w14:paraId="71D93F8C" w14:textId="77777777" w:rsidTr="00031133">
        <w:tc>
          <w:tcPr>
            <w:tcW w:w="241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38ABB6C" w14:textId="77777777" w:rsidR="00E7510C" w:rsidRPr="00D131DE" w:rsidRDefault="00E7510C" w:rsidP="00E7510C">
            <w:pPr>
              <w:spacing w:line="276" w:lineRule="auto"/>
              <w:jc w:val="both"/>
              <w:rPr>
                <w:color w:val="000000" w:themeColor="text1"/>
              </w:rPr>
            </w:pPr>
            <w:r w:rsidRPr="00D131DE">
              <w:rPr>
                <w:color w:val="000000" w:themeColor="text1"/>
              </w:rPr>
              <w:t>Группа участников</w:t>
            </w:r>
          </w:p>
        </w:tc>
        <w:tc>
          <w:tcPr>
            <w:tcW w:w="340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C45252F" w14:textId="77777777" w:rsidR="00E7510C" w:rsidRPr="00D131DE" w:rsidRDefault="00E7510C" w:rsidP="00E7510C">
            <w:pPr>
              <w:spacing w:line="276" w:lineRule="auto"/>
              <w:jc w:val="both"/>
              <w:rPr>
                <w:color w:val="000000" w:themeColor="text1"/>
              </w:rPr>
            </w:pPr>
            <w:r w:rsidRPr="00D131DE">
              <w:rPr>
                <w:color w:val="000000" w:themeColor="text1"/>
              </w:rPr>
              <w:t>Наиболее успешные задания</w:t>
            </w:r>
          </w:p>
        </w:tc>
        <w:tc>
          <w:tcPr>
            <w:tcW w:w="1701"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3B034CB" w14:textId="77777777" w:rsidR="00E7510C" w:rsidRPr="00D131DE" w:rsidRDefault="00E7510C" w:rsidP="00E7510C">
            <w:pPr>
              <w:spacing w:line="276" w:lineRule="auto"/>
              <w:jc w:val="both"/>
              <w:rPr>
                <w:color w:val="000000" w:themeColor="text1"/>
              </w:rPr>
            </w:pPr>
            <w:r w:rsidRPr="00D131DE">
              <w:rPr>
                <w:color w:val="000000" w:themeColor="text1"/>
              </w:rPr>
              <w:t>Результат</w:t>
            </w:r>
          </w:p>
        </w:tc>
        <w:tc>
          <w:tcPr>
            <w:tcW w:w="4394"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9E63CD7" w14:textId="77777777" w:rsidR="00E7510C" w:rsidRPr="00D131DE" w:rsidRDefault="00E7510C" w:rsidP="00E7510C">
            <w:pPr>
              <w:spacing w:line="276" w:lineRule="auto"/>
              <w:jc w:val="both"/>
              <w:rPr>
                <w:color w:val="000000" w:themeColor="text1"/>
              </w:rPr>
            </w:pPr>
            <w:r w:rsidRPr="00D131DE">
              <w:rPr>
                <w:color w:val="000000" w:themeColor="text1"/>
              </w:rPr>
              <w:t>Наименее успешные задания</w:t>
            </w:r>
          </w:p>
        </w:tc>
        <w:tc>
          <w:tcPr>
            <w:tcW w:w="1361"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0B8EFEE" w14:textId="77777777" w:rsidR="00E7510C" w:rsidRPr="00D131DE" w:rsidRDefault="00E7510C" w:rsidP="00E7510C">
            <w:pPr>
              <w:spacing w:line="276" w:lineRule="auto"/>
              <w:jc w:val="both"/>
              <w:rPr>
                <w:color w:val="000000" w:themeColor="text1"/>
              </w:rPr>
            </w:pPr>
            <w:r w:rsidRPr="00D131DE">
              <w:rPr>
                <w:color w:val="000000" w:themeColor="text1"/>
              </w:rPr>
              <w:t>Результат</w:t>
            </w:r>
          </w:p>
        </w:tc>
      </w:tr>
      <w:tr w:rsidR="00E7510C" w:rsidRPr="00D131DE" w14:paraId="35EB052C" w14:textId="77777777" w:rsidTr="00031133">
        <w:tc>
          <w:tcPr>
            <w:tcW w:w="241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667BFA4" w14:textId="77777777" w:rsidR="00E7510C" w:rsidRPr="00D131DE" w:rsidRDefault="00E7510C" w:rsidP="00E7510C">
            <w:pPr>
              <w:spacing w:line="276" w:lineRule="auto"/>
              <w:jc w:val="both"/>
              <w:rPr>
                <w:color w:val="000000" w:themeColor="text1"/>
              </w:rPr>
            </w:pPr>
            <w:r w:rsidRPr="00D131DE">
              <w:rPr>
                <w:color w:val="000000" w:themeColor="text1"/>
              </w:rPr>
              <w:t>Не преодолели минимальный балл</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52FD211" w14:textId="77777777" w:rsidR="00E7510C" w:rsidRPr="00D131DE" w:rsidRDefault="00E7510C" w:rsidP="00E7510C">
            <w:pPr>
              <w:spacing w:line="276" w:lineRule="auto"/>
              <w:jc w:val="both"/>
              <w:rPr>
                <w:color w:val="000000" w:themeColor="text1"/>
              </w:rPr>
            </w:pPr>
            <w:r w:rsidRPr="00D131DE">
              <w:rPr>
                <w:color w:val="000000" w:themeColor="text1"/>
              </w:rPr>
              <w:t>№19 — городское и сельское расселение</w:t>
            </w:r>
          </w:p>
        </w:tc>
        <w:tc>
          <w:tcPr>
            <w:tcW w:w="170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69AA7B2" w14:textId="77777777" w:rsidR="00E7510C" w:rsidRPr="00D131DE" w:rsidRDefault="00E7510C" w:rsidP="00E7510C">
            <w:pPr>
              <w:spacing w:line="276" w:lineRule="auto"/>
              <w:jc w:val="both"/>
              <w:rPr>
                <w:color w:val="000000" w:themeColor="text1"/>
              </w:rPr>
            </w:pPr>
            <w:r w:rsidRPr="00D131DE">
              <w:rPr>
                <w:color w:val="000000" w:themeColor="text1"/>
              </w:rPr>
              <w:t>66,67%</w:t>
            </w:r>
          </w:p>
        </w:tc>
        <w:tc>
          <w:tcPr>
            <w:tcW w:w="43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620497C" w14:textId="77777777" w:rsidR="00E7510C" w:rsidRPr="00D131DE" w:rsidRDefault="00E7510C" w:rsidP="00E7510C">
            <w:pPr>
              <w:spacing w:line="276" w:lineRule="auto"/>
              <w:jc w:val="both"/>
              <w:rPr>
                <w:color w:val="000000" w:themeColor="text1"/>
              </w:rPr>
            </w:pPr>
            <w:r w:rsidRPr="00D131DE">
              <w:rPr>
                <w:color w:val="000000" w:themeColor="text1"/>
              </w:rPr>
              <w:t>№1, 2, 3, 9, 10, 11, 14, 16–18, 21, 23–29 и др.</w:t>
            </w:r>
          </w:p>
        </w:tc>
        <w:tc>
          <w:tcPr>
            <w:tcW w:w="1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FAFCA27" w14:textId="77777777" w:rsidR="00E7510C" w:rsidRPr="00D131DE" w:rsidRDefault="00E7510C" w:rsidP="00E7510C">
            <w:pPr>
              <w:spacing w:line="276" w:lineRule="auto"/>
              <w:jc w:val="both"/>
              <w:rPr>
                <w:color w:val="000000" w:themeColor="text1"/>
              </w:rPr>
            </w:pPr>
            <w:r w:rsidRPr="00D131DE">
              <w:rPr>
                <w:color w:val="000000" w:themeColor="text1"/>
              </w:rPr>
              <w:t>0%</w:t>
            </w:r>
          </w:p>
        </w:tc>
      </w:tr>
      <w:tr w:rsidR="00E7510C" w:rsidRPr="00D131DE" w14:paraId="3B06FDDC" w14:textId="77777777" w:rsidTr="00031133">
        <w:tc>
          <w:tcPr>
            <w:tcW w:w="241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4323C02" w14:textId="77777777" w:rsidR="00E7510C" w:rsidRPr="00D131DE" w:rsidRDefault="00E7510C" w:rsidP="00E7510C">
            <w:pPr>
              <w:spacing w:line="276" w:lineRule="auto"/>
              <w:jc w:val="both"/>
              <w:rPr>
                <w:color w:val="000000" w:themeColor="text1"/>
              </w:rPr>
            </w:pPr>
            <w:r w:rsidRPr="00D131DE">
              <w:rPr>
                <w:color w:val="000000" w:themeColor="text1"/>
              </w:rPr>
              <w:t>От минимального до 60 т.б.</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634D617" w14:textId="77777777" w:rsidR="00E7510C" w:rsidRPr="00D131DE" w:rsidRDefault="00E7510C" w:rsidP="00E7510C">
            <w:pPr>
              <w:spacing w:line="276" w:lineRule="auto"/>
              <w:jc w:val="both"/>
              <w:rPr>
                <w:color w:val="000000" w:themeColor="text1"/>
              </w:rPr>
            </w:pPr>
            <w:r w:rsidRPr="00D131DE">
              <w:rPr>
                <w:color w:val="000000" w:themeColor="text1"/>
              </w:rPr>
              <w:t>№2 — климат; №8 — население</w:t>
            </w:r>
          </w:p>
        </w:tc>
        <w:tc>
          <w:tcPr>
            <w:tcW w:w="170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406277F" w14:textId="77777777" w:rsidR="00E7510C" w:rsidRPr="00D131DE" w:rsidRDefault="00E7510C" w:rsidP="00E7510C">
            <w:pPr>
              <w:spacing w:line="276" w:lineRule="auto"/>
              <w:jc w:val="both"/>
              <w:rPr>
                <w:color w:val="000000" w:themeColor="text1"/>
              </w:rPr>
            </w:pPr>
            <w:r w:rsidRPr="00D131DE">
              <w:rPr>
                <w:color w:val="000000" w:themeColor="text1"/>
              </w:rPr>
              <w:t>83,33%</w:t>
            </w:r>
          </w:p>
        </w:tc>
        <w:tc>
          <w:tcPr>
            <w:tcW w:w="43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B25DF45" w14:textId="77777777" w:rsidR="00E7510C" w:rsidRPr="00D131DE" w:rsidRDefault="00E7510C" w:rsidP="00E7510C">
            <w:pPr>
              <w:spacing w:line="276" w:lineRule="auto"/>
              <w:jc w:val="both"/>
              <w:rPr>
                <w:color w:val="000000" w:themeColor="text1"/>
              </w:rPr>
            </w:pPr>
            <w:r w:rsidRPr="00D131DE">
              <w:rPr>
                <w:color w:val="000000" w:themeColor="text1"/>
              </w:rPr>
              <w:t>№24 — качество жизни; №25 — сельское хозяйство; №26; №28</w:t>
            </w:r>
          </w:p>
        </w:tc>
        <w:tc>
          <w:tcPr>
            <w:tcW w:w="1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6F33362" w14:textId="77777777" w:rsidR="00E7510C" w:rsidRPr="00D131DE" w:rsidRDefault="00E7510C" w:rsidP="00E7510C">
            <w:pPr>
              <w:spacing w:line="276" w:lineRule="auto"/>
              <w:jc w:val="both"/>
              <w:rPr>
                <w:color w:val="000000" w:themeColor="text1"/>
              </w:rPr>
            </w:pPr>
            <w:r w:rsidRPr="00D131DE">
              <w:rPr>
                <w:color w:val="000000" w:themeColor="text1"/>
              </w:rPr>
              <w:t>0%</w:t>
            </w:r>
          </w:p>
        </w:tc>
      </w:tr>
      <w:tr w:rsidR="00E7510C" w:rsidRPr="00D131DE" w14:paraId="077A4CFB" w14:textId="77777777" w:rsidTr="00031133">
        <w:tc>
          <w:tcPr>
            <w:tcW w:w="241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645B0CC" w14:textId="77777777" w:rsidR="00E7510C" w:rsidRPr="00D131DE" w:rsidRDefault="00E7510C" w:rsidP="00E7510C">
            <w:pPr>
              <w:spacing w:line="276" w:lineRule="auto"/>
              <w:jc w:val="both"/>
              <w:rPr>
                <w:color w:val="000000" w:themeColor="text1"/>
              </w:rPr>
            </w:pPr>
            <w:r w:rsidRPr="00D131DE">
              <w:rPr>
                <w:color w:val="000000" w:themeColor="text1"/>
              </w:rPr>
              <w:t>61–80 т.б.</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A9C4DB7" w14:textId="77777777" w:rsidR="00E7510C" w:rsidRPr="00D131DE" w:rsidRDefault="00E7510C" w:rsidP="00E7510C">
            <w:pPr>
              <w:spacing w:line="276" w:lineRule="auto"/>
              <w:jc w:val="both"/>
              <w:rPr>
                <w:color w:val="000000" w:themeColor="text1"/>
              </w:rPr>
            </w:pPr>
            <w:r w:rsidRPr="00D131DE">
              <w:rPr>
                <w:color w:val="000000" w:themeColor="text1"/>
              </w:rPr>
              <w:t>№2 — климат; №8 — население</w:t>
            </w:r>
          </w:p>
        </w:tc>
        <w:tc>
          <w:tcPr>
            <w:tcW w:w="170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95E2386" w14:textId="77777777" w:rsidR="00E7510C" w:rsidRPr="00D131DE" w:rsidRDefault="00E7510C" w:rsidP="00E7510C">
            <w:pPr>
              <w:spacing w:line="276" w:lineRule="auto"/>
              <w:jc w:val="both"/>
              <w:rPr>
                <w:color w:val="000000" w:themeColor="text1"/>
              </w:rPr>
            </w:pPr>
            <w:r w:rsidRPr="00D131DE">
              <w:rPr>
                <w:color w:val="000000" w:themeColor="text1"/>
              </w:rPr>
              <w:t>83,33%</w:t>
            </w:r>
          </w:p>
        </w:tc>
        <w:tc>
          <w:tcPr>
            <w:tcW w:w="43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B858E71" w14:textId="77777777" w:rsidR="00E7510C" w:rsidRPr="00D131DE" w:rsidRDefault="00E7510C" w:rsidP="00E7510C">
            <w:pPr>
              <w:spacing w:line="276" w:lineRule="auto"/>
              <w:jc w:val="both"/>
              <w:rPr>
                <w:color w:val="000000" w:themeColor="text1"/>
              </w:rPr>
            </w:pPr>
            <w:r w:rsidRPr="00D131DE">
              <w:rPr>
                <w:color w:val="000000" w:themeColor="text1"/>
              </w:rPr>
              <w:t>№24 — качество жизни; №25 — сельское хозяйство; №28 — карта</w:t>
            </w:r>
          </w:p>
        </w:tc>
        <w:tc>
          <w:tcPr>
            <w:tcW w:w="1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DB658D1" w14:textId="77777777" w:rsidR="00E7510C" w:rsidRPr="00D131DE" w:rsidRDefault="00E7510C" w:rsidP="00E7510C">
            <w:pPr>
              <w:spacing w:line="276" w:lineRule="auto"/>
              <w:jc w:val="both"/>
              <w:rPr>
                <w:color w:val="000000" w:themeColor="text1"/>
              </w:rPr>
            </w:pPr>
            <w:r w:rsidRPr="00D131DE">
              <w:rPr>
                <w:color w:val="000000" w:themeColor="text1"/>
              </w:rPr>
              <w:t>0%</w:t>
            </w:r>
          </w:p>
        </w:tc>
      </w:tr>
      <w:tr w:rsidR="00E7510C" w:rsidRPr="00D131DE" w14:paraId="1F9EDE3F" w14:textId="77777777" w:rsidTr="00031133">
        <w:tc>
          <w:tcPr>
            <w:tcW w:w="241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9E7E0D1" w14:textId="77777777" w:rsidR="00E7510C" w:rsidRPr="00D131DE" w:rsidRDefault="00E7510C" w:rsidP="00E7510C">
            <w:pPr>
              <w:spacing w:line="276" w:lineRule="auto"/>
              <w:jc w:val="both"/>
              <w:rPr>
                <w:color w:val="000000" w:themeColor="text1"/>
              </w:rPr>
            </w:pPr>
            <w:r w:rsidRPr="00D131DE">
              <w:rPr>
                <w:color w:val="000000" w:themeColor="text1"/>
              </w:rPr>
              <w:t>81–100 т.б.</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A8B580" w14:textId="77777777" w:rsidR="00E7510C" w:rsidRPr="00D131DE" w:rsidRDefault="00E7510C" w:rsidP="00E7510C">
            <w:pPr>
              <w:spacing w:line="276" w:lineRule="auto"/>
              <w:jc w:val="both"/>
              <w:rPr>
                <w:color w:val="000000" w:themeColor="text1"/>
              </w:rPr>
            </w:pPr>
            <w:r w:rsidRPr="00D131DE">
              <w:rPr>
                <w:color w:val="000000" w:themeColor="text1"/>
              </w:rPr>
              <w:t>—</w:t>
            </w:r>
          </w:p>
        </w:tc>
        <w:tc>
          <w:tcPr>
            <w:tcW w:w="170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647C7D8" w14:textId="77777777" w:rsidR="00E7510C" w:rsidRPr="00D131DE" w:rsidRDefault="00E7510C" w:rsidP="00E7510C">
            <w:pPr>
              <w:spacing w:line="276" w:lineRule="auto"/>
              <w:jc w:val="both"/>
              <w:rPr>
                <w:color w:val="000000" w:themeColor="text1"/>
              </w:rPr>
            </w:pPr>
            <w:r w:rsidRPr="00D131DE">
              <w:rPr>
                <w:color w:val="000000" w:themeColor="text1"/>
              </w:rPr>
              <w:t>—</w:t>
            </w:r>
          </w:p>
        </w:tc>
        <w:tc>
          <w:tcPr>
            <w:tcW w:w="43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CA62DD" w14:textId="77777777" w:rsidR="00E7510C" w:rsidRPr="00D131DE" w:rsidRDefault="00E7510C" w:rsidP="00E7510C">
            <w:pPr>
              <w:spacing w:line="276" w:lineRule="auto"/>
              <w:jc w:val="both"/>
              <w:rPr>
                <w:color w:val="000000" w:themeColor="text1"/>
              </w:rPr>
            </w:pPr>
            <w:r w:rsidRPr="00D131DE">
              <w:rPr>
                <w:color w:val="000000" w:themeColor="text1"/>
              </w:rPr>
              <w:t>—</w:t>
            </w:r>
          </w:p>
        </w:tc>
        <w:tc>
          <w:tcPr>
            <w:tcW w:w="136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13F975F" w14:textId="77777777" w:rsidR="00E7510C" w:rsidRPr="00D131DE" w:rsidRDefault="00E7510C" w:rsidP="00E7510C">
            <w:pPr>
              <w:spacing w:line="276" w:lineRule="auto"/>
              <w:jc w:val="both"/>
              <w:rPr>
                <w:color w:val="000000" w:themeColor="text1"/>
              </w:rPr>
            </w:pPr>
            <w:r w:rsidRPr="00D131DE">
              <w:rPr>
                <w:color w:val="000000" w:themeColor="text1"/>
              </w:rPr>
              <w:t>—</w:t>
            </w:r>
          </w:p>
        </w:tc>
      </w:tr>
    </w:tbl>
    <w:p w14:paraId="2CC0DC59" w14:textId="77777777" w:rsidR="00E7510C" w:rsidRPr="00D131DE" w:rsidRDefault="00E7510C" w:rsidP="00E7510C">
      <w:pPr>
        <w:spacing w:line="276" w:lineRule="auto"/>
        <w:ind w:firstLine="709"/>
        <w:jc w:val="both"/>
        <w:rPr>
          <w:color w:val="000000" w:themeColor="text1"/>
          <w:sz w:val="28"/>
          <w:szCs w:val="28"/>
        </w:rPr>
      </w:pPr>
    </w:p>
    <w:p w14:paraId="7DD2046A" w14:textId="77777777" w:rsidR="00E7510C" w:rsidRPr="00D131DE" w:rsidRDefault="00E7510C" w:rsidP="00167EA0">
      <w:pPr>
        <w:spacing w:line="276" w:lineRule="auto"/>
        <w:ind w:firstLine="709"/>
        <w:jc w:val="both"/>
        <w:rPr>
          <w:color w:val="000000" w:themeColor="text1"/>
          <w:sz w:val="28"/>
          <w:szCs w:val="28"/>
        </w:rPr>
      </w:pPr>
      <w:r w:rsidRPr="00D131DE">
        <w:rPr>
          <w:color w:val="000000" w:themeColor="text1"/>
          <w:sz w:val="28"/>
          <w:szCs w:val="28"/>
        </w:rPr>
        <w:t>Данные позволяют увидеть довольно чёткую картину:</w:t>
      </w:r>
      <w:r w:rsidR="00167EA0" w:rsidRPr="00D131DE">
        <w:rPr>
          <w:color w:val="000000" w:themeColor="text1"/>
          <w:sz w:val="28"/>
          <w:szCs w:val="28"/>
        </w:rPr>
        <w:t xml:space="preserve"> в</w:t>
      </w:r>
      <w:r w:rsidRPr="00D131DE">
        <w:rPr>
          <w:color w:val="000000" w:themeColor="text1"/>
          <w:sz w:val="28"/>
          <w:szCs w:val="28"/>
        </w:rPr>
        <w:t>о всех анализируемых группах наиболее устойчивым оказалось выполнение отдельных заданий по климату и населению. Особенно это характерно для заданий №2 и №8, где группа 61–80 т.б. достигла 83,33%.</w:t>
      </w:r>
    </w:p>
    <w:p w14:paraId="7D005EA6"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С переходом от группы минимального уровня к группе 61–80 т.б. существенно возрастает успешность выполнения базовых заданий, однако это не сопровождается столь же выраженным ростом результатов по сложным заданиям.</w:t>
      </w:r>
    </w:p>
    <w:p w14:paraId="123C0829" w14:textId="77777777" w:rsidR="00E7510C" w:rsidRPr="00D131DE" w:rsidRDefault="00E7510C" w:rsidP="00E7510C">
      <w:pPr>
        <w:spacing w:line="276" w:lineRule="auto"/>
        <w:ind w:firstLine="709"/>
        <w:jc w:val="both"/>
        <w:rPr>
          <w:color w:val="000000" w:themeColor="text1"/>
          <w:sz w:val="28"/>
          <w:szCs w:val="28"/>
        </w:rPr>
      </w:pPr>
      <w:r w:rsidRPr="00D131DE">
        <w:rPr>
          <w:b/>
          <w:bCs/>
          <w:i/>
          <w:iCs/>
          <w:color w:val="000000" w:themeColor="text1"/>
          <w:sz w:val="28"/>
          <w:szCs w:val="28"/>
        </w:rPr>
        <w:t>Наиболее проблемной зоной являются задания №23–29</w:t>
      </w:r>
      <w:r w:rsidRPr="00D131DE">
        <w:rPr>
          <w:color w:val="000000" w:themeColor="text1"/>
          <w:sz w:val="28"/>
          <w:szCs w:val="28"/>
        </w:rPr>
        <w:t>, особенно №24, №25 и №28. Причём №28 — задание на использование карты как источника географической информации — имеет 0% в группах, не преодолевших минимум, 61–80 т.б. и от минимального до 60 т.б. </w:t>
      </w:r>
    </w:p>
    <w:p w14:paraId="2411B821"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lastRenderedPageBreak/>
        <w:t>Группа 61–80 т.б. пока не демонстрирует устойчивого освоения заданий повышенного и высокого уровня сложности. Поэтому именно эти задания представляют основной резерв повышения результата с 60–80 до более высокого уровня.</w:t>
      </w:r>
    </w:p>
    <w:p w14:paraId="56D19C69" w14:textId="77777777" w:rsidR="00E7510C" w:rsidRPr="00D131DE" w:rsidRDefault="00E7510C" w:rsidP="00E7510C">
      <w:pPr>
        <w:spacing w:line="276" w:lineRule="auto"/>
        <w:ind w:firstLine="709"/>
        <w:jc w:val="both"/>
        <w:rPr>
          <w:color w:val="000000" w:themeColor="text1"/>
          <w:sz w:val="28"/>
          <w:szCs w:val="28"/>
        </w:rPr>
      </w:pPr>
      <w:r w:rsidRPr="00D131DE">
        <w:rPr>
          <w:color w:val="000000" w:themeColor="text1"/>
          <w:sz w:val="28"/>
          <w:szCs w:val="28"/>
        </w:rPr>
        <w:t>При этом отсутствие группы 81–100 т.б. является существенной особенностью анализа 2026 года: нельзя использовать значения последнего столбца для характеристики высокорезультативных участников или делать выводы о сформированности умений у участников, получивших 81–100 баллов.</w:t>
      </w:r>
    </w:p>
    <w:p w14:paraId="426A3A7E" w14:textId="77777777" w:rsidR="00EF3667" w:rsidRPr="00D131DE" w:rsidRDefault="00EF3667" w:rsidP="00EF3667">
      <w:pPr>
        <w:rPr>
          <w:b/>
          <w:bCs/>
          <w:color w:val="000000" w:themeColor="text1"/>
        </w:rPr>
      </w:pPr>
    </w:p>
    <w:p w14:paraId="0052BF28" w14:textId="77777777" w:rsidR="00806046" w:rsidRPr="00D131DE" w:rsidRDefault="00556E2F" w:rsidP="00496E4F">
      <w:pPr>
        <w:pStyle w:val="3"/>
        <w:numPr>
          <w:ilvl w:val="2"/>
          <w:numId w:val="3"/>
        </w:numPr>
        <w:rPr>
          <w:rFonts w:ascii="Times New Roman" w:hAnsi="Times New Roman"/>
          <w:color w:val="000000" w:themeColor="text1"/>
        </w:rPr>
      </w:pPr>
      <w:r w:rsidRPr="00D131DE">
        <w:rPr>
          <w:rFonts w:ascii="Times New Roman" w:hAnsi="Times New Roman"/>
          <w:color w:val="000000" w:themeColor="text1"/>
        </w:rPr>
        <w:t>Прочие результаты статистического анализа</w:t>
      </w:r>
      <w:r w:rsidR="003A4E85" w:rsidRPr="00D131DE">
        <w:rPr>
          <w:rFonts w:ascii="Times New Roman" w:hAnsi="Times New Roman"/>
          <w:color w:val="000000" w:themeColor="text1"/>
        </w:rPr>
        <w:t xml:space="preserve"> (при наличии)</w:t>
      </w:r>
    </w:p>
    <w:p w14:paraId="017C0AAC" w14:textId="77777777" w:rsidR="00EF3667" w:rsidRPr="00D131DE" w:rsidRDefault="00EF3667" w:rsidP="00EF3667">
      <w:pPr>
        <w:rPr>
          <w:color w:val="000000" w:themeColor="text1"/>
        </w:rPr>
      </w:pPr>
    </w:p>
    <w:bookmarkEnd w:id="7"/>
    <w:p w14:paraId="0EB21140" w14:textId="77777777" w:rsidR="00A65620" w:rsidRPr="00D131DE" w:rsidRDefault="00167EA0" w:rsidP="00F54D15">
      <w:pPr>
        <w:spacing w:line="276" w:lineRule="auto"/>
        <w:ind w:firstLine="709"/>
        <w:jc w:val="center"/>
        <w:rPr>
          <w:b/>
          <w:bCs/>
          <w:color w:val="000000" w:themeColor="text1"/>
          <w:sz w:val="28"/>
          <w:szCs w:val="28"/>
        </w:rPr>
      </w:pPr>
      <w:r w:rsidRPr="00D131DE">
        <w:rPr>
          <w:b/>
          <w:bCs/>
          <w:color w:val="000000" w:themeColor="text1"/>
          <w:sz w:val="28"/>
          <w:szCs w:val="28"/>
        </w:rPr>
        <w:t xml:space="preserve"> Средний процент выполнения заданий по каждой группе</w:t>
      </w:r>
    </w:p>
    <w:p w14:paraId="604C7EE8" w14:textId="77777777" w:rsidR="00167EA0" w:rsidRPr="00D131DE" w:rsidRDefault="00167EA0" w:rsidP="00167EA0">
      <w:pPr>
        <w:spacing w:line="276" w:lineRule="auto"/>
        <w:ind w:firstLine="709"/>
        <w:jc w:val="both"/>
        <w:rPr>
          <w:color w:val="000000" w:themeColor="text1"/>
          <w:sz w:val="28"/>
          <w:szCs w:val="28"/>
        </w:rPr>
      </w:pPr>
      <w:r w:rsidRPr="00D131DE">
        <w:rPr>
          <w:color w:val="000000" w:themeColor="text1"/>
          <w:sz w:val="28"/>
          <w:szCs w:val="28"/>
        </w:rPr>
        <w:t>Если рассматривать все 29 заданий и рассчитать среднее арифметическое процента выполнения:</w:t>
      </w:r>
    </w:p>
    <w:tbl>
      <w:tblPr>
        <w:tblW w:w="13041" w:type="dxa"/>
        <w:tblInd w:w="276"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594"/>
        <w:gridCol w:w="6447"/>
      </w:tblGrid>
      <w:tr w:rsidR="00167EA0" w:rsidRPr="00D131DE" w14:paraId="77D6BE55" w14:textId="77777777" w:rsidTr="00031133">
        <w:tc>
          <w:tcPr>
            <w:tcW w:w="6594"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1AD6158" w14:textId="77777777" w:rsidR="00167EA0" w:rsidRPr="00D131DE" w:rsidRDefault="00167EA0" w:rsidP="007157B6">
            <w:pPr>
              <w:rPr>
                <w:color w:val="000000" w:themeColor="text1"/>
              </w:rPr>
            </w:pPr>
            <w:r w:rsidRPr="00D131DE">
              <w:rPr>
                <w:color w:val="000000" w:themeColor="text1"/>
              </w:rPr>
              <w:t>Группа</w:t>
            </w:r>
          </w:p>
        </w:tc>
        <w:tc>
          <w:tcPr>
            <w:tcW w:w="644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37C6FB8" w14:textId="77777777" w:rsidR="00167EA0" w:rsidRPr="00D131DE" w:rsidRDefault="00167EA0" w:rsidP="007157B6">
            <w:pPr>
              <w:rPr>
                <w:color w:val="000000" w:themeColor="text1"/>
              </w:rPr>
            </w:pPr>
            <w:r w:rsidRPr="00D131DE">
              <w:rPr>
                <w:color w:val="000000" w:themeColor="text1"/>
              </w:rPr>
              <w:t>Средний процент выполнения заданий</w:t>
            </w:r>
          </w:p>
        </w:tc>
      </w:tr>
      <w:tr w:rsidR="00167EA0" w:rsidRPr="00D131DE" w14:paraId="68FF0E5E" w14:textId="77777777" w:rsidTr="007157B6">
        <w:tc>
          <w:tcPr>
            <w:tcW w:w="65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450B094" w14:textId="77777777" w:rsidR="00167EA0" w:rsidRPr="00D131DE" w:rsidRDefault="00167EA0" w:rsidP="007157B6">
            <w:pPr>
              <w:rPr>
                <w:color w:val="000000" w:themeColor="text1"/>
              </w:rPr>
            </w:pPr>
            <w:r w:rsidRPr="00D131DE">
              <w:rPr>
                <w:color w:val="000000" w:themeColor="text1"/>
              </w:rPr>
              <w:t>Не преодолевшие минимальный балл</w:t>
            </w:r>
          </w:p>
        </w:tc>
        <w:tc>
          <w:tcPr>
            <w:tcW w:w="644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692CE3F" w14:textId="77777777" w:rsidR="00167EA0" w:rsidRPr="00D131DE" w:rsidRDefault="00167EA0" w:rsidP="007157B6">
            <w:pPr>
              <w:rPr>
                <w:color w:val="000000" w:themeColor="text1"/>
              </w:rPr>
            </w:pPr>
            <w:r w:rsidRPr="00D131DE">
              <w:rPr>
                <w:color w:val="000000" w:themeColor="text1"/>
              </w:rPr>
              <w:t>12,64%</w:t>
            </w:r>
          </w:p>
        </w:tc>
      </w:tr>
      <w:tr w:rsidR="00167EA0" w:rsidRPr="00D131DE" w14:paraId="3DFF6D8E" w14:textId="77777777" w:rsidTr="007157B6">
        <w:tc>
          <w:tcPr>
            <w:tcW w:w="65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BD710EE" w14:textId="77777777" w:rsidR="00167EA0" w:rsidRPr="00D131DE" w:rsidRDefault="00167EA0" w:rsidP="007157B6">
            <w:pPr>
              <w:rPr>
                <w:color w:val="000000" w:themeColor="text1"/>
              </w:rPr>
            </w:pPr>
            <w:r w:rsidRPr="00D131DE">
              <w:rPr>
                <w:color w:val="000000" w:themeColor="text1"/>
              </w:rPr>
              <w:t>От минимального до 60 т.б.</w:t>
            </w:r>
          </w:p>
        </w:tc>
        <w:tc>
          <w:tcPr>
            <w:tcW w:w="644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4B139B4" w14:textId="77777777" w:rsidR="00167EA0" w:rsidRPr="00D131DE" w:rsidRDefault="00167EA0" w:rsidP="007157B6">
            <w:pPr>
              <w:rPr>
                <w:color w:val="000000" w:themeColor="text1"/>
              </w:rPr>
            </w:pPr>
            <w:r w:rsidRPr="00D131DE">
              <w:rPr>
                <w:color w:val="000000" w:themeColor="text1"/>
              </w:rPr>
              <w:t>41,09%</w:t>
            </w:r>
          </w:p>
        </w:tc>
      </w:tr>
      <w:tr w:rsidR="00167EA0" w:rsidRPr="00D131DE" w14:paraId="251A7492" w14:textId="77777777" w:rsidTr="007157B6">
        <w:tc>
          <w:tcPr>
            <w:tcW w:w="65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B1ABF26" w14:textId="77777777" w:rsidR="00167EA0" w:rsidRPr="00D131DE" w:rsidRDefault="00167EA0" w:rsidP="007157B6">
            <w:pPr>
              <w:rPr>
                <w:color w:val="000000" w:themeColor="text1"/>
              </w:rPr>
            </w:pPr>
            <w:r w:rsidRPr="00D131DE">
              <w:rPr>
                <w:color w:val="000000" w:themeColor="text1"/>
              </w:rPr>
              <w:t>61–80 т.б.</w:t>
            </w:r>
          </w:p>
        </w:tc>
        <w:tc>
          <w:tcPr>
            <w:tcW w:w="644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23D120" w14:textId="77777777" w:rsidR="00167EA0" w:rsidRPr="00D131DE" w:rsidRDefault="00167EA0" w:rsidP="007157B6">
            <w:pPr>
              <w:rPr>
                <w:color w:val="000000" w:themeColor="text1"/>
              </w:rPr>
            </w:pPr>
            <w:r w:rsidRPr="00D131DE">
              <w:rPr>
                <w:color w:val="000000" w:themeColor="text1"/>
              </w:rPr>
              <w:t>71,84%</w:t>
            </w:r>
          </w:p>
        </w:tc>
      </w:tr>
    </w:tbl>
    <w:p w14:paraId="02F6C482" w14:textId="77777777" w:rsidR="007157B6" w:rsidRPr="00D131DE" w:rsidRDefault="007157B6" w:rsidP="007157B6">
      <w:pPr>
        <w:spacing w:line="276" w:lineRule="auto"/>
        <w:ind w:firstLine="709"/>
        <w:jc w:val="both"/>
        <w:rPr>
          <w:color w:val="000000" w:themeColor="text1"/>
          <w:sz w:val="28"/>
          <w:szCs w:val="28"/>
        </w:rPr>
      </w:pPr>
    </w:p>
    <w:p w14:paraId="4FDD5CEF" w14:textId="77777777" w:rsidR="00167EA0" w:rsidRPr="00D131DE" w:rsidRDefault="00167EA0" w:rsidP="007157B6">
      <w:pPr>
        <w:spacing w:line="276" w:lineRule="auto"/>
        <w:ind w:firstLine="709"/>
        <w:jc w:val="both"/>
        <w:rPr>
          <w:color w:val="000000" w:themeColor="text1"/>
          <w:sz w:val="28"/>
          <w:szCs w:val="28"/>
        </w:rPr>
      </w:pPr>
      <w:r w:rsidRPr="00D131DE">
        <w:rPr>
          <w:color w:val="000000" w:themeColor="text1"/>
          <w:sz w:val="28"/>
          <w:szCs w:val="28"/>
        </w:rPr>
        <w:t>Таким образом, переход</w:t>
      </w:r>
      <w:r w:rsidR="007157B6" w:rsidRPr="00D131DE">
        <w:rPr>
          <w:color w:val="000000" w:themeColor="text1"/>
          <w:sz w:val="28"/>
          <w:szCs w:val="28"/>
        </w:rPr>
        <w:t xml:space="preserve"> </w:t>
      </w:r>
      <w:r w:rsidRPr="00D131DE">
        <w:rPr>
          <w:color w:val="000000" w:themeColor="text1"/>
          <w:sz w:val="28"/>
          <w:szCs w:val="28"/>
        </w:rPr>
        <w:t>от группы, не преодолевшей минимум, к группе 0–60 т.б. сопровождается увеличением среднего выполнения примерно на 28,45 п.п.;</w:t>
      </w:r>
      <w:r w:rsidR="007157B6" w:rsidRPr="00D131DE">
        <w:rPr>
          <w:color w:val="000000" w:themeColor="text1"/>
          <w:sz w:val="28"/>
          <w:szCs w:val="28"/>
        </w:rPr>
        <w:t xml:space="preserve"> </w:t>
      </w:r>
      <w:r w:rsidRPr="00D131DE">
        <w:rPr>
          <w:color w:val="000000" w:themeColor="text1"/>
          <w:sz w:val="28"/>
          <w:szCs w:val="28"/>
        </w:rPr>
        <w:t>от группы 0–60 т.б. к группе 61–80 т.б. — ещё на 30,75 п.п.;</w:t>
      </w:r>
      <w:r w:rsidR="007157B6" w:rsidRPr="00D131DE">
        <w:rPr>
          <w:color w:val="000000" w:themeColor="text1"/>
          <w:sz w:val="28"/>
          <w:szCs w:val="28"/>
        </w:rPr>
        <w:t xml:space="preserve"> </w:t>
      </w:r>
      <w:r w:rsidRPr="00D131DE">
        <w:rPr>
          <w:color w:val="000000" w:themeColor="text1"/>
          <w:sz w:val="28"/>
          <w:szCs w:val="28"/>
        </w:rPr>
        <w:t>между крайними представленными группами разница составляет 59,20 п.п.</w:t>
      </w:r>
      <w:r w:rsidR="007157B6" w:rsidRPr="00D131DE">
        <w:rPr>
          <w:color w:val="000000" w:themeColor="text1"/>
          <w:sz w:val="28"/>
          <w:szCs w:val="28"/>
        </w:rPr>
        <w:t xml:space="preserve"> </w:t>
      </w:r>
      <w:r w:rsidRPr="00D131DE">
        <w:rPr>
          <w:color w:val="000000" w:themeColor="text1"/>
          <w:sz w:val="28"/>
          <w:szCs w:val="28"/>
        </w:rPr>
        <w:t>Это свидетельствует о достаточно выраженной дифференциации предметной подготовки участников.</w:t>
      </w:r>
    </w:p>
    <w:p w14:paraId="7A430F05" w14:textId="77777777" w:rsidR="00167EA0" w:rsidRPr="00D131DE" w:rsidRDefault="00167EA0" w:rsidP="00167EA0">
      <w:pPr>
        <w:spacing w:line="276" w:lineRule="auto"/>
        <w:ind w:firstLine="709"/>
        <w:jc w:val="both"/>
        <w:rPr>
          <w:color w:val="000000" w:themeColor="text1"/>
          <w:sz w:val="28"/>
          <w:szCs w:val="28"/>
        </w:rPr>
      </w:pPr>
    </w:p>
    <w:p w14:paraId="79A42D9F" w14:textId="77777777" w:rsidR="00167EA0" w:rsidRPr="00D131DE" w:rsidRDefault="007157B6" w:rsidP="00A65620">
      <w:pPr>
        <w:spacing w:line="276" w:lineRule="auto"/>
        <w:ind w:firstLine="709"/>
        <w:jc w:val="center"/>
        <w:rPr>
          <w:b/>
          <w:bCs/>
          <w:color w:val="000000" w:themeColor="text1"/>
          <w:sz w:val="28"/>
          <w:szCs w:val="28"/>
        </w:rPr>
      </w:pPr>
      <w:r w:rsidRPr="00D131DE">
        <w:rPr>
          <w:b/>
          <w:bCs/>
          <w:color w:val="000000" w:themeColor="text1"/>
          <w:sz w:val="28"/>
          <w:szCs w:val="28"/>
        </w:rPr>
        <w:t xml:space="preserve">Диапазон </w:t>
      </w:r>
      <w:r w:rsidR="00167EA0" w:rsidRPr="00D131DE">
        <w:rPr>
          <w:b/>
          <w:bCs/>
          <w:color w:val="000000" w:themeColor="text1"/>
          <w:sz w:val="28"/>
          <w:szCs w:val="28"/>
        </w:rPr>
        <w:t>результатов</w:t>
      </w:r>
    </w:p>
    <w:tbl>
      <w:tblPr>
        <w:tblW w:w="12474" w:type="dxa"/>
        <w:tblInd w:w="843"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381"/>
        <w:gridCol w:w="2273"/>
        <w:gridCol w:w="2694"/>
        <w:gridCol w:w="2126"/>
      </w:tblGrid>
      <w:tr w:rsidR="00167EA0" w:rsidRPr="00D131DE" w14:paraId="2F6732F1" w14:textId="77777777" w:rsidTr="00031133">
        <w:tc>
          <w:tcPr>
            <w:tcW w:w="5381"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A7721E0" w14:textId="77777777" w:rsidR="00167EA0" w:rsidRPr="00D131DE" w:rsidRDefault="00167EA0" w:rsidP="00A65620">
            <w:pPr>
              <w:rPr>
                <w:color w:val="000000" w:themeColor="text1"/>
              </w:rPr>
            </w:pPr>
            <w:r w:rsidRPr="00D131DE">
              <w:rPr>
                <w:color w:val="000000" w:themeColor="text1"/>
              </w:rPr>
              <w:t>Группа</w:t>
            </w:r>
          </w:p>
        </w:tc>
        <w:tc>
          <w:tcPr>
            <w:tcW w:w="227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75B649E" w14:textId="77777777" w:rsidR="00167EA0" w:rsidRPr="00D131DE" w:rsidRDefault="00167EA0" w:rsidP="00A65620">
            <w:pPr>
              <w:rPr>
                <w:color w:val="000000" w:themeColor="text1"/>
              </w:rPr>
            </w:pPr>
            <w:r w:rsidRPr="00D131DE">
              <w:rPr>
                <w:color w:val="000000" w:themeColor="text1"/>
              </w:rPr>
              <w:t>Минимум</w:t>
            </w:r>
          </w:p>
        </w:tc>
        <w:tc>
          <w:tcPr>
            <w:tcW w:w="2694"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82FDDDC" w14:textId="77777777" w:rsidR="00167EA0" w:rsidRPr="00D131DE" w:rsidRDefault="00167EA0" w:rsidP="00A65620">
            <w:pPr>
              <w:rPr>
                <w:color w:val="000000" w:themeColor="text1"/>
              </w:rPr>
            </w:pPr>
            <w:r w:rsidRPr="00D131DE">
              <w:rPr>
                <w:color w:val="000000" w:themeColor="text1"/>
              </w:rPr>
              <w:t>Максимум</w:t>
            </w:r>
          </w:p>
        </w:tc>
        <w:tc>
          <w:tcPr>
            <w:tcW w:w="2126"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F5F204E" w14:textId="77777777" w:rsidR="00167EA0" w:rsidRPr="00D131DE" w:rsidRDefault="00167EA0" w:rsidP="00A65620">
            <w:pPr>
              <w:rPr>
                <w:color w:val="000000" w:themeColor="text1"/>
              </w:rPr>
            </w:pPr>
            <w:r w:rsidRPr="00D131DE">
              <w:rPr>
                <w:color w:val="000000" w:themeColor="text1"/>
              </w:rPr>
              <w:t>Размах</w:t>
            </w:r>
          </w:p>
        </w:tc>
      </w:tr>
      <w:tr w:rsidR="00167EA0" w:rsidRPr="00D131DE" w14:paraId="312C8097" w14:textId="77777777" w:rsidTr="00031133">
        <w:tc>
          <w:tcPr>
            <w:tcW w:w="5381"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51A22E4" w14:textId="77777777" w:rsidR="00167EA0" w:rsidRPr="00D131DE" w:rsidRDefault="00167EA0" w:rsidP="00A65620">
            <w:pPr>
              <w:rPr>
                <w:color w:val="000000" w:themeColor="text1"/>
              </w:rPr>
            </w:pPr>
            <w:r w:rsidRPr="00D131DE">
              <w:rPr>
                <w:color w:val="000000" w:themeColor="text1"/>
              </w:rPr>
              <w:lastRenderedPageBreak/>
              <w:t>Не преодолевшие минимум</w:t>
            </w:r>
          </w:p>
        </w:tc>
        <w:tc>
          <w:tcPr>
            <w:tcW w:w="227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6B94869" w14:textId="77777777" w:rsidR="00167EA0" w:rsidRPr="00D131DE" w:rsidRDefault="00167EA0" w:rsidP="00A65620">
            <w:pPr>
              <w:rPr>
                <w:color w:val="000000" w:themeColor="text1"/>
              </w:rPr>
            </w:pPr>
            <w:r w:rsidRPr="00D131DE">
              <w:rPr>
                <w:color w:val="000000" w:themeColor="text1"/>
              </w:rPr>
              <w:t>0%</w:t>
            </w:r>
          </w:p>
        </w:tc>
        <w:tc>
          <w:tcPr>
            <w:tcW w:w="26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D1BDE34" w14:textId="77777777" w:rsidR="00167EA0" w:rsidRPr="00D131DE" w:rsidRDefault="00167EA0" w:rsidP="00A65620">
            <w:pPr>
              <w:rPr>
                <w:color w:val="000000" w:themeColor="text1"/>
              </w:rPr>
            </w:pPr>
            <w:r w:rsidRPr="00D131DE">
              <w:rPr>
                <w:color w:val="000000" w:themeColor="text1"/>
              </w:rPr>
              <w:t>66,67%</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12846AE" w14:textId="77777777" w:rsidR="00167EA0" w:rsidRPr="00D131DE" w:rsidRDefault="00167EA0" w:rsidP="00A65620">
            <w:pPr>
              <w:rPr>
                <w:color w:val="000000" w:themeColor="text1"/>
              </w:rPr>
            </w:pPr>
            <w:r w:rsidRPr="00D131DE">
              <w:rPr>
                <w:color w:val="000000" w:themeColor="text1"/>
              </w:rPr>
              <w:t>66,67 п.п.</w:t>
            </w:r>
          </w:p>
        </w:tc>
      </w:tr>
      <w:tr w:rsidR="00167EA0" w:rsidRPr="00D131DE" w14:paraId="5640BC2A" w14:textId="77777777" w:rsidTr="00031133">
        <w:tc>
          <w:tcPr>
            <w:tcW w:w="5381"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34DF29B" w14:textId="77777777" w:rsidR="00167EA0" w:rsidRPr="00D131DE" w:rsidRDefault="00167EA0" w:rsidP="00A65620">
            <w:pPr>
              <w:rPr>
                <w:color w:val="000000" w:themeColor="text1"/>
              </w:rPr>
            </w:pPr>
            <w:r w:rsidRPr="00D131DE">
              <w:rPr>
                <w:color w:val="000000" w:themeColor="text1"/>
              </w:rPr>
              <w:t>0–60 т.б.</w:t>
            </w:r>
          </w:p>
        </w:tc>
        <w:tc>
          <w:tcPr>
            <w:tcW w:w="227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060DE4E" w14:textId="77777777" w:rsidR="00167EA0" w:rsidRPr="00D131DE" w:rsidRDefault="00167EA0" w:rsidP="00A65620">
            <w:pPr>
              <w:rPr>
                <w:color w:val="000000" w:themeColor="text1"/>
              </w:rPr>
            </w:pPr>
            <w:r w:rsidRPr="00D131DE">
              <w:rPr>
                <w:color w:val="000000" w:themeColor="text1"/>
              </w:rPr>
              <w:t>0%</w:t>
            </w:r>
          </w:p>
        </w:tc>
        <w:tc>
          <w:tcPr>
            <w:tcW w:w="26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F3D2071" w14:textId="77777777" w:rsidR="00167EA0" w:rsidRPr="00D131DE" w:rsidRDefault="00167EA0" w:rsidP="00A65620">
            <w:pPr>
              <w:rPr>
                <w:color w:val="000000" w:themeColor="text1"/>
              </w:rPr>
            </w:pPr>
            <w:r w:rsidRPr="00D131DE">
              <w:rPr>
                <w:color w:val="000000" w:themeColor="text1"/>
              </w:rPr>
              <w:t>83,33%</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7125B2E" w14:textId="77777777" w:rsidR="00167EA0" w:rsidRPr="00D131DE" w:rsidRDefault="00167EA0" w:rsidP="00A65620">
            <w:pPr>
              <w:rPr>
                <w:color w:val="000000" w:themeColor="text1"/>
              </w:rPr>
            </w:pPr>
            <w:r w:rsidRPr="00D131DE">
              <w:rPr>
                <w:color w:val="000000" w:themeColor="text1"/>
              </w:rPr>
              <w:t>83,33 п.п.</w:t>
            </w:r>
          </w:p>
        </w:tc>
      </w:tr>
      <w:tr w:rsidR="00167EA0" w:rsidRPr="00D131DE" w14:paraId="34772A3F" w14:textId="77777777" w:rsidTr="00031133">
        <w:tc>
          <w:tcPr>
            <w:tcW w:w="5381"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C7F89E7" w14:textId="77777777" w:rsidR="00167EA0" w:rsidRPr="00D131DE" w:rsidRDefault="00167EA0" w:rsidP="00A65620">
            <w:pPr>
              <w:rPr>
                <w:color w:val="000000" w:themeColor="text1"/>
              </w:rPr>
            </w:pPr>
            <w:r w:rsidRPr="00D131DE">
              <w:rPr>
                <w:color w:val="000000" w:themeColor="text1"/>
              </w:rPr>
              <w:t>61–80 т.б.</w:t>
            </w:r>
          </w:p>
        </w:tc>
        <w:tc>
          <w:tcPr>
            <w:tcW w:w="227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3DA12F3" w14:textId="77777777" w:rsidR="00167EA0" w:rsidRPr="00D131DE" w:rsidRDefault="00167EA0" w:rsidP="00A65620">
            <w:pPr>
              <w:rPr>
                <w:color w:val="000000" w:themeColor="text1"/>
              </w:rPr>
            </w:pPr>
            <w:r w:rsidRPr="00D131DE">
              <w:rPr>
                <w:color w:val="000000" w:themeColor="text1"/>
              </w:rPr>
              <w:t>0%</w:t>
            </w:r>
          </w:p>
        </w:tc>
        <w:tc>
          <w:tcPr>
            <w:tcW w:w="269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015B850" w14:textId="77777777" w:rsidR="00167EA0" w:rsidRPr="00D131DE" w:rsidRDefault="00167EA0" w:rsidP="00A65620">
            <w:pPr>
              <w:rPr>
                <w:color w:val="000000" w:themeColor="text1"/>
              </w:rPr>
            </w:pPr>
            <w:r w:rsidRPr="00D131DE">
              <w:rPr>
                <w:color w:val="000000" w:themeColor="text1"/>
              </w:rPr>
              <w:t>100%</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C4CAC34" w14:textId="77777777" w:rsidR="00167EA0" w:rsidRPr="00D131DE" w:rsidRDefault="00167EA0" w:rsidP="00A65620">
            <w:pPr>
              <w:rPr>
                <w:color w:val="000000" w:themeColor="text1"/>
              </w:rPr>
            </w:pPr>
            <w:r w:rsidRPr="00D131DE">
              <w:rPr>
                <w:color w:val="000000" w:themeColor="text1"/>
              </w:rPr>
              <w:t>100 п.п.</w:t>
            </w:r>
          </w:p>
        </w:tc>
      </w:tr>
    </w:tbl>
    <w:p w14:paraId="5A9C872E" w14:textId="77777777" w:rsidR="00A65620" w:rsidRPr="00D131DE" w:rsidRDefault="00A65620" w:rsidP="00167EA0">
      <w:pPr>
        <w:spacing w:line="276" w:lineRule="auto"/>
        <w:ind w:firstLine="709"/>
        <w:jc w:val="both"/>
        <w:rPr>
          <w:color w:val="000000" w:themeColor="text1"/>
          <w:sz w:val="28"/>
          <w:szCs w:val="28"/>
        </w:rPr>
      </w:pPr>
    </w:p>
    <w:p w14:paraId="41FAD6D0" w14:textId="77777777" w:rsidR="00167EA0" w:rsidRPr="00D131DE" w:rsidRDefault="00167EA0" w:rsidP="00115CA8">
      <w:pPr>
        <w:spacing w:line="276" w:lineRule="auto"/>
        <w:ind w:firstLine="709"/>
        <w:jc w:val="both"/>
        <w:rPr>
          <w:color w:val="000000" w:themeColor="text1"/>
          <w:sz w:val="28"/>
          <w:szCs w:val="28"/>
        </w:rPr>
      </w:pPr>
      <w:r w:rsidRPr="00D131DE">
        <w:rPr>
          <w:color w:val="000000" w:themeColor="text1"/>
          <w:sz w:val="28"/>
          <w:szCs w:val="28"/>
        </w:rPr>
        <w:t>Во всех группах присутствуют задания с нулевым результатом.</w:t>
      </w:r>
      <w:r w:rsidR="00115CA8" w:rsidRPr="00D131DE">
        <w:rPr>
          <w:color w:val="000000" w:themeColor="text1"/>
          <w:sz w:val="28"/>
          <w:szCs w:val="28"/>
        </w:rPr>
        <w:t xml:space="preserve"> </w:t>
      </w:r>
      <w:r w:rsidRPr="00D131DE">
        <w:rPr>
          <w:color w:val="000000" w:themeColor="text1"/>
          <w:sz w:val="28"/>
          <w:szCs w:val="28"/>
        </w:rPr>
        <w:t>При этом в группе 61–80 т.б. наблюдается максимальная неоднородность результатов по отдельным линиям заданий: от 0 до 100%.</w:t>
      </w:r>
      <w:r w:rsidR="00115CA8" w:rsidRPr="00D131DE">
        <w:rPr>
          <w:color w:val="000000" w:themeColor="text1"/>
          <w:sz w:val="28"/>
          <w:szCs w:val="28"/>
        </w:rPr>
        <w:t xml:space="preserve"> Д</w:t>
      </w:r>
      <w:r w:rsidRPr="00D131DE">
        <w:rPr>
          <w:color w:val="000000" w:themeColor="text1"/>
          <w:sz w:val="28"/>
          <w:szCs w:val="28"/>
        </w:rPr>
        <w:t>аже участники с результатом 61–80 баллов имеют отдельные содержательные дефициты, несмотря на достаточно высокий общий экзаменационный результат.</w:t>
      </w:r>
    </w:p>
    <w:p w14:paraId="4F0FC101" w14:textId="77777777" w:rsidR="00A65620" w:rsidRPr="00D131DE" w:rsidRDefault="00167EA0" w:rsidP="00F54D15">
      <w:pPr>
        <w:spacing w:line="276" w:lineRule="auto"/>
        <w:ind w:firstLine="709"/>
        <w:jc w:val="center"/>
        <w:rPr>
          <w:b/>
          <w:bCs/>
          <w:color w:val="000000" w:themeColor="text1"/>
          <w:sz w:val="28"/>
          <w:szCs w:val="28"/>
        </w:rPr>
      </w:pPr>
      <w:r w:rsidRPr="00D131DE">
        <w:rPr>
          <w:b/>
          <w:bCs/>
          <w:color w:val="000000" w:themeColor="text1"/>
          <w:sz w:val="28"/>
          <w:szCs w:val="28"/>
        </w:rPr>
        <w:t>Количество заданий, выполненных не менее чем на 50%</w:t>
      </w:r>
    </w:p>
    <w:p w14:paraId="2A6C1C3B" w14:textId="77777777" w:rsidR="00167EA0" w:rsidRPr="00D131DE" w:rsidRDefault="00167EA0" w:rsidP="00167EA0">
      <w:pPr>
        <w:spacing w:line="276" w:lineRule="auto"/>
        <w:ind w:firstLine="709"/>
        <w:jc w:val="both"/>
        <w:rPr>
          <w:color w:val="000000" w:themeColor="text1"/>
          <w:sz w:val="28"/>
          <w:szCs w:val="28"/>
        </w:rPr>
      </w:pPr>
      <w:r w:rsidRPr="00D131DE">
        <w:rPr>
          <w:color w:val="000000" w:themeColor="text1"/>
          <w:sz w:val="28"/>
          <w:szCs w:val="28"/>
        </w:rPr>
        <w:t>Если принять 50% как условный порог относительно успешного выполнения отдельной линии:</w:t>
      </w:r>
    </w:p>
    <w:tbl>
      <w:tblPr>
        <w:tblW w:w="10631" w:type="dxa"/>
        <w:tblInd w:w="155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579"/>
        <w:gridCol w:w="2933"/>
        <w:gridCol w:w="3119"/>
      </w:tblGrid>
      <w:tr w:rsidR="00167EA0" w:rsidRPr="00D131DE" w14:paraId="0CAD225C" w14:textId="77777777" w:rsidTr="00031133">
        <w:tc>
          <w:tcPr>
            <w:tcW w:w="45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083C73F" w14:textId="77777777" w:rsidR="00167EA0" w:rsidRPr="00D131DE" w:rsidRDefault="00167EA0" w:rsidP="00A65620">
            <w:pPr>
              <w:rPr>
                <w:color w:val="000000" w:themeColor="text1"/>
              </w:rPr>
            </w:pPr>
            <w:r w:rsidRPr="00D131DE">
              <w:rPr>
                <w:color w:val="000000" w:themeColor="text1"/>
              </w:rPr>
              <w:t>Группа</w:t>
            </w:r>
          </w:p>
        </w:tc>
        <w:tc>
          <w:tcPr>
            <w:tcW w:w="293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A7F7E20" w14:textId="77777777" w:rsidR="00167EA0" w:rsidRPr="00D131DE" w:rsidRDefault="00167EA0" w:rsidP="00A65620">
            <w:pPr>
              <w:rPr>
                <w:color w:val="000000" w:themeColor="text1"/>
              </w:rPr>
            </w:pPr>
            <w:r w:rsidRPr="00D131DE">
              <w:rPr>
                <w:color w:val="000000" w:themeColor="text1"/>
              </w:rPr>
              <w:t>Заданий ≥50%</w:t>
            </w:r>
          </w:p>
        </w:tc>
        <w:tc>
          <w:tcPr>
            <w:tcW w:w="311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8165AFA" w14:textId="77777777" w:rsidR="00167EA0" w:rsidRPr="00D131DE" w:rsidRDefault="00167EA0" w:rsidP="00A65620">
            <w:pPr>
              <w:rPr>
                <w:color w:val="000000" w:themeColor="text1"/>
              </w:rPr>
            </w:pPr>
            <w:r w:rsidRPr="00D131DE">
              <w:rPr>
                <w:color w:val="000000" w:themeColor="text1"/>
              </w:rPr>
              <w:t>Доля от 29 заданий</w:t>
            </w:r>
          </w:p>
        </w:tc>
      </w:tr>
      <w:tr w:rsidR="00167EA0" w:rsidRPr="00D131DE" w14:paraId="11A1F72A" w14:textId="77777777" w:rsidTr="00031133">
        <w:tc>
          <w:tcPr>
            <w:tcW w:w="45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90BC882" w14:textId="77777777" w:rsidR="00167EA0" w:rsidRPr="00D131DE" w:rsidRDefault="00167EA0" w:rsidP="00A65620">
            <w:pPr>
              <w:rPr>
                <w:color w:val="000000" w:themeColor="text1"/>
              </w:rPr>
            </w:pPr>
            <w:r w:rsidRPr="00D131DE">
              <w:rPr>
                <w:color w:val="000000" w:themeColor="text1"/>
              </w:rPr>
              <w:t>Не преодолевшие минимум</w:t>
            </w:r>
          </w:p>
        </w:tc>
        <w:tc>
          <w:tcPr>
            <w:tcW w:w="293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4182010" w14:textId="77777777" w:rsidR="00167EA0" w:rsidRPr="00D131DE" w:rsidRDefault="00167EA0" w:rsidP="00A65620">
            <w:pPr>
              <w:rPr>
                <w:color w:val="000000" w:themeColor="text1"/>
              </w:rPr>
            </w:pPr>
            <w:r w:rsidRPr="00D131DE">
              <w:rPr>
                <w:color w:val="000000" w:themeColor="text1"/>
              </w:rPr>
              <w:t>1</w:t>
            </w:r>
          </w:p>
        </w:tc>
        <w:tc>
          <w:tcPr>
            <w:tcW w:w="311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C92AA74" w14:textId="77777777" w:rsidR="00167EA0" w:rsidRPr="00D131DE" w:rsidRDefault="00167EA0" w:rsidP="00A65620">
            <w:pPr>
              <w:rPr>
                <w:color w:val="000000" w:themeColor="text1"/>
              </w:rPr>
            </w:pPr>
            <w:r w:rsidRPr="00D131DE">
              <w:rPr>
                <w:color w:val="000000" w:themeColor="text1"/>
              </w:rPr>
              <w:t>3,4%</w:t>
            </w:r>
          </w:p>
        </w:tc>
      </w:tr>
      <w:tr w:rsidR="00167EA0" w:rsidRPr="00D131DE" w14:paraId="1C78171D" w14:textId="77777777" w:rsidTr="00031133">
        <w:tc>
          <w:tcPr>
            <w:tcW w:w="45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D93C3A1" w14:textId="77777777" w:rsidR="00167EA0" w:rsidRPr="00D131DE" w:rsidRDefault="00167EA0" w:rsidP="00A65620">
            <w:pPr>
              <w:rPr>
                <w:color w:val="000000" w:themeColor="text1"/>
              </w:rPr>
            </w:pPr>
            <w:r w:rsidRPr="00D131DE">
              <w:rPr>
                <w:color w:val="000000" w:themeColor="text1"/>
              </w:rPr>
              <w:t>0–60 т.б.</w:t>
            </w:r>
          </w:p>
        </w:tc>
        <w:tc>
          <w:tcPr>
            <w:tcW w:w="293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8C4A1E5" w14:textId="77777777" w:rsidR="00167EA0" w:rsidRPr="00D131DE" w:rsidRDefault="00167EA0" w:rsidP="00A65620">
            <w:pPr>
              <w:rPr>
                <w:color w:val="000000" w:themeColor="text1"/>
              </w:rPr>
            </w:pPr>
            <w:r w:rsidRPr="00D131DE">
              <w:rPr>
                <w:color w:val="000000" w:themeColor="text1"/>
              </w:rPr>
              <w:t>15</w:t>
            </w:r>
          </w:p>
        </w:tc>
        <w:tc>
          <w:tcPr>
            <w:tcW w:w="311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A83C70D" w14:textId="77777777" w:rsidR="00167EA0" w:rsidRPr="00D131DE" w:rsidRDefault="00167EA0" w:rsidP="00A65620">
            <w:pPr>
              <w:rPr>
                <w:color w:val="000000" w:themeColor="text1"/>
              </w:rPr>
            </w:pPr>
            <w:r w:rsidRPr="00D131DE">
              <w:rPr>
                <w:color w:val="000000" w:themeColor="text1"/>
              </w:rPr>
              <w:t>51,7%</w:t>
            </w:r>
          </w:p>
        </w:tc>
      </w:tr>
      <w:tr w:rsidR="00167EA0" w:rsidRPr="00D131DE" w14:paraId="42156F0C" w14:textId="77777777" w:rsidTr="00031133">
        <w:tc>
          <w:tcPr>
            <w:tcW w:w="45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61B81C3" w14:textId="77777777" w:rsidR="00167EA0" w:rsidRPr="00D131DE" w:rsidRDefault="00167EA0" w:rsidP="00A65620">
            <w:pPr>
              <w:rPr>
                <w:color w:val="000000" w:themeColor="text1"/>
              </w:rPr>
            </w:pPr>
            <w:r w:rsidRPr="00D131DE">
              <w:rPr>
                <w:color w:val="000000" w:themeColor="text1"/>
              </w:rPr>
              <w:t>61–80 т.б.</w:t>
            </w:r>
          </w:p>
        </w:tc>
        <w:tc>
          <w:tcPr>
            <w:tcW w:w="293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84DE198" w14:textId="77777777" w:rsidR="00167EA0" w:rsidRPr="00D131DE" w:rsidRDefault="00167EA0" w:rsidP="00A65620">
            <w:pPr>
              <w:rPr>
                <w:color w:val="000000" w:themeColor="text1"/>
              </w:rPr>
            </w:pPr>
            <w:r w:rsidRPr="00D131DE">
              <w:rPr>
                <w:color w:val="000000" w:themeColor="text1"/>
              </w:rPr>
              <w:t>20</w:t>
            </w:r>
          </w:p>
        </w:tc>
        <w:tc>
          <w:tcPr>
            <w:tcW w:w="311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ED45032" w14:textId="77777777" w:rsidR="00167EA0" w:rsidRPr="00D131DE" w:rsidRDefault="00167EA0" w:rsidP="00A65620">
            <w:pPr>
              <w:rPr>
                <w:color w:val="000000" w:themeColor="text1"/>
              </w:rPr>
            </w:pPr>
            <w:r w:rsidRPr="00D131DE">
              <w:rPr>
                <w:color w:val="000000" w:themeColor="text1"/>
              </w:rPr>
              <w:t>69,0%</w:t>
            </w:r>
          </w:p>
        </w:tc>
      </w:tr>
    </w:tbl>
    <w:p w14:paraId="4B51F3E1" w14:textId="77777777" w:rsidR="00A65620" w:rsidRPr="00D131DE" w:rsidRDefault="00A65620" w:rsidP="00167EA0">
      <w:pPr>
        <w:spacing w:line="276" w:lineRule="auto"/>
        <w:ind w:firstLine="709"/>
        <w:jc w:val="both"/>
        <w:rPr>
          <w:color w:val="000000" w:themeColor="text1"/>
          <w:sz w:val="28"/>
          <w:szCs w:val="28"/>
        </w:rPr>
      </w:pPr>
    </w:p>
    <w:p w14:paraId="2205D462" w14:textId="77777777" w:rsidR="00167EA0" w:rsidRPr="00D131DE" w:rsidRDefault="00167EA0" w:rsidP="00A65620">
      <w:pPr>
        <w:spacing w:line="276" w:lineRule="auto"/>
        <w:ind w:firstLine="709"/>
        <w:jc w:val="both"/>
        <w:rPr>
          <w:color w:val="000000" w:themeColor="text1"/>
          <w:sz w:val="28"/>
          <w:szCs w:val="28"/>
        </w:rPr>
      </w:pPr>
      <w:r w:rsidRPr="00D131DE">
        <w:rPr>
          <w:color w:val="000000" w:themeColor="text1"/>
          <w:sz w:val="28"/>
          <w:szCs w:val="28"/>
        </w:rPr>
        <w:t>Здесь особенно хорошо видна качественная граница между группами.</w:t>
      </w:r>
      <w:r w:rsidR="00A65620" w:rsidRPr="00D131DE">
        <w:rPr>
          <w:color w:val="000000" w:themeColor="text1"/>
          <w:sz w:val="28"/>
          <w:szCs w:val="28"/>
        </w:rPr>
        <w:t xml:space="preserve"> </w:t>
      </w:r>
      <w:r w:rsidRPr="00D131DE">
        <w:rPr>
          <w:color w:val="000000" w:themeColor="text1"/>
          <w:sz w:val="28"/>
          <w:szCs w:val="28"/>
        </w:rPr>
        <w:t>У участников, не преодолевших минимум, только одно из 29 заданий достигает 50%-ного уровня выполнения — задание №19 с результатом 66,67%. </w:t>
      </w:r>
      <w:r w:rsidR="00A65620" w:rsidRPr="00D131DE">
        <w:rPr>
          <w:color w:val="000000" w:themeColor="text1"/>
          <w:sz w:val="28"/>
          <w:szCs w:val="28"/>
        </w:rPr>
        <w:t xml:space="preserve"> </w:t>
      </w:r>
      <w:r w:rsidRPr="00D131DE">
        <w:rPr>
          <w:color w:val="000000" w:themeColor="text1"/>
          <w:sz w:val="28"/>
          <w:szCs w:val="28"/>
        </w:rPr>
        <w:t>В группе 0–60 т.б. уже более половины заданий выполняются минимум наполовину.</w:t>
      </w:r>
      <w:r w:rsidR="00A65620" w:rsidRPr="00D131DE">
        <w:rPr>
          <w:color w:val="000000" w:themeColor="text1"/>
          <w:sz w:val="28"/>
          <w:szCs w:val="28"/>
        </w:rPr>
        <w:t xml:space="preserve"> </w:t>
      </w:r>
      <w:r w:rsidRPr="00D131DE">
        <w:rPr>
          <w:color w:val="000000" w:themeColor="text1"/>
          <w:sz w:val="28"/>
          <w:szCs w:val="28"/>
        </w:rPr>
        <w:t>В группе 61–80 т.б. таких заданий почти 70%.</w:t>
      </w:r>
    </w:p>
    <w:p w14:paraId="54B17EAE" w14:textId="77777777" w:rsidR="00A65620" w:rsidRPr="00D131DE" w:rsidRDefault="00A65620" w:rsidP="00167EA0">
      <w:pPr>
        <w:spacing w:line="276" w:lineRule="auto"/>
        <w:ind w:firstLine="709"/>
        <w:jc w:val="both"/>
        <w:rPr>
          <w:color w:val="000000" w:themeColor="text1"/>
          <w:sz w:val="28"/>
          <w:szCs w:val="28"/>
        </w:rPr>
      </w:pPr>
    </w:p>
    <w:p w14:paraId="3855B333" w14:textId="77777777" w:rsidR="00A65620" w:rsidRPr="00D131DE" w:rsidRDefault="00167EA0" w:rsidP="00CD2041">
      <w:pPr>
        <w:spacing w:line="276" w:lineRule="auto"/>
        <w:ind w:firstLine="709"/>
        <w:jc w:val="center"/>
        <w:rPr>
          <w:b/>
          <w:bCs/>
          <w:color w:val="000000" w:themeColor="text1"/>
          <w:sz w:val="28"/>
          <w:szCs w:val="28"/>
        </w:rPr>
      </w:pPr>
      <w:r w:rsidRPr="00D131DE">
        <w:rPr>
          <w:b/>
          <w:bCs/>
          <w:color w:val="000000" w:themeColor="text1"/>
          <w:sz w:val="28"/>
          <w:szCs w:val="28"/>
        </w:rPr>
        <w:t>Количество заданий с результатом 0%</w:t>
      </w:r>
    </w:p>
    <w:tbl>
      <w:tblPr>
        <w:tblW w:w="10915" w:type="dxa"/>
        <w:tblInd w:w="1268"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237"/>
        <w:gridCol w:w="2410"/>
        <w:gridCol w:w="2268"/>
      </w:tblGrid>
      <w:tr w:rsidR="00167EA0" w:rsidRPr="00D131DE" w14:paraId="46B7660D" w14:textId="77777777" w:rsidTr="00031133">
        <w:tc>
          <w:tcPr>
            <w:tcW w:w="623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AC88B23" w14:textId="77777777" w:rsidR="00167EA0" w:rsidRPr="00D131DE" w:rsidRDefault="00167EA0" w:rsidP="00A65620">
            <w:pPr>
              <w:rPr>
                <w:color w:val="000000" w:themeColor="text1"/>
              </w:rPr>
            </w:pPr>
            <w:r w:rsidRPr="00D131DE">
              <w:rPr>
                <w:color w:val="000000" w:themeColor="text1"/>
              </w:rPr>
              <w:t>Группа</w:t>
            </w:r>
          </w:p>
        </w:tc>
        <w:tc>
          <w:tcPr>
            <w:tcW w:w="241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A8E8EDE" w14:textId="77777777" w:rsidR="00167EA0" w:rsidRPr="00D131DE" w:rsidRDefault="00167EA0" w:rsidP="00A65620">
            <w:pPr>
              <w:rPr>
                <w:color w:val="000000" w:themeColor="text1"/>
              </w:rPr>
            </w:pPr>
            <w:r w:rsidRPr="00D131DE">
              <w:rPr>
                <w:color w:val="000000" w:themeColor="text1"/>
              </w:rPr>
              <w:t>Заданий с 0%</w:t>
            </w:r>
          </w:p>
        </w:tc>
        <w:tc>
          <w:tcPr>
            <w:tcW w:w="226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A0B8343" w14:textId="77777777" w:rsidR="00167EA0" w:rsidRPr="00D131DE" w:rsidRDefault="00167EA0" w:rsidP="00A65620">
            <w:pPr>
              <w:rPr>
                <w:color w:val="000000" w:themeColor="text1"/>
              </w:rPr>
            </w:pPr>
            <w:r w:rsidRPr="00D131DE">
              <w:rPr>
                <w:color w:val="000000" w:themeColor="text1"/>
              </w:rPr>
              <w:t>Доля</w:t>
            </w:r>
          </w:p>
        </w:tc>
      </w:tr>
      <w:tr w:rsidR="00167EA0" w:rsidRPr="00D131DE" w14:paraId="2E422332" w14:textId="77777777" w:rsidTr="00031133">
        <w:tc>
          <w:tcPr>
            <w:tcW w:w="623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4D2C9DB" w14:textId="77777777" w:rsidR="00167EA0" w:rsidRPr="00D131DE" w:rsidRDefault="00167EA0" w:rsidP="00A65620">
            <w:pPr>
              <w:rPr>
                <w:color w:val="000000" w:themeColor="text1"/>
              </w:rPr>
            </w:pPr>
            <w:r w:rsidRPr="00D131DE">
              <w:rPr>
                <w:color w:val="000000" w:themeColor="text1"/>
              </w:rPr>
              <w:lastRenderedPageBreak/>
              <w:t>Не преодолевшие минимум</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59694D3" w14:textId="77777777" w:rsidR="00167EA0" w:rsidRPr="00D131DE" w:rsidRDefault="00167EA0" w:rsidP="00A65620">
            <w:pPr>
              <w:rPr>
                <w:color w:val="000000" w:themeColor="text1"/>
              </w:rPr>
            </w:pPr>
            <w:r w:rsidRPr="00D131DE">
              <w:rPr>
                <w:color w:val="000000" w:themeColor="text1"/>
              </w:rPr>
              <w:t>18</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D83A52" w14:textId="77777777" w:rsidR="00167EA0" w:rsidRPr="00D131DE" w:rsidRDefault="00167EA0" w:rsidP="00A65620">
            <w:pPr>
              <w:rPr>
                <w:color w:val="000000" w:themeColor="text1"/>
              </w:rPr>
            </w:pPr>
            <w:r w:rsidRPr="00D131DE">
              <w:rPr>
                <w:color w:val="000000" w:themeColor="text1"/>
              </w:rPr>
              <w:t>62,1%</w:t>
            </w:r>
          </w:p>
        </w:tc>
      </w:tr>
      <w:tr w:rsidR="00167EA0" w:rsidRPr="00D131DE" w14:paraId="4606E95E" w14:textId="77777777" w:rsidTr="00031133">
        <w:tc>
          <w:tcPr>
            <w:tcW w:w="623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A4D12FA" w14:textId="77777777" w:rsidR="00167EA0" w:rsidRPr="00D131DE" w:rsidRDefault="00167EA0" w:rsidP="00A65620">
            <w:pPr>
              <w:rPr>
                <w:color w:val="000000" w:themeColor="text1"/>
              </w:rPr>
            </w:pPr>
            <w:r w:rsidRPr="00D131DE">
              <w:rPr>
                <w:color w:val="000000" w:themeColor="text1"/>
              </w:rPr>
              <w:t>0–60 т.б.</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DDC42E" w14:textId="77777777" w:rsidR="00167EA0" w:rsidRPr="00D131DE" w:rsidRDefault="00167EA0" w:rsidP="00A65620">
            <w:pPr>
              <w:rPr>
                <w:color w:val="000000" w:themeColor="text1"/>
              </w:rPr>
            </w:pPr>
            <w:r w:rsidRPr="00D131DE">
              <w:rPr>
                <w:color w:val="000000" w:themeColor="text1"/>
              </w:rPr>
              <w:t>4</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BBBFDDE" w14:textId="77777777" w:rsidR="00167EA0" w:rsidRPr="00D131DE" w:rsidRDefault="00167EA0" w:rsidP="00A65620">
            <w:pPr>
              <w:rPr>
                <w:color w:val="000000" w:themeColor="text1"/>
              </w:rPr>
            </w:pPr>
            <w:r w:rsidRPr="00D131DE">
              <w:rPr>
                <w:color w:val="000000" w:themeColor="text1"/>
              </w:rPr>
              <w:t>13,8%</w:t>
            </w:r>
          </w:p>
        </w:tc>
      </w:tr>
      <w:tr w:rsidR="00167EA0" w:rsidRPr="00D131DE" w14:paraId="1DA2846A" w14:textId="77777777" w:rsidTr="00031133">
        <w:tc>
          <w:tcPr>
            <w:tcW w:w="623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2338C13" w14:textId="77777777" w:rsidR="00167EA0" w:rsidRPr="00D131DE" w:rsidRDefault="00167EA0" w:rsidP="00A65620">
            <w:pPr>
              <w:rPr>
                <w:color w:val="000000" w:themeColor="text1"/>
              </w:rPr>
            </w:pPr>
            <w:r w:rsidRPr="00D131DE">
              <w:rPr>
                <w:color w:val="000000" w:themeColor="text1"/>
              </w:rPr>
              <w:t>61–80 т.б.</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E916EF8" w14:textId="77777777" w:rsidR="00167EA0" w:rsidRPr="00D131DE" w:rsidRDefault="00167EA0" w:rsidP="00A65620">
            <w:pPr>
              <w:rPr>
                <w:color w:val="000000" w:themeColor="text1"/>
              </w:rPr>
            </w:pPr>
            <w:r w:rsidRPr="00D131DE">
              <w:rPr>
                <w:color w:val="000000" w:themeColor="text1"/>
              </w:rPr>
              <w:t>3</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C5B1788" w14:textId="77777777" w:rsidR="00167EA0" w:rsidRPr="00D131DE" w:rsidRDefault="00167EA0" w:rsidP="00A65620">
            <w:pPr>
              <w:rPr>
                <w:color w:val="000000" w:themeColor="text1"/>
              </w:rPr>
            </w:pPr>
            <w:r w:rsidRPr="00D131DE">
              <w:rPr>
                <w:color w:val="000000" w:themeColor="text1"/>
              </w:rPr>
              <w:t>10,3%</w:t>
            </w:r>
          </w:p>
        </w:tc>
      </w:tr>
    </w:tbl>
    <w:p w14:paraId="7EBE9F56" w14:textId="77777777" w:rsidR="00A65620" w:rsidRPr="00D131DE" w:rsidRDefault="00A65620" w:rsidP="00A65620">
      <w:pPr>
        <w:spacing w:line="276" w:lineRule="auto"/>
        <w:ind w:firstLine="709"/>
        <w:jc w:val="both"/>
        <w:rPr>
          <w:color w:val="000000" w:themeColor="text1"/>
          <w:sz w:val="28"/>
          <w:szCs w:val="28"/>
        </w:rPr>
      </w:pPr>
    </w:p>
    <w:p w14:paraId="71F3955C" w14:textId="77777777" w:rsidR="00167EA0" w:rsidRPr="00D131DE" w:rsidRDefault="00167EA0" w:rsidP="00F54D15">
      <w:pPr>
        <w:spacing w:line="276" w:lineRule="auto"/>
        <w:ind w:firstLine="709"/>
        <w:jc w:val="both"/>
        <w:rPr>
          <w:color w:val="000000" w:themeColor="text1"/>
          <w:sz w:val="28"/>
          <w:szCs w:val="28"/>
        </w:rPr>
      </w:pPr>
      <w:r w:rsidRPr="00D131DE">
        <w:rPr>
          <w:color w:val="000000" w:themeColor="text1"/>
          <w:sz w:val="28"/>
          <w:szCs w:val="28"/>
        </w:rPr>
        <w:t>У группы, не преодолевшей минимальный балл, 18 из 29 заданий имеют нулевой результат. Иными словами, отсутствие выполнения распространяется примерно на две трети представленных линий заданий.</w:t>
      </w:r>
      <w:r w:rsidR="00A65620" w:rsidRPr="00D131DE">
        <w:rPr>
          <w:color w:val="000000" w:themeColor="text1"/>
          <w:sz w:val="28"/>
          <w:szCs w:val="28"/>
        </w:rPr>
        <w:t xml:space="preserve"> </w:t>
      </w:r>
      <w:r w:rsidRPr="00D131DE">
        <w:rPr>
          <w:color w:val="000000" w:themeColor="text1"/>
          <w:sz w:val="28"/>
          <w:szCs w:val="28"/>
        </w:rPr>
        <w:t>В группе 0–60 т.б. число таких позиций сокращается до четырёх, а в группе 61–80 т.б. — до трёх.</w:t>
      </w:r>
    </w:p>
    <w:p w14:paraId="28B5D2A6" w14:textId="77777777" w:rsidR="00115CA8" w:rsidRPr="00D131DE" w:rsidRDefault="00115CA8" w:rsidP="00A65620">
      <w:pPr>
        <w:spacing w:line="276" w:lineRule="auto"/>
        <w:ind w:firstLine="709"/>
        <w:jc w:val="center"/>
        <w:rPr>
          <w:b/>
          <w:bCs/>
          <w:color w:val="000000" w:themeColor="text1"/>
          <w:sz w:val="28"/>
          <w:szCs w:val="28"/>
        </w:rPr>
      </w:pPr>
    </w:p>
    <w:p w14:paraId="625EF741" w14:textId="77777777" w:rsidR="00A65620" w:rsidRPr="00D131DE" w:rsidRDefault="00167EA0" w:rsidP="00115CA8">
      <w:pPr>
        <w:spacing w:line="276" w:lineRule="auto"/>
        <w:ind w:firstLine="709"/>
        <w:jc w:val="center"/>
        <w:rPr>
          <w:b/>
          <w:bCs/>
          <w:color w:val="000000" w:themeColor="text1"/>
          <w:sz w:val="28"/>
          <w:szCs w:val="28"/>
        </w:rPr>
      </w:pPr>
      <w:r w:rsidRPr="00D131DE">
        <w:rPr>
          <w:b/>
          <w:bCs/>
          <w:color w:val="000000" w:themeColor="text1"/>
          <w:sz w:val="28"/>
          <w:szCs w:val="28"/>
        </w:rPr>
        <w:t>Количество заданий, выполненных на 100%</w:t>
      </w:r>
    </w:p>
    <w:p w14:paraId="7040675B" w14:textId="77777777" w:rsidR="00167EA0" w:rsidRPr="00D131DE" w:rsidRDefault="00167EA0" w:rsidP="00167EA0">
      <w:pPr>
        <w:spacing w:line="276" w:lineRule="auto"/>
        <w:ind w:firstLine="709"/>
        <w:jc w:val="both"/>
        <w:rPr>
          <w:color w:val="000000" w:themeColor="text1"/>
          <w:sz w:val="28"/>
          <w:szCs w:val="28"/>
        </w:rPr>
      </w:pPr>
      <w:r w:rsidRPr="00D131DE">
        <w:rPr>
          <w:color w:val="000000" w:themeColor="text1"/>
          <w:sz w:val="28"/>
          <w:szCs w:val="28"/>
        </w:rPr>
        <w:t>Здесь наблюдается ещё более выраженная дифференциация:</w:t>
      </w:r>
    </w:p>
    <w:tbl>
      <w:tblPr>
        <w:tblW w:w="12757" w:type="dxa"/>
        <w:tblInd w:w="843"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505"/>
        <w:gridCol w:w="4252"/>
      </w:tblGrid>
      <w:tr w:rsidR="00167EA0" w:rsidRPr="00D131DE" w14:paraId="45A3C062" w14:textId="77777777" w:rsidTr="00031133">
        <w:tc>
          <w:tcPr>
            <w:tcW w:w="850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1C9F9BA" w14:textId="77777777" w:rsidR="00167EA0" w:rsidRPr="00D131DE" w:rsidRDefault="00167EA0" w:rsidP="00A65620">
            <w:pPr>
              <w:rPr>
                <w:color w:val="000000" w:themeColor="text1"/>
              </w:rPr>
            </w:pPr>
            <w:r w:rsidRPr="00D131DE">
              <w:rPr>
                <w:color w:val="000000" w:themeColor="text1"/>
              </w:rPr>
              <w:t>Группа</w:t>
            </w:r>
          </w:p>
        </w:tc>
        <w:tc>
          <w:tcPr>
            <w:tcW w:w="42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C7E5585" w14:textId="77777777" w:rsidR="00167EA0" w:rsidRPr="00D131DE" w:rsidRDefault="00167EA0" w:rsidP="00A65620">
            <w:pPr>
              <w:rPr>
                <w:color w:val="000000" w:themeColor="text1"/>
              </w:rPr>
            </w:pPr>
            <w:r w:rsidRPr="00D131DE">
              <w:rPr>
                <w:color w:val="000000" w:themeColor="text1"/>
              </w:rPr>
              <w:t>Заданий на 100%</w:t>
            </w:r>
          </w:p>
        </w:tc>
      </w:tr>
      <w:tr w:rsidR="00167EA0" w:rsidRPr="00D131DE" w14:paraId="472E5221" w14:textId="77777777" w:rsidTr="00A65620">
        <w:tc>
          <w:tcPr>
            <w:tcW w:w="850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6184D30" w14:textId="77777777" w:rsidR="00167EA0" w:rsidRPr="00D131DE" w:rsidRDefault="00167EA0" w:rsidP="00A65620">
            <w:pPr>
              <w:rPr>
                <w:color w:val="000000" w:themeColor="text1"/>
              </w:rPr>
            </w:pPr>
            <w:r w:rsidRPr="00D131DE">
              <w:rPr>
                <w:color w:val="000000" w:themeColor="text1"/>
              </w:rPr>
              <w:t>Не преодолевшие минимум</w:t>
            </w:r>
          </w:p>
        </w:tc>
        <w:tc>
          <w:tcPr>
            <w:tcW w:w="42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D55FF41" w14:textId="77777777" w:rsidR="00167EA0" w:rsidRPr="00D131DE" w:rsidRDefault="00167EA0" w:rsidP="00A65620">
            <w:pPr>
              <w:rPr>
                <w:color w:val="000000" w:themeColor="text1"/>
              </w:rPr>
            </w:pPr>
            <w:r w:rsidRPr="00D131DE">
              <w:rPr>
                <w:color w:val="000000" w:themeColor="text1"/>
              </w:rPr>
              <w:t>0</w:t>
            </w:r>
          </w:p>
        </w:tc>
      </w:tr>
      <w:tr w:rsidR="00167EA0" w:rsidRPr="00D131DE" w14:paraId="078DFFF2" w14:textId="77777777" w:rsidTr="00A65620">
        <w:tc>
          <w:tcPr>
            <w:tcW w:w="850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7119CF2" w14:textId="77777777" w:rsidR="00167EA0" w:rsidRPr="00D131DE" w:rsidRDefault="00167EA0" w:rsidP="00A65620">
            <w:pPr>
              <w:rPr>
                <w:color w:val="000000" w:themeColor="text1"/>
              </w:rPr>
            </w:pPr>
            <w:r w:rsidRPr="00D131DE">
              <w:rPr>
                <w:color w:val="000000" w:themeColor="text1"/>
              </w:rPr>
              <w:t>0–60 т.б.</w:t>
            </w:r>
          </w:p>
        </w:tc>
        <w:tc>
          <w:tcPr>
            <w:tcW w:w="42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9BECB66" w14:textId="77777777" w:rsidR="00167EA0" w:rsidRPr="00D131DE" w:rsidRDefault="00167EA0" w:rsidP="00A65620">
            <w:pPr>
              <w:rPr>
                <w:color w:val="000000" w:themeColor="text1"/>
              </w:rPr>
            </w:pPr>
            <w:r w:rsidRPr="00D131DE">
              <w:rPr>
                <w:color w:val="000000" w:themeColor="text1"/>
              </w:rPr>
              <w:t>0</w:t>
            </w:r>
          </w:p>
        </w:tc>
      </w:tr>
      <w:tr w:rsidR="00167EA0" w:rsidRPr="00D131DE" w14:paraId="6AB62E88" w14:textId="77777777" w:rsidTr="00A65620">
        <w:tc>
          <w:tcPr>
            <w:tcW w:w="850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DA08C00" w14:textId="77777777" w:rsidR="00167EA0" w:rsidRPr="00D131DE" w:rsidRDefault="00167EA0" w:rsidP="00A65620">
            <w:pPr>
              <w:rPr>
                <w:color w:val="000000" w:themeColor="text1"/>
              </w:rPr>
            </w:pPr>
            <w:r w:rsidRPr="00D131DE">
              <w:rPr>
                <w:color w:val="000000" w:themeColor="text1"/>
              </w:rPr>
              <w:t>61–80 т.б.</w:t>
            </w:r>
          </w:p>
        </w:tc>
        <w:tc>
          <w:tcPr>
            <w:tcW w:w="42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327D8D5" w14:textId="77777777" w:rsidR="00167EA0" w:rsidRPr="00D131DE" w:rsidRDefault="00167EA0" w:rsidP="00A65620">
            <w:pPr>
              <w:rPr>
                <w:color w:val="000000" w:themeColor="text1"/>
              </w:rPr>
            </w:pPr>
            <w:r w:rsidRPr="00D131DE">
              <w:rPr>
                <w:color w:val="000000" w:themeColor="text1"/>
              </w:rPr>
              <w:t>18</w:t>
            </w:r>
          </w:p>
        </w:tc>
      </w:tr>
    </w:tbl>
    <w:p w14:paraId="6A23F85C" w14:textId="77777777" w:rsidR="00A65620" w:rsidRPr="00D131DE" w:rsidRDefault="00A65620" w:rsidP="00167EA0">
      <w:pPr>
        <w:spacing w:line="276" w:lineRule="auto"/>
        <w:ind w:firstLine="709"/>
        <w:jc w:val="both"/>
        <w:rPr>
          <w:color w:val="000000" w:themeColor="text1"/>
          <w:sz w:val="28"/>
          <w:szCs w:val="28"/>
        </w:rPr>
      </w:pPr>
    </w:p>
    <w:p w14:paraId="00FBE347" w14:textId="77777777" w:rsidR="00167EA0" w:rsidRPr="00D131DE" w:rsidRDefault="00167EA0" w:rsidP="00115CA8">
      <w:pPr>
        <w:spacing w:line="276" w:lineRule="auto"/>
        <w:ind w:firstLine="709"/>
        <w:jc w:val="both"/>
        <w:rPr>
          <w:color w:val="000000" w:themeColor="text1"/>
          <w:sz w:val="28"/>
          <w:szCs w:val="28"/>
        </w:rPr>
      </w:pPr>
      <w:r w:rsidRPr="00D131DE">
        <w:rPr>
          <w:color w:val="000000" w:themeColor="text1"/>
          <w:sz w:val="28"/>
          <w:szCs w:val="28"/>
        </w:rPr>
        <w:t>То есть у группы 61–80 т.б. 18 из 29 заданий выполнены всеми участниками группы полностью.</w:t>
      </w:r>
      <w:r w:rsidR="00A65620" w:rsidRPr="00D131DE">
        <w:rPr>
          <w:color w:val="000000" w:themeColor="text1"/>
          <w:sz w:val="28"/>
          <w:szCs w:val="28"/>
        </w:rPr>
        <w:t xml:space="preserve"> </w:t>
      </w:r>
      <w:r w:rsidRPr="00D131DE">
        <w:rPr>
          <w:color w:val="000000" w:themeColor="text1"/>
          <w:sz w:val="28"/>
          <w:szCs w:val="28"/>
        </w:rPr>
        <w:t>При этом в группе 0–60 т.б. ни одна линия не достигает 100%, а в группе, не преодолевшей минимум, — тем более.</w:t>
      </w:r>
      <w:r w:rsidR="00115CA8" w:rsidRPr="00D131DE">
        <w:rPr>
          <w:color w:val="000000" w:themeColor="text1"/>
          <w:sz w:val="28"/>
          <w:szCs w:val="28"/>
        </w:rPr>
        <w:t xml:space="preserve"> </w:t>
      </w:r>
      <w:r w:rsidRPr="00D131DE">
        <w:rPr>
          <w:color w:val="000000" w:themeColor="text1"/>
          <w:sz w:val="28"/>
          <w:szCs w:val="28"/>
        </w:rPr>
        <w:t>Для группы 61–80 т.б. это означает достаточно устойчивое освоение значительной части базовых элементов содержания. Однако наличие одновременно трёх заданий с результатом 0% и ряда заданий с результатом 16,67–33,33% говорит о сохранении отдельных выраженных предметных дефицитов. </w:t>
      </w:r>
    </w:p>
    <w:p w14:paraId="5A4AC5F3" w14:textId="77777777" w:rsidR="00167EA0" w:rsidRPr="00D131DE" w:rsidRDefault="00167EA0" w:rsidP="00A65620">
      <w:pPr>
        <w:spacing w:line="276" w:lineRule="auto"/>
        <w:ind w:firstLine="709"/>
        <w:jc w:val="center"/>
        <w:rPr>
          <w:b/>
          <w:bCs/>
          <w:color w:val="000000" w:themeColor="text1"/>
          <w:sz w:val="28"/>
          <w:szCs w:val="28"/>
        </w:rPr>
      </w:pPr>
      <w:r w:rsidRPr="00D131DE">
        <w:rPr>
          <w:b/>
          <w:bCs/>
          <w:color w:val="000000" w:themeColor="text1"/>
          <w:sz w:val="28"/>
          <w:szCs w:val="28"/>
        </w:rPr>
        <w:t>Устойчивость результатов внутри групп</w:t>
      </w:r>
    </w:p>
    <w:p w14:paraId="0198ED19" w14:textId="77777777" w:rsidR="00167EA0" w:rsidRPr="00D131DE" w:rsidRDefault="00167EA0" w:rsidP="00A65620">
      <w:pPr>
        <w:spacing w:line="276" w:lineRule="auto"/>
        <w:ind w:firstLine="709"/>
        <w:jc w:val="both"/>
        <w:rPr>
          <w:color w:val="000000" w:themeColor="text1"/>
          <w:sz w:val="28"/>
          <w:szCs w:val="28"/>
        </w:rPr>
      </w:pPr>
      <w:r w:rsidRPr="00D131DE">
        <w:rPr>
          <w:color w:val="000000" w:themeColor="text1"/>
          <w:sz w:val="28"/>
          <w:szCs w:val="28"/>
        </w:rPr>
        <w:t>Интересно сопоставить не только средние значения, но и разброс результатов.</w:t>
      </w:r>
      <w:r w:rsidR="00A65620" w:rsidRPr="00D131DE">
        <w:rPr>
          <w:color w:val="000000" w:themeColor="text1"/>
          <w:sz w:val="28"/>
          <w:szCs w:val="28"/>
        </w:rPr>
        <w:t xml:space="preserve"> </w:t>
      </w:r>
      <w:r w:rsidRPr="00D131DE">
        <w:rPr>
          <w:color w:val="000000" w:themeColor="text1"/>
          <w:sz w:val="28"/>
          <w:szCs w:val="28"/>
        </w:rPr>
        <w:t>Стандартное отклонение составляет приблизительно:</w:t>
      </w:r>
    </w:p>
    <w:p w14:paraId="62CC93A6" w14:textId="77777777" w:rsidR="00167EA0" w:rsidRPr="00D131DE" w:rsidRDefault="00167EA0" w:rsidP="00A65620">
      <w:pPr>
        <w:pStyle w:val="a3"/>
        <w:numPr>
          <w:ilvl w:val="0"/>
          <w:numId w:val="2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группа, не преодолевшая минимум — 17,86 п.п.;</w:t>
      </w:r>
    </w:p>
    <w:p w14:paraId="5D4930A7" w14:textId="77777777" w:rsidR="00167EA0" w:rsidRPr="00D131DE" w:rsidRDefault="00167EA0" w:rsidP="00A65620">
      <w:pPr>
        <w:pStyle w:val="a3"/>
        <w:numPr>
          <w:ilvl w:val="0"/>
          <w:numId w:val="2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группа 0–60 т.б. — 24,75 п.п.;</w:t>
      </w:r>
    </w:p>
    <w:p w14:paraId="5BDC6ACE" w14:textId="77777777" w:rsidR="00167EA0" w:rsidRPr="00D131DE" w:rsidRDefault="00167EA0" w:rsidP="00A65620">
      <w:pPr>
        <w:pStyle w:val="a3"/>
        <w:numPr>
          <w:ilvl w:val="0"/>
          <w:numId w:val="2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группа 61–80 т.б. — 38,18 п.п.</w:t>
      </w:r>
    </w:p>
    <w:p w14:paraId="31FA4F82" w14:textId="77777777" w:rsidR="00167EA0" w:rsidRPr="00D131DE" w:rsidRDefault="00167EA0" w:rsidP="00F54D15">
      <w:pPr>
        <w:spacing w:line="276" w:lineRule="auto"/>
        <w:ind w:firstLine="709"/>
        <w:jc w:val="both"/>
        <w:rPr>
          <w:color w:val="000000" w:themeColor="text1"/>
          <w:sz w:val="28"/>
          <w:szCs w:val="28"/>
        </w:rPr>
      </w:pPr>
      <w:r w:rsidRPr="00D131DE">
        <w:rPr>
          <w:color w:val="000000" w:themeColor="text1"/>
          <w:sz w:val="28"/>
          <w:szCs w:val="28"/>
        </w:rPr>
        <w:t>Таким образом, с повышением общего уровня подготовки увеличивается вариативность выполнения отдельных заданий.</w:t>
      </w:r>
      <w:r w:rsidR="00A65620" w:rsidRPr="00D131DE">
        <w:rPr>
          <w:color w:val="000000" w:themeColor="text1"/>
          <w:sz w:val="28"/>
          <w:szCs w:val="28"/>
        </w:rPr>
        <w:t xml:space="preserve"> </w:t>
      </w:r>
      <w:r w:rsidRPr="00D131DE">
        <w:rPr>
          <w:color w:val="000000" w:themeColor="text1"/>
          <w:sz w:val="28"/>
          <w:szCs w:val="28"/>
        </w:rPr>
        <w:t>Это не означает ухудшение подготовки. Напротив, у сильной группы одновременно присутствуют как задания, выполняемые на 100%, так и задания, которые выполняются значительно хуже. То есть профиль подготовки становится неравномерным: участники хорошо владеют большим числом элементов, но имеют отдельные специализированные дефициты.</w:t>
      </w:r>
    </w:p>
    <w:p w14:paraId="6AC8EC91" w14:textId="77777777" w:rsidR="00167EA0" w:rsidRPr="00D131DE" w:rsidRDefault="00167EA0" w:rsidP="00167EA0">
      <w:pPr>
        <w:spacing w:line="276" w:lineRule="auto"/>
        <w:ind w:firstLine="709"/>
        <w:jc w:val="both"/>
        <w:rPr>
          <w:color w:val="000000" w:themeColor="text1"/>
          <w:sz w:val="28"/>
          <w:szCs w:val="28"/>
        </w:rPr>
      </w:pPr>
      <w:r w:rsidRPr="00D131DE">
        <w:rPr>
          <w:color w:val="000000" w:themeColor="text1"/>
          <w:sz w:val="28"/>
          <w:szCs w:val="28"/>
        </w:rPr>
        <w:t xml:space="preserve">В таблице представлены задания базового (Б), повышенного (П) и высокого (В) уровня сложности. Поэтому можно </w:t>
      </w:r>
      <w:r w:rsidR="00A65620" w:rsidRPr="00D131DE">
        <w:rPr>
          <w:color w:val="000000" w:themeColor="text1"/>
          <w:sz w:val="28"/>
          <w:szCs w:val="28"/>
        </w:rPr>
        <w:t>рас</w:t>
      </w:r>
      <w:r w:rsidRPr="00D131DE">
        <w:rPr>
          <w:color w:val="000000" w:themeColor="text1"/>
          <w:sz w:val="28"/>
          <w:szCs w:val="28"/>
        </w:rPr>
        <w:t>смотреть, как меняется успешность по мере усложнения заданий.</w:t>
      </w:r>
    </w:p>
    <w:p w14:paraId="39285550" w14:textId="77777777" w:rsidR="00167EA0" w:rsidRPr="00D131DE" w:rsidRDefault="00167EA0" w:rsidP="00A65620">
      <w:pPr>
        <w:spacing w:line="276" w:lineRule="auto"/>
        <w:ind w:firstLine="709"/>
        <w:jc w:val="center"/>
        <w:rPr>
          <w:b/>
          <w:bCs/>
          <w:color w:val="000000" w:themeColor="text1"/>
          <w:sz w:val="28"/>
          <w:szCs w:val="28"/>
        </w:rPr>
      </w:pPr>
      <w:r w:rsidRPr="00D131DE">
        <w:rPr>
          <w:b/>
          <w:bCs/>
          <w:color w:val="000000" w:themeColor="text1"/>
          <w:sz w:val="28"/>
          <w:szCs w:val="28"/>
        </w:rPr>
        <w:t>Базовый уровень</w:t>
      </w:r>
    </w:p>
    <w:p w14:paraId="5B5DA16C" w14:textId="77777777" w:rsidR="00167EA0" w:rsidRPr="00D131DE" w:rsidRDefault="00167EA0" w:rsidP="00A65620">
      <w:pPr>
        <w:spacing w:line="276" w:lineRule="auto"/>
        <w:ind w:firstLine="709"/>
        <w:jc w:val="both"/>
        <w:rPr>
          <w:color w:val="000000" w:themeColor="text1"/>
          <w:sz w:val="28"/>
          <w:szCs w:val="28"/>
        </w:rPr>
      </w:pPr>
      <w:r w:rsidRPr="00D131DE">
        <w:rPr>
          <w:color w:val="000000" w:themeColor="text1"/>
          <w:sz w:val="28"/>
          <w:szCs w:val="28"/>
        </w:rPr>
        <w:t>Для группы 61–80 т.б. большинство базовых заданий имеют очень высокие показатели — 100%. Однако имеются отдельные исключения, например №5 — 50%, №7 — 33,33%, №13 — 33,33%, №20 — 33,33%, №22 — 33,33%. </w:t>
      </w:r>
      <w:r w:rsidR="00A65620" w:rsidRPr="00D131DE">
        <w:rPr>
          <w:color w:val="000000" w:themeColor="text1"/>
          <w:sz w:val="28"/>
          <w:szCs w:val="28"/>
        </w:rPr>
        <w:t xml:space="preserve"> </w:t>
      </w:r>
      <w:r w:rsidRPr="00D131DE">
        <w:rPr>
          <w:color w:val="000000" w:themeColor="text1"/>
          <w:sz w:val="28"/>
          <w:szCs w:val="28"/>
        </w:rPr>
        <w:t>Следовательно, даже среди участников 61–80 т.б. не все базовые содержательные элементы освоены одинаково хорошо.</w:t>
      </w:r>
    </w:p>
    <w:p w14:paraId="32069164" w14:textId="77777777" w:rsidR="00167EA0" w:rsidRPr="00D131DE" w:rsidRDefault="00167EA0" w:rsidP="00A65620">
      <w:pPr>
        <w:spacing w:line="276" w:lineRule="auto"/>
        <w:ind w:firstLine="709"/>
        <w:jc w:val="center"/>
        <w:rPr>
          <w:b/>
          <w:bCs/>
          <w:color w:val="000000" w:themeColor="text1"/>
          <w:sz w:val="28"/>
          <w:szCs w:val="28"/>
        </w:rPr>
      </w:pPr>
      <w:r w:rsidRPr="00D131DE">
        <w:rPr>
          <w:b/>
          <w:bCs/>
          <w:color w:val="000000" w:themeColor="text1"/>
          <w:sz w:val="28"/>
          <w:szCs w:val="28"/>
        </w:rPr>
        <w:t>Повышенный уровень</w:t>
      </w:r>
    </w:p>
    <w:p w14:paraId="4104650C" w14:textId="77777777" w:rsidR="00167EA0" w:rsidRPr="00D131DE" w:rsidRDefault="00167EA0" w:rsidP="00167EA0">
      <w:pPr>
        <w:spacing w:line="276" w:lineRule="auto"/>
        <w:ind w:firstLine="709"/>
        <w:jc w:val="both"/>
        <w:rPr>
          <w:color w:val="000000" w:themeColor="text1"/>
          <w:sz w:val="28"/>
          <w:szCs w:val="28"/>
        </w:rPr>
      </w:pPr>
      <w:r w:rsidRPr="00D131DE">
        <w:rPr>
          <w:color w:val="000000" w:themeColor="text1"/>
          <w:sz w:val="28"/>
          <w:szCs w:val="28"/>
        </w:rPr>
        <w:t xml:space="preserve">Особенно заметно снижение </w:t>
      </w:r>
      <w:r w:rsidR="008C1382" w:rsidRPr="00D131DE">
        <w:rPr>
          <w:color w:val="000000" w:themeColor="text1"/>
          <w:sz w:val="28"/>
          <w:szCs w:val="28"/>
        </w:rPr>
        <w:t xml:space="preserve">показателей </w:t>
      </w:r>
      <w:r w:rsidRPr="00D131DE">
        <w:rPr>
          <w:color w:val="000000" w:themeColor="text1"/>
          <w:sz w:val="28"/>
          <w:szCs w:val="28"/>
        </w:rPr>
        <w:t>на заданиях №23–25:</w:t>
      </w:r>
    </w:p>
    <w:p w14:paraId="60A54E48" w14:textId="77777777" w:rsidR="00167EA0" w:rsidRPr="00D131DE" w:rsidRDefault="00115CA8" w:rsidP="00A65620">
      <w:pPr>
        <w:pStyle w:val="a3"/>
        <w:numPr>
          <w:ilvl w:val="0"/>
          <w:numId w:val="2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167EA0" w:rsidRPr="00D131DE">
        <w:rPr>
          <w:rFonts w:ascii="Times New Roman" w:hAnsi="Times New Roman"/>
          <w:b/>
          <w:bCs/>
          <w:color w:val="000000" w:themeColor="text1"/>
          <w:sz w:val="28"/>
          <w:szCs w:val="28"/>
        </w:rPr>
        <w:t>№23</w:t>
      </w:r>
      <w:r w:rsidR="00167EA0" w:rsidRPr="00D131DE">
        <w:rPr>
          <w:rFonts w:ascii="Times New Roman" w:hAnsi="Times New Roman"/>
          <w:color w:val="000000" w:themeColor="text1"/>
          <w:sz w:val="28"/>
          <w:szCs w:val="28"/>
        </w:rPr>
        <w:t xml:space="preserve"> — 16,67%;</w:t>
      </w:r>
    </w:p>
    <w:p w14:paraId="40B90097" w14:textId="77777777" w:rsidR="00167EA0" w:rsidRPr="00D131DE" w:rsidRDefault="00115CA8" w:rsidP="00A65620">
      <w:pPr>
        <w:pStyle w:val="a3"/>
        <w:numPr>
          <w:ilvl w:val="0"/>
          <w:numId w:val="2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167EA0" w:rsidRPr="00D131DE">
        <w:rPr>
          <w:rFonts w:ascii="Times New Roman" w:hAnsi="Times New Roman"/>
          <w:b/>
          <w:bCs/>
          <w:color w:val="000000" w:themeColor="text1"/>
          <w:sz w:val="28"/>
          <w:szCs w:val="28"/>
        </w:rPr>
        <w:t>№24</w:t>
      </w:r>
      <w:r w:rsidR="00167EA0" w:rsidRPr="00D131DE">
        <w:rPr>
          <w:rFonts w:ascii="Times New Roman" w:hAnsi="Times New Roman"/>
          <w:color w:val="000000" w:themeColor="text1"/>
          <w:sz w:val="28"/>
          <w:szCs w:val="28"/>
        </w:rPr>
        <w:t xml:space="preserve"> — 0%;</w:t>
      </w:r>
    </w:p>
    <w:p w14:paraId="145871EE" w14:textId="77777777" w:rsidR="00167EA0" w:rsidRPr="00D131DE" w:rsidRDefault="00115CA8" w:rsidP="00A65620">
      <w:pPr>
        <w:pStyle w:val="a3"/>
        <w:numPr>
          <w:ilvl w:val="0"/>
          <w:numId w:val="2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167EA0" w:rsidRPr="00D131DE">
        <w:rPr>
          <w:rFonts w:ascii="Times New Roman" w:hAnsi="Times New Roman"/>
          <w:b/>
          <w:bCs/>
          <w:color w:val="000000" w:themeColor="text1"/>
          <w:sz w:val="28"/>
          <w:szCs w:val="28"/>
        </w:rPr>
        <w:t>№25</w:t>
      </w:r>
      <w:r w:rsidR="00167EA0" w:rsidRPr="00D131DE">
        <w:rPr>
          <w:rFonts w:ascii="Times New Roman" w:hAnsi="Times New Roman"/>
          <w:color w:val="000000" w:themeColor="text1"/>
          <w:sz w:val="28"/>
          <w:szCs w:val="28"/>
        </w:rPr>
        <w:t xml:space="preserve"> — 0%.</w:t>
      </w:r>
    </w:p>
    <w:p w14:paraId="20177F78" w14:textId="77777777" w:rsidR="00167EA0" w:rsidRPr="00D131DE" w:rsidRDefault="00167EA0" w:rsidP="00167EA0">
      <w:pPr>
        <w:spacing w:line="276" w:lineRule="auto"/>
        <w:ind w:firstLine="709"/>
        <w:jc w:val="both"/>
        <w:rPr>
          <w:color w:val="000000" w:themeColor="text1"/>
          <w:sz w:val="28"/>
          <w:szCs w:val="28"/>
        </w:rPr>
      </w:pPr>
      <w:r w:rsidRPr="00D131DE">
        <w:rPr>
          <w:color w:val="000000" w:themeColor="text1"/>
          <w:sz w:val="28"/>
          <w:szCs w:val="28"/>
        </w:rPr>
        <w:t>Это указывает на выраженную проблему перехода от воспроизведения и применения отдельных знаний к более сложной деятельности.</w:t>
      </w:r>
    </w:p>
    <w:p w14:paraId="4081E76D" w14:textId="77777777" w:rsidR="00167EA0" w:rsidRPr="00D131DE" w:rsidRDefault="00167EA0" w:rsidP="00A65620">
      <w:pPr>
        <w:spacing w:line="276" w:lineRule="auto"/>
        <w:ind w:firstLine="709"/>
        <w:jc w:val="center"/>
        <w:rPr>
          <w:b/>
          <w:bCs/>
          <w:color w:val="000000" w:themeColor="text1"/>
          <w:sz w:val="28"/>
          <w:szCs w:val="28"/>
        </w:rPr>
      </w:pPr>
      <w:r w:rsidRPr="00D131DE">
        <w:rPr>
          <w:b/>
          <w:bCs/>
          <w:color w:val="000000" w:themeColor="text1"/>
          <w:sz w:val="28"/>
          <w:szCs w:val="28"/>
        </w:rPr>
        <w:t>Высокий уровень</w:t>
      </w:r>
    </w:p>
    <w:p w14:paraId="5298095A" w14:textId="77777777" w:rsidR="00167EA0" w:rsidRPr="00D131DE" w:rsidRDefault="008C1382" w:rsidP="00167EA0">
      <w:pPr>
        <w:spacing w:line="276" w:lineRule="auto"/>
        <w:ind w:firstLine="709"/>
        <w:jc w:val="both"/>
        <w:rPr>
          <w:color w:val="000000" w:themeColor="text1"/>
          <w:sz w:val="28"/>
          <w:szCs w:val="28"/>
        </w:rPr>
      </w:pPr>
      <w:r w:rsidRPr="00D131DE">
        <w:rPr>
          <w:color w:val="000000" w:themeColor="text1"/>
          <w:sz w:val="28"/>
          <w:szCs w:val="28"/>
        </w:rPr>
        <w:t>На данном уровне р</w:t>
      </w:r>
      <w:r w:rsidR="00167EA0" w:rsidRPr="00D131DE">
        <w:rPr>
          <w:color w:val="000000" w:themeColor="text1"/>
          <w:sz w:val="28"/>
          <w:szCs w:val="28"/>
        </w:rPr>
        <w:t xml:space="preserve">езультаты ещё более </w:t>
      </w:r>
      <w:r w:rsidRPr="00D131DE">
        <w:rPr>
          <w:color w:val="000000" w:themeColor="text1"/>
          <w:sz w:val="28"/>
          <w:szCs w:val="28"/>
        </w:rPr>
        <w:t>неоднородны</w:t>
      </w:r>
      <w:r w:rsidR="00167EA0" w:rsidRPr="00D131DE">
        <w:rPr>
          <w:color w:val="000000" w:themeColor="text1"/>
          <w:sz w:val="28"/>
          <w:szCs w:val="28"/>
        </w:rPr>
        <w:t>:</w:t>
      </w:r>
    </w:p>
    <w:p w14:paraId="2DABA9D9" w14:textId="77777777" w:rsidR="00167EA0" w:rsidRPr="00D131DE" w:rsidRDefault="00115CA8" w:rsidP="00A65620">
      <w:pPr>
        <w:pStyle w:val="a3"/>
        <w:numPr>
          <w:ilvl w:val="0"/>
          <w:numId w:val="26"/>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lastRenderedPageBreak/>
        <w:t xml:space="preserve">Задание </w:t>
      </w:r>
      <w:r w:rsidR="00167EA0" w:rsidRPr="00D131DE">
        <w:rPr>
          <w:rFonts w:ascii="Times New Roman" w:hAnsi="Times New Roman"/>
          <w:b/>
          <w:bCs/>
          <w:color w:val="000000" w:themeColor="text1"/>
          <w:sz w:val="28"/>
          <w:szCs w:val="28"/>
        </w:rPr>
        <w:t>№26</w:t>
      </w:r>
      <w:r w:rsidR="00167EA0" w:rsidRPr="00D131DE">
        <w:rPr>
          <w:rFonts w:ascii="Times New Roman" w:hAnsi="Times New Roman"/>
          <w:color w:val="000000" w:themeColor="text1"/>
          <w:sz w:val="28"/>
          <w:szCs w:val="28"/>
        </w:rPr>
        <w:t xml:space="preserve"> — 16,67%;</w:t>
      </w:r>
    </w:p>
    <w:p w14:paraId="2D9FAFBE" w14:textId="77777777" w:rsidR="00167EA0" w:rsidRPr="00D131DE" w:rsidRDefault="00115CA8" w:rsidP="00A65620">
      <w:pPr>
        <w:pStyle w:val="a3"/>
        <w:numPr>
          <w:ilvl w:val="0"/>
          <w:numId w:val="26"/>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167EA0" w:rsidRPr="00D131DE">
        <w:rPr>
          <w:rFonts w:ascii="Times New Roman" w:hAnsi="Times New Roman"/>
          <w:b/>
          <w:bCs/>
          <w:color w:val="000000" w:themeColor="text1"/>
          <w:sz w:val="28"/>
          <w:szCs w:val="28"/>
        </w:rPr>
        <w:t>№27</w:t>
      </w:r>
      <w:r w:rsidR="00167EA0" w:rsidRPr="00D131DE">
        <w:rPr>
          <w:rFonts w:ascii="Times New Roman" w:hAnsi="Times New Roman"/>
          <w:color w:val="000000" w:themeColor="text1"/>
          <w:sz w:val="28"/>
          <w:szCs w:val="28"/>
        </w:rPr>
        <w:t xml:space="preserve"> — 100%;</w:t>
      </w:r>
    </w:p>
    <w:p w14:paraId="6225D18E" w14:textId="77777777" w:rsidR="00167EA0" w:rsidRPr="00D131DE" w:rsidRDefault="00115CA8" w:rsidP="00A65620">
      <w:pPr>
        <w:pStyle w:val="a3"/>
        <w:numPr>
          <w:ilvl w:val="0"/>
          <w:numId w:val="26"/>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167EA0" w:rsidRPr="00D131DE">
        <w:rPr>
          <w:rFonts w:ascii="Times New Roman" w:hAnsi="Times New Roman"/>
          <w:b/>
          <w:bCs/>
          <w:color w:val="000000" w:themeColor="text1"/>
          <w:sz w:val="28"/>
          <w:szCs w:val="28"/>
        </w:rPr>
        <w:t>№28</w:t>
      </w:r>
      <w:r w:rsidR="00167EA0" w:rsidRPr="00D131DE">
        <w:rPr>
          <w:rFonts w:ascii="Times New Roman" w:hAnsi="Times New Roman"/>
          <w:color w:val="000000" w:themeColor="text1"/>
          <w:sz w:val="28"/>
          <w:szCs w:val="28"/>
        </w:rPr>
        <w:t xml:space="preserve"> — 0%;</w:t>
      </w:r>
    </w:p>
    <w:p w14:paraId="5FE52401" w14:textId="77777777" w:rsidR="00167EA0" w:rsidRPr="00D131DE" w:rsidRDefault="00115CA8" w:rsidP="00A65620">
      <w:pPr>
        <w:pStyle w:val="a3"/>
        <w:numPr>
          <w:ilvl w:val="0"/>
          <w:numId w:val="26"/>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167EA0" w:rsidRPr="00D131DE">
        <w:rPr>
          <w:rFonts w:ascii="Times New Roman" w:hAnsi="Times New Roman"/>
          <w:b/>
          <w:bCs/>
          <w:color w:val="000000" w:themeColor="text1"/>
          <w:sz w:val="28"/>
          <w:szCs w:val="28"/>
        </w:rPr>
        <w:t>№29</w:t>
      </w:r>
      <w:r w:rsidR="00167EA0" w:rsidRPr="00D131DE">
        <w:rPr>
          <w:rFonts w:ascii="Times New Roman" w:hAnsi="Times New Roman"/>
          <w:color w:val="000000" w:themeColor="text1"/>
          <w:sz w:val="28"/>
          <w:szCs w:val="28"/>
        </w:rPr>
        <w:t xml:space="preserve"> — 100%.</w:t>
      </w:r>
    </w:p>
    <w:p w14:paraId="74A31805" w14:textId="77777777" w:rsidR="00167EA0" w:rsidRPr="00D131DE" w:rsidRDefault="00167EA0" w:rsidP="00167EA0">
      <w:pPr>
        <w:spacing w:line="276" w:lineRule="auto"/>
        <w:ind w:firstLine="709"/>
        <w:jc w:val="both"/>
        <w:rPr>
          <w:color w:val="000000" w:themeColor="text1"/>
          <w:sz w:val="28"/>
          <w:szCs w:val="28"/>
        </w:rPr>
      </w:pPr>
      <w:r w:rsidRPr="00D131DE">
        <w:rPr>
          <w:color w:val="000000" w:themeColor="text1"/>
          <w:sz w:val="28"/>
          <w:szCs w:val="28"/>
        </w:rPr>
        <w:t>То есть задания высокого уровня не образуют единой зоны дефицита: успешность резко различается от задания к заданию. Это свидетельствует о том, что трудность для участников определяется не только уровнем сложности, но и конкретным содержанием, видом требуемой деятельности и форматом задания.</w:t>
      </w:r>
    </w:p>
    <w:p w14:paraId="2FDD79F8" w14:textId="77777777" w:rsidR="00167EA0" w:rsidRPr="00D131DE" w:rsidRDefault="00167EA0" w:rsidP="00167EA0">
      <w:pPr>
        <w:spacing w:line="276" w:lineRule="auto"/>
        <w:ind w:firstLine="709"/>
        <w:jc w:val="both"/>
        <w:rPr>
          <w:color w:val="000000" w:themeColor="text1"/>
          <w:sz w:val="28"/>
          <w:szCs w:val="28"/>
        </w:rPr>
      </w:pPr>
    </w:p>
    <w:p w14:paraId="5E9CE633" w14:textId="77777777" w:rsidR="00167EA0" w:rsidRPr="00D131DE" w:rsidRDefault="00167EA0" w:rsidP="00A65620">
      <w:pPr>
        <w:spacing w:line="276" w:lineRule="auto"/>
        <w:ind w:firstLine="709"/>
        <w:jc w:val="both"/>
        <w:rPr>
          <w:color w:val="000000" w:themeColor="text1"/>
          <w:sz w:val="28"/>
          <w:szCs w:val="28"/>
        </w:rPr>
      </w:pPr>
      <w:r w:rsidRPr="00D131DE">
        <w:rPr>
          <w:color w:val="000000" w:themeColor="text1"/>
          <w:sz w:val="28"/>
          <w:szCs w:val="28"/>
        </w:rPr>
        <w:t>В целом результаты можно представить следующим образом:</w:t>
      </w:r>
      <w:r w:rsidR="00A65620" w:rsidRPr="00D131DE">
        <w:rPr>
          <w:color w:val="000000" w:themeColor="text1"/>
          <w:sz w:val="28"/>
          <w:szCs w:val="28"/>
        </w:rPr>
        <w:t xml:space="preserve"> </w:t>
      </w:r>
      <w:r w:rsidRPr="00D131DE">
        <w:rPr>
          <w:color w:val="000000" w:themeColor="text1"/>
          <w:sz w:val="28"/>
          <w:szCs w:val="28"/>
        </w:rPr>
        <w:t>12,64% → 41,09% → 71,84%</w:t>
      </w:r>
    </w:p>
    <w:p w14:paraId="44381AD4" w14:textId="77777777" w:rsidR="00167EA0" w:rsidRPr="00D131DE" w:rsidRDefault="00167EA0" w:rsidP="00A65620">
      <w:pPr>
        <w:spacing w:line="276" w:lineRule="auto"/>
        <w:ind w:firstLine="709"/>
        <w:jc w:val="both"/>
        <w:rPr>
          <w:color w:val="000000" w:themeColor="text1"/>
          <w:sz w:val="28"/>
          <w:szCs w:val="28"/>
        </w:rPr>
      </w:pPr>
      <w:r w:rsidRPr="00D131DE">
        <w:rPr>
          <w:color w:val="000000" w:themeColor="text1"/>
          <w:sz w:val="28"/>
          <w:szCs w:val="28"/>
        </w:rPr>
        <w:t>Так изменяется средний процент выполнения заданий при переходе от группы, не преодолевшей минимум, к группе 0–60 и далее к группе 61–80 т.б.</w:t>
      </w:r>
      <w:r w:rsidR="00A65620" w:rsidRPr="00D131DE">
        <w:rPr>
          <w:color w:val="000000" w:themeColor="text1"/>
          <w:sz w:val="28"/>
          <w:szCs w:val="28"/>
        </w:rPr>
        <w:t xml:space="preserve"> </w:t>
      </w:r>
      <w:r w:rsidRPr="00D131DE">
        <w:rPr>
          <w:color w:val="000000" w:themeColor="text1"/>
          <w:sz w:val="28"/>
          <w:szCs w:val="28"/>
        </w:rPr>
        <w:t>При этом происходит одновременно:</w:t>
      </w:r>
    </w:p>
    <w:p w14:paraId="376A0ADC" w14:textId="77777777" w:rsidR="00167EA0" w:rsidRPr="00D131DE" w:rsidRDefault="00167EA0" w:rsidP="00A65620">
      <w:pPr>
        <w:pStyle w:val="a3"/>
        <w:numPr>
          <w:ilvl w:val="0"/>
          <w:numId w:val="2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резкое сокращение количества заданий с результатом 0%: 18 → 4 → 3;</w:t>
      </w:r>
    </w:p>
    <w:p w14:paraId="7A2F7D93" w14:textId="77777777" w:rsidR="00167EA0" w:rsidRPr="00D131DE" w:rsidRDefault="00167EA0" w:rsidP="00A65620">
      <w:pPr>
        <w:pStyle w:val="a3"/>
        <w:numPr>
          <w:ilvl w:val="0"/>
          <w:numId w:val="2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увеличение количества заданий с результатом ≥50%: 1 → 15 → 20;</w:t>
      </w:r>
    </w:p>
    <w:p w14:paraId="0AF16093" w14:textId="77777777" w:rsidR="00167EA0" w:rsidRPr="00D131DE" w:rsidRDefault="00167EA0" w:rsidP="00A65620">
      <w:pPr>
        <w:pStyle w:val="a3"/>
        <w:numPr>
          <w:ilvl w:val="0"/>
          <w:numId w:val="2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появление заданий с 100%-ным выполнением: 0 → 0 → 18;</w:t>
      </w:r>
    </w:p>
    <w:p w14:paraId="691297BB" w14:textId="77777777" w:rsidR="00167EA0" w:rsidRPr="00D131DE" w:rsidRDefault="00167EA0" w:rsidP="00A65620">
      <w:pPr>
        <w:pStyle w:val="a3"/>
        <w:numPr>
          <w:ilvl w:val="0"/>
          <w:numId w:val="2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увеличение медианы: 0% → 50% → 100%.</w:t>
      </w:r>
    </w:p>
    <w:p w14:paraId="0953C0D8" w14:textId="77777777" w:rsidR="00167EA0" w:rsidRPr="00D131DE" w:rsidRDefault="00167EA0" w:rsidP="00167EA0">
      <w:pPr>
        <w:spacing w:line="276" w:lineRule="auto"/>
        <w:ind w:firstLine="709"/>
        <w:jc w:val="both"/>
        <w:rPr>
          <w:color w:val="000000" w:themeColor="text1"/>
          <w:sz w:val="28"/>
          <w:szCs w:val="28"/>
        </w:rPr>
      </w:pPr>
      <w:r w:rsidRPr="00D131DE">
        <w:rPr>
          <w:color w:val="000000" w:themeColor="text1"/>
          <w:sz w:val="28"/>
          <w:szCs w:val="28"/>
        </w:rPr>
        <w:t>Таким образом, градация групп по тестовым баллам достаточно хорошо отражается в характере выполнения заданий: с ростом общего результата увеличивается не только средняя успешность, но и число предметных линий, освоенных на высоком уровне.</w:t>
      </w:r>
    </w:p>
    <w:p w14:paraId="6D19E520" w14:textId="77777777" w:rsidR="00167EA0" w:rsidRPr="00D131DE" w:rsidRDefault="00167EA0" w:rsidP="00A65620">
      <w:pPr>
        <w:spacing w:line="276" w:lineRule="auto"/>
        <w:ind w:firstLine="709"/>
        <w:jc w:val="both"/>
        <w:rPr>
          <w:color w:val="000000" w:themeColor="text1"/>
          <w:sz w:val="28"/>
          <w:szCs w:val="28"/>
        </w:rPr>
      </w:pPr>
      <w:r w:rsidRPr="00D131DE">
        <w:rPr>
          <w:color w:val="000000" w:themeColor="text1"/>
          <w:sz w:val="28"/>
          <w:szCs w:val="28"/>
        </w:rPr>
        <w:t>При этом наиболее существенный методический вывод состоит в том, что у группы 61–80 т.б. уже сформирована прочная база по значительной части содержания, а дальнейший рост результатов ограничивается не общим дефицитом знаний, а отдельными точечными дефицитами — прежде всего в конкретных содержательных блоках и при выполнении ряда заданий повышенного и высокого уровня.</w:t>
      </w:r>
    </w:p>
    <w:p w14:paraId="1577E17B" w14:textId="77777777" w:rsidR="00167EA0" w:rsidRPr="00D131DE" w:rsidRDefault="00167EA0" w:rsidP="00167EA0">
      <w:pPr>
        <w:spacing w:line="360" w:lineRule="auto"/>
        <w:rPr>
          <w:color w:val="000000" w:themeColor="text1"/>
        </w:rPr>
      </w:pPr>
    </w:p>
    <w:p w14:paraId="3311F20B" w14:textId="77777777" w:rsidR="007825A6" w:rsidRPr="00D131DE" w:rsidRDefault="000A77ED" w:rsidP="00031133">
      <w:pPr>
        <w:numPr>
          <w:ilvl w:val="1"/>
          <w:numId w:val="3"/>
        </w:numPr>
        <w:contextualSpacing/>
        <w:jc w:val="center"/>
        <w:rPr>
          <w:i/>
          <w:color w:val="000000" w:themeColor="text1"/>
        </w:rPr>
      </w:pPr>
      <w:r w:rsidRPr="00D131DE">
        <w:rPr>
          <w:b/>
          <w:iCs/>
          <w:color w:val="000000" w:themeColor="text1"/>
          <w:sz w:val="28"/>
        </w:rPr>
        <w:lastRenderedPageBreak/>
        <w:t>Методический анализ выполнения заданий КИМ обучающимися с разными уровнями подготовки и рекомендации</w:t>
      </w:r>
      <w:r w:rsidR="000B56C5" w:rsidRPr="00D131DE">
        <w:rPr>
          <w:b/>
          <w:iCs/>
          <w:color w:val="000000" w:themeColor="text1"/>
          <w:sz w:val="28"/>
        </w:rPr>
        <w:t xml:space="preserve"> для учителей</w:t>
      </w:r>
      <w:r w:rsidRPr="00D131DE">
        <w:rPr>
          <w:b/>
          <w:iCs/>
          <w:color w:val="000000" w:themeColor="text1"/>
          <w:sz w:val="28"/>
        </w:rPr>
        <w:t xml:space="preserve"> по совершенствованию преподавания учебного предмета</w:t>
      </w:r>
    </w:p>
    <w:p w14:paraId="527F58FA" w14:textId="77777777" w:rsidR="00DF0C71" w:rsidRPr="00D131DE" w:rsidRDefault="00DF0C71" w:rsidP="00FB7822">
      <w:pPr>
        <w:ind w:firstLine="709"/>
        <w:jc w:val="both"/>
        <w:rPr>
          <w:i/>
          <w:color w:val="000000" w:themeColor="text1"/>
        </w:rPr>
      </w:pPr>
    </w:p>
    <w:p w14:paraId="7A854582" w14:textId="77777777" w:rsidR="00FB7822" w:rsidRPr="00D131DE" w:rsidRDefault="0030218B" w:rsidP="00DF0C71">
      <w:pPr>
        <w:ind w:firstLine="539"/>
        <w:jc w:val="both"/>
        <w:rPr>
          <w:i/>
          <w:color w:val="000000" w:themeColor="text1"/>
        </w:rPr>
      </w:pPr>
      <w:r w:rsidRPr="00D131DE">
        <w:rPr>
          <w:i/>
          <w:color w:val="000000" w:themeColor="text1"/>
        </w:rPr>
        <w:t xml:space="preserve">Методический анализ проводится на основе статистических данных о выполнении заданий КИМ участниками экзамена </w:t>
      </w:r>
      <w:r w:rsidR="000A77ED" w:rsidRPr="00D131DE">
        <w:rPr>
          <w:i/>
          <w:color w:val="000000" w:themeColor="text1"/>
        </w:rPr>
        <w:t>(п. 3.1)</w:t>
      </w:r>
      <w:r w:rsidRPr="00D131DE">
        <w:rPr>
          <w:i/>
          <w:color w:val="000000" w:themeColor="text1"/>
        </w:rPr>
        <w:t>.</w:t>
      </w:r>
      <w:r w:rsidR="00FB7822" w:rsidRPr="00D131DE">
        <w:rPr>
          <w:i/>
          <w:color w:val="000000" w:themeColor="text1"/>
        </w:rPr>
        <w:t xml:space="preserve">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00FB7822" w:rsidRPr="00D131DE">
        <w:rPr>
          <w:b/>
          <w:i/>
          <w:color w:val="000000" w:themeColor="text1"/>
        </w:rPr>
        <w:t xml:space="preserve">вне зависимости от выполненного участником экзамена варианта КИМ. </w:t>
      </w:r>
    </w:p>
    <w:p w14:paraId="65C8927F" w14:textId="77777777" w:rsidR="00FB7822" w:rsidRPr="00D131DE" w:rsidRDefault="00FB7822" w:rsidP="00DF0C71">
      <w:pPr>
        <w:ind w:firstLine="539"/>
        <w:jc w:val="both"/>
        <w:rPr>
          <w:i/>
          <w:color w:val="000000" w:themeColor="text1"/>
        </w:rPr>
      </w:pPr>
      <w:r w:rsidRPr="00D131DE">
        <w:rPr>
          <w:i/>
          <w:color w:val="000000" w:themeColor="text1"/>
        </w:rPr>
        <w:t xml:space="preserve">Для заданий с кратким ответом типичные ошибки анализируются на основе вееров ответов на соответствующие задания. </w:t>
      </w:r>
    </w:p>
    <w:p w14:paraId="5AA8FF28" w14:textId="77777777" w:rsidR="0030218B" w:rsidRPr="00D131DE" w:rsidRDefault="0030218B" w:rsidP="001538B8">
      <w:pPr>
        <w:ind w:firstLine="539"/>
        <w:jc w:val="both"/>
        <w:rPr>
          <w:i/>
          <w:color w:val="000000" w:themeColor="text1"/>
        </w:rPr>
      </w:pPr>
    </w:p>
    <w:p w14:paraId="20518663" w14:textId="77777777" w:rsidR="002F7314" w:rsidRPr="00D131DE" w:rsidRDefault="0069747A" w:rsidP="001538B8">
      <w:pPr>
        <w:ind w:firstLine="539"/>
        <w:jc w:val="both"/>
        <w:rPr>
          <w:i/>
          <w:color w:val="000000" w:themeColor="text1"/>
        </w:rPr>
      </w:pPr>
      <w:r w:rsidRPr="00D131DE">
        <w:rPr>
          <w:i/>
          <w:color w:val="000000" w:themeColor="text1"/>
        </w:rPr>
        <w:t>Рекомендации</w:t>
      </w:r>
      <w:r w:rsidR="00754C57" w:rsidRPr="00D131DE">
        <w:rPr>
          <w:i/>
          <w:color w:val="000000" w:themeColor="text1"/>
        </w:rPr>
        <w:t xml:space="preserve"> </w:t>
      </w:r>
      <w:r w:rsidR="000B56C5" w:rsidRPr="00D131DE">
        <w:rPr>
          <w:i/>
          <w:color w:val="000000" w:themeColor="text1"/>
        </w:rPr>
        <w:t xml:space="preserve">для учителей </w:t>
      </w:r>
      <w:r w:rsidR="00F44048" w:rsidRPr="00D131DE">
        <w:rPr>
          <w:i/>
          <w:color w:val="000000" w:themeColor="text1"/>
        </w:rPr>
        <w:t xml:space="preserve">по совершенствованию преподавания </w:t>
      </w:r>
      <w:r w:rsidR="000B56C5" w:rsidRPr="00D131DE">
        <w:rPr>
          <w:i/>
          <w:color w:val="000000" w:themeColor="text1"/>
        </w:rPr>
        <w:t xml:space="preserve">учебного </w:t>
      </w:r>
      <w:r w:rsidR="00F44048" w:rsidRPr="00D131DE">
        <w:rPr>
          <w:i/>
          <w:color w:val="000000" w:themeColor="text1"/>
        </w:rPr>
        <w:t xml:space="preserve">предмета </w:t>
      </w:r>
      <w:r w:rsidR="00754C57" w:rsidRPr="00D131DE">
        <w:rPr>
          <w:i/>
          <w:color w:val="000000" w:themeColor="text1"/>
        </w:rPr>
        <w:t>(далее - рекомендации)</w:t>
      </w:r>
      <w:r w:rsidRPr="00D131DE">
        <w:rPr>
          <w:i/>
          <w:color w:val="000000" w:themeColor="text1"/>
        </w:rPr>
        <w:t xml:space="preserve"> составляются </w:t>
      </w:r>
      <w:r w:rsidRPr="00D131DE">
        <w:rPr>
          <w:b/>
          <w:i/>
          <w:color w:val="000000" w:themeColor="text1"/>
        </w:rPr>
        <w:t xml:space="preserve">на основе проведенного анализа выполнения заданий КИМ и выявленных типичных </w:t>
      </w:r>
      <w:r w:rsidR="00A45D8B" w:rsidRPr="00D131DE">
        <w:rPr>
          <w:b/>
          <w:i/>
          <w:color w:val="000000" w:themeColor="text1"/>
        </w:rPr>
        <w:t>дефицитов в подготовке школьников</w:t>
      </w:r>
      <w:r w:rsidR="0046211B" w:rsidRPr="00D131DE">
        <w:rPr>
          <w:i/>
          <w:color w:val="000000" w:themeColor="text1"/>
        </w:rPr>
        <w:t>.</w:t>
      </w:r>
      <w:r w:rsidR="00D54382" w:rsidRPr="00D131DE">
        <w:rPr>
          <w:i/>
          <w:color w:val="000000" w:themeColor="text1"/>
        </w:rPr>
        <w:t xml:space="preserve"> </w:t>
      </w:r>
      <w:r w:rsidR="00A45D8B" w:rsidRPr="00D131DE">
        <w:rPr>
          <w:i/>
          <w:color w:val="000000" w:themeColor="text1"/>
        </w:rPr>
        <w:t>В рекомендациях должны быть представлены как аспекты предметной подготовки, так и развития метапредметных умений.</w:t>
      </w:r>
    </w:p>
    <w:p w14:paraId="729D4A2B" w14:textId="77777777" w:rsidR="001538B8" w:rsidRPr="00D131DE" w:rsidRDefault="00D54382" w:rsidP="001538B8">
      <w:pPr>
        <w:ind w:firstLine="539"/>
        <w:jc w:val="both"/>
        <w:rPr>
          <w:i/>
          <w:color w:val="000000" w:themeColor="text1"/>
        </w:rPr>
      </w:pPr>
      <w:r w:rsidRPr="00D131DE">
        <w:rPr>
          <w:i/>
          <w:color w:val="000000" w:themeColor="text1"/>
        </w:rPr>
        <w:t xml:space="preserve">Рекомендации должны </w:t>
      </w:r>
      <w:r w:rsidRPr="00D131DE">
        <w:rPr>
          <w:b/>
          <w:i/>
          <w:color w:val="000000" w:themeColor="text1"/>
        </w:rPr>
        <w:t>носить практический характер и давать возможность их использования</w:t>
      </w:r>
      <w:r w:rsidRPr="00D131DE">
        <w:rPr>
          <w:i/>
          <w:color w:val="000000" w:themeColor="text1"/>
        </w:rPr>
        <w:t xml:space="preserve"> в работе образовательных организаций, учителей в целях совершенствования образовательного процесса.</w:t>
      </w:r>
      <w:r w:rsidR="009D3990" w:rsidRPr="00D131DE">
        <w:rPr>
          <w:i/>
          <w:color w:val="000000" w:themeColor="text1"/>
        </w:rPr>
        <w:t xml:space="preserve"> </w:t>
      </w:r>
      <w:r w:rsidRPr="00D131DE">
        <w:rPr>
          <w:i/>
          <w:color w:val="000000" w:themeColor="text1"/>
        </w:rPr>
        <w:t>Следует избегать формальных и нереализуемых рекомендаций.</w:t>
      </w:r>
      <w:r w:rsidR="00D42B45" w:rsidRPr="00D131DE">
        <w:rPr>
          <w:i/>
          <w:color w:val="000000" w:themeColor="text1"/>
        </w:rPr>
        <w:t xml:space="preserve"> </w:t>
      </w:r>
    </w:p>
    <w:p w14:paraId="17335B65" w14:textId="77777777" w:rsidR="009C7B43" w:rsidRPr="00D131DE" w:rsidRDefault="009C7B43" w:rsidP="009C7B43">
      <w:pPr>
        <w:ind w:firstLine="539"/>
        <w:jc w:val="both"/>
        <w:rPr>
          <w:b/>
          <w:i/>
          <w:color w:val="000000" w:themeColor="text1"/>
        </w:rPr>
      </w:pPr>
      <w:r w:rsidRPr="00D131DE">
        <w:rPr>
          <w:b/>
          <w:i/>
          <w:color w:val="000000" w:themeColor="text1"/>
        </w:rPr>
        <w:t>Рекомендации не должны быть ориентированными только на обучающихся, планирующих участие в ЕГЭ по учебному предмету.</w:t>
      </w:r>
      <w:r w:rsidRPr="00D131DE">
        <w:rPr>
          <w:i/>
          <w:color w:val="000000" w:themeColor="text1"/>
        </w:rPr>
        <w:t xml:space="preserve"> Также </w:t>
      </w:r>
      <w:r w:rsidRPr="00D131DE">
        <w:rPr>
          <w:b/>
          <w:i/>
          <w:color w:val="000000" w:themeColor="text1"/>
        </w:rPr>
        <w:t>следует избегать описания методик «натаскивания» учеников на выполнение конкретных заданий КИМ по учебному предмету</w:t>
      </w:r>
      <w:r w:rsidRPr="00D131DE">
        <w:rPr>
          <w:i/>
          <w:color w:val="000000" w:themeColor="text1"/>
        </w:rPr>
        <w:t>.</w:t>
      </w:r>
    </w:p>
    <w:p w14:paraId="2845EA44" w14:textId="77777777" w:rsidR="003F69C2" w:rsidRPr="00D131DE" w:rsidRDefault="003F69C2" w:rsidP="003F69C2">
      <w:pPr>
        <w:ind w:firstLine="539"/>
        <w:jc w:val="both"/>
        <w:rPr>
          <w:i/>
          <w:color w:val="000000" w:themeColor="text1"/>
        </w:rPr>
      </w:pPr>
      <w:r w:rsidRPr="00D131DE">
        <w:rPr>
          <w:i/>
          <w:color w:val="000000" w:themeColor="text1"/>
        </w:rPr>
        <w:t>Рекомендации, приведенные в этом разделе должны соответствовать следующим основным требованиям:</w:t>
      </w:r>
    </w:p>
    <w:p w14:paraId="1D38EB80" w14:textId="77777777" w:rsidR="003F69C2" w:rsidRPr="00D131DE" w:rsidRDefault="003F69C2" w:rsidP="00496E4F">
      <w:pPr>
        <w:numPr>
          <w:ilvl w:val="0"/>
          <w:numId w:val="6"/>
        </w:numPr>
        <w:jc w:val="both"/>
        <w:rPr>
          <w:i/>
          <w:color w:val="000000" w:themeColor="text1"/>
        </w:rPr>
      </w:pPr>
      <w:r w:rsidRPr="00D131DE">
        <w:rPr>
          <w:i/>
          <w:color w:val="000000" w:themeColor="text1"/>
        </w:rPr>
        <w:t xml:space="preserve">рекомендации должны содержать описание конкретных методик / технологий / приемов обучения, организации различных этапов образовательного процесса; </w:t>
      </w:r>
    </w:p>
    <w:p w14:paraId="2BAF5B34" w14:textId="77777777" w:rsidR="003F69C2" w:rsidRPr="00D131DE" w:rsidRDefault="003F69C2" w:rsidP="00496E4F">
      <w:pPr>
        <w:numPr>
          <w:ilvl w:val="0"/>
          <w:numId w:val="6"/>
        </w:numPr>
        <w:jc w:val="both"/>
        <w:rPr>
          <w:i/>
          <w:color w:val="000000" w:themeColor="text1"/>
        </w:rPr>
      </w:pPr>
      <w:r w:rsidRPr="00D131DE">
        <w:rPr>
          <w:i/>
          <w:color w:val="000000" w:themeColor="text1"/>
        </w:rPr>
        <w:t>рекомендации должны быть направлены на ликвидацию / предотвращение выявленных дефицитов в подготовке обучающихся;</w:t>
      </w:r>
    </w:p>
    <w:p w14:paraId="014A9B3B" w14:textId="77777777" w:rsidR="003F69C2" w:rsidRPr="00D131DE" w:rsidRDefault="003F69C2" w:rsidP="00496E4F">
      <w:pPr>
        <w:numPr>
          <w:ilvl w:val="0"/>
          <w:numId w:val="6"/>
        </w:numPr>
        <w:jc w:val="both"/>
        <w:rPr>
          <w:i/>
          <w:color w:val="000000" w:themeColor="text1"/>
        </w:rPr>
      </w:pPr>
      <w:r w:rsidRPr="00D131DE">
        <w:rPr>
          <w:i/>
          <w:color w:val="000000" w:themeColor="text1"/>
        </w:rPr>
        <w:t xml:space="preserve">рекомендации должны касаться как предметных, так и метапредметных аспектов подготовки обучающихся </w:t>
      </w:r>
    </w:p>
    <w:p w14:paraId="2631E8E6" w14:textId="77777777" w:rsidR="00BA108C" w:rsidRPr="00D131DE" w:rsidRDefault="008531A6" w:rsidP="00B86ACD">
      <w:pPr>
        <w:ind w:firstLine="539"/>
        <w:jc w:val="both"/>
        <w:rPr>
          <w:i/>
          <w:iCs/>
          <w:color w:val="000000" w:themeColor="text1"/>
        </w:rPr>
      </w:pPr>
      <w:r w:rsidRPr="00D131DE">
        <w:rPr>
          <w:i/>
          <w:iCs/>
          <w:color w:val="000000" w:themeColor="text1"/>
        </w:rPr>
        <w:t xml:space="preserve">Раздел </w:t>
      </w:r>
      <w:r w:rsidR="00754C57" w:rsidRPr="00D131DE">
        <w:rPr>
          <w:i/>
          <w:iCs/>
          <w:color w:val="000000" w:themeColor="text1"/>
        </w:rPr>
        <w:t xml:space="preserve">должен содержать </w:t>
      </w:r>
      <w:r w:rsidRPr="00D131DE">
        <w:rPr>
          <w:i/>
          <w:iCs/>
          <w:color w:val="000000" w:themeColor="text1"/>
        </w:rPr>
        <w:t>р</w:t>
      </w:r>
      <w:r w:rsidR="00ED57AE" w:rsidRPr="00D131DE">
        <w:rPr>
          <w:i/>
          <w:iCs/>
          <w:color w:val="000000" w:themeColor="text1"/>
        </w:rPr>
        <w:t xml:space="preserve">екомендации </w:t>
      </w:r>
      <w:r w:rsidR="005060D9" w:rsidRPr="00D131DE">
        <w:rPr>
          <w:i/>
          <w:iCs/>
          <w:color w:val="000000" w:themeColor="text1"/>
        </w:rPr>
        <w:t xml:space="preserve">по </w:t>
      </w:r>
      <w:r w:rsidRPr="00D131DE">
        <w:rPr>
          <w:i/>
          <w:iCs/>
          <w:color w:val="000000" w:themeColor="text1"/>
        </w:rPr>
        <w:t>следующ</w:t>
      </w:r>
      <w:r w:rsidR="003001AD" w:rsidRPr="00D131DE">
        <w:rPr>
          <w:i/>
          <w:iCs/>
          <w:color w:val="000000" w:themeColor="text1"/>
        </w:rPr>
        <w:t>е</w:t>
      </w:r>
      <w:r w:rsidRPr="00D131DE">
        <w:rPr>
          <w:i/>
          <w:iCs/>
          <w:color w:val="000000" w:themeColor="text1"/>
        </w:rPr>
        <w:t>м</w:t>
      </w:r>
      <w:r w:rsidR="003001AD" w:rsidRPr="00D131DE">
        <w:rPr>
          <w:i/>
          <w:iCs/>
          <w:color w:val="000000" w:themeColor="text1"/>
        </w:rPr>
        <w:t>у минимальному перечню</w:t>
      </w:r>
      <w:r w:rsidRPr="00D131DE">
        <w:rPr>
          <w:i/>
          <w:iCs/>
          <w:color w:val="000000" w:themeColor="text1"/>
        </w:rPr>
        <w:t xml:space="preserve"> направлени</w:t>
      </w:r>
      <w:r w:rsidR="003001AD" w:rsidRPr="00D131DE">
        <w:rPr>
          <w:i/>
          <w:iCs/>
          <w:color w:val="000000" w:themeColor="text1"/>
        </w:rPr>
        <w:t>й</w:t>
      </w:r>
      <w:r w:rsidR="004E3D33" w:rsidRPr="00D131DE">
        <w:rPr>
          <w:i/>
          <w:iCs/>
          <w:color w:val="000000" w:themeColor="text1"/>
        </w:rPr>
        <w:t xml:space="preserve"> д</w:t>
      </w:r>
      <w:r w:rsidR="004E3D33" w:rsidRPr="00D131DE">
        <w:rPr>
          <w:i/>
          <w:color w:val="000000" w:themeColor="text1"/>
        </w:rPr>
        <w:t>ля каждой группы обучающихся соответствующего уровня подготовки</w:t>
      </w:r>
      <w:r w:rsidR="00FD21B3" w:rsidRPr="00D131DE">
        <w:rPr>
          <w:rStyle w:val="a6"/>
          <w:i/>
          <w:iCs/>
          <w:color w:val="000000" w:themeColor="text1"/>
        </w:rPr>
        <w:footnoteReference w:id="9"/>
      </w:r>
      <w:r w:rsidR="00FD21B3" w:rsidRPr="00D131DE">
        <w:rPr>
          <w:i/>
          <w:iCs/>
          <w:color w:val="000000" w:themeColor="text1"/>
        </w:rPr>
        <w:t>:</w:t>
      </w:r>
    </w:p>
    <w:p w14:paraId="63C07773" w14:textId="77777777" w:rsidR="00FD21B3" w:rsidRPr="00D131DE" w:rsidRDefault="00FD21B3" w:rsidP="00496E4F">
      <w:pPr>
        <w:numPr>
          <w:ilvl w:val="0"/>
          <w:numId w:val="7"/>
        </w:numPr>
        <w:jc w:val="both"/>
        <w:rPr>
          <w:i/>
          <w:color w:val="000000" w:themeColor="text1"/>
        </w:rPr>
      </w:pPr>
      <w:r w:rsidRPr="00D131DE">
        <w:rPr>
          <w:bCs/>
          <w:i/>
          <w:color w:val="000000" w:themeColor="text1"/>
        </w:rPr>
        <w:t>Методический анализ выполнения заданий обучающимися (о</w:t>
      </w:r>
      <w:r w:rsidRPr="00D131DE">
        <w:rPr>
          <w:i/>
          <w:color w:val="000000" w:themeColor="text1"/>
        </w:rPr>
        <w:t>писание предметной подготовки участников ЕГЭ, анализ типичных дефицитов в подготовке</w:t>
      </w:r>
      <w:r w:rsidR="004E3D33" w:rsidRPr="00D131DE">
        <w:rPr>
          <w:i/>
          <w:color w:val="000000" w:themeColor="text1"/>
        </w:rPr>
        <w:t>,</w:t>
      </w:r>
      <w:r w:rsidR="004E3D33" w:rsidRPr="00D131DE">
        <w:rPr>
          <w:rFonts w:eastAsia="Times New Roman"/>
          <w:bCs/>
          <w:i/>
          <w:iCs/>
          <w:color w:val="000000" w:themeColor="text1"/>
        </w:rPr>
        <w:t xml:space="preserve"> реалистичные «зоны роста» в части предметной подготовки</w:t>
      </w:r>
      <w:r w:rsidRPr="00D131DE">
        <w:rPr>
          <w:bCs/>
          <w:i/>
          <w:color w:val="000000" w:themeColor="text1"/>
        </w:rPr>
        <w:t>)</w:t>
      </w:r>
    </w:p>
    <w:p w14:paraId="69B36F72" w14:textId="77777777" w:rsidR="004E3D33" w:rsidRPr="00D131DE" w:rsidRDefault="00FD21B3" w:rsidP="00496E4F">
      <w:pPr>
        <w:numPr>
          <w:ilvl w:val="0"/>
          <w:numId w:val="7"/>
        </w:numPr>
        <w:jc w:val="both"/>
        <w:rPr>
          <w:bCs/>
          <w:i/>
          <w:color w:val="000000" w:themeColor="text1"/>
        </w:rPr>
      </w:pPr>
      <w:r w:rsidRPr="00D131DE">
        <w:rPr>
          <w:bCs/>
          <w:i/>
          <w:color w:val="000000" w:themeColor="text1"/>
        </w:rPr>
        <w:t>Методический анализ качества освоения метапредметных результатов ФГОС участниками ЕГЭ</w:t>
      </w:r>
    </w:p>
    <w:p w14:paraId="23C769E4" w14:textId="77777777" w:rsidR="00FD21B3" w:rsidRPr="00D131DE" w:rsidRDefault="00FD21B3" w:rsidP="00496E4F">
      <w:pPr>
        <w:numPr>
          <w:ilvl w:val="0"/>
          <w:numId w:val="7"/>
        </w:numPr>
        <w:jc w:val="both"/>
        <w:rPr>
          <w:bCs/>
          <w:i/>
          <w:color w:val="000000" w:themeColor="text1"/>
        </w:rPr>
      </w:pPr>
      <w:r w:rsidRPr="00D131DE">
        <w:rPr>
          <w:bCs/>
          <w:i/>
          <w:color w:val="000000" w:themeColor="text1"/>
        </w:rPr>
        <w:t>Рекомендации для учителей по совершенствованию преподавания учебного предмета</w:t>
      </w:r>
    </w:p>
    <w:p w14:paraId="343624DF" w14:textId="77777777" w:rsidR="00031133" w:rsidRPr="00D131DE" w:rsidRDefault="00031133" w:rsidP="00031133">
      <w:pPr>
        <w:ind w:left="899"/>
        <w:jc w:val="both"/>
        <w:rPr>
          <w:bCs/>
          <w:i/>
          <w:color w:val="000000" w:themeColor="text1"/>
        </w:rPr>
      </w:pPr>
    </w:p>
    <w:p w14:paraId="1C315F13" w14:textId="77777777" w:rsidR="00680699" w:rsidRPr="00D131DE" w:rsidRDefault="00DF0C71" w:rsidP="00031133">
      <w:pPr>
        <w:pStyle w:val="3"/>
        <w:numPr>
          <w:ilvl w:val="2"/>
          <w:numId w:val="3"/>
        </w:numPr>
        <w:jc w:val="center"/>
        <w:rPr>
          <w:rFonts w:ascii="Times New Roman" w:hAnsi="Times New Roman"/>
          <w:bCs w:val="0"/>
          <w:color w:val="000000" w:themeColor="text1"/>
        </w:rPr>
      </w:pPr>
      <w:r w:rsidRPr="00D131DE">
        <w:rPr>
          <w:rFonts w:ascii="Times New Roman" w:hAnsi="Times New Roman"/>
          <w:bCs w:val="0"/>
          <w:color w:val="000000" w:themeColor="text1"/>
        </w:rPr>
        <w:lastRenderedPageBreak/>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2D190A22" w14:textId="77777777" w:rsidR="00872D69" w:rsidRPr="00D131DE" w:rsidRDefault="00872D69" w:rsidP="00031133">
      <w:pPr>
        <w:ind w:firstLine="567"/>
        <w:jc w:val="center"/>
        <w:rPr>
          <w:rFonts w:eastAsia="Times New Roman"/>
          <w:bCs/>
          <w:i/>
          <w:iCs/>
          <w:color w:val="000000" w:themeColor="text1"/>
        </w:rPr>
      </w:pPr>
    </w:p>
    <w:p w14:paraId="34A696F7" w14:textId="77777777" w:rsidR="00680699" w:rsidRPr="00D131DE" w:rsidRDefault="000B56C5" w:rsidP="00326134">
      <w:pPr>
        <w:ind w:firstLine="567"/>
        <w:jc w:val="both"/>
        <w:rPr>
          <w:rFonts w:eastAsia="Times New Roman"/>
          <w:bCs/>
          <w:i/>
          <w:iCs/>
          <w:color w:val="000000" w:themeColor="text1"/>
        </w:rPr>
      </w:pPr>
      <w:r w:rsidRPr="00D131DE">
        <w:rPr>
          <w:rFonts w:eastAsia="Times New Roman"/>
          <w:bCs/>
          <w:i/>
          <w:iCs/>
          <w:color w:val="000000" w:themeColor="text1"/>
        </w:rPr>
        <w:t xml:space="preserve">Методический анализ проводится на основе результатов выполнения заданий группой участников ЕГЭ, не преодолевших минимальный балл. Рекомендации для учителей должны быть ориентированы </w:t>
      </w:r>
      <w:r w:rsidRPr="00D131DE">
        <w:rPr>
          <w:rFonts w:eastAsia="Times New Roman"/>
          <w:b/>
          <w:bCs/>
          <w:i/>
          <w:iCs/>
          <w:color w:val="000000" w:themeColor="text1"/>
        </w:rPr>
        <w:t xml:space="preserve">на достижение реалистичных </w:t>
      </w:r>
      <w:r w:rsidR="001152A4" w:rsidRPr="00D131DE">
        <w:rPr>
          <w:rFonts w:eastAsia="Times New Roman"/>
          <w:b/>
          <w:bCs/>
          <w:i/>
          <w:iCs/>
          <w:color w:val="000000" w:themeColor="text1"/>
        </w:rPr>
        <w:t>задач</w:t>
      </w:r>
      <w:r w:rsidRPr="00D131DE">
        <w:rPr>
          <w:rFonts w:eastAsia="Times New Roman"/>
          <w:bCs/>
          <w:i/>
          <w:iCs/>
          <w:color w:val="000000" w:themeColor="text1"/>
        </w:rPr>
        <w:t xml:space="preserve"> </w:t>
      </w:r>
      <w:r w:rsidRPr="00D131DE">
        <w:rPr>
          <w:rFonts w:eastAsia="Times New Roman"/>
          <w:b/>
          <w:bCs/>
          <w:i/>
          <w:iCs/>
          <w:color w:val="000000" w:themeColor="text1"/>
        </w:rPr>
        <w:t>коррекции дефицитов</w:t>
      </w:r>
      <w:r w:rsidRPr="00D131DE">
        <w:rPr>
          <w:rFonts w:eastAsia="Times New Roman"/>
          <w:bCs/>
          <w:i/>
          <w:iCs/>
          <w:color w:val="000000" w:themeColor="text1"/>
        </w:rPr>
        <w:t xml:space="preserve"> в подготовке у школьников, рискующих не преодолеть минимальный балл ЕГЭ</w:t>
      </w:r>
      <w:r w:rsidR="003A4E85" w:rsidRPr="00D131DE">
        <w:rPr>
          <w:rFonts w:eastAsia="Times New Roman"/>
          <w:bCs/>
          <w:i/>
          <w:iCs/>
          <w:color w:val="000000" w:themeColor="text1"/>
        </w:rPr>
        <w:t xml:space="preserve"> по учебному предмету</w:t>
      </w:r>
      <w:r w:rsidRPr="00D131DE">
        <w:rPr>
          <w:rFonts w:eastAsia="Times New Roman"/>
          <w:bCs/>
          <w:i/>
          <w:iCs/>
          <w:color w:val="000000" w:themeColor="text1"/>
        </w:rPr>
        <w:t xml:space="preserve">. </w:t>
      </w:r>
      <w:r w:rsidR="001152A4" w:rsidRPr="00D131DE">
        <w:rPr>
          <w:rFonts w:eastAsia="Times New Roman"/>
          <w:bCs/>
          <w:i/>
          <w:iCs/>
          <w:color w:val="000000" w:themeColor="text1"/>
        </w:rPr>
        <w:t>Целевым ориентиром рекомендаций является преодоление минимального балла ЕГЭ.</w:t>
      </w:r>
    </w:p>
    <w:p w14:paraId="75FA48AF" w14:textId="77777777" w:rsidR="003F30D5" w:rsidRPr="00D131DE" w:rsidRDefault="003F30D5" w:rsidP="00326134">
      <w:pPr>
        <w:ind w:firstLine="567"/>
        <w:jc w:val="both"/>
        <w:rPr>
          <w:rFonts w:eastAsia="Times New Roman"/>
          <w:bCs/>
          <w:i/>
          <w:iCs/>
          <w:color w:val="000000" w:themeColor="text1"/>
        </w:rPr>
      </w:pPr>
    </w:p>
    <w:p w14:paraId="1DC3624E"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Участники, не преодолевшие минимальный балл, продемонстрировали низкий уровень освоения содержания курса географии и сформированности базовых предметных умений. По большинству заданий базового уровня успешность выполнения находилась в пределах 0–33,33%, а значительная часть заданий была выполнена на 0%. </w:t>
      </w:r>
    </w:p>
    <w:p w14:paraId="6B9F0035"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Лучше всего участники справились с заданием 19 по теме «Городское и сельское расселение» — 66,67%, а также с заданиями 4, 6, 7, 8, 13, 15, 20 и 22, где результат составил 33,33%. </w:t>
      </w:r>
    </w:p>
    <w:p w14:paraId="4DD7E218"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Наиболее выраженные затруднения выявлены при выполнении заданий, связанных с работой с картой и географической информацией, климатом, ресурсами, населением и хозяйством России и мира, а также при выполнении заданий повышенного и высокого уровней. В частности, задания 1–3, 9–11, 14, 16–18, 21, 23–29 в этой группе в большинстве случаев выполнены на 0%. </w:t>
      </w:r>
    </w:p>
    <w:p w14:paraId="6E09A1D6"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В целом результаты свидетельствуют о несформированности устойчивой системы базовых географических знаний и умений: участники испытывают существенные трудности не только при решении заданий повышенной сложности, но и при выполнении ряда базовых заданий, требующих применения знаний в стандартной учебной ситуации. Особенно значимой зоной дефицита является применение географических знаний и работа с информацией, а не только воспроизведение отдельных фактов.</w:t>
      </w:r>
    </w:p>
    <w:p w14:paraId="029276E6" w14:textId="77777777" w:rsidR="00031133" w:rsidRPr="00D131DE" w:rsidRDefault="00031133" w:rsidP="00F54D15">
      <w:pPr>
        <w:spacing w:line="276" w:lineRule="auto"/>
        <w:ind w:firstLine="709"/>
        <w:jc w:val="both"/>
        <w:rPr>
          <w:color w:val="000000" w:themeColor="text1"/>
          <w:sz w:val="28"/>
          <w:szCs w:val="28"/>
        </w:rPr>
      </w:pPr>
    </w:p>
    <w:p w14:paraId="47E7F540" w14:textId="77777777" w:rsidR="00BC5207" w:rsidRPr="00D131DE" w:rsidRDefault="00FB7822" w:rsidP="00031133">
      <w:pPr>
        <w:pStyle w:val="3"/>
        <w:numPr>
          <w:ilvl w:val="3"/>
          <w:numId w:val="3"/>
        </w:numPr>
        <w:tabs>
          <w:tab w:val="left" w:pos="567"/>
        </w:tabs>
        <w:jc w:val="center"/>
        <w:rPr>
          <w:rFonts w:ascii="Times New Roman" w:hAnsi="Times New Roman"/>
          <w:color w:val="000000" w:themeColor="text1"/>
          <w:szCs w:val="28"/>
        </w:rPr>
      </w:pPr>
      <w:r w:rsidRPr="00D131DE">
        <w:rPr>
          <w:rFonts w:ascii="Times New Roman" w:hAnsi="Times New Roman"/>
          <w:color w:val="000000" w:themeColor="text1"/>
          <w:szCs w:val="28"/>
        </w:rPr>
        <w:t>Описание предметной подготовки участников ЕГЭ</w:t>
      </w:r>
      <w:r w:rsidR="00872D69" w:rsidRPr="00D131DE">
        <w:rPr>
          <w:rFonts w:ascii="Times New Roman" w:hAnsi="Times New Roman"/>
          <w:color w:val="000000" w:themeColor="text1"/>
          <w:szCs w:val="28"/>
        </w:rPr>
        <w:t xml:space="preserve"> с минимальным уровнем подготовки</w:t>
      </w:r>
      <w:r w:rsidRPr="00D131DE">
        <w:rPr>
          <w:rFonts w:ascii="Times New Roman" w:hAnsi="Times New Roman"/>
          <w:color w:val="000000" w:themeColor="text1"/>
          <w:szCs w:val="28"/>
        </w:rPr>
        <w:t xml:space="preserve">, анализ </w:t>
      </w:r>
      <w:r w:rsidR="00BC5207" w:rsidRPr="00D131DE">
        <w:rPr>
          <w:rFonts w:ascii="Times New Roman" w:hAnsi="Times New Roman"/>
          <w:color w:val="000000" w:themeColor="text1"/>
          <w:szCs w:val="28"/>
        </w:rPr>
        <w:t xml:space="preserve">типичных </w:t>
      </w:r>
      <w:r w:rsidRPr="00D131DE">
        <w:rPr>
          <w:rFonts w:ascii="Times New Roman" w:hAnsi="Times New Roman"/>
          <w:color w:val="000000" w:themeColor="text1"/>
          <w:szCs w:val="28"/>
        </w:rPr>
        <w:t>дефицитов в подготовке</w:t>
      </w:r>
    </w:p>
    <w:p w14:paraId="28B86BB9" w14:textId="77777777" w:rsidR="00031133" w:rsidRPr="00D131DE" w:rsidRDefault="00031133" w:rsidP="00031133">
      <w:pPr>
        <w:rPr>
          <w:color w:val="000000" w:themeColor="text1"/>
        </w:rPr>
      </w:pPr>
    </w:p>
    <w:p w14:paraId="46097006" w14:textId="77777777" w:rsidR="00680699" w:rsidRPr="00D131DE" w:rsidRDefault="00680699" w:rsidP="00326134">
      <w:pPr>
        <w:ind w:firstLine="567"/>
        <w:jc w:val="both"/>
        <w:rPr>
          <w:rFonts w:eastAsia="Times New Roman"/>
          <w:b/>
          <w:bCs/>
          <w:i/>
          <w:iCs/>
          <w:color w:val="000000" w:themeColor="text1"/>
        </w:rPr>
      </w:pPr>
    </w:p>
    <w:p w14:paraId="731B6B85" w14:textId="77777777" w:rsidR="00C75883" w:rsidRPr="00D131DE" w:rsidRDefault="00FB7822"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lastRenderedPageBreak/>
        <w:t>Описание достигнутых предметных результатов ФГОС: освоенных тем программы, сформированных умений и т.п. (если имеются)</w:t>
      </w:r>
    </w:p>
    <w:p w14:paraId="7DF8C93F" w14:textId="77777777" w:rsidR="00872D69" w:rsidRPr="00D131DE" w:rsidRDefault="00872D69" w:rsidP="00872D69">
      <w:pPr>
        <w:ind w:firstLine="567"/>
        <w:jc w:val="both"/>
        <w:rPr>
          <w:rFonts w:eastAsia="Times New Roman"/>
          <w:bCs/>
          <w:i/>
          <w:iCs/>
          <w:color w:val="000000" w:themeColor="text1"/>
          <w:sz w:val="28"/>
          <w:szCs w:val="28"/>
        </w:rPr>
      </w:pPr>
    </w:p>
    <w:p w14:paraId="4C4D6082" w14:textId="77777777" w:rsidR="00FB7822" w:rsidRPr="00D131DE" w:rsidRDefault="00C75883" w:rsidP="00872D69">
      <w:pPr>
        <w:ind w:firstLine="567"/>
        <w:jc w:val="both"/>
        <w:rPr>
          <w:rFonts w:eastAsia="Times New Roman"/>
          <w:bCs/>
          <w:i/>
          <w:iCs/>
          <w:color w:val="000000" w:themeColor="text1"/>
        </w:rPr>
      </w:pPr>
      <w:r w:rsidRPr="00D131DE">
        <w:rPr>
          <w:rFonts w:eastAsia="Times New Roman"/>
          <w:bCs/>
          <w:i/>
          <w:iCs/>
          <w:color w:val="000000" w:themeColor="text1"/>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872D69" w:rsidRPr="00D131DE">
        <w:rPr>
          <w:rFonts w:eastAsia="Times New Roman"/>
          <w:bCs/>
          <w:i/>
          <w:iCs/>
          <w:color w:val="000000" w:themeColor="text1"/>
        </w:rPr>
        <w:t>2 Таблицы 15</w:t>
      </w:r>
      <w:r w:rsidRPr="00D131DE">
        <w:rPr>
          <w:rFonts w:eastAsia="Times New Roman"/>
          <w:bCs/>
          <w:i/>
          <w:iCs/>
          <w:color w:val="000000" w:themeColor="text1"/>
        </w:rPr>
        <w:t>)</w:t>
      </w:r>
      <w:r w:rsidR="00872D69" w:rsidRPr="00D131DE">
        <w:rPr>
          <w:rFonts w:eastAsia="Times New Roman"/>
          <w:bCs/>
          <w:i/>
          <w:iCs/>
          <w:color w:val="000000" w:themeColor="text1"/>
        </w:rPr>
        <w:t>.</w:t>
      </w:r>
    </w:p>
    <w:p w14:paraId="4F7C4759" w14:textId="77777777" w:rsidR="00F54D15" w:rsidRPr="00D131DE" w:rsidRDefault="00F54D15" w:rsidP="00872D69">
      <w:pPr>
        <w:spacing w:line="360" w:lineRule="auto"/>
        <w:jc w:val="both"/>
        <w:rPr>
          <w:color w:val="000000" w:themeColor="text1"/>
        </w:rPr>
      </w:pPr>
    </w:p>
    <w:p w14:paraId="6DC9FF4A"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Участники ЕГЭ, не преодолевшие минимальный балл, характеризуются низким уровнем предметной подготовки по географии. Освоение содержания курса носит отрывочный характер: отдельные темы и базовые умения сформированы частично, однако устойчивой системы предметных знаний и способности применять их при решении различных типов заданий не сформировано.</w:t>
      </w:r>
    </w:p>
    <w:p w14:paraId="7953B18A"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Особенно показательно, что даже среди заданий базового уровня сложности значительная часть выполнена с результатом 0%. Нулевые результаты получены, в частности, по заданиям 1–3, 9–11, 14, 16, 17, 18, 21, а также по большинству заданий повышенного и высокого уровней. </w:t>
      </w:r>
    </w:p>
    <w:p w14:paraId="1ACEFE7C"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Таким образом, основная проблема данной группы заключается не только в недостаточной способности решать сложные задания, но и в недостаточном освоении ряда базовых предметных знаний и способов действий, необходимых для выполнения стандартных экзаменационных заданий.</w:t>
      </w:r>
    </w:p>
    <w:p w14:paraId="12059E8F" w14:textId="77777777" w:rsidR="00F54D15" w:rsidRPr="00D131DE" w:rsidRDefault="00F54D15" w:rsidP="00F54D15">
      <w:pPr>
        <w:spacing w:line="276" w:lineRule="auto"/>
        <w:ind w:firstLine="709"/>
        <w:jc w:val="both"/>
        <w:rPr>
          <w:color w:val="000000" w:themeColor="text1"/>
          <w:sz w:val="28"/>
          <w:szCs w:val="28"/>
        </w:rPr>
      </w:pPr>
    </w:p>
    <w:p w14:paraId="7CA0A0AC" w14:textId="77777777" w:rsidR="00F54D15" w:rsidRPr="00D131DE" w:rsidRDefault="00F54D15" w:rsidP="00F54D15">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Достигнутые предметные результаты ФГОС</w:t>
      </w:r>
    </w:p>
    <w:p w14:paraId="3940E6B0" w14:textId="77777777" w:rsidR="00F54D15" w:rsidRPr="00D131DE" w:rsidRDefault="00F54D15" w:rsidP="008C1382">
      <w:pPr>
        <w:spacing w:line="276" w:lineRule="auto"/>
        <w:ind w:firstLine="709"/>
        <w:jc w:val="both"/>
        <w:rPr>
          <w:color w:val="000000" w:themeColor="text1"/>
          <w:sz w:val="28"/>
          <w:szCs w:val="28"/>
        </w:rPr>
      </w:pPr>
      <w:r w:rsidRPr="00D131DE">
        <w:rPr>
          <w:color w:val="000000" w:themeColor="text1"/>
          <w:sz w:val="28"/>
          <w:szCs w:val="28"/>
        </w:rPr>
        <w:t xml:space="preserve">Несмотря на низкий общий уровень подготовки, результаты позволяют выделить отдельные предметные области, в которых имеются элементы сформированности знаний и умений. Наиболее сформированный результат — городское и сельское расселение Максимальный результат в группе получен по заданию 19 — 66,67%. Задание относится к теме «Городское и сельское расселение» и имеет повышенный уровень сложности. Это позволяет предположить наличие у части участников </w:t>
      </w:r>
      <w:r w:rsidR="008C1382" w:rsidRPr="00D131DE">
        <w:rPr>
          <w:color w:val="000000" w:themeColor="text1"/>
          <w:sz w:val="28"/>
          <w:szCs w:val="28"/>
        </w:rPr>
        <w:t xml:space="preserve">развитые </w:t>
      </w:r>
      <w:r w:rsidRPr="00D131DE">
        <w:rPr>
          <w:color w:val="000000" w:themeColor="text1"/>
          <w:sz w:val="28"/>
          <w:szCs w:val="28"/>
        </w:rPr>
        <w:t>способности:</w:t>
      </w:r>
    </w:p>
    <w:p w14:paraId="09DEBFB0" w14:textId="77777777" w:rsidR="00F54D15" w:rsidRPr="00D131DE" w:rsidRDefault="00F54D15" w:rsidP="003855DC">
      <w:pPr>
        <w:pStyle w:val="a3"/>
        <w:numPr>
          <w:ilvl w:val="0"/>
          <w:numId w:val="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различать особенности городского и сельского расселения;</w:t>
      </w:r>
    </w:p>
    <w:p w14:paraId="416C7CEF" w14:textId="77777777" w:rsidR="00F54D15" w:rsidRPr="00D131DE" w:rsidRDefault="00F54D15" w:rsidP="003855DC">
      <w:pPr>
        <w:pStyle w:val="a3"/>
        <w:numPr>
          <w:ilvl w:val="0"/>
          <w:numId w:val="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базовые знания о размещении населения;</w:t>
      </w:r>
    </w:p>
    <w:p w14:paraId="7A01A6ED" w14:textId="77777777" w:rsidR="00F54D15" w:rsidRPr="00D131DE" w:rsidRDefault="00F54D15" w:rsidP="003855DC">
      <w:pPr>
        <w:pStyle w:val="a3"/>
        <w:numPr>
          <w:ilvl w:val="0"/>
          <w:numId w:val="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анализировать характеристики расселения;</w:t>
      </w:r>
    </w:p>
    <w:p w14:paraId="2C6DC497" w14:textId="77777777" w:rsidR="00F54D15" w:rsidRPr="00D131DE" w:rsidRDefault="00F54D15" w:rsidP="003855DC">
      <w:pPr>
        <w:pStyle w:val="a3"/>
        <w:numPr>
          <w:ilvl w:val="0"/>
          <w:numId w:val="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применять знания о населении при решении предметной задачи.</w:t>
      </w:r>
    </w:p>
    <w:p w14:paraId="0A1B9D51"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При этом результат 66,67% нельзя трактовать как полное освоение темы всей группой: он свидетельствует лишь о том, что данное содержание является относительно наиболее освоенным по сравнению с другими темами.</w:t>
      </w:r>
    </w:p>
    <w:p w14:paraId="606ED256" w14:textId="77777777" w:rsidR="00F54D15" w:rsidRPr="00D131DE" w:rsidRDefault="00F54D15" w:rsidP="00F54D15">
      <w:pPr>
        <w:spacing w:line="276" w:lineRule="auto"/>
        <w:ind w:firstLine="709"/>
        <w:jc w:val="both"/>
        <w:rPr>
          <w:i/>
          <w:iCs/>
          <w:color w:val="000000" w:themeColor="text1"/>
          <w:sz w:val="28"/>
          <w:szCs w:val="28"/>
          <w:u w:val="single"/>
        </w:rPr>
      </w:pPr>
      <w:r w:rsidRPr="00D131DE">
        <w:rPr>
          <w:i/>
          <w:iCs/>
          <w:color w:val="000000" w:themeColor="text1"/>
          <w:sz w:val="28"/>
          <w:szCs w:val="28"/>
          <w:u w:val="single"/>
        </w:rPr>
        <w:t>Частично сформированные результаты</w:t>
      </w:r>
    </w:p>
    <w:p w14:paraId="16882A00"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Результат 33,33% получен по ряду заданий:</w:t>
      </w:r>
    </w:p>
    <w:p w14:paraId="00C0060A" w14:textId="77777777" w:rsidR="00F54D15" w:rsidRPr="00D131DE" w:rsidRDefault="008C1382" w:rsidP="003855DC">
      <w:pPr>
        <w:pStyle w:val="a3"/>
        <w:numPr>
          <w:ilvl w:val="0"/>
          <w:numId w:val="2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№4</w:t>
      </w:r>
      <w:r w:rsidR="00F54D15" w:rsidRPr="00D131DE">
        <w:rPr>
          <w:rFonts w:ascii="Times New Roman" w:hAnsi="Times New Roman"/>
          <w:color w:val="000000" w:themeColor="text1"/>
          <w:sz w:val="28"/>
          <w:szCs w:val="28"/>
        </w:rPr>
        <w:t xml:space="preserve"> — гидросфера, водные ресурсы, Мировой океан, закономерности распространения форм рельефа;</w:t>
      </w:r>
    </w:p>
    <w:p w14:paraId="61B45E69" w14:textId="77777777" w:rsidR="00F54D15" w:rsidRPr="00D131DE" w:rsidRDefault="008C1382" w:rsidP="003855DC">
      <w:pPr>
        <w:pStyle w:val="a3"/>
        <w:numPr>
          <w:ilvl w:val="0"/>
          <w:numId w:val="2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№6</w:t>
      </w:r>
      <w:r w:rsidR="00F54D15" w:rsidRPr="00D131DE">
        <w:rPr>
          <w:rFonts w:ascii="Times New Roman" w:hAnsi="Times New Roman"/>
          <w:color w:val="000000" w:themeColor="text1"/>
          <w:sz w:val="28"/>
          <w:szCs w:val="28"/>
        </w:rPr>
        <w:t xml:space="preserve"> — размещение населения России, основная полоса расселения, крупнейшие городские агломерации;</w:t>
      </w:r>
    </w:p>
    <w:p w14:paraId="5F96C580" w14:textId="77777777" w:rsidR="00F54D15" w:rsidRPr="00D131DE" w:rsidRDefault="008C1382" w:rsidP="003855DC">
      <w:pPr>
        <w:pStyle w:val="a3"/>
        <w:numPr>
          <w:ilvl w:val="0"/>
          <w:numId w:val="2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№7</w:t>
      </w:r>
      <w:r w:rsidR="00F54D15" w:rsidRPr="00D131DE">
        <w:rPr>
          <w:rFonts w:ascii="Times New Roman" w:hAnsi="Times New Roman"/>
          <w:color w:val="000000" w:themeColor="text1"/>
          <w:sz w:val="28"/>
          <w:szCs w:val="28"/>
        </w:rPr>
        <w:t xml:space="preserve"> — структура занятости населения, мировое хозяйство;</w:t>
      </w:r>
    </w:p>
    <w:p w14:paraId="36239F42" w14:textId="77777777" w:rsidR="00F54D15" w:rsidRPr="00D131DE" w:rsidRDefault="008C1382" w:rsidP="003855DC">
      <w:pPr>
        <w:pStyle w:val="a3"/>
        <w:numPr>
          <w:ilvl w:val="0"/>
          <w:numId w:val="2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№8</w:t>
      </w:r>
      <w:r w:rsidR="00F54D15" w:rsidRPr="00D131DE">
        <w:rPr>
          <w:rFonts w:ascii="Times New Roman" w:hAnsi="Times New Roman"/>
          <w:color w:val="000000" w:themeColor="text1"/>
          <w:sz w:val="28"/>
          <w:szCs w:val="28"/>
        </w:rPr>
        <w:t xml:space="preserve"> — воспроизводство населения, возрастной и половой состав, качество жизни;</w:t>
      </w:r>
    </w:p>
    <w:p w14:paraId="0FA18610" w14:textId="77777777" w:rsidR="00F54D15" w:rsidRPr="00D131DE" w:rsidRDefault="008C1382" w:rsidP="003855DC">
      <w:pPr>
        <w:pStyle w:val="a3"/>
        <w:numPr>
          <w:ilvl w:val="0"/>
          <w:numId w:val="2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№13</w:t>
      </w:r>
      <w:r w:rsidR="00F54D15" w:rsidRPr="00D131DE">
        <w:rPr>
          <w:rFonts w:ascii="Times New Roman" w:hAnsi="Times New Roman"/>
          <w:color w:val="000000" w:themeColor="text1"/>
          <w:sz w:val="28"/>
          <w:szCs w:val="28"/>
        </w:rPr>
        <w:t xml:space="preserve"> — геологическая хронология и этапы геологической истории;</w:t>
      </w:r>
    </w:p>
    <w:p w14:paraId="42A0DA8C" w14:textId="77777777" w:rsidR="00F54D15" w:rsidRPr="00D131DE" w:rsidRDefault="008C1382" w:rsidP="003855DC">
      <w:pPr>
        <w:pStyle w:val="a3"/>
        <w:numPr>
          <w:ilvl w:val="0"/>
          <w:numId w:val="2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№15</w:t>
      </w:r>
      <w:r w:rsidR="00F54D15" w:rsidRPr="00D131DE">
        <w:rPr>
          <w:rFonts w:ascii="Times New Roman" w:hAnsi="Times New Roman"/>
          <w:color w:val="000000" w:themeColor="text1"/>
          <w:sz w:val="28"/>
          <w:szCs w:val="28"/>
        </w:rPr>
        <w:t xml:space="preserve"> — ресурсообеспеченность;</w:t>
      </w:r>
    </w:p>
    <w:p w14:paraId="2FECF252" w14:textId="77777777" w:rsidR="00F54D15" w:rsidRPr="00D131DE" w:rsidRDefault="008C1382" w:rsidP="003855DC">
      <w:pPr>
        <w:pStyle w:val="a3"/>
        <w:numPr>
          <w:ilvl w:val="0"/>
          <w:numId w:val="2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№20</w:t>
      </w:r>
      <w:r w:rsidR="00F54D15" w:rsidRPr="00D131DE">
        <w:rPr>
          <w:rFonts w:ascii="Times New Roman" w:hAnsi="Times New Roman"/>
          <w:color w:val="000000" w:themeColor="text1"/>
          <w:sz w:val="28"/>
          <w:szCs w:val="28"/>
        </w:rPr>
        <w:t xml:space="preserve"> — городское и сельское расселение;</w:t>
      </w:r>
    </w:p>
    <w:p w14:paraId="3018F5E1" w14:textId="77777777" w:rsidR="00F54D15" w:rsidRPr="00D131DE" w:rsidRDefault="00F54D15" w:rsidP="003855DC">
      <w:pPr>
        <w:pStyle w:val="a3"/>
        <w:numPr>
          <w:ilvl w:val="0"/>
          <w:numId w:val="29"/>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8C1382" w:rsidRPr="00D131DE">
        <w:rPr>
          <w:rFonts w:ascii="Times New Roman" w:hAnsi="Times New Roman"/>
          <w:b/>
          <w:bCs/>
          <w:color w:val="000000" w:themeColor="text1"/>
          <w:sz w:val="28"/>
          <w:szCs w:val="28"/>
        </w:rPr>
        <w:t>№</w:t>
      </w:r>
      <w:r w:rsidRPr="00D131DE">
        <w:rPr>
          <w:rFonts w:ascii="Times New Roman" w:hAnsi="Times New Roman"/>
          <w:b/>
          <w:bCs/>
          <w:color w:val="000000" w:themeColor="text1"/>
          <w:sz w:val="28"/>
          <w:szCs w:val="28"/>
        </w:rPr>
        <w:t>22</w:t>
      </w:r>
      <w:r w:rsidRPr="00D131DE">
        <w:rPr>
          <w:rFonts w:ascii="Times New Roman" w:hAnsi="Times New Roman"/>
          <w:color w:val="000000" w:themeColor="text1"/>
          <w:sz w:val="28"/>
          <w:szCs w:val="28"/>
        </w:rPr>
        <w:t xml:space="preserve"> — география в современном мире, население, мировое хозяйство, регионы и страны, место России в мире. </w:t>
      </w:r>
    </w:p>
    <w:p w14:paraId="489D7428"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Следовательно, у отдельных участников присутствуют элементы базовой предметной ориентировки в вопросах населения и расселения, природных ресурсов, геологической истории, гидросферы и мирового хозяйства. Однако показатели 33,33% означают, что эти знания не являются устойчиво сформированными у всей группы.</w:t>
      </w:r>
    </w:p>
    <w:p w14:paraId="5B7DFDF1" w14:textId="77777777" w:rsidR="00F54D15" w:rsidRPr="00D131DE" w:rsidRDefault="00F54D15" w:rsidP="00F54D15">
      <w:pPr>
        <w:spacing w:line="276" w:lineRule="auto"/>
        <w:ind w:firstLine="709"/>
        <w:jc w:val="both"/>
        <w:rPr>
          <w:color w:val="000000" w:themeColor="text1"/>
          <w:sz w:val="28"/>
          <w:szCs w:val="28"/>
        </w:rPr>
      </w:pPr>
    </w:p>
    <w:p w14:paraId="0B83F779" w14:textId="77777777" w:rsidR="00F54D15" w:rsidRPr="00D131DE" w:rsidRDefault="00F54D15" w:rsidP="00F54D15">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Темы программы, сформированные в наибольшей степени</w:t>
      </w:r>
    </w:p>
    <w:p w14:paraId="60B9862A"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Если ранжировать темы исключительно по результатам группы, не преодолевшей минимальный балл, можно выделить следующую структуру.</w:t>
      </w:r>
    </w:p>
    <w:p w14:paraId="485CF5B7" w14:textId="77777777" w:rsidR="00F54D15" w:rsidRPr="00D131DE" w:rsidRDefault="00F54D15" w:rsidP="00F54D15">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Относительно наиболее сформированные</w:t>
      </w:r>
    </w:p>
    <w:p w14:paraId="314B3C02" w14:textId="77777777" w:rsidR="00F54D15" w:rsidRPr="00D131DE" w:rsidRDefault="00F54D15" w:rsidP="003855DC">
      <w:pPr>
        <w:pStyle w:val="a3"/>
        <w:numPr>
          <w:ilvl w:val="0"/>
          <w:numId w:val="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Городское и сельское расселение — задание 19: 66,67%. </w:t>
      </w:r>
    </w:p>
    <w:p w14:paraId="2E49D9FE" w14:textId="77777777" w:rsidR="00F54D15" w:rsidRPr="00D131DE" w:rsidRDefault="00F54D15" w:rsidP="003855DC">
      <w:pPr>
        <w:pStyle w:val="a3"/>
        <w:numPr>
          <w:ilvl w:val="0"/>
          <w:numId w:val="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Гидросфера, водные ресурсы, Мировой океан; формы рельефа — задание 4: 33,33%. </w:t>
      </w:r>
    </w:p>
    <w:p w14:paraId="623CA0C4" w14:textId="77777777" w:rsidR="00F54D15" w:rsidRPr="00D131DE" w:rsidRDefault="00F54D15" w:rsidP="003855DC">
      <w:pPr>
        <w:pStyle w:val="a3"/>
        <w:numPr>
          <w:ilvl w:val="0"/>
          <w:numId w:val="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Размещение населения России, основная полоса расселения, городские агломерации — задание 6: 33,33%. </w:t>
      </w:r>
    </w:p>
    <w:p w14:paraId="4AF06195" w14:textId="77777777" w:rsidR="00F54D15" w:rsidRPr="00D131DE" w:rsidRDefault="00F54D15" w:rsidP="003855DC">
      <w:pPr>
        <w:pStyle w:val="a3"/>
        <w:numPr>
          <w:ilvl w:val="0"/>
          <w:numId w:val="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Структура занятости населения и мировое хозяйство — задание 7: 33,33%. </w:t>
      </w:r>
    </w:p>
    <w:p w14:paraId="02DC7DEE" w14:textId="77777777" w:rsidR="00F54D15" w:rsidRPr="00D131DE" w:rsidRDefault="00F54D15" w:rsidP="003855DC">
      <w:pPr>
        <w:pStyle w:val="a3"/>
        <w:numPr>
          <w:ilvl w:val="0"/>
          <w:numId w:val="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Воспроизводство населения, возрастно-половой состав, качество жизни населения — задание 8: 33,33%. </w:t>
      </w:r>
    </w:p>
    <w:p w14:paraId="5FD7BD0B" w14:textId="77777777" w:rsidR="00F54D15" w:rsidRPr="00D131DE" w:rsidRDefault="00F54D15" w:rsidP="003855DC">
      <w:pPr>
        <w:pStyle w:val="a3"/>
        <w:numPr>
          <w:ilvl w:val="0"/>
          <w:numId w:val="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Геологическая история и геологическая хронология — задание 13: 33,33%. </w:t>
      </w:r>
    </w:p>
    <w:p w14:paraId="727C47EE" w14:textId="77777777" w:rsidR="00F54D15" w:rsidRPr="00D131DE" w:rsidRDefault="00F54D15" w:rsidP="003855DC">
      <w:pPr>
        <w:pStyle w:val="a3"/>
        <w:numPr>
          <w:ilvl w:val="0"/>
          <w:numId w:val="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Ресурсообеспеченность — задание 15: 33,33%. </w:t>
      </w:r>
    </w:p>
    <w:p w14:paraId="24E06CC0" w14:textId="77777777" w:rsidR="00F54D15" w:rsidRPr="00D131DE" w:rsidRDefault="00F54D15" w:rsidP="003855DC">
      <w:pPr>
        <w:pStyle w:val="a3"/>
        <w:numPr>
          <w:ilvl w:val="0"/>
          <w:numId w:val="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Городское и сельское расселение — задание 20: 33,33%. </w:t>
      </w:r>
    </w:p>
    <w:p w14:paraId="50B8BBD2" w14:textId="77777777" w:rsidR="00F54D15" w:rsidRPr="00D131DE" w:rsidRDefault="00F54D15" w:rsidP="003855DC">
      <w:pPr>
        <w:pStyle w:val="a3"/>
        <w:numPr>
          <w:ilvl w:val="0"/>
          <w:numId w:val="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Общие вопросы географии современного мира, населения, мирового хозяйства, регионов и стран — задание 22: 33,33%. </w:t>
      </w:r>
    </w:p>
    <w:p w14:paraId="5A0A385C"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Дополнительно можно отметить частичную сформированность знаний по комплексному содержанию задания 5 и по вопросам воспроизводства населения, демографической политики, урбанизации и миграций (задание 12) — по 16,67%. </w:t>
      </w:r>
    </w:p>
    <w:p w14:paraId="55210FCA" w14:textId="77777777" w:rsidR="00F54D15" w:rsidRPr="00D131DE" w:rsidRDefault="00F54D15" w:rsidP="00F54D15">
      <w:pPr>
        <w:spacing w:line="276" w:lineRule="auto"/>
        <w:ind w:firstLine="709"/>
        <w:jc w:val="both"/>
        <w:rPr>
          <w:color w:val="000000" w:themeColor="text1"/>
          <w:sz w:val="28"/>
          <w:szCs w:val="28"/>
        </w:rPr>
      </w:pPr>
    </w:p>
    <w:p w14:paraId="7067A793" w14:textId="77777777" w:rsidR="00F54D15" w:rsidRPr="00D131DE" w:rsidRDefault="00F54D15" w:rsidP="00F54D15">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Наиболее сформированные умения</w:t>
      </w:r>
    </w:p>
    <w:p w14:paraId="5394A185"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Исходя из содержания заданий, можно предположить относительную сформированность следующих предметных умений:</w:t>
      </w:r>
    </w:p>
    <w:p w14:paraId="0805538C" w14:textId="77777777" w:rsidR="00F54D15" w:rsidRPr="00D131DE" w:rsidRDefault="00F54D15" w:rsidP="003855DC">
      <w:pPr>
        <w:pStyle w:val="a3"/>
        <w:numPr>
          <w:ilvl w:val="0"/>
          <w:numId w:val="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распознавать и характеризовать особенности городского и сельского расселения;</w:t>
      </w:r>
    </w:p>
    <w:p w14:paraId="4F62C85F" w14:textId="77777777" w:rsidR="00F54D15" w:rsidRPr="00D131DE" w:rsidRDefault="00F54D15" w:rsidP="003855DC">
      <w:pPr>
        <w:pStyle w:val="a3"/>
        <w:numPr>
          <w:ilvl w:val="0"/>
          <w:numId w:val="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базовые знания о размещении населения России;</w:t>
      </w:r>
    </w:p>
    <w:p w14:paraId="1BADCC4A" w14:textId="77777777" w:rsidR="00F54D15" w:rsidRPr="00D131DE" w:rsidRDefault="00F54D15" w:rsidP="003855DC">
      <w:pPr>
        <w:pStyle w:val="a3"/>
        <w:numPr>
          <w:ilvl w:val="0"/>
          <w:numId w:val="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определять отдельные особенности демографических процессов и структуры населения;</w:t>
      </w:r>
    </w:p>
    <w:p w14:paraId="7582FC4F" w14:textId="77777777" w:rsidR="00F54D15" w:rsidRPr="00D131DE" w:rsidRDefault="00F54D15" w:rsidP="003855DC">
      <w:pPr>
        <w:pStyle w:val="a3"/>
        <w:numPr>
          <w:ilvl w:val="0"/>
          <w:numId w:val="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распознавать взаимосвязи между природными ресурсами и территориальными особенностями;</w:t>
      </w:r>
    </w:p>
    <w:p w14:paraId="3D166334" w14:textId="77777777" w:rsidR="00F54D15" w:rsidRPr="00D131DE" w:rsidRDefault="00F54D15" w:rsidP="003855DC">
      <w:pPr>
        <w:pStyle w:val="a3"/>
        <w:numPr>
          <w:ilvl w:val="0"/>
          <w:numId w:val="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элементарные знания о ресурсообеспеченности территорий;</w:t>
      </w:r>
    </w:p>
    <w:p w14:paraId="1EE88926" w14:textId="77777777" w:rsidR="00F54D15" w:rsidRPr="00D131DE" w:rsidRDefault="00F54D15" w:rsidP="003855DC">
      <w:pPr>
        <w:pStyle w:val="a3"/>
        <w:numPr>
          <w:ilvl w:val="0"/>
          <w:numId w:val="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распознавать отдельные закономерности размещения природных компонентов;</w:t>
      </w:r>
    </w:p>
    <w:p w14:paraId="59E246AD" w14:textId="77777777" w:rsidR="00F54D15" w:rsidRPr="00D131DE" w:rsidRDefault="00F54D15" w:rsidP="003855DC">
      <w:pPr>
        <w:pStyle w:val="a3"/>
        <w:numPr>
          <w:ilvl w:val="0"/>
          <w:numId w:val="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ориентироваться в базовых понятиях, связанных с мировым хозяйством и структурой занятости;</w:t>
      </w:r>
    </w:p>
    <w:p w14:paraId="58BE4CD0" w14:textId="77777777" w:rsidR="00F54D15" w:rsidRPr="00D131DE" w:rsidRDefault="00F54D15" w:rsidP="003855DC">
      <w:pPr>
        <w:pStyle w:val="a3"/>
        <w:numPr>
          <w:ilvl w:val="0"/>
          <w:numId w:val="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распознавать отдельные факты и закономерности геологической истории Земли;</w:t>
      </w:r>
    </w:p>
    <w:p w14:paraId="1795ABF8" w14:textId="77777777" w:rsidR="00F54D15" w:rsidRPr="00D131DE" w:rsidRDefault="00F54D15" w:rsidP="003855DC">
      <w:pPr>
        <w:pStyle w:val="a3"/>
        <w:numPr>
          <w:ilvl w:val="0"/>
          <w:numId w:val="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работать с отдельными видами географической информации, когда задача не требует сложного преобразования или комплексного анализа данных.</w:t>
      </w:r>
    </w:p>
    <w:p w14:paraId="63F30BDA"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При этом степень сформированности этих умений следует оценивать как начальную или частичную, поскольку даже по наиболее успешным направлениям результат всей группы не достигает высокого уровня.</w:t>
      </w:r>
    </w:p>
    <w:p w14:paraId="7E1AA453" w14:textId="77777777" w:rsidR="00F54D15" w:rsidRPr="00D131DE" w:rsidRDefault="00F54D15" w:rsidP="00F54D15">
      <w:pPr>
        <w:spacing w:line="276" w:lineRule="auto"/>
        <w:ind w:firstLine="709"/>
        <w:jc w:val="both"/>
        <w:rPr>
          <w:color w:val="000000" w:themeColor="text1"/>
          <w:sz w:val="28"/>
          <w:szCs w:val="28"/>
        </w:rPr>
      </w:pPr>
    </w:p>
    <w:p w14:paraId="5F1F0733" w14:textId="77777777" w:rsidR="00F54D15" w:rsidRPr="00D131DE" w:rsidRDefault="00F54D15" w:rsidP="008C1382">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Типичные предметные дефициты</w:t>
      </w:r>
    </w:p>
    <w:p w14:paraId="446423E4"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 xml:space="preserve">Наиболее существенный дефицит — </w:t>
      </w:r>
      <w:r w:rsidRPr="00D131DE">
        <w:rPr>
          <w:i/>
          <w:iCs/>
          <w:color w:val="000000" w:themeColor="text1"/>
          <w:sz w:val="28"/>
          <w:szCs w:val="28"/>
          <w:u w:val="single"/>
        </w:rPr>
        <w:t>работа с картографической и иной географической информацией</w:t>
      </w:r>
      <w:r w:rsidRPr="00D131DE">
        <w:rPr>
          <w:color w:val="000000" w:themeColor="text1"/>
          <w:sz w:val="28"/>
          <w:szCs w:val="28"/>
        </w:rPr>
        <w:t>. По заданиям 1, 11 и 14, непосредственно связанным с картой как источником географической информации, результат группы составил 0%; задание 28 также выполнено на 0%. </w:t>
      </w:r>
    </w:p>
    <w:p w14:paraId="50C1BF0A" w14:textId="77777777" w:rsidR="00F54D15" w:rsidRPr="00D131DE" w:rsidRDefault="00F54D15" w:rsidP="00F54D15">
      <w:pPr>
        <w:spacing w:line="276" w:lineRule="auto"/>
        <w:ind w:firstLine="709"/>
        <w:jc w:val="both"/>
        <w:rPr>
          <w:color w:val="000000" w:themeColor="text1"/>
          <w:sz w:val="28"/>
          <w:szCs w:val="28"/>
        </w:rPr>
      </w:pPr>
      <w:r w:rsidRPr="00D131DE">
        <w:rPr>
          <w:b/>
          <w:bCs/>
          <w:i/>
          <w:iCs/>
          <w:color w:val="000000" w:themeColor="text1"/>
          <w:sz w:val="28"/>
          <w:szCs w:val="28"/>
        </w:rPr>
        <w:t>Выраженные дефициты</w:t>
      </w:r>
      <w:r w:rsidRPr="00D131DE">
        <w:rPr>
          <w:color w:val="000000" w:themeColor="text1"/>
          <w:sz w:val="28"/>
          <w:szCs w:val="28"/>
        </w:rPr>
        <w:t xml:space="preserve"> наблюдаются также в следующих содержательных областях:</w:t>
      </w:r>
    </w:p>
    <w:p w14:paraId="33CABAF9" w14:textId="77777777" w:rsidR="00F54D15" w:rsidRPr="00D131DE" w:rsidRDefault="00F54D15" w:rsidP="003855DC">
      <w:pPr>
        <w:pStyle w:val="a3"/>
        <w:numPr>
          <w:ilvl w:val="0"/>
          <w:numId w:val="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атмосфера и климат Земли — задания 2 и 11: 0%;</w:t>
      </w:r>
    </w:p>
    <w:p w14:paraId="0373C238" w14:textId="77777777" w:rsidR="00F54D15" w:rsidRPr="00D131DE" w:rsidRDefault="00F54D15" w:rsidP="003855DC">
      <w:pPr>
        <w:pStyle w:val="a3"/>
        <w:numPr>
          <w:ilvl w:val="0"/>
          <w:numId w:val="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агроклиматические ресурсы и природно-ресурсный потенциал России — задание 3: 0%;</w:t>
      </w:r>
    </w:p>
    <w:p w14:paraId="0AEE9711" w14:textId="77777777" w:rsidR="00F54D15" w:rsidRPr="00D131DE" w:rsidRDefault="00F54D15" w:rsidP="003855DC">
      <w:pPr>
        <w:pStyle w:val="a3"/>
        <w:numPr>
          <w:ilvl w:val="0"/>
          <w:numId w:val="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население и хозяйство России — задания 9, 10 и 16: 0%;</w:t>
      </w:r>
    </w:p>
    <w:p w14:paraId="7E262DE8" w14:textId="77777777" w:rsidR="00F54D15" w:rsidRPr="00D131DE" w:rsidRDefault="00F54D15" w:rsidP="003855DC">
      <w:pPr>
        <w:pStyle w:val="a3"/>
        <w:numPr>
          <w:ilvl w:val="0"/>
          <w:numId w:val="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географическое положение и особенности крупных стран мира — задание 17: 0%;</w:t>
      </w:r>
    </w:p>
    <w:p w14:paraId="19BC091B" w14:textId="77777777" w:rsidR="00F54D15" w:rsidRPr="00D131DE" w:rsidRDefault="00F54D15" w:rsidP="003855DC">
      <w:pPr>
        <w:pStyle w:val="a3"/>
        <w:numPr>
          <w:ilvl w:val="0"/>
          <w:numId w:val="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географические районы и территориальная структура хозяйства России — задание 18: 0%;</w:t>
      </w:r>
    </w:p>
    <w:p w14:paraId="5DB612F8" w14:textId="77777777" w:rsidR="00F54D15" w:rsidRPr="00D131DE" w:rsidRDefault="00F54D15" w:rsidP="003855DC">
      <w:pPr>
        <w:pStyle w:val="a3"/>
        <w:numPr>
          <w:ilvl w:val="0"/>
          <w:numId w:val="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география современного мира и глобальные проблемы — задание 21: 0%;</w:t>
      </w:r>
    </w:p>
    <w:p w14:paraId="2D029CD8" w14:textId="77777777" w:rsidR="00F54D15" w:rsidRPr="00D131DE" w:rsidRDefault="00F54D15" w:rsidP="003855DC">
      <w:pPr>
        <w:pStyle w:val="a3"/>
        <w:numPr>
          <w:ilvl w:val="0"/>
          <w:numId w:val="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задания повышенного и высокого уровней, требующие более сложного применения знаний, — преимущественно 0%. </w:t>
      </w:r>
    </w:p>
    <w:p w14:paraId="5847E1C2"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rPr>
        <w:t>Особенно серьёзным является дефицит по заданиям 23–29. Большинство из них участники данной группы выполнили с результатом 0%, что свидетельствует о недостаточной готовности применять географические знания в усложнённой, проблемной и комплексной ситуации. </w:t>
      </w:r>
    </w:p>
    <w:p w14:paraId="58ACC0C4" w14:textId="77777777" w:rsidR="00F54D15" w:rsidRPr="00D131DE" w:rsidRDefault="00F54D15" w:rsidP="00F54D15">
      <w:pPr>
        <w:spacing w:line="276" w:lineRule="auto"/>
        <w:ind w:firstLine="709"/>
        <w:jc w:val="both"/>
        <w:rPr>
          <w:color w:val="000000" w:themeColor="text1"/>
          <w:sz w:val="28"/>
          <w:szCs w:val="28"/>
        </w:rPr>
      </w:pPr>
    </w:p>
    <w:p w14:paraId="766C119E" w14:textId="77777777" w:rsidR="00F54D15" w:rsidRPr="00D131DE" w:rsidRDefault="00F54D15" w:rsidP="00F54D15">
      <w:pPr>
        <w:spacing w:line="276" w:lineRule="auto"/>
        <w:ind w:firstLine="709"/>
        <w:jc w:val="both"/>
        <w:rPr>
          <w:color w:val="000000" w:themeColor="text1"/>
          <w:sz w:val="28"/>
          <w:szCs w:val="28"/>
        </w:rPr>
      </w:pPr>
      <w:r w:rsidRPr="00D131DE">
        <w:rPr>
          <w:i/>
          <w:iCs/>
          <w:color w:val="000000" w:themeColor="text1"/>
          <w:sz w:val="28"/>
          <w:szCs w:val="28"/>
          <w:u w:val="single"/>
        </w:rPr>
        <w:t>Достигнутыми на элементарном/частичном уровне</w:t>
      </w:r>
      <w:r w:rsidRPr="00D131DE">
        <w:rPr>
          <w:color w:val="000000" w:themeColor="text1"/>
          <w:sz w:val="28"/>
          <w:szCs w:val="28"/>
        </w:rPr>
        <w:t xml:space="preserve"> можно считать результаты, связанные с:</w:t>
      </w:r>
    </w:p>
    <w:p w14:paraId="2AECC240" w14:textId="77777777" w:rsidR="00F54D15" w:rsidRPr="00D131DE" w:rsidRDefault="00F54D15" w:rsidP="003855DC">
      <w:pPr>
        <w:pStyle w:val="a3"/>
        <w:numPr>
          <w:ilvl w:val="0"/>
          <w:numId w:val="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отдельными характеристиками населения и расселения;</w:t>
      </w:r>
    </w:p>
    <w:p w14:paraId="57E4E1CC" w14:textId="77777777" w:rsidR="00F54D15" w:rsidRPr="00D131DE" w:rsidRDefault="00F54D15" w:rsidP="003855DC">
      <w:pPr>
        <w:pStyle w:val="a3"/>
        <w:numPr>
          <w:ilvl w:val="0"/>
          <w:numId w:val="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городским и сельским расселением;</w:t>
      </w:r>
    </w:p>
    <w:p w14:paraId="02B73311" w14:textId="77777777" w:rsidR="00F54D15" w:rsidRPr="00D131DE" w:rsidRDefault="00F54D15" w:rsidP="003855DC">
      <w:pPr>
        <w:pStyle w:val="a3"/>
        <w:numPr>
          <w:ilvl w:val="0"/>
          <w:numId w:val="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отдельными вопросами размещения населения России;</w:t>
      </w:r>
    </w:p>
    <w:p w14:paraId="492ED27D" w14:textId="77777777" w:rsidR="00F54D15" w:rsidRPr="00D131DE" w:rsidRDefault="00F54D15" w:rsidP="003855DC">
      <w:pPr>
        <w:pStyle w:val="a3"/>
        <w:numPr>
          <w:ilvl w:val="0"/>
          <w:numId w:val="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отдельными демографическими характеристиками;</w:t>
      </w:r>
    </w:p>
    <w:p w14:paraId="244DF1E9" w14:textId="77777777" w:rsidR="00F54D15" w:rsidRPr="00D131DE" w:rsidRDefault="00F54D15" w:rsidP="003855DC">
      <w:pPr>
        <w:pStyle w:val="a3"/>
        <w:numPr>
          <w:ilvl w:val="0"/>
          <w:numId w:val="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отдельными вопросами мирового хозяйства;</w:t>
      </w:r>
    </w:p>
    <w:p w14:paraId="5D4642B9" w14:textId="77777777" w:rsidR="00F54D15" w:rsidRPr="00D131DE" w:rsidRDefault="00F54D15" w:rsidP="003855DC">
      <w:pPr>
        <w:pStyle w:val="a3"/>
        <w:numPr>
          <w:ilvl w:val="0"/>
          <w:numId w:val="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ресурсообеспеченностью;</w:t>
      </w:r>
    </w:p>
    <w:p w14:paraId="6B7A8D32" w14:textId="77777777" w:rsidR="00F54D15" w:rsidRPr="00D131DE" w:rsidRDefault="00F54D15" w:rsidP="003855DC">
      <w:pPr>
        <w:pStyle w:val="a3"/>
        <w:numPr>
          <w:ilvl w:val="0"/>
          <w:numId w:val="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некоторыми базовыми представлениями о геологической истории и природных компонентах.</w:t>
      </w:r>
    </w:p>
    <w:p w14:paraId="578796C5" w14:textId="77777777" w:rsidR="00F54D15" w:rsidRPr="00D131DE" w:rsidRDefault="00F54D15" w:rsidP="00F54D15">
      <w:pPr>
        <w:spacing w:line="276" w:lineRule="auto"/>
        <w:ind w:firstLine="709"/>
        <w:jc w:val="both"/>
        <w:rPr>
          <w:color w:val="000000" w:themeColor="text1"/>
          <w:sz w:val="28"/>
          <w:szCs w:val="28"/>
        </w:rPr>
      </w:pPr>
      <w:r w:rsidRPr="00D131DE">
        <w:rPr>
          <w:color w:val="000000" w:themeColor="text1"/>
          <w:sz w:val="28"/>
          <w:szCs w:val="28"/>
          <w:u w:val="single"/>
        </w:rPr>
        <w:t>Недостаточно сформированы или фактически не проявились умения</w:t>
      </w:r>
      <w:r w:rsidRPr="00D131DE">
        <w:rPr>
          <w:color w:val="000000" w:themeColor="text1"/>
          <w:sz w:val="28"/>
          <w:szCs w:val="28"/>
        </w:rPr>
        <w:t>:</w:t>
      </w:r>
    </w:p>
    <w:p w14:paraId="07AFFB15" w14:textId="77777777" w:rsidR="00F54D15" w:rsidRPr="00D131DE" w:rsidRDefault="00F54D15" w:rsidP="003855DC">
      <w:pPr>
        <w:pStyle w:val="a3"/>
        <w:numPr>
          <w:ilvl w:val="0"/>
          <w:numId w:val="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комплексно применять географические знания;</w:t>
      </w:r>
    </w:p>
    <w:p w14:paraId="053FFD3E" w14:textId="77777777" w:rsidR="00F54D15" w:rsidRPr="00D131DE" w:rsidRDefault="00F54D15" w:rsidP="003855DC">
      <w:pPr>
        <w:pStyle w:val="a3"/>
        <w:numPr>
          <w:ilvl w:val="0"/>
          <w:numId w:val="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анализировать и интерпретировать географическую карту;</w:t>
      </w:r>
    </w:p>
    <w:p w14:paraId="02E2F83D" w14:textId="77777777" w:rsidR="00F54D15" w:rsidRPr="00D131DE" w:rsidRDefault="00F54D15" w:rsidP="003855DC">
      <w:pPr>
        <w:pStyle w:val="a3"/>
        <w:numPr>
          <w:ilvl w:val="0"/>
          <w:numId w:val="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устанавливать причинно-следственные связи между географическими явлениями;</w:t>
      </w:r>
    </w:p>
    <w:p w14:paraId="5859DEED" w14:textId="77777777" w:rsidR="00F54D15" w:rsidRPr="00D131DE" w:rsidRDefault="00F54D15" w:rsidP="003855DC">
      <w:pPr>
        <w:pStyle w:val="a3"/>
        <w:numPr>
          <w:ilvl w:val="0"/>
          <w:numId w:val="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информацию для решения нестандартной задачи;</w:t>
      </w:r>
    </w:p>
    <w:p w14:paraId="0ACA0EBB" w14:textId="77777777" w:rsidR="00F54D15" w:rsidRPr="00D131DE" w:rsidRDefault="00F54D15" w:rsidP="003855DC">
      <w:pPr>
        <w:pStyle w:val="a3"/>
        <w:numPr>
          <w:ilvl w:val="0"/>
          <w:numId w:val="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применять знания о природе, населении и хозяйстве России и мира в конкретной ситуации;</w:t>
      </w:r>
    </w:p>
    <w:p w14:paraId="04A3E43E" w14:textId="77777777" w:rsidR="00F54D15" w:rsidRPr="00D131DE" w:rsidRDefault="00F54D15" w:rsidP="003855DC">
      <w:pPr>
        <w:pStyle w:val="a3"/>
        <w:numPr>
          <w:ilvl w:val="0"/>
          <w:numId w:val="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выполнять задания, требующие многоэтапного рассуждения;</w:t>
      </w:r>
    </w:p>
    <w:p w14:paraId="1E77DCDE" w14:textId="77777777" w:rsidR="00F54D15" w:rsidRPr="00D131DE" w:rsidRDefault="00F54D15" w:rsidP="003855DC">
      <w:pPr>
        <w:pStyle w:val="a3"/>
        <w:numPr>
          <w:ilvl w:val="0"/>
          <w:numId w:val="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работать с заданиями повышенного и высокого уровней сложности.</w:t>
      </w:r>
    </w:p>
    <w:p w14:paraId="7760E8EB" w14:textId="77777777" w:rsidR="00F54D15" w:rsidRPr="00D131DE" w:rsidRDefault="00F54D15" w:rsidP="00977475">
      <w:pPr>
        <w:spacing w:line="276" w:lineRule="auto"/>
        <w:ind w:firstLine="709"/>
        <w:jc w:val="both"/>
        <w:rPr>
          <w:color w:val="000000" w:themeColor="text1"/>
          <w:sz w:val="28"/>
          <w:szCs w:val="28"/>
        </w:rPr>
      </w:pPr>
      <w:r w:rsidRPr="00D131DE">
        <w:rPr>
          <w:color w:val="000000" w:themeColor="text1"/>
          <w:sz w:val="28"/>
          <w:szCs w:val="28"/>
        </w:rPr>
        <w:t xml:space="preserve">Таким образом, предметная подготовка группы имеет преимущественно </w:t>
      </w:r>
      <w:r w:rsidR="00977475" w:rsidRPr="00D131DE">
        <w:rPr>
          <w:color w:val="000000" w:themeColor="text1"/>
          <w:sz w:val="28"/>
          <w:szCs w:val="28"/>
        </w:rPr>
        <w:t>обрывоч</w:t>
      </w:r>
      <w:r w:rsidRPr="00D131DE">
        <w:rPr>
          <w:color w:val="000000" w:themeColor="text1"/>
          <w:sz w:val="28"/>
          <w:szCs w:val="28"/>
        </w:rPr>
        <w:t xml:space="preserve">ный характер. Отдельные базовые знания по населению, расселению, ресурсам и некоторым компонентам физической географии имеются, однако они недостаточно систематизированы и слабо переносятся на практические задания. </w:t>
      </w:r>
    </w:p>
    <w:p w14:paraId="5BD46905" w14:textId="77777777" w:rsidR="00F54D15" w:rsidRPr="00D131DE" w:rsidRDefault="00F54D15" w:rsidP="00872D69">
      <w:pPr>
        <w:spacing w:line="360" w:lineRule="auto"/>
        <w:jc w:val="both"/>
        <w:rPr>
          <w:color w:val="000000" w:themeColor="text1"/>
        </w:rPr>
      </w:pPr>
    </w:p>
    <w:p w14:paraId="7ECDC326" w14:textId="77777777" w:rsidR="00FB7822" w:rsidRPr="00D131DE" w:rsidRDefault="00FB7822"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D131DE">
        <w:rPr>
          <w:rFonts w:ascii="Times New Roman" w:eastAsia="Times New Roman" w:hAnsi="Times New Roman"/>
          <w:b/>
          <w:iCs/>
          <w:color w:val="000000" w:themeColor="text1"/>
          <w:sz w:val="28"/>
          <w:szCs w:val="28"/>
          <w:lang w:eastAsia="ru-RU"/>
        </w:rPr>
        <w:t>, проявляющиеся в типичных ошибках при выполнении соответствующих заданий</w:t>
      </w:r>
    </w:p>
    <w:p w14:paraId="36C47CF2" w14:textId="77777777" w:rsidR="00872D69" w:rsidRPr="00D131DE" w:rsidRDefault="00872D69" w:rsidP="00872D69">
      <w:pPr>
        <w:pStyle w:val="a3"/>
        <w:spacing w:after="0" w:line="240" w:lineRule="auto"/>
        <w:ind w:left="0"/>
        <w:jc w:val="both"/>
        <w:rPr>
          <w:rFonts w:ascii="Times New Roman" w:eastAsia="Times New Roman" w:hAnsi="Times New Roman"/>
          <w:bCs/>
          <w:iCs/>
          <w:color w:val="000000" w:themeColor="text1"/>
        </w:rPr>
      </w:pPr>
    </w:p>
    <w:p w14:paraId="2AFA185F" w14:textId="77777777" w:rsidR="00C75883" w:rsidRPr="00D131DE" w:rsidRDefault="00C75883" w:rsidP="00872D69">
      <w:pPr>
        <w:ind w:firstLine="567"/>
        <w:jc w:val="both"/>
        <w:rPr>
          <w:rFonts w:eastAsia="Times New Roman"/>
          <w:bCs/>
          <w:i/>
          <w:iCs/>
          <w:color w:val="000000" w:themeColor="text1"/>
        </w:rPr>
      </w:pPr>
      <w:r w:rsidRPr="00D131DE">
        <w:rPr>
          <w:rFonts w:eastAsia="Times New Roman"/>
          <w:bCs/>
          <w:i/>
          <w:iCs/>
          <w:color w:val="000000" w:themeColor="text1"/>
        </w:rPr>
        <w:t>Указать (перечислить) темы программы и умения, которые в наи</w:t>
      </w:r>
      <w:r w:rsidR="00872D69" w:rsidRPr="00D131DE">
        <w:rPr>
          <w:rFonts w:eastAsia="Times New Roman"/>
          <w:bCs/>
          <w:i/>
          <w:iCs/>
          <w:color w:val="000000" w:themeColor="text1"/>
        </w:rPr>
        <w:t>меньшей</w:t>
      </w:r>
      <w:r w:rsidRPr="00D131DE">
        <w:rPr>
          <w:rFonts w:eastAsia="Times New Roman"/>
          <w:bCs/>
          <w:i/>
          <w:iCs/>
          <w:color w:val="000000" w:themeColor="text1"/>
        </w:rPr>
        <w:t xml:space="preserve"> степени сформированы, исходя из анализа выполнения заданий (столбец </w:t>
      </w:r>
      <w:r w:rsidR="00872D69" w:rsidRPr="00D131DE">
        <w:rPr>
          <w:rFonts w:eastAsia="Times New Roman"/>
          <w:bCs/>
          <w:i/>
          <w:iCs/>
          <w:color w:val="000000" w:themeColor="text1"/>
        </w:rPr>
        <w:t>2 Таблицы 15</w:t>
      </w:r>
      <w:r w:rsidRPr="00D131DE">
        <w:rPr>
          <w:rFonts w:eastAsia="Times New Roman"/>
          <w:bCs/>
          <w:i/>
          <w:iCs/>
          <w:color w:val="000000" w:themeColor="text1"/>
        </w:rPr>
        <w:t>)</w:t>
      </w:r>
    </w:p>
    <w:p w14:paraId="5785C0CA" w14:textId="77777777" w:rsidR="00977475" w:rsidRPr="00D131DE" w:rsidRDefault="00977475" w:rsidP="00977475">
      <w:pPr>
        <w:spacing w:line="276" w:lineRule="auto"/>
        <w:jc w:val="both"/>
        <w:rPr>
          <w:color w:val="000000" w:themeColor="text1"/>
          <w:sz w:val="28"/>
          <w:szCs w:val="28"/>
        </w:rPr>
      </w:pPr>
    </w:p>
    <w:p w14:paraId="4141DBC6"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Анализ выполнен только по результатам группы участников, не преодолевших минимальный балл, представленным в таблице. Основным основанием являются низкие и нулевые показатели выполнения соответствующих линий заданий. Важно учитывать, что в предоставленном файле отсутствуют вееры конкретных ответов участников, поэтому типичные ошибки ниже определяются по содержанию заданий и характеру их выполнения, а не по конкретным ошибочным вариантам ответов.</w:t>
      </w:r>
    </w:p>
    <w:p w14:paraId="16992555" w14:textId="77777777" w:rsidR="00977475" w:rsidRPr="00D131DE" w:rsidRDefault="00977475" w:rsidP="00977475">
      <w:pPr>
        <w:spacing w:line="276" w:lineRule="auto"/>
        <w:ind w:firstLine="709"/>
        <w:jc w:val="both"/>
        <w:rPr>
          <w:b/>
          <w:bCs/>
          <w:color w:val="000000" w:themeColor="text1"/>
          <w:sz w:val="28"/>
          <w:szCs w:val="28"/>
        </w:rPr>
      </w:pPr>
      <w:r w:rsidRPr="00D131DE">
        <w:rPr>
          <w:b/>
          <w:bCs/>
          <w:color w:val="000000" w:themeColor="text1"/>
          <w:sz w:val="28"/>
          <w:szCs w:val="28"/>
        </w:rPr>
        <w:t>Наиболее выраженные дефициты</w:t>
      </w:r>
    </w:p>
    <w:p w14:paraId="0C39DEA9"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Наиболее существенные дефициты выявлены в следующих содержательных и деятельностных областях. Работа с картой как источником географической информации. Задания 1, 11 и 14 выполнены данной группой на 0%, а задание 28 — также на 0%. </w:t>
      </w:r>
    </w:p>
    <w:p w14:paraId="231FB663"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Это свидетельствует о недостаточной сформированности умений:</w:t>
      </w:r>
    </w:p>
    <w:p w14:paraId="12A4C843" w14:textId="77777777" w:rsidR="00977475" w:rsidRPr="00D131DE" w:rsidRDefault="00977475" w:rsidP="003855DC">
      <w:pPr>
        <w:pStyle w:val="a3"/>
        <w:numPr>
          <w:ilvl w:val="0"/>
          <w:numId w:val="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извлекать необходимую информацию из карты;</w:t>
      </w:r>
    </w:p>
    <w:p w14:paraId="56A37314" w14:textId="77777777" w:rsidR="00977475" w:rsidRPr="00D131DE" w:rsidRDefault="00977475" w:rsidP="003855DC">
      <w:pPr>
        <w:pStyle w:val="a3"/>
        <w:numPr>
          <w:ilvl w:val="0"/>
          <w:numId w:val="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определять географические объекты и их характеристики по картографическому материалу;</w:t>
      </w:r>
    </w:p>
    <w:p w14:paraId="57829DB5" w14:textId="77777777" w:rsidR="00977475" w:rsidRPr="00D131DE" w:rsidRDefault="00977475" w:rsidP="003855DC">
      <w:pPr>
        <w:pStyle w:val="a3"/>
        <w:numPr>
          <w:ilvl w:val="0"/>
          <w:numId w:val="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сопоставлять картографическую информацию с имеющимися географическими знаниями;</w:t>
      </w:r>
    </w:p>
    <w:p w14:paraId="48E9019E" w14:textId="77777777" w:rsidR="00977475" w:rsidRPr="00D131DE" w:rsidRDefault="00977475" w:rsidP="003855DC">
      <w:pPr>
        <w:pStyle w:val="a3"/>
        <w:numPr>
          <w:ilvl w:val="0"/>
          <w:numId w:val="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карту для решения предметной задачи;</w:t>
      </w:r>
    </w:p>
    <w:p w14:paraId="2DEFF493" w14:textId="77777777" w:rsidR="00977475" w:rsidRPr="00D131DE" w:rsidRDefault="00977475" w:rsidP="003855DC">
      <w:pPr>
        <w:pStyle w:val="a3"/>
        <w:numPr>
          <w:ilvl w:val="0"/>
          <w:numId w:val="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преобразовывать визуально представленную информацию в необходимый для ответа вывод.</w:t>
      </w:r>
    </w:p>
    <w:p w14:paraId="69866DA3" w14:textId="77777777" w:rsidR="00977475" w:rsidRPr="00D131DE" w:rsidRDefault="00977475" w:rsidP="00977475">
      <w:pPr>
        <w:spacing w:line="276" w:lineRule="auto"/>
        <w:ind w:firstLine="709"/>
        <w:jc w:val="both"/>
        <w:rPr>
          <w:b/>
          <w:bCs/>
          <w:i/>
          <w:iCs/>
          <w:color w:val="000000" w:themeColor="text1"/>
          <w:sz w:val="28"/>
          <w:szCs w:val="28"/>
        </w:rPr>
      </w:pPr>
      <w:r w:rsidRPr="00D131DE">
        <w:rPr>
          <w:b/>
          <w:bCs/>
          <w:i/>
          <w:iCs/>
          <w:color w:val="000000" w:themeColor="text1"/>
          <w:sz w:val="28"/>
          <w:szCs w:val="28"/>
        </w:rPr>
        <w:t>Атмосфера и климат Земли.</w:t>
      </w:r>
    </w:p>
    <w:p w14:paraId="6528F5EE"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Задания 2 и 11 выполнены на 0%.  Можно говорить о слабом освоении понятий и закономерностей, связанных с климатом и атмосферными процессами, а также о недостаточной способности применять эти знания при решении конкретной географической задачи.</w:t>
      </w:r>
    </w:p>
    <w:p w14:paraId="6F6FA4FE" w14:textId="77777777" w:rsidR="00977475" w:rsidRPr="00D131DE" w:rsidRDefault="00977475" w:rsidP="00977475">
      <w:pPr>
        <w:spacing w:line="276" w:lineRule="auto"/>
        <w:ind w:firstLine="709"/>
        <w:jc w:val="both"/>
        <w:rPr>
          <w:b/>
          <w:bCs/>
          <w:i/>
          <w:iCs/>
          <w:color w:val="000000" w:themeColor="text1"/>
          <w:sz w:val="28"/>
          <w:szCs w:val="28"/>
        </w:rPr>
      </w:pPr>
      <w:r w:rsidRPr="00D131DE">
        <w:rPr>
          <w:b/>
          <w:bCs/>
          <w:i/>
          <w:iCs/>
          <w:color w:val="000000" w:themeColor="text1"/>
          <w:sz w:val="28"/>
          <w:szCs w:val="28"/>
        </w:rPr>
        <w:t>Природно-ресурсный потенциал и агроклиматические ресурсы России.</w:t>
      </w:r>
    </w:p>
    <w:p w14:paraId="291995F1"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Задание 3 выполнено на 0%, что указывает на выраженный дефицит знаний о природных ресурсах и их территориальной обусловленности. </w:t>
      </w:r>
    </w:p>
    <w:p w14:paraId="559A0728" w14:textId="77777777" w:rsidR="00977475" w:rsidRPr="00D131DE" w:rsidRDefault="00977475" w:rsidP="00977475">
      <w:pPr>
        <w:spacing w:line="276" w:lineRule="auto"/>
        <w:ind w:firstLine="709"/>
        <w:jc w:val="both"/>
        <w:rPr>
          <w:b/>
          <w:bCs/>
          <w:i/>
          <w:iCs/>
          <w:color w:val="000000" w:themeColor="text1"/>
          <w:sz w:val="28"/>
          <w:szCs w:val="28"/>
        </w:rPr>
      </w:pPr>
      <w:r w:rsidRPr="00D131DE">
        <w:rPr>
          <w:b/>
          <w:bCs/>
          <w:i/>
          <w:iCs/>
          <w:color w:val="000000" w:themeColor="text1"/>
          <w:sz w:val="28"/>
          <w:szCs w:val="28"/>
        </w:rPr>
        <w:t>Население и хозяйство России.</w:t>
      </w:r>
    </w:p>
    <w:p w14:paraId="111163C0"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lastRenderedPageBreak/>
        <w:t>Задания 9, 10 и 16 имеют результат 0%. Они охватывают специализацию промышленности, АПК, транспортную систему, численность населения России и её динамику. </w:t>
      </w:r>
    </w:p>
    <w:p w14:paraId="632C6489"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 xml:space="preserve">Следовательно, </w:t>
      </w:r>
      <w:r w:rsidRPr="00D131DE">
        <w:rPr>
          <w:b/>
          <w:bCs/>
          <w:i/>
          <w:iCs/>
          <w:color w:val="000000" w:themeColor="text1"/>
          <w:sz w:val="28"/>
          <w:szCs w:val="28"/>
        </w:rPr>
        <w:t>недостаточно сформированы</w:t>
      </w:r>
      <w:r w:rsidR="008C1382" w:rsidRPr="00D131DE">
        <w:rPr>
          <w:b/>
          <w:bCs/>
          <w:i/>
          <w:iCs/>
          <w:color w:val="000000" w:themeColor="text1"/>
          <w:sz w:val="28"/>
          <w:szCs w:val="28"/>
        </w:rPr>
        <w:t xml:space="preserve"> следующие</w:t>
      </w:r>
      <w:r w:rsidRPr="00D131DE">
        <w:rPr>
          <w:b/>
          <w:bCs/>
          <w:i/>
          <w:iCs/>
          <w:color w:val="000000" w:themeColor="text1"/>
          <w:sz w:val="28"/>
          <w:szCs w:val="28"/>
        </w:rPr>
        <w:t xml:space="preserve"> умения</w:t>
      </w:r>
      <w:r w:rsidRPr="00D131DE">
        <w:rPr>
          <w:color w:val="000000" w:themeColor="text1"/>
          <w:sz w:val="28"/>
          <w:szCs w:val="28"/>
        </w:rPr>
        <w:t>:</w:t>
      </w:r>
    </w:p>
    <w:p w14:paraId="3919C6EB" w14:textId="77777777" w:rsidR="00977475" w:rsidRPr="00D131DE" w:rsidRDefault="00977475" w:rsidP="003855DC">
      <w:pPr>
        <w:pStyle w:val="a3"/>
        <w:numPr>
          <w:ilvl w:val="0"/>
          <w:numId w:val="36"/>
        </w:numPr>
        <w:rPr>
          <w:rFonts w:ascii="Times New Roman" w:hAnsi="Times New Roman"/>
          <w:color w:val="000000" w:themeColor="text1"/>
          <w:sz w:val="28"/>
          <w:szCs w:val="28"/>
        </w:rPr>
      </w:pPr>
      <w:r w:rsidRPr="00D131DE">
        <w:rPr>
          <w:rFonts w:ascii="Times New Roman" w:hAnsi="Times New Roman"/>
          <w:color w:val="000000" w:themeColor="text1"/>
          <w:sz w:val="28"/>
          <w:szCs w:val="28"/>
        </w:rPr>
        <w:t>характеризовать особенности населения России;</w:t>
      </w:r>
    </w:p>
    <w:p w14:paraId="2CF0F579" w14:textId="77777777" w:rsidR="00977475" w:rsidRPr="00D131DE" w:rsidRDefault="00977475" w:rsidP="003855DC">
      <w:pPr>
        <w:pStyle w:val="a3"/>
        <w:numPr>
          <w:ilvl w:val="0"/>
          <w:numId w:val="36"/>
        </w:numPr>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анализировать динамику численности населения;</w:t>
      </w:r>
    </w:p>
    <w:p w14:paraId="3305DD1A" w14:textId="77777777" w:rsidR="00977475" w:rsidRPr="00D131DE" w:rsidRDefault="00977475" w:rsidP="003855DC">
      <w:pPr>
        <w:pStyle w:val="a3"/>
        <w:numPr>
          <w:ilvl w:val="0"/>
          <w:numId w:val="36"/>
        </w:numPr>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устанавливать территориальные различия;</w:t>
      </w:r>
    </w:p>
    <w:p w14:paraId="0300067D" w14:textId="77777777" w:rsidR="00977475" w:rsidRPr="00D131DE" w:rsidRDefault="00977475" w:rsidP="003855DC">
      <w:pPr>
        <w:pStyle w:val="a3"/>
        <w:numPr>
          <w:ilvl w:val="0"/>
          <w:numId w:val="36"/>
        </w:numPr>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определять специализацию хозяйства;</w:t>
      </w:r>
    </w:p>
    <w:p w14:paraId="3305AD4C" w14:textId="77777777" w:rsidR="00977475" w:rsidRPr="00D131DE" w:rsidRDefault="00977475" w:rsidP="003855DC">
      <w:pPr>
        <w:pStyle w:val="a3"/>
        <w:numPr>
          <w:ilvl w:val="0"/>
          <w:numId w:val="36"/>
        </w:numPr>
        <w:rPr>
          <w:rFonts w:ascii="Times New Roman" w:hAnsi="Times New Roman"/>
          <w:color w:val="000000" w:themeColor="text1"/>
          <w:sz w:val="28"/>
          <w:szCs w:val="28"/>
        </w:rPr>
      </w:pPr>
      <w:r w:rsidRPr="00D131DE">
        <w:rPr>
          <w:rFonts w:ascii="Times New Roman" w:hAnsi="Times New Roman"/>
          <w:color w:val="000000" w:themeColor="text1"/>
          <w:sz w:val="28"/>
          <w:szCs w:val="28"/>
        </w:rPr>
        <w:t>связывать особенности природных условий, ресурсов, населения и хозяйства территории.</w:t>
      </w:r>
    </w:p>
    <w:p w14:paraId="7BD605D0" w14:textId="77777777" w:rsidR="00977475" w:rsidRPr="00D131DE" w:rsidRDefault="00977475" w:rsidP="00977475">
      <w:pPr>
        <w:spacing w:line="276" w:lineRule="auto"/>
        <w:ind w:firstLine="709"/>
        <w:jc w:val="both"/>
        <w:rPr>
          <w:b/>
          <w:bCs/>
          <w:color w:val="000000" w:themeColor="text1"/>
          <w:sz w:val="28"/>
          <w:szCs w:val="28"/>
        </w:rPr>
      </w:pPr>
      <w:r w:rsidRPr="00D131DE">
        <w:rPr>
          <w:b/>
          <w:bCs/>
          <w:color w:val="000000" w:themeColor="text1"/>
          <w:sz w:val="28"/>
          <w:szCs w:val="28"/>
        </w:rPr>
        <w:t>Географическая характеристика России и стран мира.</w:t>
      </w:r>
    </w:p>
    <w:p w14:paraId="5CA9FF29"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Задание 17 выполнено на 0%. Оно предполагает работу с комплексной характеристикой крупных стран мира, их географического положения, природы, населения, хозяйства, форм правления и государственного устройства.  Это позволяет выделить дефицит умения комплексно характеризовать территорию по нескольким географическим признакам.</w:t>
      </w:r>
    </w:p>
    <w:p w14:paraId="00AEB8D1" w14:textId="77777777" w:rsidR="00977475" w:rsidRPr="00D131DE" w:rsidRDefault="00977475" w:rsidP="00977475">
      <w:pPr>
        <w:spacing w:line="276" w:lineRule="auto"/>
        <w:ind w:firstLine="709"/>
        <w:jc w:val="both"/>
        <w:rPr>
          <w:b/>
          <w:bCs/>
          <w:color w:val="000000" w:themeColor="text1"/>
          <w:sz w:val="28"/>
          <w:szCs w:val="28"/>
        </w:rPr>
      </w:pPr>
      <w:r w:rsidRPr="00D131DE">
        <w:rPr>
          <w:b/>
          <w:bCs/>
          <w:color w:val="000000" w:themeColor="text1"/>
          <w:sz w:val="28"/>
          <w:szCs w:val="28"/>
        </w:rPr>
        <w:t>Географические районы России и территориальная структура хозяйства.</w:t>
      </w:r>
    </w:p>
    <w:p w14:paraId="49F4D323"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Задание 18 также выполнено на 0%.  Недостаточно сформированы умения устанавливать территориальные различия, характеризовать географические районы России и анализировать территориальную и отраслевую структуру хозяйства.</w:t>
      </w:r>
    </w:p>
    <w:p w14:paraId="5054BBCF" w14:textId="77777777" w:rsidR="00977475" w:rsidRPr="00D131DE" w:rsidRDefault="00977475" w:rsidP="00977475">
      <w:pPr>
        <w:spacing w:line="276" w:lineRule="auto"/>
        <w:ind w:firstLine="709"/>
        <w:jc w:val="both"/>
        <w:rPr>
          <w:b/>
          <w:bCs/>
          <w:color w:val="000000" w:themeColor="text1"/>
          <w:sz w:val="28"/>
          <w:szCs w:val="28"/>
        </w:rPr>
      </w:pPr>
      <w:r w:rsidRPr="00D131DE">
        <w:rPr>
          <w:b/>
          <w:bCs/>
          <w:color w:val="000000" w:themeColor="text1"/>
          <w:sz w:val="28"/>
          <w:szCs w:val="28"/>
        </w:rPr>
        <w:t>География современного мира и глобальные проблемы.</w:t>
      </w:r>
    </w:p>
    <w:p w14:paraId="5DB5CE30"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Задание 21 выполнено на 0%. Дефицит проявляется в способности применять комплексные знания о географической среде, населении, мировом хозяйстве, регионах и странах мира, месте России в современном мире и глобальных проблемах человечества.</w:t>
      </w:r>
    </w:p>
    <w:p w14:paraId="22B3E70C" w14:textId="77777777" w:rsidR="00977475" w:rsidRPr="00D131DE" w:rsidRDefault="00977475" w:rsidP="00977475">
      <w:pPr>
        <w:spacing w:line="276" w:lineRule="auto"/>
        <w:ind w:firstLine="709"/>
        <w:jc w:val="center"/>
        <w:rPr>
          <w:b/>
          <w:bCs/>
          <w:color w:val="000000" w:themeColor="text1"/>
          <w:sz w:val="28"/>
          <w:szCs w:val="28"/>
        </w:rPr>
      </w:pPr>
    </w:p>
    <w:p w14:paraId="6AB38881" w14:textId="77777777" w:rsidR="00977475" w:rsidRPr="00D131DE" w:rsidRDefault="00977475" w:rsidP="00977475">
      <w:pPr>
        <w:spacing w:line="276" w:lineRule="auto"/>
        <w:ind w:firstLine="709"/>
        <w:jc w:val="center"/>
        <w:rPr>
          <w:b/>
          <w:bCs/>
          <w:color w:val="000000" w:themeColor="text1"/>
          <w:sz w:val="28"/>
          <w:szCs w:val="28"/>
        </w:rPr>
      </w:pPr>
      <w:r w:rsidRPr="00D131DE">
        <w:rPr>
          <w:b/>
          <w:bCs/>
          <w:color w:val="000000" w:themeColor="text1"/>
          <w:sz w:val="28"/>
          <w:szCs w:val="28"/>
        </w:rPr>
        <w:t>Особо выраженный дефицит сложных видов познавательной деятельности</w:t>
      </w:r>
    </w:p>
    <w:p w14:paraId="0488B234"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Очень низкие результаты получены по заданиям 23–29. По заданиям 23, 24, 25, 26, 27, 28 и 29 результат группы составляет 0%. </w:t>
      </w:r>
    </w:p>
    <w:p w14:paraId="0B29399A"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lastRenderedPageBreak/>
        <w:t>Это позволяет выделить системный дефицит не только отдельных знаний, но и способов их применения:</w:t>
      </w:r>
    </w:p>
    <w:p w14:paraId="47939213" w14:textId="77777777" w:rsidR="00977475" w:rsidRPr="00D131DE" w:rsidRDefault="00977475" w:rsidP="003855DC">
      <w:pPr>
        <w:pStyle w:val="a3"/>
        <w:numPr>
          <w:ilvl w:val="0"/>
          <w:numId w:val="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анализировать географическую информацию;</w:t>
      </w:r>
    </w:p>
    <w:p w14:paraId="0357C789" w14:textId="77777777" w:rsidR="00977475" w:rsidRPr="00D131DE" w:rsidRDefault="00977475" w:rsidP="003855DC">
      <w:pPr>
        <w:pStyle w:val="a3"/>
        <w:numPr>
          <w:ilvl w:val="0"/>
          <w:numId w:val="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устанавливать причинно-следственные связи;</w:t>
      </w:r>
    </w:p>
    <w:p w14:paraId="598E8412" w14:textId="77777777" w:rsidR="00977475" w:rsidRPr="00D131DE" w:rsidRDefault="00977475" w:rsidP="003855DC">
      <w:pPr>
        <w:pStyle w:val="a3"/>
        <w:numPr>
          <w:ilvl w:val="0"/>
          <w:numId w:val="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сопоставлять несколько характеристик территории;</w:t>
      </w:r>
    </w:p>
    <w:p w14:paraId="4B6D944F" w14:textId="77777777" w:rsidR="00977475" w:rsidRPr="00D131DE" w:rsidRDefault="00977475" w:rsidP="003855DC">
      <w:pPr>
        <w:pStyle w:val="a3"/>
        <w:numPr>
          <w:ilvl w:val="0"/>
          <w:numId w:val="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делать вывод на основе совокупности данных;</w:t>
      </w:r>
    </w:p>
    <w:p w14:paraId="45DF7882" w14:textId="77777777" w:rsidR="00977475" w:rsidRPr="00D131DE" w:rsidRDefault="00977475" w:rsidP="003855DC">
      <w:pPr>
        <w:pStyle w:val="a3"/>
        <w:numPr>
          <w:ilvl w:val="0"/>
          <w:numId w:val="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применять знания в изменённой или нестандартной ситуации;</w:t>
      </w:r>
    </w:p>
    <w:p w14:paraId="291EFCF4" w14:textId="77777777" w:rsidR="00977475" w:rsidRPr="00D131DE" w:rsidRDefault="00977475" w:rsidP="003855DC">
      <w:pPr>
        <w:pStyle w:val="a3"/>
        <w:numPr>
          <w:ilvl w:val="0"/>
          <w:numId w:val="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выполнять многоэтапные познавательные действия;</w:t>
      </w:r>
    </w:p>
    <w:p w14:paraId="24DADB6F" w14:textId="77777777" w:rsidR="00977475" w:rsidRPr="00D131DE" w:rsidRDefault="00977475" w:rsidP="003855DC">
      <w:pPr>
        <w:pStyle w:val="a3"/>
        <w:numPr>
          <w:ilvl w:val="0"/>
          <w:numId w:val="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аргументировать географические выводы.</w:t>
      </w:r>
    </w:p>
    <w:p w14:paraId="7B20ED0A" w14:textId="77777777" w:rsidR="00977475" w:rsidRPr="00D131DE" w:rsidRDefault="00977475" w:rsidP="00977475">
      <w:pPr>
        <w:spacing w:line="276" w:lineRule="auto"/>
        <w:ind w:firstLine="709"/>
        <w:jc w:val="both"/>
        <w:rPr>
          <w:color w:val="000000" w:themeColor="text1"/>
          <w:sz w:val="28"/>
          <w:szCs w:val="28"/>
        </w:rPr>
      </w:pPr>
      <w:r w:rsidRPr="00D131DE">
        <w:rPr>
          <w:color w:val="000000" w:themeColor="text1"/>
          <w:sz w:val="28"/>
          <w:szCs w:val="28"/>
        </w:rPr>
        <w:t>Таким образом, для данной группы характерна ситуация, когда даже имеющиеся отдельные знания недостаточно эффективно используются как инструмент решения задач.</w:t>
      </w:r>
    </w:p>
    <w:p w14:paraId="39328FEB" w14:textId="77777777" w:rsidR="00977475" w:rsidRPr="00D131DE" w:rsidRDefault="0048343B" w:rsidP="00977475">
      <w:pPr>
        <w:spacing w:after="180"/>
        <w:rPr>
          <w:rFonts w:eastAsia="Times New Roman"/>
          <w:color w:val="000000" w:themeColor="text1"/>
          <w:sz w:val="18"/>
          <w:szCs w:val="18"/>
        </w:rPr>
      </w:pPr>
      <w:r w:rsidRPr="00D131DE">
        <w:rPr>
          <w:rFonts w:eastAsia="Times New Roman"/>
          <w:color w:val="000000" w:themeColor="text1"/>
          <w:sz w:val="18"/>
          <w:szCs w:val="18"/>
        </w:rPr>
        <w:t xml:space="preserve"> </w:t>
      </w:r>
    </w:p>
    <w:p w14:paraId="63C80ACD" w14:textId="77777777" w:rsidR="00977475" w:rsidRPr="00D131DE" w:rsidRDefault="00977475" w:rsidP="00977475">
      <w:pPr>
        <w:jc w:val="center"/>
        <w:rPr>
          <w:b/>
          <w:bCs/>
          <w:color w:val="000000" w:themeColor="text1"/>
          <w:sz w:val="28"/>
          <w:szCs w:val="28"/>
        </w:rPr>
      </w:pPr>
      <w:r w:rsidRPr="00D131DE">
        <w:rPr>
          <w:b/>
          <w:bCs/>
          <w:color w:val="000000" w:themeColor="text1"/>
          <w:sz w:val="28"/>
          <w:szCs w:val="28"/>
        </w:rPr>
        <w:t>Темы программы и умения, сформированные в наименьшей степени</w:t>
      </w:r>
    </w:p>
    <w:p w14:paraId="0C5351E9" w14:textId="77777777" w:rsidR="004E3D33" w:rsidRPr="00D131DE" w:rsidRDefault="004E3D33" w:rsidP="004E3D33">
      <w:pPr>
        <w:pStyle w:val="af7"/>
        <w:keepNext/>
        <w:ind w:left="567"/>
        <w:rPr>
          <w:noProof/>
          <w:color w:val="000000" w:themeColor="text1"/>
        </w:rPr>
      </w:pPr>
      <w:r w:rsidRPr="00D131DE">
        <w:rPr>
          <w:color w:val="000000" w:themeColor="text1"/>
        </w:rPr>
        <w:t xml:space="preserve">Таблица </w:t>
      </w:r>
      <w:r w:rsidR="00A70EA4" w:rsidRPr="00D131DE">
        <w:rPr>
          <w:color w:val="000000" w:themeColor="text1"/>
        </w:rPr>
        <w:t>2</w:t>
      </w:r>
      <w:r w:rsidRPr="00D131DE">
        <w:rPr>
          <w:color w:val="000000" w:themeColor="text1"/>
        </w:rPr>
        <w:noBreakHyphen/>
      </w:r>
      <w:r w:rsidR="008B0DEE" w:rsidRPr="00D131DE">
        <w:rPr>
          <w:color w:val="000000" w:themeColor="text1"/>
        </w:rPr>
        <w:fldChar w:fldCharType="begin"/>
      </w:r>
      <w:r w:rsidR="00AF57A4" w:rsidRPr="00D131DE">
        <w:rPr>
          <w:color w:val="000000" w:themeColor="text1"/>
        </w:rPr>
        <w:instrText xml:space="preserve"> SEQ Таблица \* ARABIC \s 1 </w:instrText>
      </w:r>
      <w:r w:rsidR="008B0DEE" w:rsidRPr="00D131DE">
        <w:rPr>
          <w:color w:val="000000" w:themeColor="text1"/>
        </w:rPr>
        <w:fldChar w:fldCharType="separate"/>
      </w:r>
      <w:r w:rsidR="00AF57A4" w:rsidRPr="00D131DE">
        <w:rPr>
          <w:noProof/>
          <w:color w:val="000000" w:themeColor="text1"/>
        </w:rPr>
        <w:t>16</w:t>
      </w:r>
      <w:r w:rsidR="008B0DEE" w:rsidRPr="00D131DE">
        <w:rPr>
          <w:noProof/>
          <w:color w:val="000000" w:themeColor="text1"/>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7251"/>
        <w:gridCol w:w="5670"/>
      </w:tblGrid>
      <w:tr w:rsidR="004E3D33" w:rsidRPr="00D131DE" w14:paraId="167A82C4" w14:textId="77777777" w:rsidTr="00031133">
        <w:tc>
          <w:tcPr>
            <w:tcW w:w="540" w:type="dxa"/>
            <w:shd w:val="clear" w:color="auto" w:fill="A8D08D" w:themeFill="accent6" w:themeFillTint="99"/>
          </w:tcPr>
          <w:p w14:paraId="737A1FA6" w14:textId="77777777" w:rsidR="004E3D33" w:rsidRPr="00D131DE" w:rsidRDefault="004E3D33" w:rsidP="00977475">
            <w:pPr>
              <w:spacing w:line="276" w:lineRule="auto"/>
              <w:jc w:val="center"/>
              <w:rPr>
                <w:b/>
                <w:bCs/>
                <w:color w:val="000000" w:themeColor="text1"/>
                <w:sz w:val="26"/>
                <w:szCs w:val="26"/>
              </w:rPr>
            </w:pPr>
            <w:r w:rsidRPr="00D131DE">
              <w:rPr>
                <w:b/>
                <w:bCs/>
                <w:color w:val="000000" w:themeColor="text1"/>
                <w:sz w:val="26"/>
                <w:szCs w:val="26"/>
              </w:rPr>
              <w:t>№ п/п</w:t>
            </w:r>
          </w:p>
        </w:tc>
        <w:tc>
          <w:tcPr>
            <w:tcW w:w="7251" w:type="dxa"/>
            <w:shd w:val="clear" w:color="auto" w:fill="A8D08D" w:themeFill="accent6" w:themeFillTint="99"/>
          </w:tcPr>
          <w:p w14:paraId="2F1D1280" w14:textId="77777777" w:rsidR="004E3D33" w:rsidRPr="00D131DE" w:rsidRDefault="004E3D33" w:rsidP="00977475">
            <w:pPr>
              <w:spacing w:line="276" w:lineRule="auto"/>
              <w:jc w:val="center"/>
              <w:rPr>
                <w:b/>
                <w:bCs/>
                <w:color w:val="000000" w:themeColor="text1"/>
                <w:sz w:val="26"/>
                <w:szCs w:val="26"/>
              </w:rPr>
            </w:pPr>
            <w:r w:rsidRPr="00D131DE">
              <w:rPr>
                <w:b/>
                <w:bCs/>
                <w:color w:val="000000" w:themeColor="text1"/>
                <w:sz w:val="26"/>
                <w:szCs w:val="26"/>
              </w:rPr>
              <w:t>Темы программы и умения</w:t>
            </w:r>
          </w:p>
        </w:tc>
        <w:tc>
          <w:tcPr>
            <w:tcW w:w="5670" w:type="dxa"/>
            <w:shd w:val="clear" w:color="auto" w:fill="A8D08D" w:themeFill="accent6" w:themeFillTint="99"/>
          </w:tcPr>
          <w:p w14:paraId="095B8142" w14:textId="77777777" w:rsidR="004E3D33" w:rsidRPr="00D131DE" w:rsidRDefault="004E3D33" w:rsidP="00977475">
            <w:pPr>
              <w:spacing w:line="276" w:lineRule="auto"/>
              <w:jc w:val="center"/>
              <w:rPr>
                <w:b/>
                <w:bCs/>
                <w:color w:val="000000" w:themeColor="text1"/>
                <w:sz w:val="26"/>
                <w:szCs w:val="26"/>
              </w:rPr>
            </w:pPr>
            <w:r w:rsidRPr="00D131DE">
              <w:rPr>
                <w:b/>
                <w:bCs/>
                <w:color w:val="000000" w:themeColor="text1"/>
                <w:sz w:val="26"/>
                <w:szCs w:val="26"/>
              </w:rPr>
              <w:t>Класс</w:t>
            </w:r>
            <w:r w:rsidR="006B10E0" w:rsidRPr="00D131DE">
              <w:rPr>
                <w:b/>
                <w:bCs/>
                <w:color w:val="000000" w:themeColor="text1"/>
                <w:sz w:val="26"/>
                <w:szCs w:val="26"/>
              </w:rPr>
              <w:t>(-ы)</w:t>
            </w:r>
            <w:r w:rsidRPr="00D131DE">
              <w:rPr>
                <w:b/>
                <w:bCs/>
                <w:color w:val="000000" w:themeColor="text1"/>
                <w:sz w:val="26"/>
                <w:szCs w:val="26"/>
              </w:rPr>
              <w:t xml:space="preserve"> изучения в соответствии с ФОП</w:t>
            </w:r>
            <w:r w:rsidR="006B10E0" w:rsidRPr="00D131DE">
              <w:rPr>
                <w:b/>
                <w:bCs/>
                <w:color w:val="000000" w:themeColor="text1"/>
                <w:sz w:val="26"/>
                <w:szCs w:val="26"/>
              </w:rPr>
              <w:footnoteReference w:id="10"/>
            </w:r>
          </w:p>
        </w:tc>
      </w:tr>
      <w:tr w:rsidR="00977475" w:rsidRPr="00D131DE" w14:paraId="59A8BCE1" w14:textId="77777777" w:rsidTr="00977475">
        <w:tc>
          <w:tcPr>
            <w:tcW w:w="540" w:type="dxa"/>
            <w:vAlign w:val="center"/>
          </w:tcPr>
          <w:p w14:paraId="74F75F1C"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1</w:t>
            </w:r>
          </w:p>
        </w:tc>
        <w:tc>
          <w:tcPr>
            <w:tcW w:w="7251" w:type="dxa"/>
            <w:vAlign w:val="center"/>
          </w:tcPr>
          <w:p w14:paraId="5108A111"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Карта как источник географической информации. Извлечение, интерпретация и использование информации, представленной на карте; применение картографических знаний для решения географических задач.</w:t>
            </w:r>
          </w:p>
        </w:tc>
        <w:tc>
          <w:tcPr>
            <w:tcW w:w="5670" w:type="dxa"/>
            <w:vAlign w:val="center"/>
          </w:tcPr>
          <w:p w14:paraId="5317F898"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5–9</w:t>
            </w:r>
          </w:p>
        </w:tc>
      </w:tr>
      <w:tr w:rsidR="00977475" w:rsidRPr="00D131DE" w14:paraId="18F354C4" w14:textId="77777777" w:rsidTr="00977475">
        <w:tc>
          <w:tcPr>
            <w:tcW w:w="540" w:type="dxa"/>
            <w:vAlign w:val="center"/>
          </w:tcPr>
          <w:p w14:paraId="3962DF87"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2</w:t>
            </w:r>
          </w:p>
        </w:tc>
        <w:tc>
          <w:tcPr>
            <w:tcW w:w="7251" w:type="dxa"/>
            <w:vAlign w:val="center"/>
          </w:tcPr>
          <w:p w14:paraId="21260514"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Атмосфера и климат Земли. Применение знаний о закономерностях формирования и распространения климатических характеристик и атмосферных процессов.</w:t>
            </w:r>
          </w:p>
        </w:tc>
        <w:tc>
          <w:tcPr>
            <w:tcW w:w="5670" w:type="dxa"/>
            <w:vAlign w:val="center"/>
          </w:tcPr>
          <w:p w14:paraId="4A9D8B3C"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6–7</w:t>
            </w:r>
          </w:p>
        </w:tc>
      </w:tr>
      <w:tr w:rsidR="00977475" w:rsidRPr="00D131DE" w14:paraId="2F04968C" w14:textId="77777777" w:rsidTr="00977475">
        <w:tc>
          <w:tcPr>
            <w:tcW w:w="540" w:type="dxa"/>
            <w:vAlign w:val="center"/>
          </w:tcPr>
          <w:p w14:paraId="4A07A01F"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3</w:t>
            </w:r>
          </w:p>
        </w:tc>
        <w:tc>
          <w:tcPr>
            <w:tcW w:w="7251" w:type="dxa"/>
            <w:vAlign w:val="center"/>
          </w:tcPr>
          <w:p w14:paraId="21969297"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 xml:space="preserve">Агроклиматические ресурсы. Природно-ресурсный потенциал России. Определение обеспеченности территории </w:t>
            </w:r>
            <w:r w:rsidRPr="00D131DE">
              <w:rPr>
                <w:color w:val="000000" w:themeColor="text1"/>
                <w:sz w:val="26"/>
                <w:szCs w:val="26"/>
              </w:rPr>
              <w:lastRenderedPageBreak/>
              <w:t>природными ресурсами, установление связи природных условий с хозяйственной деятельностью.</w:t>
            </w:r>
          </w:p>
        </w:tc>
        <w:tc>
          <w:tcPr>
            <w:tcW w:w="5670" w:type="dxa"/>
            <w:vAlign w:val="center"/>
          </w:tcPr>
          <w:p w14:paraId="28826FB7"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lastRenderedPageBreak/>
              <w:t>8–9</w:t>
            </w:r>
          </w:p>
        </w:tc>
      </w:tr>
      <w:tr w:rsidR="00977475" w:rsidRPr="00D131DE" w14:paraId="6AC657FD" w14:textId="77777777" w:rsidTr="00977475">
        <w:tc>
          <w:tcPr>
            <w:tcW w:w="540" w:type="dxa"/>
            <w:vAlign w:val="center"/>
          </w:tcPr>
          <w:p w14:paraId="5E10553F"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4</w:t>
            </w:r>
          </w:p>
        </w:tc>
        <w:tc>
          <w:tcPr>
            <w:tcW w:w="7251" w:type="dxa"/>
            <w:vAlign w:val="center"/>
          </w:tcPr>
          <w:p w14:paraId="33A32A4E"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Численность и динамика населения России. Анализ демографических показателей и их территориальных различий.</w:t>
            </w:r>
          </w:p>
        </w:tc>
        <w:tc>
          <w:tcPr>
            <w:tcW w:w="5670" w:type="dxa"/>
            <w:vAlign w:val="center"/>
          </w:tcPr>
          <w:p w14:paraId="159AB2B4"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8–9</w:t>
            </w:r>
          </w:p>
        </w:tc>
      </w:tr>
      <w:tr w:rsidR="00977475" w:rsidRPr="00D131DE" w14:paraId="05A7945F" w14:textId="77777777" w:rsidTr="00977475">
        <w:tc>
          <w:tcPr>
            <w:tcW w:w="540" w:type="dxa"/>
            <w:vAlign w:val="center"/>
          </w:tcPr>
          <w:p w14:paraId="562A7261"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5</w:t>
            </w:r>
          </w:p>
        </w:tc>
        <w:tc>
          <w:tcPr>
            <w:tcW w:w="7251" w:type="dxa"/>
            <w:vAlign w:val="center"/>
          </w:tcPr>
          <w:p w14:paraId="3572DB9D"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Специализация и особенности промышленного производства России. АПК и транспортная система России. Установление территориальной специализации и взаимосвязей между компонентами хозяйства.</w:t>
            </w:r>
          </w:p>
        </w:tc>
        <w:tc>
          <w:tcPr>
            <w:tcW w:w="5670" w:type="dxa"/>
            <w:vAlign w:val="center"/>
          </w:tcPr>
          <w:p w14:paraId="125FF0DA"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9</w:t>
            </w:r>
          </w:p>
        </w:tc>
      </w:tr>
      <w:tr w:rsidR="00977475" w:rsidRPr="00D131DE" w14:paraId="6BC6ED29" w14:textId="77777777" w:rsidTr="00977475">
        <w:tc>
          <w:tcPr>
            <w:tcW w:w="540" w:type="dxa"/>
            <w:vAlign w:val="center"/>
          </w:tcPr>
          <w:p w14:paraId="08F3A455"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6</w:t>
            </w:r>
          </w:p>
        </w:tc>
        <w:tc>
          <w:tcPr>
            <w:tcW w:w="7251" w:type="dxa"/>
            <w:vAlign w:val="center"/>
          </w:tcPr>
          <w:p w14:paraId="05F3FD9D"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Особенности географического положения, природы, населения и хозяйства крупных стран мира. Комплексная характеристика стран по совокупности географических признаков.</w:t>
            </w:r>
          </w:p>
        </w:tc>
        <w:tc>
          <w:tcPr>
            <w:tcW w:w="5670" w:type="dxa"/>
            <w:vAlign w:val="center"/>
          </w:tcPr>
          <w:p w14:paraId="7C55345E"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10–11</w:t>
            </w:r>
          </w:p>
        </w:tc>
      </w:tr>
      <w:tr w:rsidR="00977475" w:rsidRPr="00D131DE" w14:paraId="77BF9152" w14:textId="77777777" w:rsidTr="00977475">
        <w:tc>
          <w:tcPr>
            <w:tcW w:w="540" w:type="dxa"/>
            <w:vAlign w:val="center"/>
          </w:tcPr>
          <w:p w14:paraId="49853734"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7</w:t>
            </w:r>
          </w:p>
        </w:tc>
        <w:tc>
          <w:tcPr>
            <w:tcW w:w="7251" w:type="dxa"/>
            <w:vAlign w:val="center"/>
          </w:tcPr>
          <w:p w14:paraId="16A3A2BB"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Географические районы России. Территориальная и отраслевая структура хозяйства России. Сравнение и комплексная характеристика географических районов.</w:t>
            </w:r>
          </w:p>
        </w:tc>
        <w:tc>
          <w:tcPr>
            <w:tcW w:w="5670" w:type="dxa"/>
            <w:vAlign w:val="center"/>
          </w:tcPr>
          <w:p w14:paraId="1EA6956F"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9</w:t>
            </w:r>
          </w:p>
        </w:tc>
      </w:tr>
      <w:tr w:rsidR="00977475" w:rsidRPr="00D131DE" w14:paraId="0EFA97B0" w14:textId="77777777" w:rsidTr="00977475">
        <w:tc>
          <w:tcPr>
            <w:tcW w:w="540" w:type="dxa"/>
            <w:vAlign w:val="center"/>
          </w:tcPr>
          <w:p w14:paraId="0B36FA5E"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8</w:t>
            </w:r>
          </w:p>
        </w:tc>
        <w:tc>
          <w:tcPr>
            <w:tcW w:w="7251" w:type="dxa"/>
            <w:vAlign w:val="center"/>
          </w:tcPr>
          <w:p w14:paraId="572F9A20"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География в современном мире. Мировое хозяйство, регионы и страны мира, место России в современном мире, глобальные проблемы человечества. Установление взаимосвязей между природными, социальными и экономическими процессами.</w:t>
            </w:r>
          </w:p>
        </w:tc>
        <w:tc>
          <w:tcPr>
            <w:tcW w:w="5670" w:type="dxa"/>
            <w:vAlign w:val="center"/>
          </w:tcPr>
          <w:p w14:paraId="58389D62"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10–11</w:t>
            </w:r>
          </w:p>
        </w:tc>
      </w:tr>
      <w:tr w:rsidR="00977475" w:rsidRPr="00D131DE" w14:paraId="1A6C37C9" w14:textId="77777777" w:rsidTr="00977475">
        <w:tc>
          <w:tcPr>
            <w:tcW w:w="540" w:type="dxa"/>
            <w:vAlign w:val="center"/>
          </w:tcPr>
          <w:p w14:paraId="3E9A01AC"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9</w:t>
            </w:r>
          </w:p>
        </w:tc>
        <w:tc>
          <w:tcPr>
            <w:tcW w:w="7251" w:type="dxa"/>
            <w:vAlign w:val="center"/>
          </w:tcPr>
          <w:p w14:paraId="353EE8F2"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Качество жизни населения. Анализ социально-демографических характеристик населения и их территориальных различий.</w:t>
            </w:r>
          </w:p>
        </w:tc>
        <w:tc>
          <w:tcPr>
            <w:tcW w:w="5670" w:type="dxa"/>
            <w:vAlign w:val="center"/>
          </w:tcPr>
          <w:p w14:paraId="497B4E00"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10–11</w:t>
            </w:r>
          </w:p>
        </w:tc>
      </w:tr>
      <w:tr w:rsidR="00977475" w:rsidRPr="00D131DE" w14:paraId="06E00B58" w14:textId="77777777" w:rsidTr="00977475">
        <w:tc>
          <w:tcPr>
            <w:tcW w:w="540" w:type="dxa"/>
            <w:vAlign w:val="center"/>
          </w:tcPr>
          <w:p w14:paraId="44A4CF12"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10</w:t>
            </w:r>
          </w:p>
        </w:tc>
        <w:tc>
          <w:tcPr>
            <w:tcW w:w="7251" w:type="dxa"/>
            <w:vAlign w:val="center"/>
          </w:tcPr>
          <w:p w14:paraId="01A8B019"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Сельское хозяйство мира. Анализ пространственной специализации и факторов размещения сельскохозяйственного производства.</w:t>
            </w:r>
          </w:p>
        </w:tc>
        <w:tc>
          <w:tcPr>
            <w:tcW w:w="5670" w:type="dxa"/>
            <w:vAlign w:val="center"/>
          </w:tcPr>
          <w:p w14:paraId="3F78584B"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10–11</w:t>
            </w:r>
          </w:p>
        </w:tc>
      </w:tr>
      <w:tr w:rsidR="00977475" w:rsidRPr="00D131DE" w14:paraId="0E44583C" w14:textId="77777777" w:rsidTr="00977475">
        <w:tc>
          <w:tcPr>
            <w:tcW w:w="540" w:type="dxa"/>
            <w:vAlign w:val="center"/>
          </w:tcPr>
          <w:p w14:paraId="5C1FE298"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11</w:t>
            </w:r>
          </w:p>
        </w:tc>
        <w:tc>
          <w:tcPr>
            <w:tcW w:w="7251" w:type="dxa"/>
            <w:vAlign w:val="center"/>
          </w:tcPr>
          <w:p w14:paraId="4E44C0D4"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 xml:space="preserve">Географическая среда как сфера взаимодействия общества и </w:t>
            </w:r>
            <w:r w:rsidRPr="00D131DE">
              <w:rPr>
                <w:color w:val="000000" w:themeColor="text1"/>
                <w:sz w:val="26"/>
                <w:szCs w:val="26"/>
              </w:rPr>
              <w:lastRenderedPageBreak/>
              <w:t>природы. Анализ взаимосвязей природы и хозяйственной деятельности человека.</w:t>
            </w:r>
          </w:p>
        </w:tc>
        <w:tc>
          <w:tcPr>
            <w:tcW w:w="5670" w:type="dxa"/>
            <w:vAlign w:val="center"/>
          </w:tcPr>
          <w:p w14:paraId="3EA6562A"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lastRenderedPageBreak/>
              <w:t>10–11</w:t>
            </w:r>
          </w:p>
        </w:tc>
      </w:tr>
      <w:tr w:rsidR="00977475" w:rsidRPr="00D131DE" w14:paraId="508E48AE" w14:textId="77777777" w:rsidTr="00977475">
        <w:tc>
          <w:tcPr>
            <w:tcW w:w="540" w:type="dxa"/>
            <w:vAlign w:val="center"/>
          </w:tcPr>
          <w:p w14:paraId="6EF9BA81"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12</w:t>
            </w:r>
          </w:p>
        </w:tc>
        <w:tc>
          <w:tcPr>
            <w:tcW w:w="7251" w:type="dxa"/>
            <w:vAlign w:val="center"/>
          </w:tcPr>
          <w:p w14:paraId="7D74D65A"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Комплексное применение географических знаний при выполнении заданий повышенного и высокого уровней сложности. Анализ, сопоставление, установление причинно-следственных связей, формулирование выводов.</w:t>
            </w:r>
          </w:p>
        </w:tc>
        <w:tc>
          <w:tcPr>
            <w:tcW w:w="5670" w:type="dxa"/>
            <w:vAlign w:val="center"/>
          </w:tcPr>
          <w:p w14:paraId="065045B1" w14:textId="77777777" w:rsidR="00977475" w:rsidRPr="00D131DE" w:rsidRDefault="00977475" w:rsidP="00977475">
            <w:pPr>
              <w:spacing w:line="276" w:lineRule="auto"/>
              <w:jc w:val="both"/>
              <w:rPr>
                <w:color w:val="000000" w:themeColor="text1"/>
                <w:sz w:val="26"/>
                <w:szCs w:val="26"/>
              </w:rPr>
            </w:pPr>
            <w:r w:rsidRPr="00D131DE">
              <w:rPr>
                <w:color w:val="000000" w:themeColor="text1"/>
                <w:sz w:val="26"/>
                <w:szCs w:val="26"/>
              </w:rPr>
              <w:t>10–11</w:t>
            </w:r>
          </w:p>
        </w:tc>
      </w:tr>
    </w:tbl>
    <w:p w14:paraId="7D870995" w14:textId="77777777" w:rsidR="000C2793" w:rsidRPr="00D131DE" w:rsidRDefault="000C2793" w:rsidP="00977475">
      <w:pPr>
        <w:spacing w:line="276" w:lineRule="auto"/>
        <w:jc w:val="both"/>
        <w:rPr>
          <w:color w:val="000000" w:themeColor="text1"/>
          <w:sz w:val="28"/>
          <w:szCs w:val="28"/>
        </w:rPr>
      </w:pPr>
    </w:p>
    <w:p w14:paraId="4087992F" w14:textId="77777777" w:rsidR="00977475" w:rsidRPr="00D131DE" w:rsidRDefault="00977475" w:rsidP="00AA0A0C">
      <w:pPr>
        <w:spacing w:line="276" w:lineRule="auto"/>
        <w:ind w:firstLine="709"/>
        <w:jc w:val="both"/>
        <w:rPr>
          <w:color w:val="000000" w:themeColor="text1"/>
          <w:sz w:val="28"/>
          <w:szCs w:val="28"/>
        </w:rPr>
      </w:pPr>
      <w:r w:rsidRPr="00D131DE">
        <w:rPr>
          <w:color w:val="000000" w:themeColor="text1"/>
          <w:sz w:val="28"/>
          <w:szCs w:val="28"/>
        </w:rPr>
        <w:t>Первые восемь позиций непосредственно связаны с заданиями, по которым группа показала 0%: 1, 2, 3, 9, 10, 11, 14, 16–18, 21. </w:t>
      </w:r>
      <w:r w:rsidR="00AA0A0C" w:rsidRPr="00D131DE">
        <w:rPr>
          <w:color w:val="000000" w:themeColor="text1"/>
          <w:sz w:val="28"/>
          <w:szCs w:val="28"/>
        </w:rPr>
        <w:t xml:space="preserve"> </w:t>
      </w:r>
      <w:r w:rsidRPr="00D131DE">
        <w:rPr>
          <w:color w:val="000000" w:themeColor="text1"/>
          <w:sz w:val="28"/>
          <w:szCs w:val="28"/>
        </w:rPr>
        <w:t>Позиции 9–11 также отражают выраженные дефициты по заданиям 24–29, где результат данной группы составил 0%. </w:t>
      </w:r>
    </w:p>
    <w:p w14:paraId="2D0C63E3" w14:textId="77777777" w:rsidR="00977475" w:rsidRPr="00D131DE" w:rsidRDefault="00AA0A0C" w:rsidP="00AA0A0C">
      <w:pPr>
        <w:spacing w:line="276" w:lineRule="auto"/>
        <w:ind w:firstLine="709"/>
        <w:jc w:val="both"/>
        <w:rPr>
          <w:color w:val="000000" w:themeColor="text1"/>
          <w:sz w:val="28"/>
          <w:szCs w:val="28"/>
        </w:rPr>
      </w:pPr>
      <w:r w:rsidRPr="00D131DE">
        <w:rPr>
          <w:color w:val="000000" w:themeColor="text1"/>
          <w:sz w:val="28"/>
          <w:szCs w:val="28"/>
        </w:rPr>
        <w:t xml:space="preserve"> </w:t>
      </w:r>
      <w:r w:rsidR="00977475" w:rsidRPr="00D131DE">
        <w:rPr>
          <w:color w:val="000000" w:themeColor="text1"/>
          <w:sz w:val="28"/>
          <w:szCs w:val="28"/>
        </w:rPr>
        <w:t>Для участников, не преодолевших минимальный балл, характерны системные, а не локальные предметные дефициты. Наиболее слабо сформированы картографические умения, знания о климате, природно-ресурсном потенциале, населении и хозяйстве России, комплексная характеристика стран и районов, а также знания о мировом хозяйстве и глобальных проблемах.</w:t>
      </w:r>
    </w:p>
    <w:p w14:paraId="4F60BDB3" w14:textId="77777777" w:rsidR="00977475" w:rsidRPr="00D131DE" w:rsidRDefault="00977475" w:rsidP="00AA0A0C">
      <w:pPr>
        <w:spacing w:line="276" w:lineRule="auto"/>
        <w:ind w:firstLine="709"/>
        <w:jc w:val="both"/>
        <w:rPr>
          <w:color w:val="000000" w:themeColor="text1"/>
          <w:sz w:val="28"/>
          <w:szCs w:val="28"/>
        </w:rPr>
      </w:pPr>
      <w:r w:rsidRPr="00D131DE">
        <w:rPr>
          <w:color w:val="000000" w:themeColor="text1"/>
          <w:sz w:val="28"/>
          <w:szCs w:val="28"/>
        </w:rPr>
        <w:t>Ключевой дефицит имеет деятельностный характер: участники испытывают трудности при извлечении информации, её сопоставлении и интерпретации, установлении причинно-следственных связей и использовании нескольких элементов географических знаний для получения вывода. Нулевые результаты по заданиям повышенного и высокого уровней показывают, что переход от воспроизведения отдельных знаний к их осознанному применению практически не сформирован. </w:t>
      </w:r>
    </w:p>
    <w:p w14:paraId="4D5A6BBF" w14:textId="77777777" w:rsidR="00977475" w:rsidRPr="00D131DE" w:rsidRDefault="00977475" w:rsidP="000C2793">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20E4518F" w14:textId="77777777" w:rsidR="00AA0A0C" w:rsidRPr="00D131DE" w:rsidRDefault="00FB7822" w:rsidP="008C1382">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Реалистичные «зоны роста» в части предметной подготовки</w:t>
      </w:r>
      <w:r w:rsidR="00857C80" w:rsidRPr="00D131DE">
        <w:rPr>
          <w:rFonts w:ascii="Times New Roman" w:eastAsia="Times New Roman" w:hAnsi="Times New Roman"/>
          <w:b/>
          <w:iCs/>
          <w:color w:val="000000" w:themeColor="text1"/>
          <w:sz w:val="28"/>
          <w:szCs w:val="28"/>
          <w:lang w:eastAsia="ru-RU"/>
        </w:rPr>
        <w:t xml:space="preserve"> </w:t>
      </w:r>
      <w:r w:rsidR="004E3D33" w:rsidRPr="00D131DE">
        <w:rPr>
          <w:rFonts w:ascii="Times New Roman" w:eastAsia="Times New Roman" w:hAnsi="Times New Roman"/>
          <w:b/>
          <w:iCs/>
          <w:color w:val="000000" w:themeColor="text1"/>
          <w:sz w:val="28"/>
          <w:szCs w:val="28"/>
          <w:lang w:eastAsia="ru-RU"/>
        </w:rPr>
        <w:t xml:space="preserve">для </w:t>
      </w:r>
      <w:r w:rsidR="006B10E0" w:rsidRPr="00D131DE">
        <w:rPr>
          <w:rFonts w:ascii="Times New Roman" w:eastAsia="Times New Roman" w:hAnsi="Times New Roman"/>
          <w:b/>
          <w:iCs/>
          <w:color w:val="000000" w:themeColor="text1"/>
          <w:sz w:val="28"/>
          <w:szCs w:val="28"/>
          <w:lang w:eastAsia="ru-RU"/>
        </w:rPr>
        <w:t xml:space="preserve">уверенного </w:t>
      </w:r>
      <w:r w:rsidR="004E3D33" w:rsidRPr="00D131DE">
        <w:rPr>
          <w:rFonts w:ascii="Times New Roman" w:eastAsia="Times New Roman" w:hAnsi="Times New Roman"/>
          <w:b/>
          <w:iCs/>
          <w:color w:val="000000" w:themeColor="text1"/>
          <w:sz w:val="28"/>
          <w:szCs w:val="28"/>
          <w:lang w:eastAsia="ru-RU"/>
        </w:rPr>
        <w:t>преодоления минимального балла ЕГЭ</w:t>
      </w:r>
    </w:p>
    <w:p w14:paraId="7219A640" w14:textId="77777777" w:rsidR="008C1382" w:rsidRPr="00D131DE" w:rsidRDefault="008C1382" w:rsidP="008C1382">
      <w:pPr>
        <w:pStyle w:val="a3"/>
        <w:spacing w:after="0" w:line="240" w:lineRule="auto"/>
        <w:ind w:left="709"/>
        <w:jc w:val="both"/>
        <w:rPr>
          <w:rFonts w:ascii="Times New Roman" w:eastAsia="Times New Roman" w:hAnsi="Times New Roman"/>
          <w:b/>
          <w:iCs/>
          <w:color w:val="000000" w:themeColor="text1"/>
          <w:sz w:val="28"/>
          <w:szCs w:val="28"/>
          <w:lang w:eastAsia="ru-RU"/>
        </w:rPr>
      </w:pPr>
    </w:p>
    <w:p w14:paraId="5D0BD424" w14:textId="77777777" w:rsidR="00AA0A0C" w:rsidRPr="00D131DE" w:rsidRDefault="00AA0A0C" w:rsidP="00D84401">
      <w:pPr>
        <w:spacing w:line="276" w:lineRule="auto"/>
        <w:ind w:firstLine="709"/>
        <w:jc w:val="both"/>
        <w:rPr>
          <w:color w:val="000000" w:themeColor="text1"/>
          <w:sz w:val="28"/>
          <w:szCs w:val="28"/>
        </w:rPr>
      </w:pPr>
      <w:r w:rsidRPr="00D131DE">
        <w:rPr>
          <w:color w:val="000000" w:themeColor="text1"/>
          <w:sz w:val="28"/>
          <w:szCs w:val="28"/>
        </w:rPr>
        <w:t xml:space="preserve">Для данной группы «зона роста» должна быть ориентирована прежде всего не на освоение сложных заданий 23–29, а на гарантированное освоение базового содержания и базовых способов действий. </w:t>
      </w:r>
      <w:r w:rsidR="00D84401" w:rsidRPr="00D131DE">
        <w:rPr>
          <w:color w:val="000000" w:themeColor="text1"/>
          <w:sz w:val="28"/>
          <w:szCs w:val="28"/>
        </w:rPr>
        <w:t>У</w:t>
      </w:r>
      <w:r w:rsidRPr="00D131DE">
        <w:rPr>
          <w:color w:val="000000" w:themeColor="text1"/>
          <w:sz w:val="28"/>
          <w:szCs w:val="28"/>
        </w:rPr>
        <w:t xml:space="preserve"> группы, не преодолевшей минимальный балл, значительная часть базовых заданий имеет 0% выполнения, тогда как отдельные задания дают возможность относительно быстро нарастить результат. </w:t>
      </w:r>
    </w:p>
    <w:p w14:paraId="29D662B0" w14:textId="77777777" w:rsidR="00D84401" w:rsidRPr="00D131DE" w:rsidRDefault="00D84401" w:rsidP="0048343B">
      <w:pPr>
        <w:spacing w:line="276" w:lineRule="auto"/>
        <w:rPr>
          <w:b/>
          <w:bCs/>
          <w:color w:val="000000" w:themeColor="text1"/>
          <w:sz w:val="28"/>
          <w:szCs w:val="28"/>
        </w:rPr>
      </w:pPr>
    </w:p>
    <w:p w14:paraId="2094CC36" w14:textId="77777777" w:rsidR="00AA0A0C" w:rsidRPr="00D131DE" w:rsidRDefault="00AA0A0C" w:rsidP="00D84401">
      <w:pPr>
        <w:spacing w:line="276" w:lineRule="auto"/>
        <w:ind w:firstLine="709"/>
        <w:jc w:val="both"/>
        <w:rPr>
          <w:b/>
          <w:bCs/>
          <w:color w:val="000000" w:themeColor="text1"/>
          <w:sz w:val="28"/>
          <w:szCs w:val="28"/>
        </w:rPr>
      </w:pPr>
      <w:r w:rsidRPr="00D131DE">
        <w:rPr>
          <w:b/>
          <w:bCs/>
          <w:color w:val="000000" w:themeColor="text1"/>
          <w:sz w:val="28"/>
          <w:szCs w:val="28"/>
        </w:rPr>
        <w:t>В первую очередь — восстановление базовых знаний по темам с результатом 0%.</w:t>
      </w:r>
    </w:p>
    <w:p w14:paraId="076AF808" w14:textId="77777777" w:rsidR="00AA0A0C" w:rsidRPr="00D131DE" w:rsidRDefault="00AA0A0C" w:rsidP="00D84401">
      <w:pPr>
        <w:spacing w:line="276" w:lineRule="auto"/>
        <w:ind w:firstLine="709"/>
        <w:jc w:val="both"/>
        <w:rPr>
          <w:color w:val="000000" w:themeColor="text1"/>
          <w:sz w:val="28"/>
          <w:szCs w:val="28"/>
        </w:rPr>
      </w:pPr>
      <w:r w:rsidRPr="00D131DE">
        <w:rPr>
          <w:color w:val="000000" w:themeColor="text1"/>
          <w:sz w:val="28"/>
          <w:szCs w:val="28"/>
        </w:rPr>
        <w:t>Приоритет следует отдать:</w:t>
      </w:r>
    </w:p>
    <w:p w14:paraId="2DB9F82A" w14:textId="77777777" w:rsidR="00AA0A0C" w:rsidRPr="00D131DE" w:rsidRDefault="00AA0A0C" w:rsidP="003855DC">
      <w:pPr>
        <w:pStyle w:val="a3"/>
        <w:numPr>
          <w:ilvl w:val="0"/>
          <w:numId w:val="3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карте как источнику географической информации;</w:t>
      </w:r>
    </w:p>
    <w:p w14:paraId="52723202" w14:textId="77777777" w:rsidR="00AA0A0C" w:rsidRPr="00D131DE" w:rsidRDefault="00AA0A0C" w:rsidP="003855DC">
      <w:pPr>
        <w:pStyle w:val="a3"/>
        <w:numPr>
          <w:ilvl w:val="0"/>
          <w:numId w:val="3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атмосфере и климату;</w:t>
      </w:r>
    </w:p>
    <w:p w14:paraId="01F54CE6" w14:textId="77777777" w:rsidR="00AA0A0C" w:rsidRPr="00D131DE" w:rsidRDefault="00AA0A0C" w:rsidP="003855DC">
      <w:pPr>
        <w:pStyle w:val="a3"/>
        <w:numPr>
          <w:ilvl w:val="0"/>
          <w:numId w:val="3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агроклиматическим ресурсам и природно-ресурсному потенциалу России;</w:t>
      </w:r>
    </w:p>
    <w:p w14:paraId="3A93C2AF" w14:textId="77777777" w:rsidR="00AA0A0C" w:rsidRPr="00D131DE" w:rsidRDefault="00AA0A0C" w:rsidP="003855DC">
      <w:pPr>
        <w:pStyle w:val="a3"/>
        <w:numPr>
          <w:ilvl w:val="0"/>
          <w:numId w:val="3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численности и динамике населения России;</w:t>
      </w:r>
    </w:p>
    <w:p w14:paraId="51A09715" w14:textId="77777777" w:rsidR="00AA0A0C" w:rsidRPr="00D131DE" w:rsidRDefault="00AA0A0C" w:rsidP="003855DC">
      <w:pPr>
        <w:pStyle w:val="a3"/>
        <w:numPr>
          <w:ilvl w:val="0"/>
          <w:numId w:val="3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промышленности, АПК и транспорту России;</w:t>
      </w:r>
    </w:p>
    <w:p w14:paraId="18D0D381" w14:textId="77777777" w:rsidR="00AA0A0C" w:rsidRPr="00D131DE" w:rsidRDefault="00AA0A0C" w:rsidP="003855DC">
      <w:pPr>
        <w:pStyle w:val="a3"/>
        <w:numPr>
          <w:ilvl w:val="0"/>
          <w:numId w:val="3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географическим районам России;</w:t>
      </w:r>
    </w:p>
    <w:p w14:paraId="1E4EAB4C" w14:textId="77777777" w:rsidR="00AA0A0C" w:rsidRPr="00D131DE" w:rsidRDefault="00AA0A0C" w:rsidP="003855DC">
      <w:pPr>
        <w:pStyle w:val="a3"/>
        <w:numPr>
          <w:ilvl w:val="0"/>
          <w:numId w:val="3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особенностям крупных стран мира;</w:t>
      </w:r>
    </w:p>
    <w:p w14:paraId="4B0E3543" w14:textId="77777777" w:rsidR="00AA0A0C" w:rsidRPr="00D131DE" w:rsidRDefault="00AA0A0C" w:rsidP="003855DC">
      <w:pPr>
        <w:pStyle w:val="a3"/>
        <w:numPr>
          <w:ilvl w:val="0"/>
          <w:numId w:val="3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географии современного мира и глобальным проблемам.</w:t>
      </w:r>
    </w:p>
    <w:p w14:paraId="7B1E1D15" w14:textId="77777777" w:rsidR="00AA0A0C" w:rsidRPr="00D131DE" w:rsidRDefault="00AA0A0C" w:rsidP="00D84401">
      <w:pPr>
        <w:spacing w:line="276" w:lineRule="auto"/>
        <w:ind w:firstLine="709"/>
        <w:jc w:val="both"/>
        <w:rPr>
          <w:color w:val="000000" w:themeColor="text1"/>
          <w:sz w:val="28"/>
          <w:szCs w:val="28"/>
        </w:rPr>
      </w:pPr>
      <w:r w:rsidRPr="00D131DE">
        <w:rPr>
          <w:color w:val="000000" w:themeColor="text1"/>
          <w:sz w:val="28"/>
          <w:szCs w:val="28"/>
        </w:rPr>
        <w:t>Именно здесь сосредоточено большое количество потенциально «доступных» баллов: задания 1–3, 9–11, 14, 16–18 и 21 у данной группы выполнены на 0%. </w:t>
      </w:r>
    </w:p>
    <w:p w14:paraId="4D4EB559" w14:textId="77777777" w:rsidR="00AA0A0C" w:rsidRPr="00D131DE" w:rsidRDefault="00AA0A0C" w:rsidP="00D84401">
      <w:pPr>
        <w:spacing w:line="276" w:lineRule="auto"/>
        <w:ind w:firstLine="709"/>
        <w:jc w:val="both"/>
        <w:rPr>
          <w:b/>
          <w:bCs/>
          <w:color w:val="000000" w:themeColor="text1"/>
          <w:sz w:val="28"/>
          <w:szCs w:val="28"/>
          <w:u w:val="single"/>
        </w:rPr>
      </w:pPr>
      <w:r w:rsidRPr="00D131DE">
        <w:rPr>
          <w:b/>
          <w:bCs/>
          <w:color w:val="000000" w:themeColor="text1"/>
          <w:sz w:val="28"/>
          <w:szCs w:val="28"/>
          <w:u w:val="single"/>
        </w:rPr>
        <w:t>Сделать отдельный акцент на работе с картой.</w:t>
      </w:r>
    </w:p>
    <w:p w14:paraId="5F9007F3" w14:textId="77777777" w:rsidR="00AA0A0C" w:rsidRPr="00D131DE" w:rsidRDefault="00AA0A0C" w:rsidP="00D84401">
      <w:pPr>
        <w:spacing w:line="276" w:lineRule="auto"/>
        <w:ind w:firstLine="709"/>
        <w:jc w:val="both"/>
        <w:rPr>
          <w:color w:val="000000" w:themeColor="text1"/>
          <w:sz w:val="28"/>
          <w:szCs w:val="28"/>
        </w:rPr>
      </w:pPr>
      <w:r w:rsidRPr="00D131DE">
        <w:rPr>
          <w:color w:val="000000" w:themeColor="text1"/>
          <w:sz w:val="28"/>
          <w:szCs w:val="28"/>
        </w:rPr>
        <w:t>Это одна из наиболее перспективных зон роста: задания 1, 11, 14 и 28 выполнены на 0%. </w:t>
      </w:r>
      <w:r w:rsidR="00D84401" w:rsidRPr="00D131DE">
        <w:rPr>
          <w:color w:val="000000" w:themeColor="text1"/>
          <w:sz w:val="28"/>
          <w:szCs w:val="28"/>
        </w:rPr>
        <w:t xml:space="preserve"> </w:t>
      </w:r>
      <w:r w:rsidRPr="00D131DE">
        <w:rPr>
          <w:color w:val="000000" w:themeColor="text1"/>
          <w:sz w:val="28"/>
          <w:szCs w:val="28"/>
        </w:rPr>
        <w:t>Цель подготовки — научить участника действовать по алгоритму:</w:t>
      </w:r>
      <w:r w:rsidR="00D84401" w:rsidRPr="00D131DE">
        <w:rPr>
          <w:color w:val="000000" w:themeColor="text1"/>
          <w:sz w:val="28"/>
          <w:szCs w:val="28"/>
        </w:rPr>
        <w:t xml:space="preserve"> </w:t>
      </w:r>
      <w:r w:rsidRPr="00D131DE">
        <w:rPr>
          <w:color w:val="000000" w:themeColor="text1"/>
          <w:sz w:val="28"/>
          <w:szCs w:val="28"/>
        </w:rPr>
        <w:t>найти объект → определить его положение → считать необходимую информацию → сопоставить с условием → сформулировать ответ.</w:t>
      </w:r>
      <w:r w:rsidR="00D84401" w:rsidRPr="00D131DE">
        <w:rPr>
          <w:color w:val="000000" w:themeColor="text1"/>
          <w:sz w:val="28"/>
          <w:szCs w:val="28"/>
        </w:rPr>
        <w:t xml:space="preserve"> </w:t>
      </w:r>
      <w:r w:rsidRPr="00D131DE">
        <w:rPr>
          <w:color w:val="000000" w:themeColor="text1"/>
          <w:sz w:val="28"/>
          <w:szCs w:val="28"/>
        </w:rPr>
        <w:t>Для участника минимального уровня это более реалистичная стратегия, чем попытка сразу освоить сложные картографические задания.</w:t>
      </w:r>
    </w:p>
    <w:p w14:paraId="338DCF58" w14:textId="77777777" w:rsidR="00AA0A0C" w:rsidRPr="00D131DE" w:rsidRDefault="00AA0A0C" w:rsidP="00D84401">
      <w:pPr>
        <w:spacing w:line="276" w:lineRule="auto"/>
        <w:ind w:firstLine="709"/>
        <w:jc w:val="both"/>
        <w:rPr>
          <w:b/>
          <w:bCs/>
          <w:color w:val="000000" w:themeColor="text1"/>
          <w:sz w:val="28"/>
          <w:szCs w:val="28"/>
          <w:u w:val="single"/>
        </w:rPr>
      </w:pPr>
      <w:r w:rsidRPr="00D131DE">
        <w:rPr>
          <w:b/>
          <w:bCs/>
          <w:color w:val="000000" w:themeColor="text1"/>
          <w:sz w:val="28"/>
          <w:szCs w:val="28"/>
          <w:u w:val="single"/>
        </w:rPr>
        <w:t>Максимально использовать уже относительно освоенную тему населения и расселения.</w:t>
      </w:r>
    </w:p>
    <w:p w14:paraId="6258232E" w14:textId="77777777" w:rsidR="00AA0A0C" w:rsidRPr="00D131DE" w:rsidRDefault="00AA0A0C" w:rsidP="00D84401">
      <w:pPr>
        <w:spacing w:line="276" w:lineRule="auto"/>
        <w:ind w:firstLine="709"/>
        <w:jc w:val="both"/>
        <w:rPr>
          <w:color w:val="000000" w:themeColor="text1"/>
          <w:sz w:val="28"/>
          <w:szCs w:val="28"/>
        </w:rPr>
      </w:pPr>
      <w:r w:rsidRPr="00D131DE">
        <w:rPr>
          <w:color w:val="000000" w:themeColor="text1"/>
          <w:sz w:val="28"/>
          <w:szCs w:val="28"/>
        </w:rPr>
        <w:t>По заданию 19 результат составляет 66,67%, а по заданиям 6, 8 и 20 — по 33,33%. </w:t>
      </w:r>
    </w:p>
    <w:p w14:paraId="6A4A8F19" w14:textId="77777777" w:rsidR="00AA0A0C" w:rsidRPr="00D131DE" w:rsidRDefault="00AA0A0C" w:rsidP="00D84401">
      <w:pPr>
        <w:spacing w:line="276" w:lineRule="auto"/>
        <w:ind w:firstLine="709"/>
        <w:jc w:val="both"/>
        <w:rPr>
          <w:color w:val="000000" w:themeColor="text1"/>
          <w:sz w:val="28"/>
          <w:szCs w:val="28"/>
        </w:rPr>
      </w:pPr>
      <w:r w:rsidRPr="00D131DE">
        <w:rPr>
          <w:color w:val="000000" w:themeColor="text1"/>
          <w:sz w:val="28"/>
          <w:szCs w:val="28"/>
        </w:rPr>
        <w:t>Поэтому целесообразно закрепить:</w:t>
      </w:r>
    </w:p>
    <w:p w14:paraId="4960A7CB" w14:textId="77777777" w:rsidR="00AA0A0C" w:rsidRPr="00D131DE" w:rsidRDefault="00AA0A0C" w:rsidP="003855DC">
      <w:pPr>
        <w:pStyle w:val="a3"/>
        <w:numPr>
          <w:ilvl w:val="0"/>
          <w:numId w:val="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городское и сельское расселение;</w:t>
      </w:r>
    </w:p>
    <w:p w14:paraId="1C11FE4D" w14:textId="77777777" w:rsidR="00AA0A0C" w:rsidRPr="00D131DE" w:rsidRDefault="00AA0A0C" w:rsidP="003855DC">
      <w:pPr>
        <w:pStyle w:val="a3"/>
        <w:numPr>
          <w:ilvl w:val="0"/>
          <w:numId w:val="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размещение населения России;</w:t>
      </w:r>
    </w:p>
    <w:p w14:paraId="7955847F" w14:textId="77777777" w:rsidR="00AA0A0C" w:rsidRPr="00D131DE" w:rsidRDefault="00AA0A0C" w:rsidP="003855DC">
      <w:pPr>
        <w:pStyle w:val="a3"/>
        <w:numPr>
          <w:ilvl w:val="0"/>
          <w:numId w:val="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городские агломерации;</w:t>
      </w:r>
    </w:p>
    <w:p w14:paraId="60C8E2A3" w14:textId="77777777" w:rsidR="00AA0A0C" w:rsidRPr="00D131DE" w:rsidRDefault="00AA0A0C" w:rsidP="003855DC">
      <w:pPr>
        <w:pStyle w:val="a3"/>
        <w:numPr>
          <w:ilvl w:val="0"/>
          <w:numId w:val="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воспроизводство населения;</w:t>
      </w:r>
    </w:p>
    <w:p w14:paraId="15AB73A4" w14:textId="77777777" w:rsidR="00AA0A0C" w:rsidRPr="00D131DE" w:rsidRDefault="00AA0A0C" w:rsidP="003855DC">
      <w:pPr>
        <w:pStyle w:val="a3"/>
        <w:numPr>
          <w:ilvl w:val="0"/>
          <w:numId w:val="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возрастно-половой состав;</w:t>
      </w:r>
    </w:p>
    <w:p w14:paraId="6D8007AF" w14:textId="77777777" w:rsidR="00AA0A0C" w:rsidRPr="00D131DE" w:rsidRDefault="00AA0A0C" w:rsidP="003855DC">
      <w:pPr>
        <w:pStyle w:val="a3"/>
        <w:numPr>
          <w:ilvl w:val="0"/>
          <w:numId w:val="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основные демографические характеристики.</w:t>
      </w:r>
    </w:p>
    <w:p w14:paraId="63B3ABC0" w14:textId="77777777" w:rsidR="00AA0A0C" w:rsidRPr="00D131DE" w:rsidRDefault="00AA0A0C" w:rsidP="00D84401">
      <w:pPr>
        <w:spacing w:line="276" w:lineRule="auto"/>
        <w:ind w:firstLine="709"/>
        <w:jc w:val="both"/>
        <w:rPr>
          <w:color w:val="000000" w:themeColor="text1"/>
          <w:sz w:val="28"/>
          <w:szCs w:val="28"/>
        </w:rPr>
      </w:pPr>
      <w:r w:rsidRPr="00D131DE">
        <w:rPr>
          <w:color w:val="000000" w:themeColor="text1"/>
          <w:sz w:val="28"/>
          <w:szCs w:val="28"/>
        </w:rPr>
        <w:t>Это наиболее реалистичная область для получения стабильных базовых баллов, поскольку определённая основа знаний у группы уже просматривается.</w:t>
      </w:r>
    </w:p>
    <w:p w14:paraId="7ED0C33B" w14:textId="77777777" w:rsidR="00AA0A0C" w:rsidRPr="00D131DE" w:rsidRDefault="00AA0A0C" w:rsidP="00D84401">
      <w:pPr>
        <w:spacing w:line="276" w:lineRule="auto"/>
        <w:ind w:firstLine="709"/>
        <w:jc w:val="both"/>
        <w:rPr>
          <w:b/>
          <w:bCs/>
          <w:color w:val="000000" w:themeColor="text1"/>
          <w:sz w:val="28"/>
          <w:szCs w:val="28"/>
          <w:u w:val="single"/>
        </w:rPr>
      </w:pPr>
      <w:r w:rsidRPr="00D131DE">
        <w:rPr>
          <w:b/>
          <w:bCs/>
          <w:color w:val="000000" w:themeColor="text1"/>
          <w:sz w:val="28"/>
          <w:szCs w:val="28"/>
          <w:u w:val="single"/>
        </w:rPr>
        <w:t>Перевести частично освоенные темы в устойчивые умения.</w:t>
      </w:r>
    </w:p>
    <w:p w14:paraId="29DEB083" w14:textId="77777777" w:rsidR="00AA0A0C" w:rsidRPr="00D131DE" w:rsidRDefault="00AA0A0C" w:rsidP="00D84401">
      <w:pPr>
        <w:spacing w:line="276" w:lineRule="auto"/>
        <w:ind w:firstLine="709"/>
        <w:jc w:val="both"/>
        <w:rPr>
          <w:color w:val="000000" w:themeColor="text1"/>
          <w:sz w:val="28"/>
          <w:szCs w:val="28"/>
        </w:rPr>
      </w:pPr>
      <w:r w:rsidRPr="00D131DE">
        <w:rPr>
          <w:color w:val="000000" w:themeColor="text1"/>
          <w:sz w:val="28"/>
          <w:szCs w:val="28"/>
        </w:rPr>
        <w:t>По 33,33% выполнены задания по гидросфере, размещению населения, структуре занятости, демографии, геологической хронологии, ресурсообеспеченности и расселению. </w:t>
      </w:r>
      <w:r w:rsidR="00D84401" w:rsidRPr="00D131DE">
        <w:rPr>
          <w:color w:val="000000" w:themeColor="text1"/>
          <w:sz w:val="28"/>
          <w:szCs w:val="28"/>
        </w:rPr>
        <w:t xml:space="preserve"> </w:t>
      </w:r>
      <w:r w:rsidRPr="00D131DE">
        <w:rPr>
          <w:color w:val="000000" w:themeColor="text1"/>
          <w:sz w:val="28"/>
          <w:szCs w:val="28"/>
        </w:rPr>
        <w:t>Здесь зона роста — не расширение объёма материала, а доведение типовых действий до автоматизма: распознавание объекта/явления, выбор правильной характеристики, установление простой связи «причина → следствие», чтение таблицы или схемы.</w:t>
      </w:r>
    </w:p>
    <w:p w14:paraId="5F2651A7" w14:textId="77777777" w:rsidR="00AA0A0C" w:rsidRPr="00D131DE" w:rsidRDefault="008C1382" w:rsidP="00D84401">
      <w:pPr>
        <w:spacing w:line="276" w:lineRule="auto"/>
        <w:ind w:firstLine="709"/>
        <w:jc w:val="both"/>
        <w:rPr>
          <w:b/>
          <w:bCs/>
          <w:color w:val="000000" w:themeColor="text1"/>
          <w:sz w:val="28"/>
          <w:szCs w:val="28"/>
          <w:u w:val="single"/>
        </w:rPr>
      </w:pPr>
      <w:r w:rsidRPr="00D131DE">
        <w:rPr>
          <w:b/>
          <w:bCs/>
          <w:color w:val="000000" w:themeColor="text1"/>
          <w:sz w:val="28"/>
          <w:szCs w:val="28"/>
          <w:u w:val="single"/>
        </w:rPr>
        <w:t>Н</w:t>
      </w:r>
      <w:r w:rsidR="00AA0A0C" w:rsidRPr="00D131DE">
        <w:rPr>
          <w:b/>
          <w:bCs/>
          <w:color w:val="000000" w:themeColor="text1"/>
          <w:sz w:val="28"/>
          <w:szCs w:val="28"/>
          <w:u w:val="single"/>
        </w:rPr>
        <w:t>е ставить основной целью задания высокого уровня.</w:t>
      </w:r>
    </w:p>
    <w:p w14:paraId="5C17591F" w14:textId="77777777" w:rsidR="00AA0A0C" w:rsidRPr="00D131DE" w:rsidRDefault="00AA0A0C" w:rsidP="00D84401">
      <w:pPr>
        <w:spacing w:line="276" w:lineRule="auto"/>
        <w:ind w:firstLine="709"/>
        <w:jc w:val="both"/>
        <w:rPr>
          <w:color w:val="000000" w:themeColor="text1"/>
          <w:sz w:val="28"/>
          <w:szCs w:val="28"/>
        </w:rPr>
      </w:pPr>
      <w:r w:rsidRPr="00D131DE">
        <w:rPr>
          <w:color w:val="000000" w:themeColor="text1"/>
          <w:sz w:val="28"/>
          <w:szCs w:val="28"/>
        </w:rPr>
        <w:t>Задания 23–29 у этой группы выполнены на 0%. Для уверенного преодоления минимального балла рациональнее сначала добиться устойчивого выполнения доступных базовых заданий. После этого можно постепенно подключать задания повышенного уровня. Иными словами, приоритет — ширина базовой подготовки, а не глубина отдельных сложных тем.</w:t>
      </w:r>
    </w:p>
    <w:p w14:paraId="06C2D1DB" w14:textId="77777777" w:rsidR="008C1382" w:rsidRPr="00D131DE" w:rsidRDefault="00AA0A0C" w:rsidP="008C1382">
      <w:pPr>
        <w:spacing w:line="276" w:lineRule="auto"/>
        <w:ind w:firstLine="709"/>
        <w:jc w:val="both"/>
        <w:rPr>
          <w:color w:val="000000" w:themeColor="text1"/>
          <w:sz w:val="28"/>
          <w:szCs w:val="28"/>
        </w:rPr>
      </w:pPr>
      <w:r w:rsidRPr="00D131DE">
        <w:rPr>
          <w:color w:val="000000" w:themeColor="text1"/>
          <w:sz w:val="28"/>
          <w:szCs w:val="28"/>
        </w:rPr>
        <w:t>Реалистичная траектория для этой группы выглядит так:</w:t>
      </w:r>
    </w:p>
    <w:p w14:paraId="7AF97EFE" w14:textId="77777777" w:rsidR="008C1382" w:rsidRPr="00D131DE" w:rsidRDefault="00AA0A0C" w:rsidP="008C1382">
      <w:pPr>
        <w:spacing w:line="276" w:lineRule="auto"/>
        <w:ind w:firstLine="709"/>
        <w:jc w:val="both"/>
        <w:rPr>
          <w:color w:val="000000" w:themeColor="text1"/>
          <w:sz w:val="28"/>
          <w:szCs w:val="28"/>
        </w:rPr>
      </w:pPr>
      <w:r w:rsidRPr="00D131DE">
        <w:rPr>
          <w:color w:val="000000" w:themeColor="text1"/>
          <w:sz w:val="28"/>
          <w:szCs w:val="28"/>
        </w:rPr>
        <w:t xml:space="preserve">1-й этап: восстановить базовые знания </w:t>
      </w:r>
    </w:p>
    <w:p w14:paraId="5089DE91" w14:textId="77777777" w:rsidR="008C1382" w:rsidRPr="00D131DE" w:rsidRDefault="00AA0A0C" w:rsidP="008C1382">
      <w:pPr>
        <w:spacing w:line="276" w:lineRule="auto"/>
        <w:ind w:firstLine="709"/>
        <w:jc w:val="both"/>
        <w:rPr>
          <w:color w:val="000000" w:themeColor="text1"/>
          <w:sz w:val="28"/>
          <w:szCs w:val="28"/>
        </w:rPr>
      </w:pPr>
      <w:r w:rsidRPr="00D131DE">
        <w:rPr>
          <w:color w:val="000000" w:themeColor="text1"/>
          <w:sz w:val="28"/>
          <w:szCs w:val="28"/>
        </w:rPr>
        <w:t xml:space="preserve">2-й этап: отработать задания по темам с результатом 0% </w:t>
      </w:r>
    </w:p>
    <w:p w14:paraId="542C4A19" w14:textId="77777777" w:rsidR="008C1382" w:rsidRPr="00D131DE" w:rsidRDefault="00AA0A0C" w:rsidP="008C1382">
      <w:pPr>
        <w:spacing w:line="276" w:lineRule="auto"/>
        <w:ind w:firstLine="709"/>
        <w:jc w:val="both"/>
        <w:rPr>
          <w:color w:val="000000" w:themeColor="text1"/>
          <w:sz w:val="28"/>
          <w:szCs w:val="28"/>
        </w:rPr>
      </w:pPr>
      <w:r w:rsidRPr="00D131DE">
        <w:rPr>
          <w:color w:val="000000" w:themeColor="text1"/>
          <w:sz w:val="28"/>
          <w:szCs w:val="28"/>
        </w:rPr>
        <w:t xml:space="preserve">3-й этап: закрепить задания, где уже есть 33–67% выполнения </w:t>
      </w:r>
    </w:p>
    <w:p w14:paraId="422390BA" w14:textId="77777777" w:rsidR="008C1382" w:rsidRPr="00D131DE" w:rsidRDefault="00AA0A0C" w:rsidP="008C1382">
      <w:pPr>
        <w:spacing w:line="276" w:lineRule="auto"/>
        <w:ind w:firstLine="709"/>
        <w:jc w:val="both"/>
        <w:rPr>
          <w:color w:val="000000" w:themeColor="text1"/>
          <w:sz w:val="28"/>
          <w:szCs w:val="28"/>
        </w:rPr>
      </w:pPr>
      <w:r w:rsidRPr="00D131DE">
        <w:rPr>
          <w:color w:val="000000" w:themeColor="text1"/>
          <w:sz w:val="28"/>
          <w:szCs w:val="28"/>
        </w:rPr>
        <w:t xml:space="preserve">4-й этап: научить работать с картой, таблицами и географическими данными </w:t>
      </w:r>
    </w:p>
    <w:p w14:paraId="6973FBC5" w14:textId="77777777" w:rsidR="00AA0A0C" w:rsidRPr="00D131DE" w:rsidRDefault="00AA0A0C" w:rsidP="008C1382">
      <w:pPr>
        <w:spacing w:line="276" w:lineRule="auto"/>
        <w:ind w:firstLine="709"/>
        <w:jc w:val="both"/>
        <w:rPr>
          <w:color w:val="000000" w:themeColor="text1"/>
          <w:sz w:val="28"/>
          <w:szCs w:val="28"/>
        </w:rPr>
      </w:pPr>
      <w:r w:rsidRPr="00D131DE">
        <w:rPr>
          <w:color w:val="000000" w:themeColor="text1"/>
          <w:sz w:val="28"/>
          <w:szCs w:val="28"/>
        </w:rPr>
        <w:t>5-й этап: только после этого переходить к отдельным заданиям повышенной сложности.</w:t>
      </w:r>
    </w:p>
    <w:p w14:paraId="218EAA5B" w14:textId="77777777" w:rsidR="00AA0A0C" w:rsidRPr="00D131DE" w:rsidRDefault="00D84401" w:rsidP="00D84401">
      <w:pPr>
        <w:spacing w:line="276" w:lineRule="auto"/>
        <w:ind w:firstLine="709"/>
        <w:jc w:val="both"/>
        <w:rPr>
          <w:color w:val="000000" w:themeColor="text1"/>
          <w:sz w:val="28"/>
          <w:szCs w:val="28"/>
        </w:rPr>
      </w:pPr>
      <w:r w:rsidRPr="00D131DE">
        <w:rPr>
          <w:color w:val="000000" w:themeColor="text1"/>
          <w:sz w:val="28"/>
          <w:szCs w:val="28"/>
        </w:rPr>
        <w:t>Д</w:t>
      </w:r>
      <w:r w:rsidR="00AA0A0C" w:rsidRPr="00D131DE">
        <w:rPr>
          <w:color w:val="000000" w:themeColor="text1"/>
          <w:sz w:val="28"/>
          <w:szCs w:val="28"/>
        </w:rPr>
        <w:t xml:space="preserve">ля данной группы наиболее реалистичным является переход от </w:t>
      </w:r>
      <w:r w:rsidRPr="00D131DE">
        <w:rPr>
          <w:color w:val="000000" w:themeColor="text1"/>
          <w:sz w:val="28"/>
          <w:szCs w:val="28"/>
        </w:rPr>
        <w:t>обрывоч</w:t>
      </w:r>
      <w:r w:rsidR="00AA0A0C" w:rsidRPr="00D131DE">
        <w:rPr>
          <w:color w:val="000000" w:themeColor="text1"/>
          <w:sz w:val="28"/>
          <w:szCs w:val="28"/>
        </w:rPr>
        <w:t>ного знания отдельных фактов к устойчивому выполнению базовых типовых действий. Наибольший потенциал дают темы населения и расселения, карты, климат, ресурсы, население и хозяйство России. Освоение этих блоков способно дать более надёжный прирост результата, чем преждевременная работа с заданиями высокого уровня.</w:t>
      </w:r>
    </w:p>
    <w:p w14:paraId="792A2D36" w14:textId="77777777" w:rsidR="00AA0A0C" w:rsidRPr="00D131DE" w:rsidRDefault="00AA0A0C" w:rsidP="00872D69">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62156DBF" w14:textId="77777777" w:rsidR="002E637E" w:rsidRPr="00D131DE" w:rsidRDefault="00FB7822" w:rsidP="00031133">
      <w:pPr>
        <w:pStyle w:val="3"/>
        <w:numPr>
          <w:ilvl w:val="3"/>
          <w:numId w:val="3"/>
        </w:numPr>
        <w:tabs>
          <w:tab w:val="left" w:pos="567"/>
        </w:tabs>
        <w:jc w:val="center"/>
        <w:rPr>
          <w:rFonts w:ascii="Times New Roman" w:hAnsi="Times New Roman"/>
          <w:color w:val="000000" w:themeColor="text1"/>
          <w:szCs w:val="28"/>
        </w:rPr>
      </w:pPr>
      <w:r w:rsidRPr="00D131DE">
        <w:rPr>
          <w:rFonts w:ascii="Times New Roman" w:hAnsi="Times New Roman"/>
          <w:color w:val="000000" w:themeColor="text1"/>
          <w:szCs w:val="28"/>
        </w:rPr>
        <w:t>Методический а</w:t>
      </w:r>
      <w:r w:rsidR="002E637E" w:rsidRPr="00D131DE">
        <w:rPr>
          <w:rFonts w:ascii="Times New Roman" w:hAnsi="Times New Roman"/>
          <w:color w:val="000000" w:themeColor="text1"/>
          <w:szCs w:val="28"/>
        </w:rPr>
        <w:t xml:space="preserve">нализ </w:t>
      </w:r>
      <w:r w:rsidRPr="00D131DE">
        <w:rPr>
          <w:rFonts w:ascii="Times New Roman" w:hAnsi="Times New Roman"/>
          <w:color w:val="000000" w:themeColor="text1"/>
          <w:szCs w:val="28"/>
        </w:rPr>
        <w:t xml:space="preserve">качества освоения </w:t>
      </w:r>
      <w:r w:rsidR="002E637E" w:rsidRPr="00D131DE">
        <w:rPr>
          <w:rFonts w:ascii="Times New Roman" w:hAnsi="Times New Roman"/>
          <w:color w:val="000000" w:themeColor="text1"/>
          <w:szCs w:val="28"/>
        </w:rPr>
        <w:t xml:space="preserve">метапредметных результатов </w:t>
      </w:r>
      <w:r w:rsidRPr="00D131DE">
        <w:rPr>
          <w:rFonts w:ascii="Times New Roman" w:hAnsi="Times New Roman"/>
          <w:color w:val="000000" w:themeColor="text1"/>
          <w:szCs w:val="28"/>
        </w:rPr>
        <w:t>ФГОС</w:t>
      </w:r>
      <w:r w:rsidR="00B06440" w:rsidRPr="00D131DE">
        <w:rPr>
          <w:rFonts w:ascii="Times New Roman" w:hAnsi="Times New Roman"/>
          <w:color w:val="000000" w:themeColor="text1"/>
          <w:szCs w:val="28"/>
        </w:rPr>
        <w:t xml:space="preserve"> участниками ЕГЭ с минимальным уровнем подготовки</w:t>
      </w:r>
    </w:p>
    <w:p w14:paraId="6B201F69" w14:textId="77777777" w:rsidR="00872D69" w:rsidRPr="00D131DE" w:rsidRDefault="00872D69" w:rsidP="00031133">
      <w:pPr>
        <w:ind w:firstLine="567"/>
        <w:contextualSpacing/>
        <w:jc w:val="center"/>
        <w:rPr>
          <w:i/>
          <w:iCs/>
          <w:color w:val="000000" w:themeColor="text1"/>
        </w:rPr>
      </w:pPr>
    </w:p>
    <w:p w14:paraId="4A61F5FB" w14:textId="77777777" w:rsidR="002E637E" w:rsidRPr="00D131DE" w:rsidRDefault="002E637E" w:rsidP="002E637E">
      <w:pPr>
        <w:ind w:firstLine="567"/>
        <w:contextualSpacing/>
        <w:jc w:val="both"/>
        <w:rPr>
          <w:i/>
          <w:iCs/>
          <w:color w:val="000000" w:themeColor="text1"/>
        </w:rPr>
      </w:pPr>
      <w:r w:rsidRPr="00D131DE">
        <w:rPr>
          <w:i/>
          <w:iCs/>
          <w:color w:val="000000" w:themeColor="text1"/>
        </w:rPr>
        <w:t xml:space="preserve">В данном пункте рассматриваются метапредметные результаты </w:t>
      </w:r>
      <w:r w:rsidR="00C22E00" w:rsidRPr="00D131DE">
        <w:rPr>
          <w:i/>
          <w:iCs/>
          <w:color w:val="000000" w:themeColor="text1"/>
        </w:rPr>
        <w:t>ФГОС (</w:t>
      </w:r>
      <w:r w:rsidR="00C22E00" w:rsidRPr="00D131DE">
        <w:rPr>
          <w:i/>
          <w:color w:val="000000" w:themeColor="text1"/>
        </w:rPr>
        <w:t>познавательные, коммуникативные, регулятивные (самоорганизация и самоконтроль)</w:t>
      </w:r>
      <w:r w:rsidR="00C22E00" w:rsidRPr="00D131DE">
        <w:rPr>
          <w:i/>
          <w:iCs/>
          <w:color w:val="000000" w:themeColor="text1"/>
        </w:rPr>
        <w:t>)</w:t>
      </w:r>
      <w:r w:rsidRPr="00D131DE">
        <w:rPr>
          <w:i/>
          <w:iCs/>
          <w:color w:val="000000" w:themeColor="text1"/>
        </w:rPr>
        <w:t xml:space="preserve"> (далее – метапредметные умения), которые могли повлиять на выполнение заданий КИМ. </w:t>
      </w:r>
    </w:p>
    <w:p w14:paraId="2B267B52" w14:textId="77777777" w:rsidR="002E637E" w:rsidRPr="00D131DE" w:rsidRDefault="002E637E" w:rsidP="002E637E">
      <w:pPr>
        <w:ind w:firstLine="567"/>
        <w:contextualSpacing/>
        <w:jc w:val="both"/>
        <w:rPr>
          <w:i/>
          <w:color w:val="000000" w:themeColor="text1"/>
        </w:rPr>
      </w:pPr>
      <w:r w:rsidRPr="00D131DE">
        <w:rPr>
          <w:i/>
          <w:color w:val="000000" w:themeColor="text1"/>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7E55CA28" w14:textId="77777777" w:rsidR="002E637E" w:rsidRPr="00D131DE" w:rsidRDefault="002E637E" w:rsidP="002E637E">
      <w:pPr>
        <w:ind w:firstLine="567"/>
        <w:contextualSpacing/>
        <w:jc w:val="both"/>
        <w:rPr>
          <w:i/>
          <w:color w:val="000000" w:themeColor="text1"/>
        </w:rPr>
      </w:pPr>
      <w:r w:rsidRPr="00D131DE">
        <w:rPr>
          <w:i/>
          <w:color w:val="000000" w:themeColor="text1"/>
        </w:rPr>
        <w:t xml:space="preserve">Анализ может проводиться по группам/подгруппам УУД, или наиболее значимым для выполнения большинства заданий УУД. </w:t>
      </w:r>
    </w:p>
    <w:p w14:paraId="3C396AC6" w14:textId="77777777" w:rsidR="002E637E" w:rsidRPr="00D131DE" w:rsidRDefault="002E637E" w:rsidP="002E637E">
      <w:pPr>
        <w:ind w:firstLine="567"/>
        <w:contextualSpacing/>
        <w:jc w:val="both"/>
        <w:rPr>
          <w:rFonts w:eastAsia="Times New Roman"/>
          <w:bCs/>
          <w:i/>
          <w:iCs/>
          <w:color w:val="000000" w:themeColor="text1"/>
        </w:rPr>
      </w:pPr>
    </w:p>
    <w:p w14:paraId="01C20CB8" w14:textId="77777777" w:rsidR="002E637E" w:rsidRPr="00D131DE" w:rsidRDefault="00160AAC"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Развернутый комментарий на основе з</w:t>
      </w:r>
      <w:r w:rsidR="00A45D8B" w:rsidRPr="00D131DE">
        <w:rPr>
          <w:rFonts w:ascii="Times New Roman" w:eastAsia="Times New Roman" w:hAnsi="Times New Roman"/>
          <w:b/>
          <w:iCs/>
          <w:color w:val="000000" w:themeColor="text1"/>
          <w:sz w:val="28"/>
          <w:szCs w:val="28"/>
          <w:lang w:eastAsia="ru-RU"/>
        </w:rPr>
        <w:t>адани</w:t>
      </w:r>
      <w:r w:rsidRPr="00D131DE">
        <w:rPr>
          <w:rFonts w:ascii="Times New Roman" w:eastAsia="Times New Roman" w:hAnsi="Times New Roman"/>
          <w:b/>
          <w:iCs/>
          <w:color w:val="000000" w:themeColor="text1"/>
          <w:sz w:val="28"/>
          <w:szCs w:val="28"/>
          <w:lang w:eastAsia="ru-RU"/>
        </w:rPr>
        <w:t>й</w:t>
      </w:r>
      <w:r w:rsidR="00A45D8B" w:rsidRPr="00D131DE">
        <w:rPr>
          <w:rFonts w:ascii="Times New Roman" w:eastAsia="Times New Roman" w:hAnsi="Times New Roman"/>
          <w:b/>
          <w:iCs/>
          <w:color w:val="000000" w:themeColor="text1"/>
          <w:sz w:val="28"/>
          <w:szCs w:val="28"/>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D131DE">
        <w:rPr>
          <w:rFonts w:ascii="Times New Roman" w:eastAsia="Times New Roman" w:hAnsi="Times New Roman"/>
          <w:b/>
          <w:iCs/>
          <w:color w:val="000000" w:themeColor="text1"/>
          <w:sz w:val="28"/>
          <w:szCs w:val="28"/>
          <w:lang w:eastAsia="ru-RU"/>
        </w:rPr>
        <w:t>указ</w:t>
      </w:r>
      <w:r w:rsidR="00A45D8B" w:rsidRPr="00D131DE">
        <w:rPr>
          <w:rFonts w:ascii="Times New Roman" w:eastAsia="Times New Roman" w:hAnsi="Times New Roman"/>
          <w:b/>
          <w:iCs/>
          <w:color w:val="000000" w:themeColor="text1"/>
          <w:sz w:val="28"/>
          <w:szCs w:val="28"/>
          <w:lang w:eastAsia="ru-RU"/>
        </w:rPr>
        <w:t>анием</w:t>
      </w:r>
      <w:r w:rsidR="002E637E" w:rsidRPr="00D131DE">
        <w:rPr>
          <w:rFonts w:ascii="Times New Roman" w:eastAsia="Times New Roman" w:hAnsi="Times New Roman"/>
          <w:b/>
          <w:iCs/>
          <w:color w:val="000000" w:themeColor="text1"/>
          <w:sz w:val="28"/>
          <w:szCs w:val="28"/>
          <w:lang w:eastAsia="ru-RU"/>
        </w:rPr>
        <w:t xml:space="preserve"> соответствующи</w:t>
      </w:r>
      <w:r w:rsidR="00A45D8B" w:rsidRPr="00D131DE">
        <w:rPr>
          <w:rFonts w:ascii="Times New Roman" w:eastAsia="Times New Roman" w:hAnsi="Times New Roman"/>
          <w:b/>
          <w:iCs/>
          <w:color w:val="000000" w:themeColor="text1"/>
          <w:sz w:val="28"/>
          <w:szCs w:val="28"/>
          <w:lang w:eastAsia="ru-RU"/>
        </w:rPr>
        <w:t>х</w:t>
      </w:r>
      <w:r w:rsidR="002E637E" w:rsidRPr="00D131DE">
        <w:rPr>
          <w:rFonts w:ascii="Times New Roman" w:eastAsia="Times New Roman" w:hAnsi="Times New Roman"/>
          <w:b/>
          <w:iCs/>
          <w:color w:val="000000" w:themeColor="text1"/>
          <w:sz w:val="28"/>
          <w:szCs w:val="28"/>
          <w:lang w:eastAsia="ru-RU"/>
        </w:rPr>
        <w:t xml:space="preserve"> метапредметны</w:t>
      </w:r>
      <w:r w:rsidR="00A45D8B" w:rsidRPr="00D131DE">
        <w:rPr>
          <w:rFonts w:ascii="Times New Roman" w:eastAsia="Times New Roman" w:hAnsi="Times New Roman"/>
          <w:b/>
          <w:iCs/>
          <w:color w:val="000000" w:themeColor="text1"/>
          <w:sz w:val="28"/>
          <w:szCs w:val="28"/>
          <w:lang w:eastAsia="ru-RU"/>
        </w:rPr>
        <w:t>х</w:t>
      </w:r>
      <w:r w:rsidR="002E637E" w:rsidRPr="00D131DE">
        <w:rPr>
          <w:rFonts w:ascii="Times New Roman" w:eastAsia="Times New Roman" w:hAnsi="Times New Roman"/>
          <w:b/>
          <w:iCs/>
          <w:color w:val="000000" w:themeColor="text1"/>
          <w:sz w:val="28"/>
          <w:szCs w:val="28"/>
          <w:lang w:eastAsia="ru-RU"/>
        </w:rPr>
        <w:t xml:space="preserve"> умени</w:t>
      </w:r>
      <w:r w:rsidR="00A45D8B" w:rsidRPr="00D131DE">
        <w:rPr>
          <w:rFonts w:ascii="Times New Roman" w:eastAsia="Times New Roman" w:hAnsi="Times New Roman"/>
          <w:b/>
          <w:iCs/>
          <w:color w:val="000000" w:themeColor="text1"/>
          <w:sz w:val="28"/>
          <w:szCs w:val="28"/>
          <w:lang w:eastAsia="ru-RU"/>
        </w:rPr>
        <w:t>й</w:t>
      </w:r>
      <w:r w:rsidRPr="00D131DE">
        <w:rPr>
          <w:rFonts w:ascii="Times New Roman" w:eastAsia="Times New Roman" w:hAnsi="Times New Roman"/>
          <w:b/>
          <w:iCs/>
          <w:color w:val="000000" w:themeColor="text1"/>
          <w:sz w:val="28"/>
          <w:szCs w:val="28"/>
          <w:lang w:eastAsia="ru-RU"/>
        </w:rPr>
        <w:t xml:space="preserve"> и их проявления в типичных ошибках в ответах </w:t>
      </w:r>
      <w:r w:rsidR="007019D4" w:rsidRPr="00D131DE">
        <w:rPr>
          <w:rFonts w:ascii="Times New Roman" w:eastAsia="Times New Roman" w:hAnsi="Times New Roman"/>
          <w:b/>
          <w:iCs/>
          <w:color w:val="000000" w:themeColor="text1"/>
          <w:sz w:val="28"/>
          <w:szCs w:val="28"/>
          <w:lang w:eastAsia="ru-RU"/>
        </w:rPr>
        <w:t xml:space="preserve">участников экзамена </w:t>
      </w:r>
      <w:r w:rsidRPr="00D131DE">
        <w:rPr>
          <w:rFonts w:ascii="Times New Roman" w:eastAsia="Times New Roman" w:hAnsi="Times New Roman"/>
          <w:b/>
          <w:iCs/>
          <w:color w:val="000000" w:themeColor="text1"/>
          <w:sz w:val="28"/>
          <w:szCs w:val="28"/>
          <w:lang w:eastAsia="ru-RU"/>
        </w:rPr>
        <w:t>на соответствующие задания</w:t>
      </w:r>
    </w:p>
    <w:p w14:paraId="0C6E99B5" w14:textId="77777777" w:rsidR="008C1382" w:rsidRPr="00D131DE" w:rsidRDefault="008C1382" w:rsidP="008C1382">
      <w:pPr>
        <w:pStyle w:val="a3"/>
        <w:spacing w:after="0" w:line="240" w:lineRule="auto"/>
        <w:ind w:left="709"/>
        <w:jc w:val="both"/>
        <w:rPr>
          <w:rFonts w:ascii="Times New Roman" w:eastAsia="Times New Roman" w:hAnsi="Times New Roman"/>
          <w:b/>
          <w:iCs/>
          <w:color w:val="000000" w:themeColor="text1"/>
          <w:sz w:val="28"/>
          <w:szCs w:val="28"/>
          <w:lang w:eastAsia="ru-RU"/>
        </w:rPr>
      </w:pPr>
    </w:p>
    <w:p w14:paraId="0A0B6457" w14:textId="77777777" w:rsidR="008C1382" w:rsidRPr="00D131DE" w:rsidRDefault="0043259D" w:rsidP="0043259D">
      <w:pPr>
        <w:spacing w:line="276" w:lineRule="auto"/>
        <w:ind w:firstLine="709"/>
        <w:jc w:val="both"/>
        <w:rPr>
          <w:b/>
          <w:bCs/>
          <w:color w:val="000000" w:themeColor="text1"/>
          <w:sz w:val="28"/>
          <w:szCs w:val="28"/>
        </w:rPr>
      </w:pPr>
      <w:r w:rsidRPr="00D131DE">
        <w:rPr>
          <w:b/>
          <w:bCs/>
          <w:color w:val="000000" w:themeColor="text1"/>
          <w:sz w:val="28"/>
          <w:szCs w:val="28"/>
        </w:rPr>
        <w:t>1. Познавательные УУД</w:t>
      </w:r>
    </w:p>
    <w:p w14:paraId="72150ED2" w14:textId="77777777" w:rsidR="0043259D" w:rsidRPr="00D131DE" w:rsidRDefault="008C1382" w:rsidP="0043259D">
      <w:pPr>
        <w:spacing w:line="276" w:lineRule="auto"/>
        <w:ind w:firstLine="709"/>
        <w:jc w:val="both"/>
        <w:rPr>
          <w:b/>
          <w:bCs/>
          <w:color w:val="000000" w:themeColor="text1"/>
          <w:sz w:val="28"/>
          <w:szCs w:val="28"/>
        </w:rPr>
      </w:pPr>
      <w:r w:rsidRPr="00D131DE">
        <w:rPr>
          <w:b/>
          <w:bCs/>
          <w:color w:val="000000" w:themeColor="text1"/>
          <w:sz w:val="28"/>
          <w:szCs w:val="28"/>
        </w:rPr>
        <w:t>1.1 Р</w:t>
      </w:r>
      <w:r w:rsidR="0043259D" w:rsidRPr="00D131DE">
        <w:rPr>
          <w:b/>
          <w:bCs/>
          <w:color w:val="000000" w:themeColor="text1"/>
          <w:sz w:val="28"/>
          <w:szCs w:val="28"/>
        </w:rPr>
        <w:t>абота с информацией и её преобразование</w:t>
      </w:r>
    </w:p>
    <w:p w14:paraId="2CE68C33"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Это наиболее значимая для данной группы подгруппа метапредметных умений.Кодификатор связывает с географическими результатами, в частности, умения устанавливать основания для сравнения и классификации, выявлять закономерности, получать и преобразовывать информацию, устанавливать причинно-следственные связи, анализировать результаты и переносить знания в новые ситуации. </w:t>
      </w:r>
    </w:p>
    <w:p w14:paraId="239D417E" w14:textId="77777777" w:rsidR="0043259D" w:rsidRPr="00D131DE" w:rsidRDefault="0043259D" w:rsidP="0043259D">
      <w:pPr>
        <w:spacing w:line="276" w:lineRule="auto"/>
        <w:ind w:firstLine="709"/>
        <w:jc w:val="both"/>
        <w:rPr>
          <w:color w:val="000000" w:themeColor="text1"/>
          <w:sz w:val="28"/>
          <w:szCs w:val="28"/>
          <w:u w:val="single"/>
        </w:rPr>
      </w:pPr>
      <w:r w:rsidRPr="00D131DE">
        <w:rPr>
          <w:color w:val="000000" w:themeColor="text1"/>
          <w:sz w:val="28"/>
          <w:szCs w:val="28"/>
          <w:u w:val="single"/>
        </w:rPr>
        <w:t>Проявление дефицита</w:t>
      </w:r>
    </w:p>
    <w:p w14:paraId="62E644C1"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Наиболее явно недостаточная сформированность этих УУД могла повлиять на выполнение заданий, требующих извлечения и преобразования информации, прежде всего заданий 1, 11, 14 и 28, связанных с картой как источником географической информации. Во всех этих заданиях результат группы составил 0%. </w:t>
      </w:r>
    </w:p>
    <w:p w14:paraId="36E892FB"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Возможные проявления дефицита:</w:t>
      </w:r>
    </w:p>
    <w:p w14:paraId="135B6C1F" w14:textId="77777777" w:rsidR="0043259D" w:rsidRPr="00D131DE" w:rsidRDefault="0043259D" w:rsidP="003855DC">
      <w:pPr>
        <w:pStyle w:val="a3"/>
        <w:numPr>
          <w:ilvl w:val="0"/>
          <w:numId w:val="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затруднение выделения информации, непосредственно необходимой для ответа;</w:t>
      </w:r>
    </w:p>
    <w:p w14:paraId="354F98EF" w14:textId="77777777" w:rsidR="0043259D" w:rsidRPr="00D131DE" w:rsidRDefault="0043259D" w:rsidP="003855DC">
      <w:pPr>
        <w:pStyle w:val="a3"/>
        <w:numPr>
          <w:ilvl w:val="0"/>
          <w:numId w:val="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неумение сопоставить условие задания с представленными на карте объектами;</w:t>
      </w:r>
    </w:p>
    <w:p w14:paraId="49AAE117" w14:textId="77777777" w:rsidR="0043259D" w:rsidRPr="00D131DE" w:rsidRDefault="0043259D" w:rsidP="003855DC">
      <w:pPr>
        <w:pStyle w:val="a3"/>
        <w:numPr>
          <w:ilvl w:val="0"/>
          <w:numId w:val="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выбор информации без учета конкретного вопроса;</w:t>
      </w:r>
    </w:p>
    <w:p w14:paraId="3B8A0825" w14:textId="77777777" w:rsidR="0043259D" w:rsidRPr="00D131DE" w:rsidRDefault="0043259D" w:rsidP="003855DC">
      <w:pPr>
        <w:pStyle w:val="a3"/>
        <w:numPr>
          <w:ilvl w:val="0"/>
          <w:numId w:val="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трудности с преобразованием визуальной информации в числовой, словесный или иной требуемый ответ;</w:t>
      </w:r>
    </w:p>
    <w:p w14:paraId="396756A6" w14:textId="77777777" w:rsidR="0043259D" w:rsidRPr="00D131DE" w:rsidRDefault="0043259D" w:rsidP="003855DC">
      <w:pPr>
        <w:pStyle w:val="a3"/>
        <w:numPr>
          <w:ilvl w:val="0"/>
          <w:numId w:val="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недостаточное использование уже имеющихся географических знаний для интерпретации карты.</w:t>
      </w:r>
    </w:p>
    <w:p w14:paraId="4C73E4A9"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Это напрямую соотносится с предметным результатом № 9 Кодификатора — использованием картографических, статистических, текстовых и других источников, их сопоставлением и анализом; для него указан метапредметный результат 1.3.1 — работа с информацией. </w:t>
      </w:r>
    </w:p>
    <w:p w14:paraId="151816BE" w14:textId="77777777" w:rsidR="0043259D" w:rsidRPr="00D131DE" w:rsidRDefault="0043259D" w:rsidP="0043259D">
      <w:pPr>
        <w:spacing w:line="276" w:lineRule="auto"/>
        <w:ind w:firstLine="709"/>
        <w:jc w:val="both"/>
        <w:rPr>
          <w:color w:val="000000" w:themeColor="text1"/>
          <w:sz w:val="28"/>
          <w:szCs w:val="28"/>
        </w:rPr>
      </w:pPr>
    </w:p>
    <w:p w14:paraId="582D275A" w14:textId="77777777" w:rsidR="0043259D" w:rsidRPr="00D131DE" w:rsidRDefault="008C1382" w:rsidP="0043259D">
      <w:pPr>
        <w:spacing w:line="276" w:lineRule="auto"/>
        <w:ind w:firstLine="709"/>
        <w:jc w:val="both"/>
        <w:rPr>
          <w:b/>
          <w:bCs/>
          <w:i/>
          <w:iCs/>
          <w:color w:val="000000" w:themeColor="text1"/>
          <w:sz w:val="28"/>
          <w:szCs w:val="28"/>
        </w:rPr>
      </w:pPr>
      <w:r w:rsidRPr="00D131DE">
        <w:rPr>
          <w:b/>
          <w:bCs/>
          <w:i/>
          <w:iCs/>
          <w:color w:val="000000" w:themeColor="text1"/>
          <w:sz w:val="28"/>
          <w:szCs w:val="28"/>
        </w:rPr>
        <w:t>1.2 У</w:t>
      </w:r>
      <w:r w:rsidR="0043259D" w:rsidRPr="00D131DE">
        <w:rPr>
          <w:b/>
          <w:bCs/>
          <w:i/>
          <w:iCs/>
          <w:color w:val="000000" w:themeColor="text1"/>
          <w:sz w:val="28"/>
          <w:szCs w:val="28"/>
        </w:rPr>
        <w:t>становление закономерностей и причинно-следственных связей</w:t>
      </w:r>
    </w:p>
    <w:p w14:paraId="574B879A" w14:textId="77777777" w:rsidR="0043259D" w:rsidRPr="00D131DE" w:rsidRDefault="0043259D" w:rsidP="003B29D5">
      <w:pPr>
        <w:spacing w:line="276" w:lineRule="auto"/>
        <w:ind w:firstLine="709"/>
        <w:jc w:val="both"/>
        <w:rPr>
          <w:color w:val="000000" w:themeColor="text1"/>
          <w:sz w:val="28"/>
          <w:szCs w:val="28"/>
        </w:rPr>
      </w:pPr>
      <w:r w:rsidRPr="00D131DE">
        <w:rPr>
          <w:color w:val="000000" w:themeColor="text1"/>
          <w:sz w:val="28"/>
          <w:szCs w:val="28"/>
        </w:rPr>
        <w:t>Кодификатор выделяет умения выявлять закономерности и противоречия (1.1.2), а также выявлять причинно-следственные связи, выдвигать гипотезы и находить аргументы (1.2.4). </w:t>
      </w:r>
      <w:r w:rsidR="003B29D5" w:rsidRPr="00D131DE">
        <w:rPr>
          <w:color w:val="000000" w:themeColor="text1"/>
          <w:sz w:val="28"/>
          <w:szCs w:val="28"/>
        </w:rPr>
        <w:t xml:space="preserve"> </w:t>
      </w:r>
      <w:r w:rsidRPr="00D131DE">
        <w:rPr>
          <w:color w:val="000000" w:themeColor="text1"/>
          <w:sz w:val="28"/>
          <w:szCs w:val="28"/>
        </w:rPr>
        <w:t>Именно эти умения могли существенно влиять на выполнение заданий, где недостаточно знать отдельный факт, а требуется установить связь между географическими явлениями.</w:t>
      </w:r>
    </w:p>
    <w:p w14:paraId="079E0BF8"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Особенно показательны</w:t>
      </w:r>
      <w:r w:rsidR="008C1382" w:rsidRPr="00D131DE">
        <w:rPr>
          <w:color w:val="000000" w:themeColor="text1"/>
          <w:sz w:val="28"/>
          <w:szCs w:val="28"/>
        </w:rPr>
        <w:t xml:space="preserve"> следующие задания</w:t>
      </w:r>
      <w:r w:rsidRPr="00D131DE">
        <w:rPr>
          <w:color w:val="000000" w:themeColor="text1"/>
          <w:sz w:val="28"/>
          <w:szCs w:val="28"/>
        </w:rPr>
        <w:t>:</w:t>
      </w:r>
    </w:p>
    <w:p w14:paraId="553DE795" w14:textId="77777777" w:rsidR="0043259D" w:rsidRPr="00D131DE" w:rsidRDefault="008C1382" w:rsidP="003855DC">
      <w:pPr>
        <w:pStyle w:val="a3"/>
        <w:numPr>
          <w:ilvl w:val="0"/>
          <w:numId w:val="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w:t>
      </w:r>
      <w:r w:rsidR="0043259D" w:rsidRPr="00D131DE">
        <w:rPr>
          <w:rFonts w:ascii="Times New Roman" w:hAnsi="Times New Roman"/>
          <w:b/>
          <w:bCs/>
          <w:color w:val="000000" w:themeColor="text1"/>
          <w:sz w:val="28"/>
          <w:szCs w:val="28"/>
        </w:rPr>
        <w:t>адание 3</w:t>
      </w:r>
      <w:r w:rsidR="0043259D" w:rsidRPr="00D131DE">
        <w:rPr>
          <w:rFonts w:ascii="Times New Roman" w:hAnsi="Times New Roman"/>
          <w:color w:val="000000" w:themeColor="text1"/>
          <w:sz w:val="28"/>
          <w:szCs w:val="28"/>
        </w:rPr>
        <w:t xml:space="preserve"> — агроклиматические ресурсы и природно-ресурсный потенциал России — 0%;</w:t>
      </w:r>
    </w:p>
    <w:p w14:paraId="42EA2BB3" w14:textId="77777777" w:rsidR="0043259D" w:rsidRPr="00D131DE" w:rsidRDefault="008C1382" w:rsidP="003855DC">
      <w:pPr>
        <w:pStyle w:val="a3"/>
        <w:numPr>
          <w:ilvl w:val="0"/>
          <w:numId w:val="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w:t>
      </w:r>
      <w:r w:rsidR="0043259D" w:rsidRPr="00D131DE">
        <w:rPr>
          <w:rFonts w:ascii="Times New Roman" w:hAnsi="Times New Roman"/>
          <w:b/>
          <w:bCs/>
          <w:color w:val="000000" w:themeColor="text1"/>
          <w:sz w:val="28"/>
          <w:szCs w:val="28"/>
        </w:rPr>
        <w:t>адание 9</w:t>
      </w:r>
      <w:r w:rsidR="0043259D" w:rsidRPr="00D131DE">
        <w:rPr>
          <w:rFonts w:ascii="Times New Roman" w:hAnsi="Times New Roman"/>
          <w:color w:val="000000" w:themeColor="text1"/>
          <w:sz w:val="28"/>
          <w:szCs w:val="28"/>
        </w:rPr>
        <w:t xml:space="preserve"> — промышленность, АПК и транспорт — 0%;</w:t>
      </w:r>
    </w:p>
    <w:p w14:paraId="2C9B5370" w14:textId="77777777" w:rsidR="0043259D" w:rsidRPr="00D131DE" w:rsidRDefault="008C1382" w:rsidP="003855DC">
      <w:pPr>
        <w:pStyle w:val="a3"/>
        <w:numPr>
          <w:ilvl w:val="0"/>
          <w:numId w:val="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w:t>
      </w:r>
      <w:r w:rsidR="0043259D" w:rsidRPr="00D131DE">
        <w:rPr>
          <w:rFonts w:ascii="Times New Roman" w:hAnsi="Times New Roman"/>
          <w:b/>
          <w:bCs/>
          <w:color w:val="000000" w:themeColor="text1"/>
          <w:sz w:val="28"/>
          <w:szCs w:val="28"/>
        </w:rPr>
        <w:t>адание 10</w:t>
      </w:r>
      <w:r w:rsidR="0043259D" w:rsidRPr="00D131DE">
        <w:rPr>
          <w:rFonts w:ascii="Times New Roman" w:hAnsi="Times New Roman"/>
          <w:color w:val="000000" w:themeColor="text1"/>
          <w:sz w:val="28"/>
          <w:szCs w:val="28"/>
        </w:rPr>
        <w:t xml:space="preserve"> — население России, промышленность и АПК — 0%;</w:t>
      </w:r>
    </w:p>
    <w:p w14:paraId="5DDCA842" w14:textId="77777777" w:rsidR="0043259D" w:rsidRPr="00D131DE" w:rsidRDefault="008C1382" w:rsidP="003855DC">
      <w:pPr>
        <w:pStyle w:val="a3"/>
        <w:numPr>
          <w:ilvl w:val="0"/>
          <w:numId w:val="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w:t>
      </w:r>
      <w:r w:rsidR="0043259D" w:rsidRPr="00D131DE">
        <w:rPr>
          <w:rFonts w:ascii="Times New Roman" w:hAnsi="Times New Roman"/>
          <w:b/>
          <w:bCs/>
          <w:color w:val="000000" w:themeColor="text1"/>
          <w:sz w:val="28"/>
          <w:szCs w:val="28"/>
        </w:rPr>
        <w:t>адание 16</w:t>
      </w:r>
      <w:r w:rsidR="0043259D" w:rsidRPr="00D131DE">
        <w:rPr>
          <w:rFonts w:ascii="Times New Roman" w:hAnsi="Times New Roman"/>
          <w:color w:val="000000" w:themeColor="text1"/>
          <w:sz w:val="28"/>
          <w:szCs w:val="28"/>
        </w:rPr>
        <w:t xml:space="preserve"> — численность населения России и её динамика — 0%;</w:t>
      </w:r>
    </w:p>
    <w:p w14:paraId="752FCB22" w14:textId="77777777" w:rsidR="0043259D" w:rsidRPr="00D131DE" w:rsidRDefault="008C1382" w:rsidP="003855DC">
      <w:pPr>
        <w:pStyle w:val="a3"/>
        <w:numPr>
          <w:ilvl w:val="0"/>
          <w:numId w:val="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w:t>
      </w:r>
      <w:r w:rsidR="0043259D" w:rsidRPr="00D131DE">
        <w:rPr>
          <w:rFonts w:ascii="Times New Roman" w:hAnsi="Times New Roman"/>
          <w:b/>
          <w:bCs/>
          <w:color w:val="000000" w:themeColor="text1"/>
          <w:sz w:val="28"/>
          <w:szCs w:val="28"/>
        </w:rPr>
        <w:t>адание 18</w:t>
      </w:r>
      <w:r w:rsidR="0043259D" w:rsidRPr="00D131DE">
        <w:rPr>
          <w:rFonts w:ascii="Times New Roman" w:hAnsi="Times New Roman"/>
          <w:color w:val="000000" w:themeColor="text1"/>
          <w:sz w:val="28"/>
          <w:szCs w:val="28"/>
        </w:rPr>
        <w:t xml:space="preserve"> — географические районы и территориальная структура хозяйства России — 0%. </w:t>
      </w:r>
    </w:p>
    <w:p w14:paraId="4590CB6A"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 xml:space="preserve">Возможные </w:t>
      </w:r>
      <w:r w:rsidRPr="00D131DE">
        <w:rPr>
          <w:color w:val="000000" w:themeColor="text1"/>
          <w:sz w:val="28"/>
          <w:szCs w:val="28"/>
          <w:u w:val="single"/>
        </w:rPr>
        <w:t>типичные проявления:</w:t>
      </w:r>
    </w:p>
    <w:p w14:paraId="5ED88948" w14:textId="77777777" w:rsidR="0043259D" w:rsidRPr="00D131DE" w:rsidRDefault="0043259D" w:rsidP="003855DC">
      <w:pPr>
        <w:pStyle w:val="a3"/>
        <w:numPr>
          <w:ilvl w:val="0"/>
          <w:numId w:val="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рассмотрение географического объекта изолированно, без учета факторов его размещения;</w:t>
      </w:r>
    </w:p>
    <w:p w14:paraId="34177EF3" w14:textId="77777777" w:rsidR="0043259D" w:rsidRPr="00D131DE" w:rsidRDefault="0043259D" w:rsidP="003855DC">
      <w:pPr>
        <w:pStyle w:val="a3"/>
        <w:numPr>
          <w:ilvl w:val="0"/>
          <w:numId w:val="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затруднение при установлении связи «природные условия → ресурсы → население → хозяйство»;</w:t>
      </w:r>
    </w:p>
    <w:p w14:paraId="046E0A6C" w14:textId="77777777" w:rsidR="0043259D" w:rsidRPr="00D131DE" w:rsidRDefault="0043259D" w:rsidP="003855DC">
      <w:pPr>
        <w:pStyle w:val="a3"/>
        <w:numPr>
          <w:ilvl w:val="0"/>
          <w:numId w:val="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смешение причины и следствия;</w:t>
      </w:r>
    </w:p>
    <w:p w14:paraId="0C92720E" w14:textId="77777777" w:rsidR="0043259D" w:rsidRPr="00D131DE" w:rsidRDefault="0043259D" w:rsidP="003855DC">
      <w:pPr>
        <w:pStyle w:val="a3"/>
        <w:numPr>
          <w:ilvl w:val="0"/>
          <w:numId w:val="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выбор фактора, который действительно связан с явлением, но не является определяющим;</w:t>
      </w:r>
    </w:p>
    <w:p w14:paraId="692E4BFD" w14:textId="77777777" w:rsidR="0043259D" w:rsidRPr="00D131DE" w:rsidRDefault="0043259D" w:rsidP="003855DC">
      <w:pPr>
        <w:pStyle w:val="a3"/>
        <w:numPr>
          <w:ilvl w:val="0"/>
          <w:numId w:val="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неспособность применить известную закономерность к конкретной территории.</w:t>
      </w:r>
    </w:p>
    <w:p w14:paraId="30261F00"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Это особенно важно, поскольку предметный результат № 8 прямо требует устанавливать взаимосвязи между социально-экономическими и геоэкологическими процессами, природными условиями и размещением населения, природными условиями и ресурсно-отраслевой структурой хозяйства; в Кодификаторе он непосредственно связан с метапредметным результатом 1.2.4. </w:t>
      </w:r>
    </w:p>
    <w:p w14:paraId="418000AB" w14:textId="77777777" w:rsidR="0043259D" w:rsidRPr="00D131DE" w:rsidRDefault="0043259D" w:rsidP="0043259D">
      <w:pPr>
        <w:spacing w:line="276" w:lineRule="auto"/>
        <w:ind w:firstLine="709"/>
        <w:jc w:val="both"/>
        <w:rPr>
          <w:color w:val="000000" w:themeColor="text1"/>
          <w:sz w:val="28"/>
          <w:szCs w:val="28"/>
        </w:rPr>
      </w:pPr>
    </w:p>
    <w:p w14:paraId="66A66667" w14:textId="77777777" w:rsidR="0043259D" w:rsidRPr="00D131DE" w:rsidRDefault="00E71116" w:rsidP="0043259D">
      <w:pPr>
        <w:spacing w:line="276" w:lineRule="auto"/>
        <w:ind w:firstLine="709"/>
        <w:jc w:val="both"/>
        <w:rPr>
          <w:b/>
          <w:bCs/>
          <w:i/>
          <w:iCs/>
          <w:color w:val="000000" w:themeColor="text1"/>
          <w:sz w:val="28"/>
          <w:szCs w:val="28"/>
        </w:rPr>
      </w:pPr>
      <w:r w:rsidRPr="00D131DE">
        <w:rPr>
          <w:b/>
          <w:bCs/>
          <w:i/>
          <w:iCs/>
          <w:color w:val="000000" w:themeColor="text1"/>
          <w:sz w:val="28"/>
          <w:szCs w:val="28"/>
        </w:rPr>
        <w:t>1.3 С</w:t>
      </w:r>
      <w:r w:rsidR="0043259D" w:rsidRPr="00D131DE">
        <w:rPr>
          <w:b/>
          <w:bCs/>
          <w:i/>
          <w:iCs/>
          <w:color w:val="000000" w:themeColor="text1"/>
          <w:sz w:val="28"/>
          <w:szCs w:val="28"/>
        </w:rPr>
        <w:t>равнение, классификация и обобщение</w:t>
      </w:r>
    </w:p>
    <w:p w14:paraId="18B365CC" w14:textId="77777777" w:rsidR="0043259D" w:rsidRPr="00D131DE" w:rsidRDefault="0043259D" w:rsidP="003B29D5">
      <w:pPr>
        <w:spacing w:line="276" w:lineRule="auto"/>
        <w:ind w:firstLine="709"/>
        <w:jc w:val="both"/>
        <w:rPr>
          <w:color w:val="000000" w:themeColor="text1"/>
          <w:sz w:val="28"/>
          <w:szCs w:val="28"/>
        </w:rPr>
      </w:pPr>
      <w:r w:rsidRPr="00D131DE">
        <w:rPr>
          <w:color w:val="000000" w:themeColor="text1"/>
          <w:sz w:val="28"/>
          <w:szCs w:val="28"/>
        </w:rPr>
        <w:t>Недостаточная сформированность умения устанавливать существенный признак, основания для сравнения, классификации и обобщения (1.1.1) могла влиять на выполнение заданий, связанных с сопоставлением территорий, стран, населения и хозяйственных объектов. Наиболее показательно задание 17, предполагающее работу с комплексной характеристикой крупных стран мира, их географическим положением, природой, населением, хозяйством, формами правления и государственного устройства. Результат группы — 0%. </w:t>
      </w:r>
    </w:p>
    <w:p w14:paraId="3554F78F"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u w:val="single"/>
        </w:rPr>
        <w:t>Возможные ошибки</w:t>
      </w:r>
      <w:r w:rsidRPr="00D131DE">
        <w:rPr>
          <w:color w:val="000000" w:themeColor="text1"/>
          <w:sz w:val="28"/>
          <w:szCs w:val="28"/>
        </w:rPr>
        <w:t>:</w:t>
      </w:r>
    </w:p>
    <w:p w14:paraId="17AA087C" w14:textId="77777777" w:rsidR="0043259D" w:rsidRPr="00D131DE" w:rsidRDefault="0043259D" w:rsidP="003855DC">
      <w:pPr>
        <w:pStyle w:val="a3"/>
        <w:numPr>
          <w:ilvl w:val="0"/>
          <w:numId w:val="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выделение второстепенного признака вместо существенного;</w:t>
      </w:r>
    </w:p>
    <w:p w14:paraId="71144739" w14:textId="77777777" w:rsidR="0043259D" w:rsidRPr="00D131DE" w:rsidRDefault="0043259D" w:rsidP="003855DC">
      <w:pPr>
        <w:pStyle w:val="a3"/>
        <w:numPr>
          <w:ilvl w:val="0"/>
          <w:numId w:val="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смешение характеристик разных типов стран;</w:t>
      </w:r>
    </w:p>
    <w:p w14:paraId="31FD4F2B" w14:textId="77777777" w:rsidR="0043259D" w:rsidRPr="00D131DE" w:rsidRDefault="0043259D" w:rsidP="003855DC">
      <w:pPr>
        <w:pStyle w:val="a3"/>
        <w:numPr>
          <w:ilvl w:val="0"/>
          <w:numId w:val="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невозможность объединить несколько признаков в единую характеристику;</w:t>
      </w:r>
    </w:p>
    <w:p w14:paraId="5DD2E907" w14:textId="77777777" w:rsidR="0043259D" w:rsidRPr="00D131DE" w:rsidRDefault="0043259D" w:rsidP="003855DC">
      <w:pPr>
        <w:pStyle w:val="a3"/>
        <w:numPr>
          <w:ilvl w:val="0"/>
          <w:numId w:val="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затруднение при сравнении территорий по заданному основанию;</w:t>
      </w:r>
    </w:p>
    <w:p w14:paraId="7F42AB86" w14:textId="77777777" w:rsidR="0043259D" w:rsidRPr="00D131DE" w:rsidRDefault="0043259D" w:rsidP="003855DC">
      <w:pPr>
        <w:pStyle w:val="a3"/>
        <w:numPr>
          <w:ilvl w:val="0"/>
          <w:numId w:val="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механическое воспроизведение отдельного факта без его включения в систему признаков.</w:t>
      </w:r>
    </w:p>
    <w:p w14:paraId="3BBB28CB"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С этим же дефицитом можно связать результат задания 18 по географическим районам России — 0%, поскольку успешное выполнение требует территориального сравнения и понимания отраслевой и территориальной структуры хозяйства. </w:t>
      </w:r>
    </w:p>
    <w:p w14:paraId="1618C9FE" w14:textId="77777777" w:rsidR="0043259D" w:rsidRPr="00D131DE" w:rsidRDefault="0043259D" w:rsidP="0043259D">
      <w:pPr>
        <w:spacing w:line="276" w:lineRule="auto"/>
        <w:ind w:firstLine="709"/>
        <w:jc w:val="both"/>
        <w:rPr>
          <w:color w:val="000000" w:themeColor="text1"/>
          <w:sz w:val="28"/>
          <w:szCs w:val="28"/>
        </w:rPr>
      </w:pPr>
    </w:p>
    <w:p w14:paraId="5009CB5F" w14:textId="77777777" w:rsidR="0043259D" w:rsidRPr="00D131DE" w:rsidRDefault="00E71116" w:rsidP="0043259D">
      <w:pPr>
        <w:spacing w:line="276" w:lineRule="auto"/>
        <w:ind w:firstLine="709"/>
        <w:jc w:val="both"/>
        <w:rPr>
          <w:b/>
          <w:bCs/>
          <w:i/>
          <w:iCs/>
          <w:color w:val="000000" w:themeColor="text1"/>
          <w:sz w:val="28"/>
          <w:szCs w:val="28"/>
        </w:rPr>
      </w:pPr>
      <w:r w:rsidRPr="00D131DE">
        <w:rPr>
          <w:b/>
          <w:bCs/>
          <w:i/>
          <w:iCs/>
          <w:color w:val="000000" w:themeColor="text1"/>
          <w:sz w:val="28"/>
          <w:szCs w:val="28"/>
        </w:rPr>
        <w:t>1.4 В</w:t>
      </w:r>
      <w:r w:rsidR="0043259D" w:rsidRPr="00D131DE">
        <w:rPr>
          <w:b/>
          <w:bCs/>
          <w:i/>
          <w:iCs/>
          <w:color w:val="000000" w:themeColor="text1"/>
          <w:sz w:val="28"/>
          <w:szCs w:val="28"/>
        </w:rPr>
        <w:t>ладение системой понятий и перенос знаний</w:t>
      </w:r>
    </w:p>
    <w:p w14:paraId="22CBDAE6" w14:textId="77777777" w:rsidR="0043259D" w:rsidRPr="00D131DE" w:rsidRDefault="0043259D" w:rsidP="003B29D5">
      <w:pPr>
        <w:spacing w:line="276" w:lineRule="auto"/>
        <w:ind w:firstLine="709"/>
        <w:jc w:val="both"/>
        <w:rPr>
          <w:color w:val="000000" w:themeColor="text1"/>
          <w:sz w:val="28"/>
          <w:szCs w:val="28"/>
        </w:rPr>
      </w:pPr>
      <w:r w:rsidRPr="00D131DE">
        <w:rPr>
          <w:color w:val="000000" w:themeColor="text1"/>
          <w:sz w:val="28"/>
          <w:szCs w:val="28"/>
        </w:rPr>
        <w:lastRenderedPageBreak/>
        <w:t>Кодификатор выделяет метапредметные умения формирования научного типа мышления, владения терминологией и ключевыми понятиями (1.2.3), а также переноса знаний в познавательную и практическую области и интеграции знаний из разных областей (1.2.6).  </w:t>
      </w:r>
      <w:r w:rsidR="003B29D5" w:rsidRPr="00D131DE">
        <w:rPr>
          <w:color w:val="000000" w:themeColor="text1"/>
          <w:sz w:val="28"/>
          <w:szCs w:val="28"/>
        </w:rPr>
        <w:t xml:space="preserve"> </w:t>
      </w:r>
      <w:r w:rsidRPr="00D131DE">
        <w:rPr>
          <w:color w:val="000000" w:themeColor="text1"/>
          <w:sz w:val="28"/>
          <w:szCs w:val="28"/>
        </w:rPr>
        <w:t>Недостаточная сформированность этих умений могла проявляться в заданиях, где необходимо не просто узнать термин, а использовать географическое понятие для решения конкретной задачи.</w:t>
      </w:r>
    </w:p>
    <w:p w14:paraId="019965CD"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Особенно показательны</w:t>
      </w:r>
      <w:r w:rsidR="00E71116" w:rsidRPr="00D131DE">
        <w:rPr>
          <w:color w:val="000000" w:themeColor="text1"/>
          <w:sz w:val="28"/>
          <w:szCs w:val="28"/>
        </w:rPr>
        <w:t xml:space="preserve"> следующие задания</w:t>
      </w:r>
      <w:r w:rsidRPr="00D131DE">
        <w:rPr>
          <w:color w:val="000000" w:themeColor="text1"/>
          <w:sz w:val="28"/>
          <w:szCs w:val="28"/>
        </w:rPr>
        <w:t>:</w:t>
      </w:r>
    </w:p>
    <w:p w14:paraId="74E31E72" w14:textId="77777777" w:rsidR="0043259D" w:rsidRPr="00D131DE" w:rsidRDefault="00E71116" w:rsidP="003855DC">
      <w:pPr>
        <w:pStyle w:val="a3"/>
        <w:numPr>
          <w:ilvl w:val="0"/>
          <w:numId w:val="4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w:t>
      </w:r>
      <w:r w:rsidR="0043259D" w:rsidRPr="00D131DE">
        <w:rPr>
          <w:rFonts w:ascii="Times New Roman" w:hAnsi="Times New Roman"/>
          <w:color w:val="000000" w:themeColor="text1"/>
          <w:sz w:val="28"/>
          <w:szCs w:val="28"/>
        </w:rPr>
        <w:t xml:space="preserve"> — атмосфера и климат — 0%;</w:t>
      </w:r>
    </w:p>
    <w:p w14:paraId="4813E55D" w14:textId="77777777" w:rsidR="0043259D" w:rsidRPr="00D131DE" w:rsidRDefault="00E71116" w:rsidP="003855DC">
      <w:pPr>
        <w:pStyle w:val="a3"/>
        <w:numPr>
          <w:ilvl w:val="0"/>
          <w:numId w:val="4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3</w:t>
      </w:r>
      <w:r w:rsidR="0043259D" w:rsidRPr="00D131DE">
        <w:rPr>
          <w:rFonts w:ascii="Times New Roman" w:hAnsi="Times New Roman"/>
          <w:color w:val="000000" w:themeColor="text1"/>
          <w:sz w:val="28"/>
          <w:szCs w:val="28"/>
        </w:rPr>
        <w:t xml:space="preserve"> — агроклиматические ресурсы — 0%;</w:t>
      </w:r>
    </w:p>
    <w:p w14:paraId="3E530005" w14:textId="77777777" w:rsidR="0043259D" w:rsidRPr="00D131DE" w:rsidRDefault="00E71116" w:rsidP="003855DC">
      <w:pPr>
        <w:pStyle w:val="a3"/>
        <w:numPr>
          <w:ilvl w:val="0"/>
          <w:numId w:val="4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w:t>
      </w:r>
      <w:r w:rsidR="0043259D" w:rsidRPr="00D131DE">
        <w:rPr>
          <w:rFonts w:ascii="Times New Roman" w:hAnsi="Times New Roman"/>
          <w:color w:val="000000" w:themeColor="text1"/>
          <w:sz w:val="28"/>
          <w:szCs w:val="28"/>
        </w:rPr>
        <w:t xml:space="preserve"> 21 — комплексные вопросы географии современного мира — 0%;</w:t>
      </w:r>
    </w:p>
    <w:p w14:paraId="1134947D" w14:textId="77777777" w:rsidR="0043259D" w:rsidRPr="00D131DE" w:rsidRDefault="00E71116" w:rsidP="003855DC">
      <w:pPr>
        <w:pStyle w:val="a3"/>
        <w:numPr>
          <w:ilvl w:val="0"/>
          <w:numId w:val="4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Задания</w:t>
      </w:r>
      <w:r w:rsidR="0043259D" w:rsidRPr="00D131DE">
        <w:rPr>
          <w:rFonts w:ascii="Times New Roman" w:hAnsi="Times New Roman"/>
          <w:color w:val="000000" w:themeColor="text1"/>
          <w:sz w:val="28"/>
          <w:szCs w:val="28"/>
        </w:rPr>
        <w:t xml:space="preserve"> 23–29 — преимущественно 0%. </w:t>
      </w:r>
    </w:p>
    <w:p w14:paraId="29313CA1"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u w:val="single"/>
        </w:rPr>
        <w:t>Возможные проявления</w:t>
      </w:r>
      <w:r w:rsidRPr="00D131DE">
        <w:rPr>
          <w:color w:val="000000" w:themeColor="text1"/>
          <w:sz w:val="28"/>
          <w:szCs w:val="28"/>
        </w:rPr>
        <w:t>:</w:t>
      </w:r>
    </w:p>
    <w:p w14:paraId="60EFAF53" w14:textId="77777777" w:rsidR="0043259D" w:rsidRPr="00D131DE" w:rsidRDefault="0043259D" w:rsidP="003855DC">
      <w:pPr>
        <w:pStyle w:val="a3"/>
        <w:numPr>
          <w:ilvl w:val="0"/>
          <w:numId w:val="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узнавание термина без понимания его содержания;</w:t>
      </w:r>
    </w:p>
    <w:p w14:paraId="6625DDE3" w14:textId="77777777" w:rsidR="0043259D" w:rsidRPr="00D131DE" w:rsidRDefault="0043259D" w:rsidP="003855DC">
      <w:pPr>
        <w:pStyle w:val="a3"/>
        <w:numPr>
          <w:ilvl w:val="0"/>
          <w:numId w:val="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использование близких, но неэквивалентных понятий;</w:t>
      </w:r>
    </w:p>
    <w:p w14:paraId="55BE4C64" w14:textId="77777777" w:rsidR="0043259D" w:rsidRPr="00D131DE" w:rsidRDefault="0043259D" w:rsidP="003855DC">
      <w:pPr>
        <w:pStyle w:val="a3"/>
        <w:numPr>
          <w:ilvl w:val="0"/>
          <w:numId w:val="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невозможность применить понятие к новой ситуации;</w:t>
      </w:r>
    </w:p>
    <w:p w14:paraId="00858CFF" w14:textId="77777777" w:rsidR="0043259D" w:rsidRPr="00D131DE" w:rsidRDefault="0043259D" w:rsidP="003855DC">
      <w:pPr>
        <w:pStyle w:val="a3"/>
        <w:numPr>
          <w:ilvl w:val="0"/>
          <w:numId w:val="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перенос ответа из одной типовой ситуации в другую без анализа условия;</w:t>
      </w:r>
    </w:p>
    <w:p w14:paraId="1E7EBEFF" w14:textId="77777777" w:rsidR="0043259D" w:rsidRPr="00D131DE" w:rsidRDefault="0043259D" w:rsidP="003855DC">
      <w:pPr>
        <w:pStyle w:val="a3"/>
        <w:numPr>
          <w:ilvl w:val="0"/>
          <w:numId w:val="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затруднение при интеграции знаний из физической и социально-экономической географии.</w:t>
      </w:r>
    </w:p>
    <w:p w14:paraId="7F72047E" w14:textId="77777777" w:rsidR="0043259D" w:rsidRPr="00D131DE" w:rsidRDefault="0043259D" w:rsidP="0043259D">
      <w:pPr>
        <w:spacing w:line="276" w:lineRule="auto"/>
        <w:ind w:firstLine="709"/>
        <w:jc w:val="both"/>
        <w:rPr>
          <w:color w:val="000000" w:themeColor="text1"/>
          <w:sz w:val="28"/>
          <w:szCs w:val="28"/>
        </w:rPr>
      </w:pPr>
    </w:p>
    <w:p w14:paraId="54234288" w14:textId="77777777" w:rsidR="0043259D" w:rsidRPr="00D131DE" w:rsidRDefault="00E71116" w:rsidP="0043259D">
      <w:pPr>
        <w:spacing w:line="276" w:lineRule="auto"/>
        <w:ind w:firstLine="709"/>
        <w:jc w:val="both"/>
        <w:rPr>
          <w:b/>
          <w:bCs/>
          <w:i/>
          <w:iCs/>
          <w:color w:val="000000" w:themeColor="text1"/>
          <w:sz w:val="28"/>
          <w:szCs w:val="28"/>
        </w:rPr>
      </w:pPr>
      <w:r w:rsidRPr="00D131DE">
        <w:rPr>
          <w:b/>
          <w:bCs/>
          <w:i/>
          <w:iCs/>
          <w:color w:val="000000" w:themeColor="text1"/>
          <w:sz w:val="28"/>
          <w:szCs w:val="28"/>
        </w:rPr>
        <w:t xml:space="preserve">1.5 </w:t>
      </w:r>
      <w:r w:rsidR="0043259D" w:rsidRPr="00D131DE">
        <w:rPr>
          <w:b/>
          <w:bCs/>
          <w:i/>
          <w:iCs/>
          <w:color w:val="000000" w:themeColor="text1"/>
          <w:sz w:val="28"/>
          <w:szCs w:val="28"/>
        </w:rPr>
        <w:t>Работа с информацией как системный дефицит</w:t>
      </w:r>
    </w:p>
    <w:p w14:paraId="67BC3B16" w14:textId="77777777" w:rsidR="0043259D" w:rsidRPr="00D131DE" w:rsidRDefault="0043259D" w:rsidP="003B29D5">
      <w:pPr>
        <w:spacing w:line="276" w:lineRule="auto"/>
        <w:ind w:firstLine="709"/>
        <w:jc w:val="both"/>
        <w:rPr>
          <w:color w:val="000000" w:themeColor="text1"/>
          <w:sz w:val="28"/>
          <w:szCs w:val="28"/>
        </w:rPr>
      </w:pPr>
      <w:r w:rsidRPr="00D131DE">
        <w:rPr>
          <w:color w:val="000000" w:themeColor="text1"/>
          <w:sz w:val="28"/>
          <w:szCs w:val="28"/>
        </w:rPr>
        <w:t>Метапредметный результат 1.3.1 предусматривает получение информации из разных источников, её поиск, анализ, систематизацию и интерпретацию. </w:t>
      </w:r>
      <w:r w:rsidR="003B29D5" w:rsidRPr="00D131DE">
        <w:rPr>
          <w:color w:val="000000" w:themeColor="text1"/>
          <w:sz w:val="28"/>
          <w:szCs w:val="28"/>
        </w:rPr>
        <w:t xml:space="preserve"> </w:t>
      </w:r>
      <w:r w:rsidRPr="00D131DE">
        <w:rPr>
          <w:color w:val="000000" w:themeColor="text1"/>
          <w:sz w:val="28"/>
          <w:szCs w:val="28"/>
        </w:rPr>
        <w:t>В КИМ ЕГЭ по географии это особенно значимо, поскольку экзамен проверяет не только знания, но и анализ географической информации, представленной в различных формах, а также применение знаний и информации при решении учебных и практико-ориентированных задач. </w:t>
      </w:r>
    </w:p>
    <w:p w14:paraId="3B33B979"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Для рассматриваемой группы этот дефицит проявился комплексно:</w:t>
      </w:r>
    </w:p>
    <w:p w14:paraId="4A5F21CF" w14:textId="77777777" w:rsidR="0043259D" w:rsidRPr="00D131DE" w:rsidRDefault="0043259D" w:rsidP="003855DC">
      <w:pPr>
        <w:pStyle w:val="a3"/>
        <w:numPr>
          <w:ilvl w:val="0"/>
          <w:numId w:val="4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карта — задания 1, 11, 14, 28: 0%;</w:t>
      </w:r>
    </w:p>
    <w:p w14:paraId="3EA0EDA6" w14:textId="77777777" w:rsidR="0043259D" w:rsidRPr="00D131DE" w:rsidRDefault="0043259D" w:rsidP="003855DC">
      <w:pPr>
        <w:pStyle w:val="a3"/>
        <w:numPr>
          <w:ilvl w:val="0"/>
          <w:numId w:val="4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задание 21 на комплексную работу с географической информацией — 0%;</w:t>
      </w:r>
    </w:p>
    <w:p w14:paraId="3EC9BEEA" w14:textId="77777777" w:rsidR="0043259D" w:rsidRPr="00D131DE" w:rsidRDefault="0043259D" w:rsidP="003855DC">
      <w:pPr>
        <w:pStyle w:val="a3"/>
        <w:numPr>
          <w:ilvl w:val="0"/>
          <w:numId w:val="4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задания 23–29, требующие работы с информацией и её содержательной интерпретации, — 0% за большинство позиций. </w:t>
      </w:r>
    </w:p>
    <w:p w14:paraId="5CADE708"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Следовательно, одной из ключевых причин низкого результата могла быть неспособность эффективно работать с информацией, если она не дана в виде готового факта.</w:t>
      </w:r>
    </w:p>
    <w:p w14:paraId="1684F773" w14:textId="77777777" w:rsidR="0043259D" w:rsidRPr="00D131DE" w:rsidRDefault="0043259D" w:rsidP="0043259D">
      <w:pPr>
        <w:spacing w:line="276" w:lineRule="auto"/>
        <w:ind w:firstLine="709"/>
        <w:jc w:val="both"/>
        <w:rPr>
          <w:color w:val="000000" w:themeColor="text1"/>
          <w:sz w:val="28"/>
          <w:szCs w:val="28"/>
        </w:rPr>
      </w:pPr>
    </w:p>
    <w:p w14:paraId="0615AC94" w14:textId="77777777" w:rsidR="00E71116" w:rsidRPr="00D131DE" w:rsidRDefault="00E71116" w:rsidP="0043259D">
      <w:pPr>
        <w:spacing w:line="276" w:lineRule="auto"/>
        <w:ind w:firstLine="709"/>
        <w:jc w:val="both"/>
        <w:rPr>
          <w:b/>
          <w:bCs/>
          <w:color w:val="000000" w:themeColor="text1"/>
          <w:sz w:val="28"/>
          <w:szCs w:val="28"/>
        </w:rPr>
      </w:pPr>
      <w:r w:rsidRPr="00D131DE">
        <w:rPr>
          <w:b/>
          <w:bCs/>
          <w:color w:val="000000" w:themeColor="text1"/>
          <w:sz w:val="28"/>
          <w:szCs w:val="28"/>
        </w:rPr>
        <w:t xml:space="preserve">2. </w:t>
      </w:r>
      <w:r w:rsidR="0043259D" w:rsidRPr="00D131DE">
        <w:rPr>
          <w:b/>
          <w:bCs/>
          <w:color w:val="000000" w:themeColor="text1"/>
          <w:sz w:val="28"/>
          <w:szCs w:val="28"/>
        </w:rPr>
        <w:t xml:space="preserve">Коммуникативные УУД: </w:t>
      </w:r>
    </w:p>
    <w:p w14:paraId="088A6D48" w14:textId="77777777" w:rsidR="0043259D" w:rsidRPr="00D131DE" w:rsidRDefault="00E71116" w:rsidP="0043259D">
      <w:pPr>
        <w:spacing w:line="276" w:lineRule="auto"/>
        <w:ind w:firstLine="709"/>
        <w:jc w:val="both"/>
        <w:rPr>
          <w:b/>
          <w:bCs/>
          <w:i/>
          <w:iCs/>
          <w:color w:val="000000" w:themeColor="text1"/>
          <w:sz w:val="28"/>
          <w:szCs w:val="28"/>
        </w:rPr>
      </w:pPr>
      <w:r w:rsidRPr="00D131DE">
        <w:rPr>
          <w:b/>
          <w:bCs/>
          <w:i/>
          <w:iCs/>
          <w:color w:val="000000" w:themeColor="text1"/>
          <w:sz w:val="28"/>
          <w:szCs w:val="28"/>
        </w:rPr>
        <w:t>2.1 Л</w:t>
      </w:r>
      <w:r w:rsidR="0043259D" w:rsidRPr="00D131DE">
        <w:rPr>
          <w:b/>
          <w:bCs/>
          <w:i/>
          <w:iCs/>
          <w:color w:val="000000" w:themeColor="text1"/>
          <w:sz w:val="28"/>
          <w:szCs w:val="28"/>
        </w:rPr>
        <w:t>огичное и аргументированное изложение</w:t>
      </w:r>
    </w:p>
    <w:p w14:paraId="418F0985"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Для коммуникативных УУД Кодификатор выделяет:</w:t>
      </w:r>
    </w:p>
    <w:p w14:paraId="276D0D28" w14:textId="77777777" w:rsidR="0043259D" w:rsidRPr="00D131DE" w:rsidRDefault="0043259D" w:rsidP="003855DC">
      <w:pPr>
        <w:pStyle w:val="a3"/>
        <w:numPr>
          <w:ilvl w:val="0"/>
          <w:numId w:val="4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осуществление коммуникации;</w:t>
      </w:r>
    </w:p>
    <w:p w14:paraId="1D9E8935" w14:textId="77777777" w:rsidR="0043259D" w:rsidRPr="00D131DE" w:rsidRDefault="0043259D" w:rsidP="003855DC">
      <w:pPr>
        <w:pStyle w:val="a3"/>
        <w:numPr>
          <w:ilvl w:val="0"/>
          <w:numId w:val="4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развёрнутое и логичное изложение собственной точки зрения (2.1.2);</w:t>
      </w:r>
    </w:p>
    <w:p w14:paraId="66026947" w14:textId="77777777" w:rsidR="0043259D" w:rsidRPr="00D131DE" w:rsidRDefault="0043259D" w:rsidP="003855DC">
      <w:pPr>
        <w:pStyle w:val="a3"/>
        <w:numPr>
          <w:ilvl w:val="0"/>
          <w:numId w:val="4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аргументированное ведение диалога (2.1.3). </w:t>
      </w:r>
    </w:p>
    <w:p w14:paraId="058DBD63" w14:textId="77777777" w:rsidR="0043259D" w:rsidRPr="00D131DE" w:rsidRDefault="0043259D" w:rsidP="003B29D5">
      <w:pPr>
        <w:spacing w:line="276" w:lineRule="auto"/>
        <w:ind w:firstLine="709"/>
        <w:jc w:val="both"/>
        <w:rPr>
          <w:color w:val="000000" w:themeColor="text1"/>
          <w:sz w:val="28"/>
          <w:szCs w:val="28"/>
        </w:rPr>
      </w:pPr>
      <w:r w:rsidRPr="00D131DE">
        <w:rPr>
          <w:color w:val="000000" w:themeColor="text1"/>
          <w:sz w:val="28"/>
          <w:szCs w:val="28"/>
        </w:rPr>
        <w:t>Для ЕГЭ по географии особенно значимо умение логично сформулировать географическое объяснение и обосновать вывод. В таблице 2 Кодификатора предметный результат № 5, связанный с применением географических знаний в учебных и практико-ориентированных задачах, непосредственно связан с 2.1.2. </w:t>
      </w:r>
      <w:r w:rsidR="003B29D5" w:rsidRPr="00D131DE">
        <w:rPr>
          <w:color w:val="000000" w:themeColor="text1"/>
          <w:sz w:val="28"/>
          <w:szCs w:val="28"/>
        </w:rPr>
        <w:t xml:space="preserve"> </w:t>
      </w:r>
      <w:r w:rsidRPr="00D131DE">
        <w:rPr>
          <w:color w:val="000000" w:themeColor="text1"/>
          <w:sz w:val="28"/>
          <w:szCs w:val="28"/>
        </w:rPr>
        <w:t>У рассматриваемой группы возможные проявления недостаточной сформированности этого умения наиболее вероятны в заданиях с развёрнутым ответом. Задания 23–29 выполнены на 0%, а задание 22 — на 33,33%. </w:t>
      </w:r>
    </w:p>
    <w:p w14:paraId="29A7245B"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Возможные проявления:</w:t>
      </w:r>
    </w:p>
    <w:p w14:paraId="0C2A830A" w14:textId="77777777" w:rsidR="0043259D" w:rsidRPr="00D131DE" w:rsidRDefault="0043259D" w:rsidP="003855DC">
      <w:pPr>
        <w:pStyle w:val="a3"/>
        <w:numPr>
          <w:ilvl w:val="0"/>
          <w:numId w:val="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отсутствие логически завершённого объяснения;</w:t>
      </w:r>
    </w:p>
    <w:p w14:paraId="55F1D127" w14:textId="77777777" w:rsidR="0043259D" w:rsidRPr="00D131DE" w:rsidRDefault="0043259D" w:rsidP="003855DC">
      <w:pPr>
        <w:pStyle w:val="a3"/>
        <w:numPr>
          <w:ilvl w:val="0"/>
          <w:numId w:val="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перечисление отдельных фактов без причинно-следственной связи;</w:t>
      </w:r>
    </w:p>
    <w:p w14:paraId="38F199B0" w14:textId="77777777" w:rsidR="0043259D" w:rsidRPr="00D131DE" w:rsidRDefault="0043259D" w:rsidP="003855DC">
      <w:pPr>
        <w:pStyle w:val="a3"/>
        <w:numPr>
          <w:ilvl w:val="0"/>
          <w:numId w:val="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недостаточная точность географической формулировки;</w:t>
      </w:r>
    </w:p>
    <w:p w14:paraId="27A1CA95" w14:textId="77777777" w:rsidR="0043259D" w:rsidRPr="00D131DE" w:rsidRDefault="0043259D" w:rsidP="003855DC">
      <w:pPr>
        <w:pStyle w:val="a3"/>
        <w:numPr>
          <w:ilvl w:val="0"/>
          <w:numId w:val="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ответ не полностью соответствует вопросу;</w:t>
      </w:r>
    </w:p>
    <w:p w14:paraId="04E58136" w14:textId="77777777" w:rsidR="0043259D" w:rsidRPr="00D131DE" w:rsidRDefault="0043259D" w:rsidP="003855DC">
      <w:pPr>
        <w:pStyle w:val="a3"/>
        <w:numPr>
          <w:ilvl w:val="0"/>
          <w:numId w:val="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отсутствие обоснования сделанного вывода;</w:t>
      </w:r>
    </w:p>
    <w:p w14:paraId="739AA83D" w14:textId="77777777" w:rsidR="0043259D" w:rsidRPr="00D131DE" w:rsidRDefault="0043259D" w:rsidP="00E71116">
      <w:pPr>
        <w:pStyle w:val="a3"/>
        <w:numPr>
          <w:ilvl w:val="0"/>
          <w:numId w:val="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затруднение при построении ответа по нескольким взаимосвязанным позициям.</w:t>
      </w:r>
    </w:p>
    <w:p w14:paraId="0F353223" w14:textId="77777777" w:rsidR="00E71116" w:rsidRPr="00D131DE" w:rsidRDefault="00E71116" w:rsidP="0043259D">
      <w:pPr>
        <w:spacing w:line="276" w:lineRule="auto"/>
        <w:ind w:firstLine="709"/>
        <w:jc w:val="both"/>
        <w:rPr>
          <w:b/>
          <w:bCs/>
          <w:color w:val="000000" w:themeColor="text1"/>
          <w:sz w:val="28"/>
          <w:szCs w:val="28"/>
        </w:rPr>
      </w:pPr>
      <w:r w:rsidRPr="00D131DE">
        <w:rPr>
          <w:b/>
          <w:bCs/>
          <w:color w:val="000000" w:themeColor="text1"/>
          <w:sz w:val="28"/>
          <w:szCs w:val="28"/>
        </w:rPr>
        <w:lastRenderedPageBreak/>
        <w:t xml:space="preserve">3. </w:t>
      </w:r>
      <w:r w:rsidR="0043259D" w:rsidRPr="00D131DE">
        <w:rPr>
          <w:b/>
          <w:bCs/>
          <w:color w:val="000000" w:themeColor="text1"/>
          <w:sz w:val="28"/>
          <w:szCs w:val="28"/>
        </w:rPr>
        <w:t xml:space="preserve">Регулятивные УУД: </w:t>
      </w:r>
    </w:p>
    <w:p w14:paraId="06D11381" w14:textId="77777777" w:rsidR="0043259D" w:rsidRPr="00D131DE" w:rsidRDefault="00E71116" w:rsidP="0043259D">
      <w:pPr>
        <w:spacing w:line="276" w:lineRule="auto"/>
        <w:ind w:firstLine="709"/>
        <w:jc w:val="both"/>
        <w:rPr>
          <w:b/>
          <w:bCs/>
          <w:i/>
          <w:iCs/>
          <w:color w:val="000000" w:themeColor="text1"/>
          <w:sz w:val="28"/>
          <w:szCs w:val="28"/>
        </w:rPr>
      </w:pPr>
      <w:r w:rsidRPr="00D131DE">
        <w:rPr>
          <w:b/>
          <w:bCs/>
          <w:i/>
          <w:iCs/>
          <w:color w:val="000000" w:themeColor="text1"/>
          <w:sz w:val="28"/>
          <w:szCs w:val="28"/>
        </w:rPr>
        <w:t>3.1 С</w:t>
      </w:r>
      <w:r w:rsidR="0043259D" w:rsidRPr="00D131DE">
        <w:rPr>
          <w:b/>
          <w:bCs/>
          <w:i/>
          <w:iCs/>
          <w:color w:val="000000" w:themeColor="text1"/>
          <w:sz w:val="28"/>
          <w:szCs w:val="28"/>
        </w:rPr>
        <w:t>амоорганизация и планирование решения</w:t>
      </w:r>
    </w:p>
    <w:p w14:paraId="1DE5E47A" w14:textId="77777777" w:rsidR="0043259D" w:rsidRPr="00D131DE" w:rsidRDefault="0043259D" w:rsidP="003B29D5">
      <w:pPr>
        <w:spacing w:line="276" w:lineRule="auto"/>
        <w:ind w:firstLine="709"/>
        <w:jc w:val="both"/>
        <w:rPr>
          <w:color w:val="000000" w:themeColor="text1"/>
          <w:sz w:val="28"/>
          <w:szCs w:val="28"/>
        </w:rPr>
      </w:pPr>
      <w:r w:rsidRPr="00D131DE">
        <w:rPr>
          <w:color w:val="000000" w:themeColor="text1"/>
          <w:sz w:val="28"/>
          <w:szCs w:val="28"/>
        </w:rPr>
        <w:t>Кодификатор относит к регулятивным УУД самостоятельную постановку задач, составление плана решения проблемы, осознанный выбор способов действия и оценку полученного опыта. Для данной группы этот компонент мог влиять прежде всего на комплексные задания, где требуется выполнить несколько последовательных действий.</w:t>
      </w:r>
    </w:p>
    <w:p w14:paraId="177AE108"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Наиболее показательны задания 23–29: результаты группы — 0%. </w:t>
      </w:r>
    </w:p>
    <w:p w14:paraId="6017B909"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u w:val="single"/>
        </w:rPr>
        <w:t>Возможные проявления</w:t>
      </w:r>
      <w:r w:rsidRPr="00D131DE">
        <w:rPr>
          <w:color w:val="000000" w:themeColor="text1"/>
          <w:sz w:val="28"/>
          <w:szCs w:val="28"/>
        </w:rPr>
        <w:t>:</w:t>
      </w:r>
    </w:p>
    <w:p w14:paraId="092272E7" w14:textId="77777777" w:rsidR="0043259D" w:rsidRPr="00D131DE" w:rsidRDefault="0043259D" w:rsidP="003855DC">
      <w:pPr>
        <w:pStyle w:val="a3"/>
        <w:numPr>
          <w:ilvl w:val="0"/>
          <w:numId w:val="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отсутствие последовательного алгоритма решения;</w:t>
      </w:r>
    </w:p>
    <w:p w14:paraId="099EB939" w14:textId="77777777" w:rsidR="0043259D" w:rsidRPr="00D131DE" w:rsidRDefault="0043259D" w:rsidP="003855DC">
      <w:pPr>
        <w:pStyle w:val="a3"/>
        <w:numPr>
          <w:ilvl w:val="0"/>
          <w:numId w:val="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выполнение только первого очевидного действия;</w:t>
      </w:r>
    </w:p>
    <w:p w14:paraId="2934871E" w14:textId="77777777" w:rsidR="0043259D" w:rsidRPr="00D131DE" w:rsidRDefault="0043259D" w:rsidP="003855DC">
      <w:pPr>
        <w:pStyle w:val="a3"/>
        <w:numPr>
          <w:ilvl w:val="0"/>
          <w:numId w:val="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потеря связи между промежуточными действиями и конечным ответом;</w:t>
      </w:r>
    </w:p>
    <w:p w14:paraId="5F304158" w14:textId="77777777" w:rsidR="0043259D" w:rsidRPr="00D131DE" w:rsidRDefault="0043259D" w:rsidP="003855DC">
      <w:pPr>
        <w:pStyle w:val="a3"/>
        <w:numPr>
          <w:ilvl w:val="0"/>
          <w:numId w:val="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затруднение при самостоятельном выборе способа решения;</w:t>
      </w:r>
    </w:p>
    <w:p w14:paraId="5947B6B1" w14:textId="77777777" w:rsidR="0043259D" w:rsidRPr="00D131DE" w:rsidRDefault="0043259D" w:rsidP="003855DC">
      <w:pPr>
        <w:pStyle w:val="a3"/>
        <w:numPr>
          <w:ilvl w:val="0"/>
          <w:numId w:val="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отказ от решения при необходимости объединить несколько источников или признаков.</w:t>
      </w:r>
    </w:p>
    <w:p w14:paraId="2F388975"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Для участников с минимальным уровнем подготовки особенно значимым является формирование простых алгоритмов действий, позволяющих разгрузить регулятивный компонент: «прочитать условие → определить, что требуется найти → выделить источник информации → выполнить действие → проверить соответствие ответа условию».</w:t>
      </w:r>
    </w:p>
    <w:p w14:paraId="26FE0939" w14:textId="77777777" w:rsidR="0043259D" w:rsidRPr="00D131DE" w:rsidRDefault="0043259D" w:rsidP="0043259D">
      <w:pPr>
        <w:spacing w:line="276" w:lineRule="auto"/>
        <w:ind w:firstLine="709"/>
        <w:jc w:val="both"/>
        <w:rPr>
          <w:color w:val="000000" w:themeColor="text1"/>
          <w:sz w:val="28"/>
          <w:szCs w:val="28"/>
        </w:rPr>
      </w:pPr>
    </w:p>
    <w:p w14:paraId="7AB4A0A0" w14:textId="77777777" w:rsidR="0043259D" w:rsidRPr="00D131DE" w:rsidRDefault="00E71116" w:rsidP="0043259D">
      <w:pPr>
        <w:spacing w:line="276" w:lineRule="auto"/>
        <w:ind w:firstLine="709"/>
        <w:jc w:val="both"/>
        <w:rPr>
          <w:b/>
          <w:bCs/>
          <w:i/>
          <w:iCs/>
          <w:color w:val="000000" w:themeColor="text1"/>
          <w:sz w:val="28"/>
          <w:szCs w:val="28"/>
        </w:rPr>
      </w:pPr>
      <w:r w:rsidRPr="00D131DE">
        <w:rPr>
          <w:b/>
          <w:bCs/>
          <w:i/>
          <w:iCs/>
          <w:color w:val="000000" w:themeColor="text1"/>
          <w:sz w:val="28"/>
          <w:szCs w:val="28"/>
        </w:rPr>
        <w:t>3.2 С</w:t>
      </w:r>
      <w:r w:rsidR="0043259D" w:rsidRPr="00D131DE">
        <w:rPr>
          <w:b/>
          <w:bCs/>
          <w:i/>
          <w:iCs/>
          <w:color w:val="000000" w:themeColor="text1"/>
          <w:sz w:val="28"/>
          <w:szCs w:val="28"/>
        </w:rPr>
        <w:t>амоконтроль и рефлексия</w:t>
      </w:r>
    </w:p>
    <w:p w14:paraId="7E8320EB" w14:textId="77777777" w:rsidR="0043259D" w:rsidRPr="00D131DE" w:rsidRDefault="0043259D" w:rsidP="003B29D5">
      <w:pPr>
        <w:spacing w:line="276" w:lineRule="auto"/>
        <w:ind w:firstLine="709"/>
        <w:jc w:val="both"/>
        <w:rPr>
          <w:color w:val="000000" w:themeColor="text1"/>
          <w:sz w:val="28"/>
          <w:szCs w:val="28"/>
        </w:rPr>
      </w:pPr>
      <w:r w:rsidRPr="00D131DE">
        <w:rPr>
          <w:color w:val="000000" w:themeColor="text1"/>
          <w:sz w:val="28"/>
          <w:szCs w:val="28"/>
        </w:rPr>
        <w:t>Кодификатор предусматривает умения оценивать соответствие результата цели, вносить коррективы и осуществлять познавательную рефлексию. </w:t>
      </w:r>
      <w:r w:rsidR="003B29D5" w:rsidRPr="00D131DE">
        <w:rPr>
          <w:color w:val="000000" w:themeColor="text1"/>
          <w:sz w:val="28"/>
          <w:szCs w:val="28"/>
        </w:rPr>
        <w:t xml:space="preserve"> </w:t>
      </w:r>
      <w:r w:rsidRPr="00D131DE">
        <w:rPr>
          <w:color w:val="000000" w:themeColor="text1"/>
          <w:sz w:val="28"/>
          <w:szCs w:val="28"/>
        </w:rPr>
        <w:t>Выполнение заданий с кратким ответом предполагает особенно строгий самоконтроль: ответ должен соответствовать заданной форме и эталону; для части заданий лишние символы приводят к потере балла. </w:t>
      </w:r>
    </w:p>
    <w:p w14:paraId="0792CEE3"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Поэтому недостаточная сформированность самоконтроля могла проявляться в:</w:t>
      </w:r>
    </w:p>
    <w:p w14:paraId="26178327" w14:textId="77777777" w:rsidR="0043259D" w:rsidRPr="00D131DE" w:rsidRDefault="0043259D" w:rsidP="003855DC">
      <w:pPr>
        <w:pStyle w:val="a3"/>
        <w:numPr>
          <w:ilvl w:val="0"/>
          <w:numId w:val="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невнимательном чтении инструкции;</w:t>
      </w:r>
    </w:p>
    <w:p w14:paraId="6F0F3AD8" w14:textId="77777777" w:rsidR="0043259D" w:rsidRPr="00D131DE" w:rsidRDefault="0043259D" w:rsidP="003855DC">
      <w:pPr>
        <w:pStyle w:val="a3"/>
        <w:numPr>
          <w:ilvl w:val="0"/>
          <w:numId w:val="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несоответствии формы ответа требованию задания;</w:t>
      </w:r>
    </w:p>
    <w:p w14:paraId="36515BD8" w14:textId="77777777" w:rsidR="0043259D" w:rsidRPr="00D131DE" w:rsidRDefault="0043259D" w:rsidP="003855DC">
      <w:pPr>
        <w:pStyle w:val="a3"/>
        <w:numPr>
          <w:ilvl w:val="0"/>
          <w:numId w:val="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отсутствии проверки полноты ответа;</w:t>
      </w:r>
    </w:p>
    <w:p w14:paraId="6A3D2C2E" w14:textId="77777777" w:rsidR="0043259D" w:rsidRPr="00D131DE" w:rsidRDefault="0043259D" w:rsidP="003855DC">
      <w:pPr>
        <w:pStyle w:val="a3"/>
        <w:numPr>
          <w:ilvl w:val="0"/>
          <w:numId w:val="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сохранении первоначального варианта ответа без перепроверки;</w:t>
      </w:r>
    </w:p>
    <w:p w14:paraId="47D4E230" w14:textId="77777777" w:rsidR="0043259D" w:rsidRPr="00D131DE" w:rsidRDefault="0043259D" w:rsidP="00E71116">
      <w:pPr>
        <w:pStyle w:val="a3"/>
        <w:numPr>
          <w:ilvl w:val="0"/>
          <w:numId w:val="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недостаточной проверке логической согласованности ответа с условием.</w:t>
      </w:r>
    </w:p>
    <w:p w14:paraId="4CF6207B" w14:textId="77777777" w:rsidR="0043259D" w:rsidRPr="00D131DE" w:rsidRDefault="0043259D" w:rsidP="003B29D5">
      <w:pPr>
        <w:spacing w:line="276" w:lineRule="auto"/>
        <w:ind w:firstLine="709"/>
        <w:jc w:val="center"/>
        <w:rPr>
          <w:b/>
          <w:bCs/>
          <w:color w:val="000000" w:themeColor="text1"/>
          <w:sz w:val="28"/>
          <w:szCs w:val="28"/>
        </w:rPr>
      </w:pPr>
      <w:r w:rsidRPr="00D131DE">
        <w:rPr>
          <w:b/>
          <w:bCs/>
          <w:color w:val="000000" w:themeColor="text1"/>
          <w:sz w:val="28"/>
          <w:szCs w:val="28"/>
        </w:rPr>
        <w:t>Итоговая группировка метапредметных дефицитов</w:t>
      </w:r>
    </w:p>
    <w:tbl>
      <w:tblPr>
        <w:tblW w:w="13183" w:type="dxa"/>
        <w:tblInd w:w="559"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758"/>
        <w:gridCol w:w="2990"/>
        <w:gridCol w:w="3649"/>
        <w:gridCol w:w="3786"/>
      </w:tblGrid>
      <w:tr w:rsidR="003B29D5" w:rsidRPr="00D131DE" w14:paraId="244DE1BA" w14:textId="77777777" w:rsidTr="00031133">
        <w:tc>
          <w:tcPr>
            <w:tcW w:w="275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948EEBF" w14:textId="77777777" w:rsidR="0043259D" w:rsidRPr="00D131DE" w:rsidRDefault="0043259D" w:rsidP="003B29D5">
            <w:pPr>
              <w:jc w:val="center"/>
              <w:rPr>
                <w:b/>
                <w:bCs/>
                <w:color w:val="000000" w:themeColor="text1"/>
              </w:rPr>
            </w:pPr>
            <w:r w:rsidRPr="00D131DE">
              <w:rPr>
                <w:b/>
                <w:bCs/>
                <w:color w:val="000000" w:themeColor="text1"/>
              </w:rPr>
              <w:t>Группа УУД</w:t>
            </w:r>
          </w:p>
        </w:tc>
        <w:tc>
          <w:tcPr>
            <w:tcW w:w="299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DFBC39F" w14:textId="77777777" w:rsidR="0043259D" w:rsidRPr="00D131DE" w:rsidRDefault="0043259D" w:rsidP="003B29D5">
            <w:pPr>
              <w:jc w:val="center"/>
              <w:rPr>
                <w:b/>
                <w:bCs/>
                <w:color w:val="000000" w:themeColor="text1"/>
              </w:rPr>
            </w:pPr>
            <w:r w:rsidRPr="00D131DE">
              <w:rPr>
                <w:b/>
                <w:bCs/>
                <w:color w:val="000000" w:themeColor="text1"/>
              </w:rPr>
              <w:t>Наиболее значимые умения</w:t>
            </w:r>
          </w:p>
        </w:tc>
        <w:tc>
          <w:tcPr>
            <w:tcW w:w="364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E8C6102" w14:textId="77777777" w:rsidR="0043259D" w:rsidRPr="00D131DE" w:rsidRDefault="0043259D" w:rsidP="003B29D5">
            <w:pPr>
              <w:jc w:val="center"/>
              <w:rPr>
                <w:b/>
                <w:bCs/>
                <w:color w:val="000000" w:themeColor="text1"/>
              </w:rPr>
            </w:pPr>
            <w:r w:rsidRPr="00D131DE">
              <w:rPr>
                <w:b/>
                <w:bCs/>
                <w:color w:val="000000" w:themeColor="text1"/>
              </w:rPr>
              <w:t>Задания, где дефицит мог проявляться</w:t>
            </w:r>
          </w:p>
        </w:tc>
        <w:tc>
          <w:tcPr>
            <w:tcW w:w="3786"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A72770C" w14:textId="77777777" w:rsidR="0043259D" w:rsidRPr="00D131DE" w:rsidRDefault="0043259D" w:rsidP="003B29D5">
            <w:pPr>
              <w:jc w:val="center"/>
              <w:rPr>
                <w:b/>
                <w:bCs/>
                <w:color w:val="000000" w:themeColor="text1"/>
              </w:rPr>
            </w:pPr>
            <w:r w:rsidRPr="00D131DE">
              <w:rPr>
                <w:b/>
                <w:bCs/>
                <w:color w:val="000000" w:themeColor="text1"/>
              </w:rPr>
              <w:t>Проявление</w:t>
            </w:r>
          </w:p>
        </w:tc>
      </w:tr>
      <w:tr w:rsidR="003B29D5" w:rsidRPr="00D131DE" w14:paraId="294CB9B7" w14:textId="77777777" w:rsidTr="00031133">
        <w:tc>
          <w:tcPr>
            <w:tcW w:w="275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AD9524B" w14:textId="77777777" w:rsidR="0043259D" w:rsidRPr="00D131DE" w:rsidRDefault="0043259D" w:rsidP="003B29D5">
            <w:pPr>
              <w:rPr>
                <w:color w:val="000000" w:themeColor="text1"/>
              </w:rPr>
            </w:pPr>
            <w:r w:rsidRPr="00D131DE">
              <w:rPr>
                <w:color w:val="000000" w:themeColor="text1"/>
              </w:rPr>
              <w:t>Познавательные</w:t>
            </w:r>
          </w:p>
        </w:tc>
        <w:tc>
          <w:tcPr>
            <w:tcW w:w="299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E36EA26" w14:textId="77777777" w:rsidR="0043259D" w:rsidRPr="00D131DE" w:rsidRDefault="0043259D" w:rsidP="003B29D5">
            <w:pPr>
              <w:rPr>
                <w:color w:val="000000" w:themeColor="text1"/>
              </w:rPr>
            </w:pPr>
            <w:r w:rsidRPr="00D131DE">
              <w:rPr>
                <w:color w:val="000000" w:themeColor="text1"/>
              </w:rPr>
              <w:t>Сравнение, классификация, обобщение</w:t>
            </w:r>
          </w:p>
        </w:tc>
        <w:tc>
          <w:tcPr>
            <w:tcW w:w="364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BC1AB03" w14:textId="77777777" w:rsidR="0043259D" w:rsidRPr="00D131DE" w:rsidRDefault="0043259D" w:rsidP="003B29D5">
            <w:pPr>
              <w:rPr>
                <w:color w:val="000000" w:themeColor="text1"/>
              </w:rPr>
            </w:pPr>
            <w:r w:rsidRPr="00D131DE">
              <w:rPr>
                <w:color w:val="000000" w:themeColor="text1"/>
              </w:rPr>
              <w:t>17, 18, 21, 23–29</w:t>
            </w:r>
          </w:p>
        </w:tc>
        <w:tc>
          <w:tcPr>
            <w:tcW w:w="37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FCA91EB" w14:textId="77777777" w:rsidR="0043259D" w:rsidRPr="00D131DE" w:rsidRDefault="0043259D" w:rsidP="003B29D5">
            <w:pPr>
              <w:rPr>
                <w:color w:val="000000" w:themeColor="text1"/>
              </w:rPr>
            </w:pPr>
            <w:r w:rsidRPr="00D131DE">
              <w:rPr>
                <w:color w:val="000000" w:themeColor="text1"/>
              </w:rPr>
              <w:t>Не выделяют существенные признаки, затрудняются сравнивать территории и обобщать информацию</w:t>
            </w:r>
          </w:p>
        </w:tc>
      </w:tr>
      <w:tr w:rsidR="003B29D5" w:rsidRPr="00D131DE" w14:paraId="6A1A7080" w14:textId="77777777" w:rsidTr="00031133">
        <w:tc>
          <w:tcPr>
            <w:tcW w:w="275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F7D770C" w14:textId="77777777" w:rsidR="0043259D" w:rsidRPr="00D131DE" w:rsidRDefault="0043259D" w:rsidP="003B29D5">
            <w:pPr>
              <w:rPr>
                <w:color w:val="000000" w:themeColor="text1"/>
              </w:rPr>
            </w:pPr>
            <w:r w:rsidRPr="00D131DE">
              <w:rPr>
                <w:color w:val="000000" w:themeColor="text1"/>
              </w:rPr>
              <w:t>Познавательные</w:t>
            </w:r>
          </w:p>
        </w:tc>
        <w:tc>
          <w:tcPr>
            <w:tcW w:w="299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B4CF1D6" w14:textId="77777777" w:rsidR="0043259D" w:rsidRPr="00D131DE" w:rsidRDefault="0043259D" w:rsidP="003B29D5">
            <w:pPr>
              <w:rPr>
                <w:color w:val="000000" w:themeColor="text1"/>
              </w:rPr>
            </w:pPr>
            <w:r w:rsidRPr="00D131DE">
              <w:rPr>
                <w:color w:val="000000" w:themeColor="text1"/>
              </w:rPr>
              <w:t>Выявление закономерностей</w:t>
            </w:r>
          </w:p>
        </w:tc>
        <w:tc>
          <w:tcPr>
            <w:tcW w:w="364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1E65691" w14:textId="77777777" w:rsidR="0043259D" w:rsidRPr="00D131DE" w:rsidRDefault="0043259D" w:rsidP="003B29D5">
            <w:pPr>
              <w:rPr>
                <w:color w:val="000000" w:themeColor="text1"/>
              </w:rPr>
            </w:pPr>
            <w:r w:rsidRPr="00D131DE">
              <w:rPr>
                <w:color w:val="000000" w:themeColor="text1"/>
              </w:rPr>
              <w:t>2, 3, 9, 10, 16, 18, 21</w:t>
            </w:r>
          </w:p>
        </w:tc>
        <w:tc>
          <w:tcPr>
            <w:tcW w:w="37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93B884" w14:textId="77777777" w:rsidR="0043259D" w:rsidRPr="00D131DE" w:rsidRDefault="0043259D" w:rsidP="003B29D5">
            <w:pPr>
              <w:rPr>
                <w:color w:val="000000" w:themeColor="text1"/>
              </w:rPr>
            </w:pPr>
            <w:r w:rsidRPr="00D131DE">
              <w:rPr>
                <w:color w:val="000000" w:themeColor="text1"/>
              </w:rPr>
              <w:t>Не устанавливают устойчивые географические зависимости</w:t>
            </w:r>
          </w:p>
        </w:tc>
      </w:tr>
      <w:tr w:rsidR="003B29D5" w:rsidRPr="00D131DE" w14:paraId="4AC1618A" w14:textId="77777777" w:rsidTr="00031133">
        <w:tc>
          <w:tcPr>
            <w:tcW w:w="275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35AC275" w14:textId="77777777" w:rsidR="0043259D" w:rsidRPr="00D131DE" w:rsidRDefault="0043259D" w:rsidP="003B29D5">
            <w:pPr>
              <w:rPr>
                <w:color w:val="000000" w:themeColor="text1"/>
              </w:rPr>
            </w:pPr>
            <w:r w:rsidRPr="00D131DE">
              <w:rPr>
                <w:color w:val="000000" w:themeColor="text1"/>
              </w:rPr>
              <w:t>Познавательные</w:t>
            </w:r>
          </w:p>
        </w:tc>
        <w:tc>
          <w:tcPr>
            <w:tcW w:w="299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BE2C1D2" w14:textId="77777777" w:rsidR="0043259D" w:rsidRPr="00D131DE" w:rsidRDefault="0043259D" w:rsidP="003B29D5">
            <w:pPr>
              <w:rPr>
                <w:color w:val="000000" w:themeColor="text1"/>
              </w:rPr>
            </w:pPr>
            <w:r w:rsidRPr="00D131DE">
              <w:rPr>
                <w:color w:val="000000" w:themeColor="text1"/>
              </w:rPr>
              <w:t>Причинно-следственное мышление</w:t>
            </w:r>
          </w:p>
        </w:tc>
        <w:tc>
          <w:tcPr>
            <w:tcW w:w="364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5325B6C" w14:textId="77777777" w:rsidR="0043259D" w:rsidRPr="00D131DE" w:rsidRDefault="0043259D" w:rsidP="003B29D5">
            <w:pPr>
              <w:rPr>
                <w:color w:val="000000" w:themeColor="text1"/>
              </w:rPr>
            </w:pPr>
            <w:r w:rsidRPr="00D131DE">
              <w:rPr>
                <w:color w:val="000000" w:themeColor="text1"/>
              </w:rPr>
              <w:t>3, 9, 10, 16, 18, 21, 23–29</w:t>
            </w:r>
          </w:p>
        </w:tc>
        <w:tc>
          <w:tcPr>
            <w:tcW w:w="37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7EA18AC" w14:textId="77777777" w:rsidR="0043259D" w:rsidRPr="00D131DE" w:rsidRDefault="0043259D" w:rsidP="003B29D5">
            <w:pPr>
              <w:rPr>
                <w:color w:val="000000" w:themeColor="text1"/>
              </w:rPr>
            </w:pPr>
            <w:r w:rsidRPr="00D131DE">
              <w:rPr>
                <w:color w:val="000000" w:themeColor="text1"/>
              </w:rPr>
              <w:t>Не устанавливают связи между природными условиями, населением и хозяйством</w:t>
            </w:r>
          </w:p>
        </w:tc>
      </w:tr>
      <w:tr w:rsidR="003B29D5" w:rsidRPr="00D131DE" w14:paraId="73C3D355" w14:textId="77777777" w:rsidTr="00031133">
        <w:tc>
          <w:tcPr>
            <w:tcW w:w="275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7C7C9EA" w14:textId="77777777" w:rsidR="0043259D" w:rsidRPr="00D131DE" w:rsidRDefault="0043259D" w:rsidP="003B29D5">
            <w:pPr>
              <w:rPr>
                <w:color w:val="000000" w:themeColor="text1"/>
              </w:rPr>
            </w:pPr>
            <w:r w:rsidRPr="00D131DE">
              <w:rPr>
                <w:color w:val="000000" w:themeColor="text1"/>
              </w:rPr>
              <w:t>Познавательные</w:t>
            </w:r>
          </w:p>
        </w:tc>
        <w:tc>
          <w:tcPr>
            <w:tcW w:w="299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69A0D98" w14:textId="77777777" w:rsidR="0043259D" w:rsidRPr="00D131DE" w:rsidRDefault="0043259D" w:rsidP="003B29D5">
            <w:pPr>
              <w:rPr>
                <w:color w:val="000000" w:themeColor="text1"/>
              </w:rPr>
            </w:pPr>
            <w:r w:rsidRPr="00D131DE">
              <w:rPr>
                <w:color w:val="000000" w:themeColor="text1"/>
              </w:rPr>
              <w:t>Работа с информацией</w:t>
            </w:r>
          </w:p>
        </w:tc>
        <w:tc>
          <w:tcPr>
            <w:tcW w:w="364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F08562A" w14:textId="77777777" w:rsidR="0043259D" w:rsidRPr="00D131DE" w:rsidRDefault="0043259D" w:rsidP="003B29D5">
            <w:pPr>
              <w:rPr>
                <w:color w:val="000000" w:themeColor="text1"/>
              </w:rPr>
            </w:pPr>
            <w:r w:rsidRPr="00D131DE">
              <w:rPr>
                <w:color w:val="000000" w:themeColor="text1"/>
              </w:rPr>
              <w:t>1, 11, 14, 21, 28</w:t>
            </w:r>
          </w:p>
        </w:tc>
        <w:tc>
          <w:tcPr>
            <w:tcW w:w="37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DDE49D9" w14:textId="77777777" w:rsidR="0043259D" w:rsidRPr="00D131DE" w:rsidRDefault="0043259D" w:rsidP="003B29D5">
            <w:pPr>
              <w:rPr>
                <w:color w:val="000000" w:themeColor="text1"/>
              </w:rPr>
            </w:pPr>
            <w:r w:rsidRPr="00D131DE">
              <w:rPr>
                <w:color w:val="000000" w:themeColor="text1"/>
              </w:rPr>
              <w:t>Не извлекают, сопоставляют и интерпретируют информацию из карты и других источников</w:t>
            </w:r>
          </w:p>
        </w:tc>
      </w:tr>
      <w:tr w:rsidR="003B29D5" w:rsidRPr="00D131DE" w14:paraId="28BB11A3" w14:textId="77777777" w:rsidTr="00031133">
        <w:tc>
          <w:tcPr>
            <w:tcW w:w="275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A8F6B5A" w14:textId="77777777" w:rsidR="0043259D" w:rsidRPr="00D131DE" w:rsidRDefault="0043259D" w:rsidP="003B29D5">
            <w:pPr>
              <w:rPr>
                <w:color w:val="000000" w:themeColor="text1"/>
              </w:rPr>
            </w:pPr>
            <w:r w:rsidRPr="00D131DE">
              <w:rPr>
                <w:color w:val="000000" w:themeColor="text1"/>
              </w:rPr>
              <w:t>Познавательные</w:t>
            </w:r>
          </w:p>
        </w:tc>
        <w:tc>
          <w:tcPr>
            <w:tcW w:w="299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B161EC2" w14:textId="77777777" w:rsidR="0043259D" w:rsidRPr="00D131DE" w:rsidRDefault="0043259D" w:rsidP="003B29D5">
            <w:pPr>
              <w:rPr>
                <w:color w:val="000000" w:themeColor="text1"/>
              </w:rPr>
            </w:pPr>
            <w:r w:rsidRPr="00D131DE">
              <w:rPr>
                <w:color w:val="000000" w:themeColor="text1"/>
              </w:rPr>
              <w:t>Перенос и применение знаний</w:t>
            </w:r>
          </w:p>
        </w:tc>
        <w:tc>
          <w:tcPr>
            <w:tcW w:w="364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AA6C1C3" w14:textId="77777777" w:rsidR="0043259D" w:rsidRPr="00D131DE" w:rsidRDefault="0043259D" w:rsidP="003B29D5">
            <w:pPr>
              <w:rPr>
                <w:color w:val="000000" w:themeColor="text1"/>
              </w:rPr>
            </w:pPr>
            <w:r w:rsidRPr="00D131DE">
              <w:rPr>
                <w:color w:val="000000" w:themeColor="text1"/>
              </w:rPr>
              <w:t>17, 21, 23–29</w:t>
            </w:r>
          </w:p>
        </w:tc>
        <w:tc>
          <w:tcPr>
            <w:tcW w:w="37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A63FBAE" w14:textId="77777777" w:rsidR="0043259D" w:rsidRPr="00D131DE" w:rsidRDefault="0043259D" w:rsidP="003B29D5">
            <w:pPr>
              <w:rPr>
                <w:color w:val="000000" w:themeColor="text1"/>
              </w:rPr>
            </w:pPr>
            <w:r w:rsidRPr="00D131DE">
              <w:rPr>
                <w:color w:val="000000" w:themeColor="text1"/>
              </w:rPr>
              <w:t>Не переносят изученное правило/закономерность в новую ситуацию</w:t>
            </w:r>
          </w:p>
        </w:tc>
      </w:tr>
      <w:tr w:rsidR="003B29D5" w:rsidRPr="00D131DE" w14:paraId="097E250C" w14:textId="77777777" w:rsidTr="00031133">
        <w:tc>
          <w:tcPr>
            <w:tcW w:w="275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BA0625F" w14:textId="77777777" w:rsidR="0043259D" w:rsidRPr="00D131DE" w:rsidRDefault="0043259D" w:rsidP="003B29D5">
            <w:pPr>
              <w:rPr>
                <w:color w:val="000000" w:themeColor="text1"/>
              </w:rPr>
            </w:pPr>
            <w:r w:rsidRPr="00D131DE">
              <w:rPr>
                <w:color w:val="000000" w:themeColor="text1"/>
              </w:rPr>
              <w:t>Коммуникативные</w:t>
            </w:r>
          </w:p>
        </w:tc>
        <w:tc>
          <w:tcPr>
            <w:tcW w:w="299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2EAAD47" w14:textId="77777777" w:rsidR="0043259D" w:rsidRPr="00D131DE" w:rsidRDefault="0043259D" w:rsidP="003B29D5">
            <w:pPr>
              <w:rPr>
                <w:color w:val="000000" w:themeColor="text1"/>
              </w:rPr>
            </w:pPr>
            <w:r w:rsidRPr="00D131DE">
              <w:rPr>
                <w:color w:val="000000" w:themeColor="text1"/>
              </w:rPr>
              <w:t>Логичное изложение и аргументация</w:t>
            </w:r>
          </w:p>
        </w:tc>
        <w:tc>
          <w:tcPr>
            <w:tcW w:w="364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00663AB" w14:textId="77777777" w:rsidR="0043259D" w:rsidRPr="00D131DE" w:rsidRDefault="0043259D" w:rsidP="003B29D5">
            <w:pPr>
              <w:rPr>
                <w:color w:val="000000" w:themeColor="text1"/>
              </w:rPr>
            </w:pPr>
            <w:r w:rsidRPr="00D131DE">
              <w:rPr>
                <w:color w:val="000000" w:themeColor="text1"/>
              </w:rPr>
              <w:t>22–29</w:t>
            </w:r>
          </w:p>
        </w:tc>
        <w:tc>
          <w:tcPr>
            <w:tcW w:w="37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02A8005" w14:textId="77777777" w:rsidR="0043259D" w:rsidRPr="00D131DE" w:rsidRDefault="0043259D" w:rsidP="003B29D5">
            <w:pPr>
              <w:rPr>
                <w:color w:val="000000" w:themeColor="text1"/>
              </w:rPr>
            </w:pPr>
            <w:r w:rsidRPr="00D131DE">
              <w:rPr>
                <w:color w:val="000000" w:themeColor="text1"/>
              </w:rPr>
              <w:t>Возможны неполные, фрагментарные, неаргументированные ответы</w:t>
            </w:r>
          </w:p>
        </w:tc>
      </w:tr>
      <w:tr w:rsidR="003B29D5" w:rsidRPr="00D131DE" w14:paraId="56D8CF50" w14:textId="77777777" w:rsidTr="00031133">
        <w:tc>
          <w:tcPr>
            <w:tcW w:w="275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760000C" w14:textId="77777777" w:rsidR="0043259D" w:rsidRPr="00D131DE" w:rsidRDefault="0043259D" w:rsidP="003B29D5">
            <w:pPr>
              <w:rPr>
                <w:color w:val="000000" w:themeColor="text1"/>
              </w:rPr>
            </w:pPr>
            <w:r w:rsidRPr="00D131DE">
              <w:rPr>
                <w:color w:val="000000" w:themeColor="text1"/>
              </w:rPr>
              <w:t>Регулятивные</w:t>
            </w:r>
          </w:p>
        </w:tc>
        <w:tc>
          <w:tcPr>
            <w:tcW w:w="299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8EE9929" w14:textId="77777777" w:rsidR="0043259D" w:rsidRPr="00D131DE" w:rsidRDefault="0043259D" w:rsidP="003B29D5">
            <w:pPr>
              <w:rPr>
                <w:color w:val="000000" w:themeColor="text1"/>
              </w:rPr>
            </w:pPr>
            <w:r w:rsidRPr="00D131DE">
              <w:rPr>
                <w:color w:val="000000" w:themeColor="text1"/>
              </w:rPr>
              <w:t xml:space="preserve">Планирование </w:t>
            </w:r>
            <w:r w:rsidRPr="00D131DE">
              <w:rPr>
                <w:color w:val="000000" w:themeColor="text1"/>
              </w:rPr>
              <w:lastRenderedPageBreak/>
              <w:t>деятельности</w:t>
            </w:r>
          </w:p>
        </w:tc>
        <w:tc>
          <w:tcPr>
            <w:tcW w:w="364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4769AB5" w14:textId="77777777" w:rsidR="0043259D" w:rsidRPr="00D131DE" w:rsidRDefault="0043259D" w:rsidP="003B29D5">
            <w:pPr>
              <w:rPr>
                <w:color w:val="000000" w:themeColor="text1"/>
              </w:rPr>
            </w:pPr>
            <w:r w:rsidRPr="00D131DE">
              <w:rPr>
                <w:color w:val="000000" w:themeColor="text1"/>
              </w:rPr>
              <w:lastRenderedPageBreak/>
              <w:t>23–29</w:t>
            </w:r>
          </w:p>
        </w:tc>
        <w:tc>
          <w:tcPr>
            <w:tcW w:w="37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519B8F1" w14:textId="77777777" w:rsidR="0043259D" w:rsidRPr="00D131DE" w:rsidRDefault="0043259D" w:rsidP="003B29D5">
            <w:pPr>
              <w:rPr>
                <w:color w:val="000000" w:themeColor="text1"/>
              </w:rPr>
            </w:pPr>
            <w:r w:rsidRPr="00D131DE">
              <w:rPr>
                <w:color w:val="000000" w:themeColor="text1"/>
              </w:rPr>
              <w:t xml:space="preserve">Затруднение при многоэтапном </w:t>
            </w:r>
            <w:r w:rsidRPr="00D131DE">
              <w:rPr>
                <w:color w:val="000000" w:themeColor="text1"/>
              </w:rPr>
              <w:lastRenderedPageBreak/>
              <w:t>решении</w:t>
            </w:r>
          </w:p>
        </w:tc>
      </w:tr>
      <w:tr w:rsidR="003B29D5" w:rsidRPr="00D131DE" w14:paraId="0DF321AE" w14:textId="77777777" w:rsidTr="00031133">
        <w:tc>
          <w:tcPr>
            <w:tcW w:w="275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6962121" w14:textId="77777777" w:rsidR="0043259D" w:rsidRPr="00D131DE" w:rsidRDefault="0043259D" w:rsidP="003B29D5">
            <w:pPr>
              <w:rPr>
                <w:color w:val="000000" w:themeColor="text1"/>
              </w:rPr>
            </w:pPr>
            <w:r w:rsidRPr="00D131DE">
              <w:rPr>
                <w:color w:val="000000" w:themeColor="text1"/>
              </w:rPr>
              <w:lastRenderedPageBreak/>
              <w:t>Регулятивные</w:t>
            </w:r>
          </w:p>
        </w:tc>
        <w:tc>
          <w:tcPr>
            <w:tcW w:w="299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881CC7F" w14:textId="77777777" w:rsidR="0043259D" w:rsidRPr="00D131DE" w:rsidRDefault="0043259D" w:rsidP="003B29D5">
            <w:pPr>
              <w:rPr>
                <w:color w:val="000000" w:themeColor="text1"/>
              </w:rPr>
            </w:pPr>
            <w:r w:rsidRPr="00D131DE">
              <w:rPr>
                <w:color w:val="000000" w:themeColor="text1"/>
              </w:rPr>
              <w:t>Самоконтроль и рефлексия</w:t>
            </w:r>
          </w:p>
        </w:tc>
        <w:tc>
          <w:tcPr>
            <w:tcW w:w="364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68F185B" w14:textId="77777777" w:rsidR="0043259D" w:rsidRPr="00D131DE" w:rsidRDefault="0043259D" w:rsidP="003B29D5">
            <w:pPr>
              <w:rPr>
                <w:color w:val="000000" w:themeColor="text1"/>
              </w:rPr>
            </w:pPr>
            <w:r w:rsidRPr="00D131DE">
              <w:rPr>
                <w:color w:val="000000" w:themeColor="text1"/>
              </w:rPr>
              <w:t>1–29, особенно задания с несколькими действиями</w:t>
            </w:r>
          </w:p>
        </w:tc>
        <w:tc>
          <w:tcPr>
            <w:tcW w:w="37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AA603F8" w14:textId="77777777" w:rsidR="0043259D" w:rsidRPr="00D131DE" w:rsidRDefault="0043259D" w:rsidP="003B29D5">
            <w:pPr>
              <w:rPr>
                <w:color w:val="000000" w:themeColor="text1"/>
              </w:rPr>
            </w:pPr>
            <w:r w:rsidRPr="00D131DE">
              <w:rPr>
                <w:color w:val="000000" w:themeColor="text1"/>
              </w:rPr>
              <w:t>Недостаточная проверка соответствия ответа условию и требуемой форме</w:t>
            </w:r>
          </w:p>
        </w:tc>
      </w:tr>
    </w:tbl>
    <w:p w14:paraId="435FC8DB" w14:textId="77777777" w:rsidR="0043259D" w:rsidRPr="00D131DE" w:rsidRDefault="0043259D" w:rsidP="0043259D">
      <w:pPr>
        <w:spacing w:line="276" w:lineRule="auto"/>
        <w:ind w:firstLine="709"/>
        <w:jc w:val="both"/>
        <w:rPr>
          <w:color w:val="000000" w:themeColor="text1"/>
          <w:sz w:val="28"/>
          <w:szCs w:val="28"/>
        </w:rPr>
      </w:pPr>
    </w:p>
    <w:p w14:paraId="4CA95FAF"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У участников, не преодолевших минимальный балл, наиболее значимым метапредметным дефицитом является недостаточная сформированность познавательных УУД, прежде всего работы с информацией, установления закономерностей и причинно-следственных связей, сравнения и переноса знаний в новую ситуацию. Это согласуется с характером предметных результатов: при 0% выполнения заданий на работу с картой и ряде заданий на население, хозяйство, климат и комплексную географическую характеристику одновременно наблюдается 0% выполнения большинства заданий повышенного и высокого уровня. </w:t>
      </w:r>
    </w:p>
    <w:p w14:paraId="18C8AC85" w14:textId="77777777" w:rsidR="0043259D" w:rsidRPr="00D131DE" w:rsidRDefault="0043259D" w:rsidP="003B29D5">
      <w:pPr>
        <w:spacing w:line="276" w:lineRule="auto"/>
        <w:ind w:firstLine="709"/>
        <w:jc w:val="both"/>
        <w:rPr>
          <w:color w:val="000000" w:themeColor="text1"/>
          <w:sz w:val="28"/>
          <w:szCs w:val="28"/>
        </w:rPr>
      </w:pPr>
      <w:r w:rsidRPr="00D131DE">
        <w:rPr>
          <w:color w:val="000000" w:themeColor="text1"/>
          <w:sz w:val="28"/>
          <w:szCs w:val="28"/>
        </w:rPr>
        <w:t>Таким образом, для этой группы характерна недостаточная готовность осуществлять полный познавательный цикл:</w:t>
      </w:r>
      <w:r w:rsidR="003B29D5" w:rsidRPr="00D131DE">
        <w:rPr>
          <w:color w:val="000000" w:themeColor="text1"/>
          <w:sz w:val="28"/>
          <w:szCs w:val="28"/>
        </w:rPr>
        <w:t xml:space="preserve"> </w:t>
      </w:r>
      <w:r w:rsidRPr="00D131DE">
        <w:rPr>
          <w:color w:val="000000" w:themeColor="text1"/>
          <w:sz w:val="28"/>
          <w:szCs w:val="28"/>
        </w:rPr>
        <w:t>понять условие → выделить необходимую информацию → выбрать способ действия → применить географическое знание → установить связь/закономерность → сформулировать ответ → проверить его.</w:t>
      </w:r>
    </w:p>
    <w:p w14:paraId="658F2C07" w14:textId="77777777" w:rsidR="0043259D" w:rsidRPr="00D131DE" w:rsidRDefault="0043259D" w:rsidP="0043259D">
      <w:pPr>
        <w:spacing w:line="276" w:lineRule="auto"/>
        <w:ind w:firstLine="709"/>
        <w:jc w:val="both"/>
        <w:rPr>
          <w:color w:val="000000" w:themeColor="text1"/>
          <w:sz w:val="28"/>
          <w:szCs w:val="28"/>
        </w:rPr>
      </w:pPr>
      <w:r w:rsidRPr="00D131DE">
        <w:rPr>
          <w:color w:val="000000" w:themeColor="text1"/>
          <w:sz w:val="28"/>
          <w:szCs w:val="28"/>
        </w:rPr>
        <w:t xml:space="preserve">Это принципиально важно для методической работы: простое увеличение объёма запоминаемого предметного материала вряд ли будет достаточным. Необходимо одновременно формировать предметное знание + конкретный способ познавательного действия. Именно такая связь заложена в таблице 2 Кодификатора: например, работа с источниками географической информации связана с 1.3.1, установление взаимосвязей </w:t>
      </w:r>
      <w:r w:rsidR="00E71116" w:rsidRPr="00D131DE">
        <w:rPr>
          <w:color w:val="000000" w:themeColor="text1"/>
          <w:sz w:val="28"/>
          <w:szCs w:val="28"/>
        </w:rPr>
        <w:t>-</w:t>
      </w:r>
      <w:r w:rsidRPr="00D131DE">
        <w:rPr>
          <w:color w:val="000000" w:themeColor="text1"/>
          <w:sz w:val="28"/>
          <w:szCs w:val="28"/>
        </w:rPr>
        <w:t xml:space="preserve"> с 1.2.4, применение географических знаний </w:t>
      </w:r>
      <w:r w:rsidR="00E71116" w:rsidRPr="00D131DE">
        <w:rPr>
          <w:color w:val="000000" w:themeColor="text1"/>
          <w:sz w:val="28"/>
          <w:szCs w:val="28"/>
        </w:rPr>
        <w:t>-</w:t>
      </w:r>
      <w:r w:rsidRPr="00D131DE">
        <w:rPr>
          <w:color w:val="000000" w:themeColor="text1"/>
          <w:sz w:val="28"/>
          <w:szCs w:val="28"/>
        </w:rPr>
        <w:t xml:space="preserve"> с 1.2.3, 1.2.6 и 2.1.2.   </w:t>
      </w:r>
    </w:p>
    <w:p w14:paraId="4098EDD9" w14:textId="77777777" w:rsidR="0043259D" w:rsidRPr="00D131DE" w:rsidRDefault="0043259D" w:rsidP="003B29D5">
      <w:pPr>
        <w:spacing w:line="276" w:lineRule="auto"/>
        <w:ind w:firstLine="709"/>
        <w:jc w:val="both"/>
        <w:rPr>
          <w:color w:val="000000" w:themeColor="text1"/>
          <w:sz w:val="28"/>
          <w:szCs w:val="28"/>
        </w:rPr>
      </w:pPr>
      <w:r w:rsidRPr="00D131DE">
        <w:rPr>
          <w:color w:val="000000" w:themeColor="text1"/>
          <w:sz w:val="28"/>
          <w:szCs w:val="28"/>
        </w:rPr>
        <w:t xml:space="preserve">Иными словами, главная зона метапредметного роста </w:t>
      </w:r>
      <w:r w:rsidR="003B29D5" w:rsidRPr="00D131DE">
        <w:rPr>
          <w:color w:val="000000" w:themeColor="text1"/>
          <w:sz w:val="28"/>
          <w:szCs w:val="28"/>
        </w:rPr>
        <w:t>данно</w:t>
      </w:r>
      <w:r w:rsidRPr="00D131DE">
        <w:rPr>
          <w:color w:val="000000" w:themeColor="text1"/>
          <w:sz w:val="28"/>
          <w:szCs w:val="28"/>
        </w:rPr>
        <w:t xml:space="preserve">й группы — переход от воспроизведения отдельных географических сведений к их самостоятельному анализу, сопоставлению, интерпретации и применению по заданному </w:t>
      </w:r>
      <w:r w:rsidR="00D21069" w:rsidRPr="00D131DE">
        <w:rPr>
          <w:color w:val="000000" w:themeColor="text1"/>
          <w:sz w:val="28"/>
          <w:szCs w:val="28"/>
        </w:rPr>
        <w:t xml:space="preserve"> </w:t>
      </w:r>
      <w:r w:rsidRPr="00D131DE">
        <w:rPr>
          <w:color w:val="000000" w:themeColor="text1"/>
          <w:sz w:val="28"/>
          <w:szCs w:val="28"/>
        </w:rPr>
        <w:t>алгоритму.</w:t>
      </w:r>
    </w:p>
    <w:p w14:paraId="45E9677D" w14:textId="77777777" w:rsidR="0043259D" w:rsidRPr="00D131DE" w:rsidRDefault="0043259D" w:rsidP="007019D4">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2633EF18" w14:textId="77777777" w:rsidR="004E0F18" w:rsidRPr="00D131DE" w:rsidRDefault="00A45D8B"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Предположение о достигнутых и недостигнутых метапредметных результатах ФГОС</w:t>
      </w:r>
    </w:p>
    <w:p w14:paraId="3168268A" w14:textId="77777777" w:rsidR="002E637E" w:rsidRPr="00D131DE" w:rsidRDefault="002E637E" w:rsidP="007019D4">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039B462A" w14:textId="77777777" w:rsidR="003B29D5" w:rsidRPr="00D131DE" w:rsidRDefault="003B29D5" w:rsidP="00D21069">
      <w:pPr>
        <w:spacing w:line="276" w:lineRule="auto"/>
        <w:ind w:firstLine="709"/>
        <w:jc w:val="both"/>
        <w:rPr>
          <w:color w:val="000000" w:themeColor="text1"/>
          <w:sz w:val="28"/>
          <w:szCs w:val="28"/>
        </w:rPr>
      </w:pPr>
      <w:r w:rsidRPr="00D131DE">
        <w:rPr>
          <w:color w:val="000000" w:themeColor="text1"/>
          <w:sz w:val="28"/>
          <w:szCs w:val="28"/>
        </w:rPr>
        <w:lastRenderedPageBreak/>
        <w:t>У части участников можно предположить элементарную сформированность отдельных познавательных и регулятивных действий, прежде всего в знакомых и относительно простых учебных ситуациях.</w:t>
      </w:r>
    </w:p>
    <w:p w14:paraId="76DF7E6A" w14:textId="77777777" w:rsidR="003B29D5" w:rsidRPr="00D131DE" w:rsidRDefault="003B29D5" w:rsidP="00D21069">
      <w:pPr>
        <w:spacing w:line="276" w:lineRule="auto"/>
        <w:ind w:firstLine="709"/>
        <w:jc w:val="both"/>
        <w:rPr>
          <w:color w:val="000000" w:themeColor="text1"/>
          <w:sz w:val="28"/>
          <w:szCs w:val="28"/>
        </w:rPr>
      </w:pPr>
      <w:r w:rsidRPr="00D131DE">
        <w:rPr>
          <w:color w:val="000000" w:themeColor="text1"/>
          <w:sz w:val="28"/>
          <w:szCs w:val="28"/>
        </w:rPr>
        <w:t>Это проявляется в способности:</w:t>
      </w:r>
    </w:p>
    <w:p w14:paraId="77019B72" w14:textId="77777777" w:rsidR="003B29D5" w:rsidRPr="00D131DE" w:rsidRDefault="003B29D5" w:rsidP="003855DC">
      <w:pPr>
        <w:pStyle w:val="a3"/>
        <w:numPr>
          <w:ilvl w:val="0"/>
          <w:numId w:val="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извлекать отдельную географическую информацию из условия задания;</w:t>
      </w:r>
    </w:p>
    <w:p w14:paraId="13B556D5" w14:textId="77777777" w:rsidR="003B29D5" w:rsidRPr="00D131DE" w:rsidRDefault="003B29D5" w:rsidP="003855DC">
      <w:pPr>
        <w:pStyle w:val="a3"/>
        <w:numPr>
          <w:ilvl w:val="0"/>
          <w:numId w:val="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распознавать знакомые географические объекты и явления;</w:t>
      </w:r>
    </w:p>
    <w:p w14:paraId="2ED0EAF1" w14:textId="77777777" w:rsidR="003B29D5" w:rsidRPr="00D131DE" w:rsidRDefault="003B29D5" w:rsidP="003855DC">
      <w:pPr>
        <w:pStyle w:val="a3"/>
        <w:numPr>
          <w:ilvl w:val="0"/>
          <w:numId w:val="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отдельные предметные знания для решения типовой задачи;</w:t>
      </w:r>
    </w:p>
    <w:p w14:paraId="1FD1F6EB" w14:textId="77777777" w:rsidR="003B29D5" w:rsidRPr="00D131DE" w:rsidRDefault="003B29D5" w:rsidP="003855DC">
      <w:pPr>
        <w:pStyle w:val="a3"/>
        <w:numPr>
          <w:ilvl w:val="0"/>
          <w:numId w:val="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устанавливать наиболее очевидные связи между географическими объектами и явлениями;</w:t>
      </w:r>
    </w:p>
    <w:p w14:paraId="54FA6744" w14:textId="77777777" w:rsidR="003B29D5" w:rsidRPr="00D131DE" w:rsidRDefault="003B29D5" w:rsidP="003855DC">
      <w:pPr>
        <w:pStyle w:val="a3"/>
        <w:numPr>
          <w:ilvl w:val="0"/>
          <w:numId w:val="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выполнять отдельные действия по известному алгоритму;</w:t>
      </w:r>
    </w:p>
    <w:p w14:paraId="25588A00" w14:textId="77777777" w:rsidR="003B29D5" w:rsidRPr="00D131DE" w:rsidRDefault="003B29D5" w:rsidP="003855DC">
      <w:pPr>
        <w:pStyle w:val="a3"/>
        <w:numPr>
          <w:ilvl w:val="0"/>
          <w:numId w:val="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осуществлять элементарное сравнение и классификацию объектов по заданному признаку.</w:t>
      </w:r>
    </w:p>
    <w:p w14:paraId="50B2E3DC" w14:textId="77777777" w:rsidR="003B29D5" w:rsidRPr="00D131DE" w:rsidRDefault="003B29D5" w:rsidP="00D21069">
      <w:pPr>
        <w:spacing w:line="276" w:lineRule="auto"/>
        <w:ind w:firstLine="709"/>
        <w:jc w:val="both"/>
        <w:rPr>
          <w:color w:val="000000" w:themeColor="text1"/>
          <w:sz w:val="28"/>
          <w:szCs w:val="28"/>
        </w:rPr>
      </w:pPr>
      <w:r w:rsidRPr="00D131DE">
        <w:rPr>
          <w:color w:val="000000" w:themeColor="text1"/>
          <w:sz w:val="28"/>
          <w:szCs w:val="28"/>
        </w:rPr>
        <w:t>Основанием для такого предположения являются результаты по отдельным заданиям: 19 — 66,67%; 4, 6, 7, 8, 13, 15, 20 и 22 — по 33,33%. То есть даже в данной группе имеются участники, способные успешно применять отдельные предметные знания и способы действий. </w:t>
      </w:r>
      <w:r w:rsidR="00D21069" w:rsidRPr="00D131DE">
        <w:rPr>
          <w:color w:val="000000" w:themeColor="text1"/>
          <w:sz w:val="28"/>
          <w:szCs w:val="28"/>
        </w:rPr>
        <w:t xml:space="preserve"> </w:t>
      </w:r>
      <w:r w:rsidRPr="00D131DE">
        <w:rPr>
          <w:color w:val="000000" w:themeColor="text1"/>
          <w:sz w:val="28"/>
          <w:szCs w:val="28"/>
        </w:rPr>
        <w:t>Можно предположить, что базовые элементы познавательных УУД сформированы фрагментарно, но их применение не отличается устойчивостью и переносимостью.</w:t>
      </w:r>
    </w:p>
    <w:p w14:paraId="79DC6229" w14:textId="77777777" w:rsidR="003B29D5" w:rsidRPr="00D131DE" w:rsidRDefault="003B29D5" w:rsidP="003B29D5">
      <w:pPr>
        <w:spacing w:line="276" w:lineRule="auto"/>
        <w:ind w:firstLine="709"/>
        <w:jc w:val="both"/>
        <w:rPr>
          <w:color w:val="000000" w:themeColor="text1"/>
          <w:sz w:val="28"/>
          <w:szCs w:val="28"/>
        </w:rPr>
      </w:pPr>
    </w:p>
    <w:p w14:paraId="16AEA6AC" w14:textId="77777777" w:rsidR="003B29D5" w:rsidRPr="00D131DE" w:rsidRDefault="003B29D5" w:rsidP="00D21069">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Предположительно недостигнутые метапредметные результаты</w:t>
      </w:r>
    </w:p>
    <w:p w14:paraId="453CDDFD" w14:textId="77777777" w:rsidR="003B29D5" w:rsidRPr="00D131DE" w:rsidRDefault="003B29D5" w:rsidP="003B29D5">
      <w:pPr>
        <w:spacing w:line="276" w:lineRule="auto"/>
        <w:ind w:firstLine="709"/>
        <w:jc w:val="both"/>
        <w:rPr>
          <w:b/>
          <w:bCs/>
          <w:color w:val="000000" w:themeColor="text1"/>
          <w:sz w:val="28"/>
          <w:szCs w:val="28"/>
        </w:rPr>
      </w:pPr>
      <w:r w:rsidRPr="00D131DE">
        <w:rPr>
          <w:b/>
          <w:bCs/>
          <w:color w:val="000000" w:themeColor="text1"/>
          <w:sz w:val="28"/>
          <w:szCs w:val="28"/>
        </w:rPr>
        <w:t>1. Познавательные УУД — наиболее выраженный дефицит</w:t>
      </w:r>
    </w:p>
    <w:p w14:paraId="4B1D1404" w14:textId="77777777" w:rsidR="003B29D5" w:rsidRPr="00D131DE" w:rsidRDefault="003B29D5" w:rsidP="003B29D5">
      <w:pPr>
        <w:spacing w:line="276" w:lineRule="auto"/>
        <w:ind w:firstLine="709"/>
        <w:jc w:val="both"/>
        <w:rPr>
          <w:color w:val="000000" w:themeColor="text1"/>
          <w:sz w:val="28"/>
          <w:szCs w:val="28"/>
        </w:rPr>
      </w:pPr>
      <w:r w:rsidRPr="00D131DE">
        <w:rPr>
          <w:color w:val="000000" w:themeColor="text1"/>
          <w:sz w:val="28"/>
          <w:szCs w:val="28"/>
        </w:rPr>
        <w:t>Наиболее существенные затруднения предполагаются в области:</w:t>
      </w:r>
    </w:p>
    <w:p w14:paraId="3595C6E1" w14:textId="77777777" w:rsidR="003B29D5" w:rsidRPr="00D131DE" w:rsidRDefault="003B29D5" w:rsidP="003855DC">
      <w:pPr>
        <w:pStyle w:val="a3"/>
        <w:numPr>
          <w:ilvl w:val="0"/>
          <w:numId w:val="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самостоятельного поиска, анализа и интерпретации информации;</w:t>
      </w:r>
    </w:p>
    <w:p w14:paraId="4DFB6F05" w14:textId="77777777" w:rsidR="003B29D5" w:rsidRPr="00D131DE" w:rsidRDefault="003B29D5" w:rsidP="003855DC">
      <w:pPr>
        <w:pStyle w:val="a3"/>
        <w:numPr>
          <w:ilvl w:val="0"/>
          <w:numId w:val="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преобразования информации из одной формы в другую;</w:t>
      </w:r>
    </w:p>
    <w:p w14:paraId="41DEDF05" w14:textId="77777777" w:rsidR="003B29D5" w:rsidRPr="00D131DE" w:rsidRDefault="003B29D5" w:rsidP="003855DC">
      <w:pPr>
        <w:pStyle w:val="a3"/>
        <w:numPr>
          <w:ilvl w:val="0"/>
          <w:numId w:val="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выявления закономерностей;</w:t>
      </w:r>
    </w:p>
    <w:p w14:paraId="1E1E923E" w14:textId="77777777" w:rsidR="003B29D5" w:rsidRPr="00D131DE" w:rsidRDefault="003B29D5" w:rsidP="003855DC">
      <w:pPr>
        <w:pStyle w:val="a3"/>
        <w:numPr>
          <w:ilvl w:val="0"/>
          <w:numId w:val="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установления причинно-следственных связей;</w:t>
      </w:r>
    </w:p>
    <w:p w14:paraId="15DD1CAF" w14:textId="77777777" w:rsidR="003B29D5" w:rsidRPr="00D131DE" w:rsidRDefault="003B29D5" w:rsidP="003855DC">
      <w:pPr>
        <w:pStyle w:val="a3"/>
        <w:numPr>
          <w:ilvl w:val="0"/>
          <w:numId w:val="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сравнения и классификации по существенным признакам;</w:t>
      </w:r>
    </w:p>
    <w:p w14:paraId="5EA215FA" w14:textId="77777777" w:rsidR="003B29D5" w:rsidRPr="00D131DE" w:rsidRDefault="003B29D5" w:rsidP="003855DC">
      <w:pPr>
        <w:pStyle w:val="a3"/>
        <w:numPr>
          <w:ilvl w:val="0"/>
          <w:numId w:val="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интеграции информации из нескольких источников;</w:t>
      </w:r>
    </w:p>
    <w:p w14:paraId="0B31FEB3" w14:textId="77777777" w:rsidR="003B29D5" w:rsidRPr="00D131DE" w:rsidRDefault="003B29D5" w:rsidP="003855DC">
      <w:pPr>
        <w:pStyle w:val="a3"/>
        <w:numPr>
          <w:ilvl w:val="0"/>
          <w:numId w:val="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применения знаний в новой ситуации;</w:t>
      </w:r>
    </w:p>
    <w:p w14:paraId="1804DB91" w14:textId="77777777" w:rsidR="003B29D5" w:rsidRPr="00D131DE" w:rsidRDefault="003B29D5" w:rsidP="003855DC">
      <w:pPr>
        <w:pStyle w:val="a3"/>
        <w:numPr>
          <w:ilvl w:val="0"/>
          <w:numId w:val="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построения логических рассуждений и самостоятельных выводов.</w:t>
      </w:r>
    </w:p>
    <w:p w14:paraId="0D68088B" w14:textId="77777777" w:rsidR="003B29D5" w:rsidRPr="00D131DE" w:rsidRDefault="003B29D5" w:rsidP="00D21069">
      <w:pPr>
        <w:spacing w:line="276" w:lineRule="auto"/>
        <w:ind w:firstLine="709"/>
        <w:jc w:val="both"/>
        <w:rPr>
          <w:color w:val="000000" w:themeColor="text1"/>
          <w:sz w:val="28"/>
          <w:szCs w:val="28"/>
        </w:rPr>
      </w:pPr>
      <w:r w:rsidRPr="00D131DE">
        <w:rPr>
          <w:color w:val="000000" w:themeColor="text1"/>
          <w:sz w:val="28"/>
          <w:szCs w:val="28"/>
        </w:rPr>
        <w:t>Особенно показательны нулевые результаты по заданиям 1, 2, 3, 9–11, 14, 16–18 и 21. </w:t>
      </w:r>
      <w:r w:rsidR="00D21069" w:rsidRPr="00D131DE">
        <w:rPr>
          <w:color w:val="000000" w:themeColor="text1"/>
          <w:sz w:val="28"/>
          <w:szCs w:val="28"/>
        </w:rPr>
        <w:t>Явно в</w:t>
      </w:r>
      <w:r w:rsidRPr="00D131DE">
        <w:rPr>
          <w:color w:val="000000" w:themeColor="text1"/>
          <w:sz w:val="28"/>
          <w:szCs w:val="28"/>
        </w:rPr>
        <w:t>ыражен дефицит работы с информацией: задания 1, 11, 14 и 28, связанные с использованием карты, выполнены группой на 0%. </w:t>
      </w:r>
    </w:p>
    <w:p w14:paraId="6B1C7F2E" w14:textId="77777777" w:rsidR="003B29D5" w:rsidRPr="00D131DE" w:rsidRDefault="003B29D5" w:rsidP="003B29D5">
      <w:pPr>
        <w:spacing w:line="276" w:lineRule="auto"/>
        <w:ind w:firstLine="709"/>
        <w:jc w:val="both"/>
        <w:rPr>
          <w:b/>
          <w:bCs/>
          <w:color w:val="000000" w:themeColor="text1"/>
          <w:sz w:val="28"/>
          <w:szCs w:val="28"/>
        </w:rPr>
      </w:pPr>
      <w:r w:rsidRPr="00D131DE">
        <w:rPr>
          <w:b/>
          <w:bCs/>
          <w:color w:val="000000" w:themeColor="text1"/>
          <w:sz w:val="28"/>
          <w:szCs w:val="28"/>
        </w:rPr>
        <w:t>2. Коммуникативные УУД</w:t>
      </w:r>
    </w:p>
    <w:p w14:paraId="3F47FAE0" w14:textId="77777777" w:rsidR="003B29D5" w:rsidRPr="00D131DE" w:rsidRDefault="003B29D5" w:rsidP="003B29D5">
      <w:pPr>
        <w:spacing w:line="276" w:lineRule="auto"/>
        <w:ind w:firstLine="709"/>
        <w:jc w:val="both"/>
        <w:rPr>
          <w:color w:val="000000" w:themeColor="text1"/>
          <w:sz w:val="28"/>
          <w:szCs w:val="28"/>
        </w:rPr>
      </w:pPr>
      <w:r w:rsidRPr="00D131DE">
        <w:rPr>
          <w:color w:val="000000" w:themeColor="text1"/>
          <w:sz w:val="28"/>
          <w:szCs w:val="28"/>
        </w:rPr>
        <w:t xml:space="preserve">Можно предположить </w:t>
      </w:r>
      <w:r w:rsidRPr="00D131DE">
        <w:rPr>
          <w:color w:val="000000" w:themeColor="text1"/>
          <w:sz w:val="28"/>
          <w:szCs w:val="28"/>
          <w:u w:val="single"/>
        </w:rPr>
        <w:t>недостаточную сформированность умений</w:t>
      </w:r>
      <w:r w:rsidRPr="00D131DE">
        <w:rPr>
          <w:color w:val="000000" w:themeColor="text1"/>
          <w:sz w:val="28"/>
          <w:szCs w:val="28"/>
        </w:rPr>
        <w:t>:</w:t>
      </w:r>
    </w:p>
    <w:p w14:paraId="47704442" w14:textId="77777777" w:rsidR="003B29D5" w:rsidRPr="00D131DE" w:rsidRDefault="003B29D5" w:rsidP="003855DC">
      <w:pPr>
        <w:pStyle w:val="a3"/>
        <w:numPr>
          <w:ilvl w:val="0"/>
          <w:numId w:val="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логично и последовательно излагать собственную позицию;</w:t>
      </w:r>
    </w:p>
    <w:p w14:paraId="38F76C7F" w14:textId="77777777" w:rsidR="003B29D5" w:rsidRPr="00D131DE" w:rsidRDefault="003B29D5" w:rsidP="003855DC">
      <w:pPr>
        <w:pStyle w:val="a3"/>
        <w:numPr>
          <w:ilvl w:val="0"/>
          <w:numId w:val="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обосновывать сделанный вывод;</w:t>
      </w:r>
    </w:p>
    <w:p w14:paraId="070A19C9" w14:textId="77777777" w:rsidR="003B29D5" w:rsidRPr="00D131DE" w:rsidRDefault="003B29D5" w:rsidP="003855DC">
      <w:pPr>
        <w:pStyle w:val="a3"/>
        <w:numPr>
          <w:ilvl w:val="0"/>
          <w:numId w:val="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предметные аргументы;</w:t>
      </w:r>
    </w:p>
    <w:p w14:paraId="298BD8BC" w14:textId="77777777" w:rsidR="003B29D5" w:rsidRPr="00D131DE" w:rsidRDefault="003B29D5" w:rsidP="003855DC">
      <w:pPr>
        <w:pStyle w:val="a3"/>
        <w:numPr>
          <w:ilvl w:val="0"/>
          <w:numId w:val="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строить развернутый ответ в соответствии с поставленным вопросом.</w:t>
      </w:r>
    </w:p>
    <w:p w14:paraId="75067E48" w14:textId="77777777" w:rsidR="003B29D5" w:rsidRPr="00D131DE" w:rsidRDefault="003B29D5" w:rsidP="00D21069">
      <w:pPr>
        <w:spacing w:line="276" w:lineRule="auto"/>
        <w:ind w:firstLine="709"/>
        <w:jc w:val="both"/>
        <w:rPr>
          <w:color w:val="000000" w:themeColor="text1"/>
          <w:sz w:val="28"/>
          <w:szCs w:val="28"/>
        </w:rPr>
      </w:pPr>
      <w:r w:rsidRPr="00D131DE">
        <w:rPr>
          <w:color w:val="000000" w:themeColor="text1"/>
          <w:sz w:val="28"/>
          <w:szCs w:val="28"/>
        </w:rPr>
        <w:t>На это косвенно указывает отсутствие успешного выполнения заданий 23–29, предполагающих применение знаний и формулирование содержательного ответа. </w:t>
      </w:r>
      <w:r w:rsidR="00D21069" w:rsidRPr="00D131DE">
        <w:rPr>
          <w:color w:val="000000" w:themeColor="text1"/>
          <w:sz w:val="28"/>
          <w:szCs w:val="28"/>
        </w:rPr>
        <w:t xml:space="preserve"> </w:t>
      </w:r>
      <w:r w:rsidRPr="00D131DE">
        <w:rPr>
          <w:color w:val="000000" w:themeColor="text1"/>
          <w:sz w:val="28"/>
          <w:szCs w:val="28"/>
        </w:rPr>
        <w:t>Однако конкретно диагностировать коммуникативные УУД по имеющейся таблице нельзя, поскольку в ней нет текстов ответов участников. Поэтому данный вывод следует рассматривать именно как предположение.</w:t>
      </w:r>
    </w:p>
    <w:p w14:paraId="15279622" w14:textId="77777777" w:rsidR="003B29D5" w:rsidRPr="00D131DE" w:rsidRDefault="003B29D5" w:rsidP="003B29D5">
      <w:pPr>
        <w:spacing w:line="276" w:lineRule="auto"/>
        <w:ind w:firstLine="709"/>
        <w:jc w:val="both"/>
        <w:rPr>
          <w:b/>
          <w:bCs/>
          <w:color w:val="000000" w:themeColor="text1"/>
          <w:sz w:val="28"/>
          <w:szCs w:val="28"/>
        </w:rPr>
      </w:pPr>
      <w:r w:rsidRPr="00D131DE">
        <w:rPr>
          <w:b/>
          <w:bCs/>
          <w:color w:val="000000" w:themeColor="text1"/>
          <w:sz w:val="28"/>
          <w:szCs w:val="28"/>
        </w:rPr>
        <w:t>3. Регулятивные УУД</w:t>
      </w:r>
    </w:p>
    <w:p w14:paraId="2AB74123" w14:textId="77777777" w:rsidR="003B29D5" w:rsidRPr="00D131DE" w:rsidRDefault="00D21069" w:rsidP="003B29D5">
      <w:pPr>
        <w:spacing w:line="276" w:lineRule="auto"/>
        <w:ind w:firstLine="709"/>
        <w:jc w:val="both"/>
        <w:rPr>
          <w:color w:val="000000" w:themeColor="text1"/>
          <w:sz w:val="28"/>
          <w:szCs w:val="28"/>
        </w:rPr>
      </w:pPr>
      <w:r w:rsidRPr="00D131DE">
        <w:rPr>
          <w:color w:val="000000" w:themeColor="text1"/>
          <w:sz w:val="28"/>
          <w:szCs w:val="28"/>
        </w:rPr>
        <w:t>Н</w:t>
      </w:r>
      <w:r w:rsidR="003B29D5" w:rsidRPr="00D131DE">
        <w:rPr>
          <w:color w:val="000000" w:themeColor="text1"/>
          <w:sz w:val="28"/>
          <w:szCs w:val="28"/>
          <w:u w:val="single"/>
        </w:rPr>
        <w:t>едостаточно сформированы</w:t>
      </w:r>
      <w:r w:rsidR="003B29D5" w:rsidRPr="00D131DE">
        <w:rPr>
          <w:color w:val="000000" w:themeColor="text1"/>
          <w:sz w:val="28"/>
          <w:szCs w:val="28"/>
        </w:rPr>
        <w:t>:</w:t>
      </w:r>
    </w:p>
    <w:p w14:paraId="534AAAB0" w14:textId="77777777" w:rsidR="003B29D5" w:rsidRPr="00D131DE" w:rsidRDefault="003B29D5" w:rsidP="003855DC">
      <w:pPr>
        <w:pStyle w:val="a3"/>
        <w:numPr>
          <w:ilvl w:val="0"/>
          <w:numId w:val="5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планирование последовательности действий при решении сложной задачи;</w:t>
      </w:r>
    </w:p>
    <w:p w14:paraId="72830D02" w14:textId="77777777" w:rsidR="003B29D5" w:rsidRPr="00D131DE" w:rsidRDefault="003B29D5" w:rsidP="003855DC">
      <w:pPr>
        <w:pStyle w:val="a3"/>
        <w:numPr>
          <w:ilvl w:val="0"/>
          <w:numId w:val="5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выбор оптимального способа решения;</w:t>
      </w:r>
    </w:p>
    <w:p w14:paraId="2896F539" w14:textId="77777777" w:rsidR="003B29D5" w:rsidRPr="00D131DE" w:rsidRDefault="003B29D5" w:rsidP="003855DC">
      <w:pPr>
        <w:pStyle w:val="a3"/>
        <w:numPr>
          <w:ilvl w:val="0"/>
          <w:numId w:val="5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контроль промежуточного и конечного результата;</w:t>
      </w:r>
    </w:p>
    <w:p w14:paraId="424A49F9" w14:textId="77777777" w:rsidR="003B29D5" w:rsidRPr="00D131DE" w:rsidRDefault="003B29D5" w:rsidP="003855DC">
      <w:pPr>
        <w:pStyle w:val="a3"/>
        <w:numPr>
          <w:ilvl w:val="0"/>
          <w:numId w:val="5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выявление и исправление собственных ошибок;</w:t>
      </w:r>
    </w:p>
    <w:p w14:paraId="3704AD20" w14:textId="77777777" w:rsidR="003B29D5" w:rsidRPr="00D131DE" w:rsidRDefault="003B29D5" w:rsidP="003855DC">
      <w:pPr>
        <w:pStyle w:val="a3"/>
        <w:numPr>
          <w:ilvl w:val="0"/>
          <w:numId w:val="5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оценка соответствия полученного ответа условию задания.</w:t>
      </w:r>
    </w:p>
    <w:p w14:paraId="49726C08" w14:textId="77777777" w:rsidR="003B29D5" w:rsidRPr="00D131DE" w:rsidRDefault="003B29D5" w:rsidP="003B29D5">
      <w:pPr>
        <w:spacing w:line="276" w:lineRule="auto"/>
        <w:ind w:firstLine="709"/>
        <w:jc w:val="both"/>
        <w:rPr>
          <w:color w:val="000000" w:themeColor="text1"/>
          <w:sz w:val="28"/>
          <w:szCs w:val="28"/>
        </w:rPr>
      </w:pPr>
      <w:r w:rsidRPr="00D131DE">
        <w:rPr>
          <w:color w:val="000000" w:themeColor="text1"/>
          <w:sz w:val="28"/>
          <w:szCs w:val="28"/>
        </w:rPr>
        <w:t>Особенно это могло проявиться при выполнении заданий 23–29, где требуется последовательное выполнение нескольких взаимосвязанных действий. По всем этим заданиям рассматриваемая группа получила 0%. </w:t>
      </w:r>
    </w:p>
    <w:p w14:paraId="45A74CB7" w14:textId="77777777" w:rsidR="003B29D5" w:rsidRPr="00D131DE" w:rsidRDefault="003B29D5" w:rsidP="00D21069">
      <w:pPr>
        <w:spacing w:line="276" w:lineRule="auto"/>
        <w:jc w:val="both"/>
        <w:rPr>
          <w:color w:val="000000" w:themeColor="text1"/>
          <w:sz w:val="28"/>
          <w:szCs w:val="28"/>
        </w:rPr>
      </w:pPr>
    </w:p>
    <w:tbl>
      <w:tblPr>
        <w:tblW w:w="12191" w:type="dxa"/>
        <w:tblInd w:w="1126"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079"/>
        <w:gridCol w:w="8112"/>
      </w:tblGrid>
      <w:tr w:rsidR="003B29D5" w:rsidRPr="00D131DE" w14:paraId="7B807A13" w14:textId="77777777" w:rsidTr="00031133">
        <w:tc>
          <w:tcPr>
            <w:tcW w:w="40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E36F234" w14:textId="77777777" w:rsidR="003B29D5" w:rsidRPr="00D131DE" w:rsidRDefault="003B29D5" w:rsidP="00D21069">
            <w:pPr>
              <w:jc w:val="center"/>
              <w:rPr>
                <w:b/>
                <w:bCs/>
                <w:color w:val="000000" w:themeColor="text1"/>
                <w:sz w:val="26"/>
                <w:szCs w:val="26"/>
              </w:rPr>
            </w:pPr>
            <w:r w:rsidRPr="00D131DE">
              <w:rPr>
                <w:b/>
                <w:bCs/>
                <w:color w:val="000000" w:themeColor="text1"/>
                <w:sz w:val="26"/>
                <w:szCs w:val="26"/>
              </w:rPr>
              <w:lastRenderedPageBreak/>
              <w:t>Группа метапредметных результатов</w:t>
            </w:r>
          </w:p>
        </w:tc>
        <w:tc>
          <w:tcPr>
            <w:tcW w:w="811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CF69A0B" w14:textId="77777777" w:rsidR="003B29D5" w:rsidRPr="00D131DE" w:rsidRDefault="003B29D5" w:rsidP="00D21069">
            <w:pPr>
              <w:jc w:val="center"/>
              <w:rPr>
                <w:b/>
                <w:bCs/>
                <w:color w:val="000000" w:themeColor="text1"/>
                <w:sz w:val="26"/>
                <w:szCs w:val="26"/>
              </w:rPr>
            </w:pPr>
            <w:r w:rsidRPr="00D131DE">
              <w:rPr>
                <w:b/>
                <w:bCs/>
                <w:color w:val="000000" w:themeColor="text1"/>
                <w:sz w:val="26"/>
                <w:szCs w:val="26"/>
              </w:rPr>
              <w:t>Предполагаемый уровень сформированности</w:t>
            </w:r>
          </w:p>
        </w:tc>
      </w:tr>
      <w:tr w:rsidR="003B29D5" w:rsidRPr="00D131DE" w14:paraId="5ECB1B15" w14:textId="77777777" w:rsidTr="00031133">
        <w:tc>
          <w:tcPr>
            <w:tcW w:w="40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AD82231" w14:textId="77777777" w:rsidR="003B29D5" w:rsidRPr="00D131DE" w:rsidRDefault="003B29D5" w:rsidP="003B29D5">
            <w:pPr>
              <w:rPr>
                <w:color w:val="000000" w:themeColor="text1"/>
                <w:sz w:val="26"/>
                <w:szCs w:val="26"/>
              </w:rPr>
            </w:pPr>
            <w:r w:rsidRPr="00D131DE">
              <w:rPr>
                <w:color w:val="000000" w:themeColor="text1"/>
                <w:sz w:val="26"/>
                <w:szCs w:val="26"/>
              </w:rPr>
              <w:t>Познавательные УУД</w:t>
            </w:r>
          </w:p>
        </w:tc>
        <w:tc>
          <w:tcPr>
            <w:tcW w:w="8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0A46BDF" w14:textId="77777777" w:rsidR="003B29D5" w:rsidRPr="00D131DE" w:rsidRDefault="003B29D5" w:rsidP="003B29D5">
            <w:pPr>
              <w:rPr>
                <w:color w:val="000000" w:themeColor="text1"/>
                <w:sz w:val="26"/>
                <w:szCs w:val="26"/>
              </w:rPr>
            </w:pPr>
            <w:r w:rsidRPr="00D131DE">
              <w:rPr>
                <w:color w:val="000000" w:themeColor="text1"/>
                <w:sz w:val="26"/>
                <w:szCs w:val="26"/>
              </w:rPr>
              <w:t>Недостаточно сформированы; отдельные базовые действия сформированы фрагментарно</w:t>
            </w:r>
          </w:p>
        </w:tc>
      </w:tr>
      <w:tr w:rsidR="003B29D5" w:rsidRPr="00D131DE" w14:paraId="26F49723" w14:textId="77777777" w:rsidTr="00031133">
        <w:tc>
          <w:tcPr>
            <w:tcW w:w="40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0DAE300" w14:textId="77777777" w:rsidR="003B29D5" w:rsidRPr="00D131DE" w:rsidRDefault="003B29D5" w:rsidP="003B29D5">
            <w:pPr>
              <w:rPr>
                <w:color w:val="000000" w:themeColor="text1"/>
                <w:sz w:val="26"/>
                <w:szCs w:val="26"/>
              </w:rPr>
            </w:pPr>
            <w:r w:rsidRPr="00D131DE">
              <w:rPr>
                <w:color w:val="000000" w:themeColor="text1"/>
                <w:sz w:val="26"/>
                <w:szCs w:val="26"/>
              </w:rPr>
              <w:t>Работа с информацией</w:t>
            </w:r>
          </w:p>
        </w:tc>
        <w:tc>
          <w:tcPr>
            <w:tcW w:w="8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8433FD4" w14:textId="77777777" w:rsidR="003B29D5" w:rsidRPr="00D131DE" w:rsidRDefault="003B29D5" w:rsidP="003B29D5">
            <w:pPr>
              <w:rPr>
                <w:color w:val="000000" w:themeColor="text1"/>
                <w:sz w:val="26"/>
                <w:szCs w:val="26"/>
              </w:rPr>
            </w:pPr>
            <w:r w:rsidRPr="00D131DE">
              <w:rPr>
                <w:color w:val="000000" w:themeColor="text1"/>
                <w:sz w:val="26"/>
                <w:szCs w:val="26"/>
              </w:rPr>
              <w:t>Недостаточно сформирована</w:t>
            </w:r>
          </w:p>
        </w:tc>
      </w:tr>
      <w:tr w:rsidR="003B29D5" w:rsidRPr="00D131DE" w14:paraId="1290D677" w14:textId="77777777" w:rsidTr="00031133">
        <w:tc>
          <w:tcPr>
            <w:tcW w:w="40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056DB81" w14:textId="77777777" w:rsidR="003B29D5" w:rsidRPr="00D131DE" w:rsidRDefault="003B29D5" w:rsidP="003B29D5">
            <w:pPr>
              <w:rPr>
                <w:color w:val="000000" w:themeColor="text1"/>
                <w:sz w:val="26"/>
                <w:szCs w:val="26"/>
              </w:rPr>
            </w:pPr>
            <w:r w:rsidRPr="00D131DE">
              <w:rPr>
                <w:color w:val="000000" w:themeColor="text1"/>
                <w:sz w:val="26"/>
                <w:szCs w:val="26"/>
              </w:rPr>
              <w:t>Анализ, сравнение, классификация</w:t>
            </w:r>
          </w:p>
        </w:tc>
        <w:tc>
          <w:tcPr>
            <w:tcW w:w="8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F2FA9C5" w14:textId="77777777" w:rsidR="003B29D5" w:rsidRPr="00D131DE" w:rsidRDefault="003B29D5" w:rsidP="003B29D5">
            <w:pPr>
              <w:rPr>
                <w:color w:val="000000" w:themeColor="text1"/>
                <w:sz w:val="26"/>
                <w:szCs w:val="26"/>
              </w:rPr>
            </w:pPr>
            <w:r w:rsidRPr="00D131DE">
              <w:rPr>
                <w:color w:val="000000" w:themeColor="text1"/>
                <w:sz w:val="26"/>
                <w:szCs w:val="26"/>
              </w:rPr>
              <w:t>Недостаточно сформированы</w:t>
            </w:r>
          </w:p>
        </w:tc>
      </w:tr>
      <w:tr w:rsidR="003B29D5" w:rsidRPr="00D131DE" w14:paraId="2901D280" w14:textId="77777777" w:rsidTr="00031133">
        <w:tc>
          <w:tcPr>
            <w:tcW w:w="40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9805C49" w14:textId="77777777" w:rsidR="003B29D5" w:rsidRPr="00D131DE" w:rsidRDefault="003B29D5" w:rsidP="003B29D5">
            <w:pPr>
              <w:rPr>
                <w:color w:val="000000" w:themeColor="text1"/>
                <w:sz w:val="26"/>
                <w:szCs w:val="26"/>
              </w:rPr>
            </w:pPr>
            <w:r w:rsidRPr="00D131DE">
              <w:rPr>
                <w:color w:val="000000" w:themeColor="text1"/>
                <w:sz w:val="26"/>
                <w:szCs w:val="26"/>
              </w:rPr>
              <w:t>Установление закономерностей и причинно-следственных связей</w:t>
            </w:r>
          </w:p>
        </w:tc>
        <w:tc>
          <w:tcPr>
            <w:tcW w:w="8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C613A2E" w14:textId="77777777" w:rsidR="003B29D5" w:rsidRPr="00D131DE" w:rsidRDefault="003B29D5" w:rsidP="003B29D5">
            <w:pPr>
              <w:rPr>
                <w:color w:val="000000" w:themeColor="text1"/>
                <w:sz w:val="26"/>
                <w:szCs w:val="26"/>
              </w:rPr>
            </w:pPr>
            <w:r w:rsidRPr="00D131DE">
              <w:rPr>
                <w:color w:val="000000" w:themeColor="text1"/>
                <w:sz w:val="26"/>
                <w:szCs w:val="26"/>
              </w:rPr>
              <w:t>Недостаточно сформированы</w:t>
            </w:r>
          </w:p>
        </w:tc>
      </w:tr>
      <w:tr w:rsidR="003B29D5" w:rsidRPr="00D131DE" w14:paraId="641B9BA0" w14:textId="77777777" w:rsidTr="00031133">
        <w:tc>
          <w:tcPr>
            <w:tcW w:w="40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5F53F88" w14:textId="77777777" w:rsidR="003B29D5" w:rsidRPr="00D131DE" w:rsidRDefault="003B29D5" w:rsidP="003B29D5">
            <w:pPr>
              <w:rPr>
                <w:color w:val="000000" w:themeColor="text1"/>
                <w:sz w:val="26"/>
                <w:szCs w:val="26"/>
              </w:rPr>
            </w:pPr>
            <w:r w:rsidRPr="00D131DE">
              <w:rPr>
                <w:color w:val="000000" w:themeColor="text1"/>
                <w:sz w:val="26"/>
                <w:szCs w:val="26"/>
              </w:rPr>
              <w:t>Применение знаний в новой ситуации</w:t>
            </w:r>
          </w:p>
        </w:tc>
        <w:tc>
          <w:tcPr>
            <w:tcW w:w="8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C9325BC" w14:textId="77777777" w:rsidR="003B29D5" w:rsidRPr="00D131DE" w:rsidRDefault="003B29D5" w:rsidP="003B29D5">
            <w:pPr>
              <w:rPr>
                <w:color w:val="000000" w:themeColor="text1"/>
                <w:sz w:val="26"/>
                <w:szCs w:val="26"/>
              </w:rPr>
            </w:pPr>
            <w:r w:rsidRPr="00D131DE">
              <w:rPr>
                <w:color w:val="000000" w:themeColor="text1"/>
                <w:sz w:val="26"/>
                <w:szCs w:val="26"/>
              </w:rPr>
              <w:t>Не достигнуто на необходимом уровне</w:t>
            </w:r>
          </w:p>
        </w:tc>
      </w:tr>
      <w:tr w:rsidR="003B29D5" w:rsidRPr="00D131DE" w14:paraId="385C4DD0" w14:textId="77777777" w:rsidTr="00031133">
        <w:tc>
          <w:tcPr>
            <w:tcW w:w="40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22E2C8F" w14:textId="77777777" w:rsidR="003B29D5" w:rsidRPr="00D131DE" w:rsidRDefault="003B29D5" w:rsidP="003B29D5">
            <w:pPr>
              <w:rPr>
                <w:color w:val="000000" w:themeColor="text1"/>
                <w:sz w:val="26"/>
                <w:szCs w:val="26"/>
              </w:rPr>
            </w:pPr>
            <w:r w:rsidRPr="00D131DE">
              <w:rPr>
                <w:color w:val="000000" w:themeColor="text1"/>
                <w:sz w:val="26"/>
                <w:szCs w:val="26"/>
              </w:rPr>
              <w:t>Коммуникативные УУД</w:t>
            </w:r>
          </w:p>
        </w:tc>
        <w:tc>
          <w:tcPr>
            <w:tcW w:w="8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0701EDA" w14:textId="77777777" w:rsidR="003B29D5" w:rsidRPr="00D131DE" w:rsidRDefault="003B29D5" w:rsidP="003B29D5">
            <w:pPr>
              <w:rPr>
                <w:color w:val="000000" w:themeColor="text1"/>
                <w:sz w:val="26"/>
                <w:szCs w:val="26"/>
              </w:rPr>
            </w:pPr>
            <w:r w:rsidRPr="00D131DE">
              <w:rPr>
                <w:color w:val="000000" w:themeColor="text1"/>
                <w:sz w:val="26"/>
                <w:szCs w:val="26"/>
              </w:rPr>
              <w:t>Предположительно недостаточно сформированы, особенно логичное и аргументированное изложение</w:t>
            </w:r>
          </w:p>
        </w:tc>
      </w:tr>
      <w:tr w:rsidR="003B29D5" w:rsidRPr="00D131DE" w14:paraId="41C32BB2" w14:textId="77777777" w:rsidTr="00031133">
        <w:tc>
          <w:tcPr>
            <w:tcW w:w="407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821FC61" w14:textId="77777777" w:rsidR="003B29D5" w:rsidRPr="00D131DE" w:rsidRDefault="003B29D5" w:rsidP="003B29D5">
            <w:pPr>
              <w:rPr>
                <w:color w:val="000000" w:themeColor="text1"/>
                <w:sz w:val="26"/>
                <w:szCs w:val="26"/>
              </w:rPr>
            </w:pPr>
            <w:r w:rsidRPr="00D131DE">
              <w:rPr>
                <w:color w:val="000000" w:themeColor="text1"/>
                <w:sz w:val="26"/>
                <w:szCs w:val="26"/>
              </w:rPr>
              <w:t>Регулятивные УУД</w:t>
            </w:r>
          </w:p>
        </w:tc>
        <w:tc>
          <w:tcPr>
            <w:tcW w:w="8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ADBEA95" w14:textId="77777777" w:rsidR="003B29D5" w:rsidRPr="00D131DE" w:rsidRDefault="003B29D5" w:rsidP="003B29D5">
            <w:pPr>
              <w:rPr>
                <w:color w:val="000000" w:themeColor="text1"/>
                <w:sz w:val="26"/>
                <w:szCs w:val="26"/>
              </w:rPr>
            </w:pPr>
            <w:r w:rsidRPr="00D131DE">
              <w:rPr>
                <w:color w:val="000000" w:themeColor="text1"/>
                <w:sz w:val="26"/>
                <w:szCs w:val="26"/>
              </w:rPr>
              <w:t>Предположительно недостаточно сформированы, прежде всего планирование, самоконтроль и коррекция действий</w:t>
            </w:r>
          </w:p>
        </w:tc>
      </w:tr>
    </w:tbl>
    <w:p w14:paraId="77703622" w14:textId="77777777" w:rsidR="003B29D5" w:rsidRPr="00D131DE" w:rsidRDefault="003B29D5" w:rsidP="003B29D5">
      <w:pPr>
        <w:spacing w:line="276" w:lineRule="auto"/>
        <w:ind w:firstLine="709"/>
        <w:jc w:val="both"/>
        <w:rPr>
          <w:color w:val="000000" w:themeColor="text1"/>
          <w:sz w:val="28"/>
          <w:szCs w:val="28"/>
        </w:rPr>
      </w:pPr>
    </w:p>
    <w:p w14:paraId="26D9BAD4" w14:textId="77777777" w:rsidR="003B29D5" w:rsidRPr="00D131DE" w:rsidRDefault="003B29D5" w:rsidP="003B29D5">
      <w:pPr>
        <w:spacing w:line="276" w:lineRule="auto"/>
        <w:ind w:firstLine="709"/>
        <w:jc w:val="both"/>
        <w:rPr>
          <w:color w:val="000000" w:themeColor="text1"/>
          <w:sz w:val="28"/>
          <w:szCs w:val="28"/>
        </w:rPr>
      </w:pPr>
      <w:r w:rsidRPr="00D131DE">
        <w:rPr>
          <w:color w:val="000000" w:themeColor="text1"/>
          <w:sz w:val="28"/>
          <w:szCs w:val="28"/>
        </w:rPr>
        <w:t xml:space="preserve">На основании результатов выполнения заданий КИМ можно предположить, что участниками, не преодолевшими минимальный балл, достигнуты отдельные базовые метапредметные результаты, позволяющие распознавать знакомую информацию, выполнять отдельные типовые действия и применять предметные знания в стандартной ситуации. Вместе с тем большинство метапредметных результатов не достигнуто на уровне, необходимом для успешного выполнения экзаменационной работы. Наиболее выраженные дефициты предполагаются в области познавательных УУД — работы с информацией, её анализа и интерпретации, выявления закономерностей, установления причинно-следственных связей, сравнения и обобщения, а также переноса знаний в новую ситуацию. </w:t>
      </w:r>
      <w:r w:rsidRPr="00D131DE">
        <w:rPr>
          <w:i/>
          <w:iCs/>
          <w:color w:val="000000" w:themeColor="text1"/>
          <w:sz w:val="28"/>
          <w:szCs w:val="28"/>
          <w:u w:val="single"/>
        </w:rPr>
        <w:lastRenderedPageBreak/>
        <w:t>Недостаточно сформированными предположительно</w:t>
      </w:r>
      <w:r w:rsidRPr="00D131DE">
        <w:rPr>
          <w:color w:val="000000" w:themeColor="text1"/>
          <w:sz w:val="28"/>
          <w:szCs w:val="28"/>
        </w:rPr>
        <w:t xml:space="preserve"> являются и регулятивные умения, связанные с планированием последовательности действий, контролем и оценкой результата. Коммуникативные дефициты могут проявляться в недостаточной способности логично, последовательно и аргументированно формулировать географические выводы. В целом метапредметная подготовка группы характеризуется фрагментарностью и преобладанием репродуктивных способов деятельности над самостоятельным анализом, применением и преобразованием информации.</w:t>
      </w:r>
    </w:p>
    <w:p w14:paraId="09E10FE4" w14:textId="77777777" w:rsidR="003B29D5" w:rsidRPr="00D131DE" w:rsidRDefault="003B29D5" w:rsidP="00D21069">
      <w:pPr>
        <w:jc w:val="both"/>
        <w:rPr>
          <w:rFonts w:eastAsia="Times New Roman"/>
          <w:bCs/>
          <w:iCs/>
          <w:color w:val="000000" w:themeColor="text1"/>
        </w:rPr>
      </w:pPr>
    </w:p>
    <w:p w14:paraId="1A2B4C23" w14:textId="77777777" w:rsidR="00C27462" w:rsidRPr="00D131DE" w:rsidRDefault="00C27462" w:rsidP="00031133">
      <w:pPr>
        <w:pStyle w:val="3"/>
        <w:numPr>
          <w:ilvl w:val="3"/>
          <w:numId w:val="3"/>
        </w:numPr>
        <w:tabs>
          <w:tab w:val="left" w:pos="567"/>
        </w:tabs>
        <w:jc w:val="center"/>
        <w:rPr>
          <w:rFonts w:ascii="Times New Roman" w:hAnsi="Times New Roman"/>
          <w:color w:val="000000" w:themeColor="text1"/>
          <w:szCs w:val="28"/>
        </w:rPr>
      </w:pPr>
      <w:r w:rsidRPr="00D131DE">
        <w:rPr>
          <w:rFonts w:ascii="Times New Roman" w:hAnsi="Times New Roman"/>
          <w:color w:val="000000" w:themeColor="text1"/>
          <w:szCs w:val="28"/>
        </w:rPr>
        <w:t xml:space="preserve">Рекомендации </w:t>
      </w:r>
      <w:r w:rsidR="00D54595" w:rsidRPr="00D131DE">
        <w:rPr>
          <w:rFonts w:ascii="Times New Roman" w:hAnsi="Times New Roman"/>
          <w:color w:val="000000" w:themeColor="text1"/>
          <w:szCs w:val="28"/>
        </w:rPr>
        <w:t xml:space="preserve">для учителей </w:t>
      </w:r>
      <w:r w:rsidRPr="00D131DE">
        <w:rPr>
          <w:rFonts w:ascii="Times New Roman" w:hAnsi="Times New Roman"/>
          <w:color w:val="000000" w:themeColor="text1"/>
          <w:szCs w:val="28"/>
        </w:rPr>
        <w:t xml:space="preserve">по совершенствованию преподавания учебного предмета </w:t>
      </w:r>
      <w:r w:rsidR="00BC5207" w:rsidRPr="00D131DE">
        <w:rPr>
          <w:rFonts w:ascii="Times New Roman" w:hAnsi="Times New Roman"/>
          <w:color w:val="000000" w:themeColor="text1"/>
          <w:szCs w:val="28"/>
        </w:rPr>
        <w:t>групп</w:t>
      </w:r>
      <w:r w:rsidR="00D54595" w:rsidRPr="00D131DE">
        <w:rPr>
          <w:rFonts w:ascii="Times New Roman" w:hAnsi="Times New Roman"/>
          <w:color w:val="000000" w:themeColor="text1"/>
          <w:szCs w:val="28"/>
        </w:rPr>
        <w:t>е</w:t>
      </w:r>
      <w:r w:rsidR="00BC5207" w:rsidRPr="00D131DE">
        <w:rPr>
          <w:rFonts w:ascii="Times New Roman" w:hAnsi="Times New Roman"/>
          <w:color w:val="000000" w:themeColor="text1"/>
          <w:szCs w:val="28"/>
        </w:rPr>
        <w:t xml:space="preserve"> обучающихся</w:t>
      </w:r>
      <w:r w:rsidR="00D711F6" w:rsidRPr="00D131DE">
        <w:rPr>
          <w:rFonts w:ascii="Times New Roman" w:hAnsi="Times New Roman"/>
          <w:color w:val="000000" w:themeColor="text1"/>
          <w:szCs w:val="28"/>
        </w:rPr>
        <w:t xml:space="preserve"> с минимальным уровнем подготовки</w:t>
      </w:r>
    </w:p>
    <w:p w14:paraId="0A1497EF" w14:textId="77777777" w:rsidR="00D21069" w:rsidRPr="00D131DE" w:rsidRDefault="00D21069" w:rsidP="00D21069">
      <w:pPr>
        <w:spacing w:after="180"/>
        <w:rPr>
          <w:color w:val="000000" w:themeColor="text1"/>
        </w:rPr>
      </w:pPr>
    </w:p>
    <w:p w14:paraId="53156EA9"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Рекомендации разработаны с учетом выявленных у группы участников, не преодолевших минимальный балл, предметных и метапредметных дефицитов. Основной акцент целесообразно сделать не на тренировке отдельных форматов КИМ, а на системном восстановлении базовой географической подготовки и формировании универсальных способов работы с географической информацией.</w:t>
      </w:r>
    </w:p>
    <w:p w14:paraId="78432421"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1. Организовать системное выявление и ликвидацию базовых предметных дефицитов</w:t>
      </w:r>
    </w:p>
    <w:p w14:paraId="42CE04EB"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Результаты группы показывают значительные пробелы в базовых темах: карта и источники географической информации, климат, природные ресурсы, население и хозяйство России, географические районы России, страны и регионы мира. По ряду соответствующих заданий результат группы составил 0%. </w:t>
      </w:r>
    </w:p>
    <w:p w14:paraId="749F79D1"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Рекомендуется:</w:t>
      </w:r>
    </w:p>
    <w:p w14:paraId="25114DF3" w14:textId="77777777" w:rsidR="00D21069" w:rsidRPr="00D131DE" w:rsidRDefault="00D21069" w:rsidP="003855DC">
      <w:pPr>
        <w:pStyle w:val="a3"/>
        <w:numPr>
          <w:ilvl w:val="0"/>
          <w:numId w:val="5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 начале изучения темы проводить короткую диагностику из 5–7 заданий на базовые понятия и связи;</w:t>
      </w:r>
    </w:p>
    <w:p w14:paraId="23E8230B" w14:textId="77777777" w:rsidR="00D21069" w:rsidRPr="00D131DE" w:rsidRDefault="00D21069" w:rsidP="003855DC">
      <w:pPr>
        <w:pStyle w:val="a3"/>
        <w:numPr>
          <w:ilvl w:val="0"/>
          <w:numId w:val="5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составлять для каждого обучающегося небольшую «карту дефицитов»: «знаю», «понимаю», «умею применять»;</w:t>
      </w:r>
    </w:p>
    <w:p w14:paraId="1B952694" w14:textId="77777777" w:rsidR="00D21069" w:rsidRPr="00D131DE" w:rsidRDefault="00D21069" w:rsidP="003855DC">
      <w:pPr>
        <w:pStyle w:val="a3"/>
        <w:numPr>
          <w:ilvl w:val="0"/>
          <w:numId w:val="5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переходить к следующему уровню сложности, пока не устранены ключевые базовые пробелы;</w:t>
      </w:r>
    </w:p>
    <w:p w14:paraId="43F5BD7A" w14:textId="77777777" w:rsidR="00D21069" w:rsidRPr="00D131DE" w:rsidRDefault="00D21069" w:rsidP="003855DC">
      <w:pPr>
        <w:pStyle w:val="a3"/>
        <w:numPr>
          <w:ilvl w:val="0"/>
          <w:numId w:val="5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возвращать необходимые базовые знания через последующие темы, а не организовывать исключительно отдельные коррекционные занятия.</w:t>
      </w:r>
    </w:p>
    <w:p w14:paraId="4572D6A0"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lastRenderedPageBreak/>
        <w:t>Практический прием: в конце урока использовать «3 вопроса на восстановление» — одно понятие, одна закономерность и одна практическая ситуация по материалу предыдущих уроков.</w:t>
      </w:r>
    </w:p>
    <w:p w14:paraId="61A081C7" w14:textId="77777777" w:rsidR="00D21069" w:rsidRPr="00D131DE" w:rsidRDefault="00D21069" w:rsidP="00D21069">
      <w:pPr>
        <w:spacing w:line="276" w:lineRule="auto"/>
        <w:ind w:firstLine="709"/>
        <w:jc w:val="both"/>
        <w:rPr>
          <w:color w:val="000000" w:themeColor="text1"/>
          <w:sz w:val="28"/>
          <w:szCs w:val="28"/>
        </w:rPr>
      </w:pPr>
    </w:p>
    <w:p w14:paraId="659F9E56"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2. Усилить практическую работу с картой</w:t>
      </w:r>
    </w:p>
    <w:p w14:paraId="378A2A6D" w14:textId="77777777" w:rsidR="005F45BA"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t>Это одна из приоритетных зон коррекции: задания, связанные с картографической информацией, группой выполнялись крайне слабо или с нулевым результатом. </w:t>
      </w:r>
      <w:r w:rsidR="005F45BA" w:rsidRPr="00D131DE">
        <w:rPr>
          <w:color w:val="000000" w:themeColor="text1"/>
          <w:sz w:val="28"/>
          <w:szCs w:val="28"/>
        </w:rPr>
        <w:t xml:space="preserve"> </w:t>
      </w:r>
      <w:r w:rsidRPr="00D131DE">
        <w:rPr>
          <w:color w:val="000000" w:themeColor="text1"/>
          <w:sz w:val="28"/>
          <w:szCs w:val="28"/>
        </w:rPr>
        <w:t>Следует отказаться от ситуации, когда карта используется преимущественно для иллюстрации объяснения учителя.</w:t>
      </w:r>
      <w:r w:rsidR="005F45BA" w:rsidRPr="00D131DE">
        <w:rPr>
          <w:color w:val="000000" w:themeColor="text1"/>
          <w:sz w:val="28"/>
          <w:szCs w:val="28"/>
        </w:rPr>
        <w:t xml:space="preserve"> </w:t>
      </w:r>
    </w:p>
    <w:p w14:paraId="4A8A61A0" w14:textId="77777777" w:rsidR="00D21069" w:rsidRPr="00D131DE" w:rsidRDefault="00D21069" w:rsidP="005F45BA">
      <w:pPr>
        <w:spacing w:line="276" w:lineRule="auto"/>
        <w:ind w:firstLine="709"/>
        <w:jc w:val="both"/>
        <w:rPr>
          <w:i/>
          <w:iCs/>
          <w:color w:val="000000" w:themeColor="text1"/>
          <w:sz w:val="28"/>
          <w:szCs w:val="28"/>
          <w:u w:val="single"/>
        </w:rPr>
      </w:pPr>
      <w:r w:rsidRPr="00D131DE">
        <w:rPr>
          <w:i/>
          <w:iCs/>
          <w:color w:val="000000" w:themeColor="text1"/>
          <w:sz w:val="28"/>
          <w:szCs w:val="28"/>
          <w:u w:val="single"/>
        </w:rPr>
        <w:t>Рекомендуется регулярно включать в каждый урок 5–10 минут работы с картой:</w:t>
      </w:r>
    </w:p>
    <w:p w14:paraId="39D022A6" w14:textId="77777777" w:rsidR="00D21069" w:rsidRPr="00D131DE" w:rsidRDefault="00D21069" w:rsidP="003855DC">
      <w:pPr>
        <w:pStyle w:val="a3"/>
        <w:numPr>
          <w:ilvl w:val="0"/>
          <w:numId w:val="5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найти объект;</w:t>
      </w:r>
    </w:p>
    <w:p w14:paraId="00CE06E3" w14:textId="77777777" w:rsidR="00D21069" w:rsidRPr="00D131DE" w:rsidRDefault="00D21069" w:rsidP="003855DC">
      <w:pPr>
        <w:pStyle w:val="a3"/>
        <w:numPr>
          <w:ilvl w:val="0"/>
          <w:numId w:val="5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определить его положение;</w:t>
      </w:r>
    </w:p>
    <w:p w14:paraId="7AEAD800" w14:textId="77777777" w:rsidR="00D21069" w:rsidRPr="00D131DE" w:rsidRDefault="00D21069" w:rsidP="003855DC">
      <w:pPr>
        <w:pStyle w:val="a3"/>
        <w:numPr>
          <w:ilvl w:val="0"/>
          <w:numId w:val="5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назвать его характеристики;</w:t>
      </w:r>
    </w:p>
    <w:p w14:paraId="1E6D7848" w14:textId="77777777" w:rsidR="00D21069" w:rsidRPr="00D131DE" w:rsidRDefault="00D21069" w:rsidP="003855DC">
      <w:pPr>
        <w:pStyle w:val="a3"/>
        <w:numPr>
          <w:ilvl w:val="0"/>
          <w:numId w:val="5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сопоставить с другим объектом;</w:t>
      </w:r>
    </w:p>
    <w:p w14:paraId="68AC1FF8" w14:textId="77777777" w:rsidR="00D21069" w:rsidRPr="00D131DE" w:rsidRDefault="00D21069" w:rsidP="003855DC">
      <w:pPr>
        <w:pStyle w:val="a3"/>
        <w:numPr>
          <w:ilvl w:val="0"/>
          <w:numId w:val="5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объяснить выявленное различие.</w:t>
      </w:r>
    </w:p>
    <w:p w14:paraId="2E5367AE"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t xml:space="preserve">Полезен прием </w:t>
      </w:r>
      <w:r w:rsidRPr="00D131DE">
        <w:rPr>
          <w:i/>
          <w:iCs/>
          <w:color w:val="000000" w:themeColor="text1"/>
          <w:sz w:val="28"/>
          <w:szCs w:val="28"/>
        </w:rPr>
        <w:t>«карта → факт → объяснение»:</w:t>
      </w:r>
      <w:r w:rsidRPr="00D131DE">
        <w:rPr>
          <w:color w:val="000000" w:themeColor="text1"/>
          <w:sz w:val="28"/>
          <w:szCs w:val="28"/>
        </w:rPr>
        <w:t xml:space="preserve"> обучающийся сначала извлекает факт из карты, затем формулирует его словами и только после этого объясняет, почему наблюдается такая закономерность.</w:t>
      </w:r>
      <w:r w:rsidR="005F45BA" w:rsidRPr="00D131DE">
        <w:rPr>
          <w:color w:val="000000" w:themeColor="text1"/>
          <w:sz w:val="28"/>
          <w:szCs w:val="28"/>
        </w:rPr>
        <w:t xml:space="preserve"> </w:t>
      </w:r>
      <w:r w:rsidRPr="00D131DE">
        <w:rPr>
          <w:color w:val="000000" w:themeColor="text1"/>
          <w:sz w:val="28"/>
          <w:szCs w:val="28"/>
        </w:rPr>
        <w:t>Постепенно необходимо переходить от физической карты к тематическим, социально-экономическим и комплексным картам.</w:t>
      </w:r>
    </w:p>
    <w:p w14:paraId="50BD37FB" w14:textId="77777777" w:rsidR="00D21069" w:rsidRPr="00D131DE" w:rsidRDefault="00D21069" w:rsidP="00D21069">
      <w:pPr>
        <w:spacing w:line="276" w:lineRule="auto"/>
        <w:ind w:firstLine="709"/>
        <w:jc w:val="both"/>
        <w:rPr>
          <w:color w:val="000000" w:themeColor="text1"/>
          <w:sz w:val="28"/>
          <w:szCs w:val="28"/>
        </w:rPr>
      </w:pPr>
    </w:p>
    <w:p w14:paraId="061973C0"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3. Формировать умение устанавливать причинно-следственные связи</w:t>
      </w:r>
    </w:p>
    <w:p w14:paraId="197A3EE1"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t>У группы выявлены существенные затруднения при выполнении заданий, где необходимо связать природные условия, ресурсы, население и хозяйство. </w:t>
      </w:r>
      <w:r w:rsidR="005F45BA" w:rsidRPr="00D131DE">
        <w:rPr>
          <w:color w:val="000000" w:themeColor="text1"/>
          <w:sz w:val="28"/>
          <w:szCs w:val="28"/>
        </w:rPr>
        <w:t xml:space="preserve"> </w:t>
      </w:r>
      <w:r w:rsidRPr="00D131DE">
        <w:rPr>
          <w:color w:val="000000" w:themeColor="text1"/>
          <w:sz w:val="28"/>
          <w:szCs w:val="28"/>
        </w:rPr>
        <w:t>Целесообразно систематически использовать цепочки:</w:t>
      </w:r>
      <w:r w:rsidR="005F45BA" w:rsidRPr="00D131DE">
        <w:rPr>
          <w:color w:val="000000" w:themeColor="text1"/>
          <w:sz w:val="28"/>
          <w:szCs w:val="28"/>
        </w:rPr>
        <w:t xml:space="preserve"> </w:t>
      </w:r>
      <w:r w:rsidRPr="00D131DE">
        <w:rPr>
          <w:i/>
          <w:iCs/>
          <w:color w:val="000000" w:themeColor="text1"/>
          <w:sz w:val="28"/>
          <w:szCs w:val="28"/>
        </w:rPr>
        <w:t>условие → фактор → процесс → результат</w:t>
      </w:r>
      <w:r w:rsidR="005F45BA" w:rsidRPr="00D131DE">
        <w:rPr>
          <w:i/>
          <w:iCs/>
          <w:color w:val="000000" w:themeColor="text1"/>
          <w:sz w:val="28"/>
          <w:szCs w:val="28"/>
        </w:rPr>
        <w:t>.</w:t>
      </w:r>
      <w:r w:rsidR="005F45BA" w:rsidRPr="00D131DE">
        <w:rPr>
          <w:color w:val="000000" w:themeColor="text1"/>
          <w:sz w:val="28"/>
          <w:szCs w:val="28"/>
        </w:rPr>
        <w:t xml:space="preserve"> </w:t>
      </w:r>
      <w:r w:rsidRPr="00D131DE">
        <w:rPr>
          <w:color w:val="000000" w:themeColor="text1"/>
          <w:sz w:val="28"/>
          <w:szCs w:val="28"/>
        </w:rPr>
        <w:t>Например:</w:t>
      </w:r>
      <w:r w:rsidR="005F45BA" w:rsidRPr="00D131DE">
        <w:rPr>
          <w:color w:val="000000" w:themeColor="text1"/>
          <w:sz w:val="28"/>
          <w:szCs w:val="28"/>
        </w:rPr>
        <w:t xml:space="preserve"> </w:t>
      </w:r>
      <w:r w:rsidRPr="00D131DE">
        <w:rPr>
          <w:color w:val="000000" w:themeColor="text1"/>
          <w:sz w:val="28"/>
          <w:szCs w:val="28"/>
        </w:rPr>
        <w:t>климатические условия → обеспеченность теплом и влагой → возможности сельского хозяйства → специализация территории.</w:t>
      </w:r>
      <w:r w:rsidR="005F45BA" w:rsidRPr="00D131DE">
        <w:rPr>
          <w:color w:val="000000" w:themeColor="text1"/>
          <w:sz w:val="28"/>
          <w:szCs w:val="28"/>
        </w:rPr>
        <w:t xml:space="preserve"> </w:t>
      </w:r>
      <w:r w:rsidRPr="00D131DE">
        <w:rPr>
          <w:color w:val="000000" w:themeColor="text1"/>
          <w:sz w:val="28"/>
          <w:szCs w:val="28"/>
        </w:rPr>
        <w:t>Или:</w:t>
      </w:r>
      <w:r w:rsidR="005F45BA" w:rsidRPr="00D131DE">
        <w:rPr>
          <w:color w:val="000000" w:themeColor="text1"/>
          <w:sz w:val="28"/>
          <w:szCs w:val="28"/>
        </w:rPr>
        <w:t xml:space="preserve"> </w:t>
      </w:r>
      <w:r w:rsidRPr="00D131DE">
        <w:rPr>
          <w:color w:val="000000" w:themeColor="text1"/>
          <w:sz w:val="28"/>
          <w:szCs w:val="28"/>
        </w:rPr>
        <w:t>природные ресурсы → сырьевая база → размещение предприятия → специализация территории.</w:t>
      </w:r>
    </w:p>
    <w:p w14:paraId="01CB0513"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На каждом уроке следует предлагать хотя бы одну задачу, в которой обучающийся должен ответить не только «что происходит?», но и «почему это происходит?».</w:t>
      </w:r>
    </w:p>
    <w:p w14:paraId="648E5A61" w14:textId="77777777" w:rsidR="00D21069" w:rsidRPr="00D131DE" w:rsidRDefault="00D21069" w:rsidP="00D21069">
      <w:pPr>
        <w:spacing w:line="276" w:lineRule="auto"/>
        <w:ind w:firstLine="709"/>
        <w:jc w:val="both"/>
        <w:rPr>
          <w:color w:val="000000" w:themeColor="text1"/>
          <w:sz w:val="28"/>
          <w:szCs w:val="28"/>
        </w:rPr>
      </w:pPr>
    </w:p>
    <w:p w14:paraId="442E2916"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4. Использовать технологию постепенного усложнения заданий</w:t>
      </w:r>
    </w:p>
    <w:p w14:paraId="39EB0669"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Для минимально подготовленных обучающихся нецелесообразно сразу предлагать сложные многоэтапные задания. Результаты по заданиям 23–29, выполненным группой преимущественно на 0%, показывают необходимость формирования базовых операций до перехода к комплексной деятельности. </w:t>
      </w:r>
    </w:p>
    <w:p w14:paraId="0861C6AF"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t>Рекомендуемая последовательность:</w:t>
      </w:r>
      <w:r w:rsidR="005F45BA" w:rsidRPr="00D131DE">
        <w:rPr>
          <w:color w:val="000000" w:themeColor="text1"/>
          <w:sz w:val="28"/>
          <w:szCs w:val="28"/>
        </w:rPr>
        <w:t xml:space="preserve"> </w:t>
      </w:r>
      <w:r w:rsidRPr="00D131DE">
        <w:rPr>
          <w:color w:val="000000" w:themeColor="text1"/>
          <w:sz w:val="28"/>
          <w:szCs w:val="28"/>
        </w:rPr>
        <w:t>узнать → найти → выбрать → сопоставить → объяснить → сделать вывод → применить в новой ситуации.</w:t>
      </w:r>
    </w:p>
    <w:p w14:paraId="2A0FE791"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Например, при изучении населения:</w:t>
      </w:r>
    </w:p>
    <w:p w14:paraId="3F335DCC" w14:textId="77777777" w:rsidR="00D21069" w:rsidRPr="00D131DE" w:rsidRDefault="00D21069" w:rsidP="003855DC">
      <w:pPr>
        <w:pStyle w:val="a3"/>
        <w:numPr>
          <w:ilvl w:val="0"/>
          <w:numId w:val="5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назвать показатель;</w:t>
      </w:r>
    </w:p>
    <w:p w14:paraId="30A236D3" w14:textId="77777777" w:rsidR="00D21069" w:rsidRPr="00D131DE" w:rsidRDefault="00D21069" w:rsidP="003855DC">
      <w:pPr>
        <w:pStyle w:val="a3"/>
        <w:numPr>
          <w:ilvl w:val="0"/>
          <w:numId w:val="5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определить его значение;</w:t>
      </w:r>
    </w:p>
    <w:p w14:paraId="5A1DFCB7" w14:textId="77777777" w:rsidR="00D21069" w:rsidRPr="00D131DE" w:rsidRDefault="00D21069" w:rsidP="003855DC">
      <w:pPr>
        <w:pStyle w:val="a3"/>
        <w:numPr>
          <w:ilvl w:val="0"/>
          <w:numId w:val="5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сравнить два региона;</w:t>
      </w:r>
    </w:p>
    <w:p w14:paraId="4B74DDEF" w14:textId="77777777" w:rsidR="00D21069" w:rsidRPr="00D131DE" w:rsidRDefault="00D21069" w:rsidP="003855DC">
      <w:pPr>
        <w:pStyle w:val="a3"/>
        <w:numPr>
          <w:ilvl w:val="0"/>
          <w:numId w:val="5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установить различие;</w:t>
      </w:r>
    </w:p>
    <w:p w14:paraId="5D72F16A" w14:textId="77777777" w:rsidR="00D21069" w:rsidRPr="00D131DE" w:rsidRDefault="00D21069" w:rsidP="003855DC">
      <w:pPr>
        <w:pStyle w:val="a3"/>
        <w:numPr>
          <w:ilvl w:val="0"/>
          <w:numId w:val="5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объяснить причину;</w:t>
      </w:r>
    </w:p>
    <w:p w14:paraId="1DA45650" w14:textId="77777777" w:rsidR="00D21069" w:rsidRPr="00D131DE" w:rsidRDefault="00D21069" w:rsidP="003855DC">
      <w:pPr>
        <w:pStyle w:val="a3"/>
        <w:numPr>
          <w:ilvl w:val="0"/>
          <w:numId w:val="5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сделать вывод;</w:t>
      </w:r>
    </w:p>
    <w:p w14:paraId="448FF6A1" w14:textId="77777777" w:rsidR="00D21069" w:rsidRPr="00D131DE" w:rsidRDefault="00D21069" w:rsidP="003855DC">
      <w:pPr>
        <w:pStyle w:val="a3"/>
        <w:numPr>
          <w:ilvl w:val="0"/>
          <w:numId w:val="5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применить закономерность к новому региону.</w:t>
      </w:r>
    </w:p>
    <w:p w14:paraId="61F567D6"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Так формируется не механическое запоминание, а перенос предметного способа действия.</w:t>
      </w:r>
    </w:p>
    <w:p w14:paraId="1E9D656B" w14:textId="77777777" w:rsidR="00D21069" w:rsidRPr="00D131DE" w:rsidRDefault="00D21069" w:rsidP="00D21069">
      <w:pPr>
        <w:spacing w:line="276" w:lineRule="auto"/>
        <w:ind w:firstLine="709"/>
        <w:jc w:val="both"/>
        <w:rPr>
          <w:color w:val="000000" w:themeColor="text1"/>
          <w:sz w:val="28"/>
          <w:szCs w:val="28"/>
        </w:rPr>
      </w:pPr>
    </w:p>
    <w:p w14:paraId="17488A32"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5. Развивать работу с таблицами, схемами, графиками и статистическими данными</w:t>
      </w:r>
    </w:p>
    <w:p w14:paraId="54EA6F36"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t>Недостаточная сформированность умения извлекать и преобразовывать информацию является одним из ключевых метапредметных дефицитов группы.</w:t>
      </w:r>
      <w:r w:rsidR="005F45BA" w:rsidRPr="00D131DE">
        <w:rPr>
          <w:color w:val="000000" w:themeColor="text1"/>
          <w:sz w:val="28"/>
          <w:szCs w:val="28"/>
        </w:rPr>
        <w:t xml:space="preserve"> </w:t>
      </w:r>
      <w:r w:rsidRPr="00D131DE">
        <w:rPr>
          <w:color w:val="000000" w:themeColor="text1"/>
          <w:sz w:val="28"/>
          <w:szCs w:val="28"/>
        </w:rPr>
        <w:t>Следует регулярно использовать небольшие задания:</w:t>
      </w:r>
    </w:p>
    <w:p w14:paraId="40B95CA9" w14:textId="77777777" w:rsidR="00D21069" w:rsidRPr="00D131DE" w:rsidRDefault="00D21069" w:rsidP="003855DC">
      <w:pPr>
        <w:pStyle w:val="a3"/>
        <w:numPr>
          <w:ilvl w:val="0"/>
          <w:numId w:val="5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«Что показывает таблица?»</w:t>
      </w:r>
    </w:p>
    <w:p w14:paraId="22248468" w14:textId="77777777" w:rsidR="00D21069" w:rsidRPr="00D131DE" w:rsidRDefault="00D21069" w:rsidP="003855DC">
      <w:pPr>
        <w:pStyle w:val="a3"/>
        <w:numPr>
          <w:ilvl w:val="0"/>
          <w:numId w:val="5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«Как изменяется показатель?»</w:t>
      </w:r>
    </w:p>
    <w:p w14:paraId="6DF8486B" w14:textId="77777777" w:rsidR="00D21069" w:rsidRPr="00D131DE" w:rsidRDefault="00D21069" w:rsidP="003855DC">
      <w:pPr>
        <w:pStyle w:val="a3"/>
        <w:numPr>
          <w:ilvl w:val="0"/>
          <w:numId w:val="5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«Где значение максимальное/минимальное?»</w:t>
      </w:r>
    </w:p>
    <w:p w14:paraId="68FF2B60" w14:textId="77777777" w:rsidR="00D21069" w:rsidRPr="00D131DE" w:rsidRDefault="00D21069" w:rsidP="003855DC">
      <w:pPr>
        <w:pStyle w:val="a3"/>
        <w:numPr>
          <w:ilvl w:val="0"/>
          <w:numId w:val="5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«Какую закономерность можно увидеть?»</w:t>
      </w:r>
    </w:p>
    <w:p w14:paraId="2030017B" w14:textId="77777777" w:rsidR="00D21069" w:rsidRPr="00D131DE" w:rsidRDefault="00D21069" w:rsidP="003855DC">
      <w:pPr>
        <w:pStyle w:val="a3"/>
        <w:numPr>
          <w:ilvl w:val="0"/>
          <w:numId w:val="5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«Какой вывод подтверждают данные?»</w:t>
      </w:r>
    </w:p>
    <w:p w14:paraId="6CB58BF8" w14:textId="77777777" w:rsidR="00D21069" w:rsidRPr="00D131DE" w:rsidRDefault="00D21069" w:rsidP="003855DC">
      <w:pPr>
        <w:pStyle w:val="a3"/>
        <w:numPr>
          <w:ilvl w:val="0"/>
          <w:numId w:val="5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«Какой фактор может объяснить различие?»</w:t>
      </w:r>
    </w:p>
    <w:p w14:paraId="0BC7A375"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Важно требовать от обучающегося не только назвать число, но и сформулировать его географический смысл.</w:t>
      </w:r>
    </w:p>
    <w:p w14:paraId="04D66473" w14:textId="77777777" w:rsidR="00D21069" w:rsidRPr="00D131DE" w:rsidRDefault="00D21069" w:rsidP="00D21069">
      <w:pPr>
        <w:spacing w:line="276" w:lineRule="auto"/>
        <w:ind w:firstLine="709"/>
        <w:jc w:val="both"/>
        <w:rPr>
          <w:color w:val="000000" w:themeColor="text1"/>
          <w:sz w:val="28"/>
          <w:szCs w:val="28"/>
        </w:rPr>
      </w:pPr>
    </w:p>
    <w:p w14:paraId="2FD831F2"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6. Формировать комплексное представление о территории</w:t>
      </w:r>
    </w:p>
    <w:p w14:paraId="1400E42A"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t>Результаты заданий по странам мира и географическим районам России свидетельствуют о недостаточной сформированности умения объединять знания из разных разделов географии. </w:t>
      </w:r>
      <w:r w:rsidR="005F45BA" w:rsidRPr="00D131DE">
        <w:rPr>
          <w:color w:val="000000" w:themeColor="text1"/>
          <w:sz w:val="28"/>
          <w:szCs w:val="28"/>
        </w:rPr>
        <w:t xml:space="preserve"> </w:t>
      </w:r>
      <w:r w:rsidRPr="00D131DE">
        <w:rPr>
          <w:color w:val="000000" w:themeColor="text1"/>
          <w:sz w:val="28"/>
          <w:szCs w:val="28"/>
        </w:rPr>
        <w:t>Рекомендуется использовать универсальную схему характеристики территории:</w:t>
      </w:r>
      <w:r w:rsidR="005F45BA" w:rsidRPr="00D131DE">
        <w:rPr>
          <w:color w:val="000000" w:themeColor="text1"/>
          <w:sz w:val="28"/>
          <w:szCs w:val="28"/>
        </w:rPr>
        <w:t xml:space="preserve"> </w:t>
      </w:r>
      <w:r w:rsidRPr="00D131DE">
        <w:rPr>
          <w:i/>
          <w:iCs/>
          <w:color w:val="000000" w:themeColor="text1"/>
          <w:sz w:val="28"/>
          <w:szCs w:val="28"/>
        </w:rPr>
        <w:t>географическое положение → природные условия и ресурсы → население → хозяйство → специализация → проблемы → перспективы</w:t>
      </w:r>
      <w:r w:rsidRPr="00D131DE">
        <w:rPr>
          <w:color w:val="000000" w:themeColor="text1"/>
          <w:sz w:val="28"/>
          <w:szCs w:val="28"/>
        </w:rPr>
        <w:t>.</w:t>
      </w:r>
    </w:p>
    <w:p w14:paraId="013DCB2C"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Сначала схема заполняется совместно с учителем, затем частично самостоятельно, а после — используется как опора при самостоятельной характеристике новой территории.</w:t>
      </w:r>
    </w:p>
    <w:p w14:paraId="3AA7F508" w14:textId="77777777" w:rsidR="00D21069" w:rsidRPr="00D131DE" w:rsidRDefault="00D21069" w:rsidP="00D21069">
      <w:pPr>
        <w:spacing w:line="276" w:lineRule="auto"/>
        <w:ind w:firstLine="709"/>
        <w:jc w:val="both"/>
        <w:rPr>
          <w:color w:val="000000" w:themeColor="text1"/>
          <w:sz w:val="28"/>
          <w:szCs w:val="28"/>
        </w:rPr>
      </w:pPr>
    </w:p>
    <w:p w14:paraId="58700787"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7. Ввести регулярные задания на сравнение</w:t>
      </w:r>
    </w:p>
    <w:p w14:paraId="5CDDA041"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Для развития познавательных УУД необходимо систематически сравнивать:</w:t>
      </w:r>
    </w:p>
    <w:p w14:paraId="3D59D221" w14:textId="77777777" w:rsidR="00D21069" w:rsidRPr="00D131DE" w:rsidRDefault="00D21069" w:rsidP="003855DC">
      <w:pPr>
        <w:pStyle w:val="a3"/>
        <w:numPr>
          <w:ilvl w:val="0"/>
          <w:numId w:val="5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два региона;</w:t>
      </w:r>
    </w:p>
    <w:p w14:paraId="39DF00C6" w14:textId="77777777" w:rsidR="00D21069" w:rsidRPr="00D131DE" w:rsidRDefault="00D21069" w:rsidP="003855DC">
      <w:pPr>
        <w:pStyle w:val="a3"/>
        <w:numPr>
          <w:ilvl w:val="0"/>
          <w:numId w:val="5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две природные зоны;</w:t>
      </w:r>
    </w:p>
    <w:p w14:paraId="3B2D7C07" w14:textId="77777777" w:rsidR="00D21069" w:rsidRPr="00D131DE" w:rsidRDefault="00D21069" w:rsidP="003855DC">
      <w:pPr>
        <w:pStyle w:val="a3"/>
        <w:numPr>
          <w:ilvl w:val="0"/>
          <w:numId w:val="5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два типа климата;</w:t>
      </w:r>
    </w:p>
    <w:p w14:paraId="5AFBF90D" w14:textId="77777777" w:rsidR="00D21069" w:rsidRPr="00D131DE" w:rsidRDefault="00D21069" w:rsidP="003855DC">
      <w:pPr>
        <w:pStyle w:val="a3"/>
        <w:numPr>
          <w:ilvl w:val="0"/>
          <w:numId w:val="5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две страны;</w:t>
      </w:r>
    </w:p>
    <w:p w14:paraId="0F8E3FC4" w14:textId="77777777" w:rsidR="00D21069" w:rsidRPr="00D131DE" w:rsidRDefault="00D21069" w:rsidP="003855DC">
      <w:pPr>
        <w:pStyle w:val="a3"/>
        <w:numPr>
          <w:ilvl w:val="0"/>
          <w:numId w:val="5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два вида хозяйственной деятельности.</w:t>
      </w:r>
    </w:p>
    <w:p w14:paraId="5F310616"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t>При этом обучающийся должен использовать заранее заданный алгоритм сравнения:</w:t>
      </w:r>
      <w:r w:rsidR="005F45BA" w:rsidRPr="00D131DE">
        <w:rPr>
          <w:color w:val="000000" w:themeColor="text1"/>
          <w:sz w:val="28"/>
          <w:szCs w:val="28"/>
        </w:rPr>
        <w:t xml:space="preserve"> </w:t>
      </w:r>
      <w:r w:rsidRPr="00D131DE">
        <w:rPr>
          <w:color w:val="000000" w:themeColor="text1"/>
          <w:sz w:val="28"/>
          <w:szCs w:val="28"/>
        </w:rPr>
        <w:t>общее → различие → причина различия → географическое следствие.</w:t>
      </w:r>
      <w:r w:rsidR="005F45BA" w:rsidRPr="00D131DE">
        <w:rPr>
          <w:color w:val="000000" w:themeColor="text1"/>
          <w:sz w:val="28"/>
          <w:szCs w:val="28"/>
        </w:rPr>
        <w:t xml:space="preserve"> </w:t>
      </w:r>
      <w:r w:rsidRPr="00D131DE">
        <w:rPr>
          <w:color w:val="000000" w:themeColor="text1"/>
          <w:sz w:val="28"/>
          <w:szCs w:val="28"/>
        </w:rPr>
        <w:t>Это позволит одновременно развивать предметные знания и умения анализа, классификации и установления причинно-следственных связей.</w:t>
      </w:r>
    </w:p>
    <w:p w14:paraId="76C3698F" w14:textId="77777777" w:rsidR="00D21069" w:rsidRPr="00D131DE" w:rsidRDefault="00D21069" w:rsidP="00D21069">
      <w:pPr>
        <w:spacing w:line="276" w:lineRule="auto"/>
        <w:ind w:firstLine="709"/>
        <w:jc w:val="both"/>
        <w:rPr>
          <w:color w:val="000000" w:themeColor="text1"/>
          <w:sz w:val="28"/>
          <w:szCs w:val="28"/>
        </w:rPr>
      </w:pPr>
    </w:p>
    <w:p w14:paraId="41B57E8C"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8. Формировать умение объяснять географические явления устно и письменно</w:t>
      </w:r>
    </w:p>
    <w:p w14:paraId="6AC49467"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lastRenderedPageBreak/>
        <w:t>У части обучающихся минимального уровня недостаточно сформировано умение переходить от отдельного факта к объяснению.</w:t>
      </w:r>
      <w:r w:rsidR="005F45BA" w:rsidRPr="00D131DE">
        <w:rPr>
          <w:color w:val="000000" w:themeColor="text1"/>
          <w:sz w:val="28"/>
          <w:szCs w:val="28"/>
        </w:rPr>
        <w:t xml:space="preserve"> </w:t>
      </w:r>
      <w:r w:rsidRPr="00D131DE">
        <w:rPr>
          <w:color w:val="000000" w:themeColor="text1"/>
          <w:sz w:val="28"/>
          <w:szCs w:val="28"/>
        </w:rPr>
        <w:t>На уроках полезно регулярно применять прием «Ответ по формуле»:</w:t>
      </w:r>
      <w:r w:rsidR="005F45BA" w:rsidRPr="00D131DE">
        <w:rPr>
          <w:color w:val="000000" w:themeColor="text1"/>
          <w:sz w:val="28"/>
          <w:szCs w:val="28"/>
        </w:rPr>
        <w:t xml:space="preserve"> </w:t>
      </w:r>
      <w:r w:rsidRPr="00D131DE">
        <w:rPr>
          <w:color w:val="000000" w:themeColor="text1"/>
          <w:sz w:val="28"/>
          <w:szCs w:val="28"/>
        </w:rPr>
        <w:t>Я считаю, что… потому что… это приводит к…</w:t>
      </w:r>
      <w:r w:rsidR="005F45BA" w:rsidRPr="00D131DE">
        <w:rPr>
          <w:color w:val="000000" w:themeColor="text1"/>
          <w:sz w:val="28"/>
          <w:szCs w:val="28"/>
        </w:rPr>
        <w:t xml:space="preserve"> </w:t>
      </w:r>
      <w:r w:rsidRPr="00D131DE">
        <w:rPr>
          <w:color w:val="000000" w:themeColor="text1"/>
          <w:sz w:val="28"/>
          <w:szCs w:val="28"/>
        </w:rPr>
        <w:t>Например:</w:t>
      </w:r>
      <w:r w:rsidR="005F45BA" w:rsidRPr="00D131DE">
        <w:rPr>
          <w:color w:val="000000" w:themeColor="text1"/>
          <w:sz w:val="28"/>
          <w:szCs w:val="28"/>
        </w:rPr>
        <w:t xml:space="preserve"> </w:t>
      </w:r>
      <w:r w:rsidRPr="00D131DE">
        <w:rPr>
          <w:color w:val="000000" w:themeColor="text1"/>
          <w:sz w:val="28"/>
          <w:szCs w:val="28"/>
        </w:rPr>
        <w:t>«Сельское хозяйство развито лучше…, потому что…, поэтому здесь преобладает…».</w:t>
      </w:r>
    </w:p>
    <w:p w14:paraId="127E2191"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t>После освоения структуры речевые опоры постепенно убираются.</w:t>
      </w:r>
      <w:r w:rsidR="005F45BA" w:rsidRPr="00D131DE">
        <w:rPr>
          <w:color w:val="000000" w:themeColor="text1"/>
          <w:sz w:val="28"/>
          <w:szCs w:val="28"/>
        </w:rPr>
        <w:t xml:space="preserve"> </w:t>
      </w:r>
      <w:r w:rsidRPr="00D131DE">
        <w:rPr>
          <w:color w:val="000000" w:themeColor="text1"/>
          <w:sz w:val="28"/>
          <w:szCs w:val="28"/>
        </w:rPr>
        <w:t>Это позволит развивать одновременно предметное мышление, коммуникативные УУД и умение аргументировать географические выводы.</w:t>
      </w:r>
    </w:p>
    <w:p w14:paraId="0BDA6B9B" w14:textId="77777777" w:rsidR="00D21069" w:rsidRPr="00D131DE" w:rsidRDefault="00D21069" w:rsidP="00D21069">
      <w:pPr>
        <w:spacing w:line="276" w:lineRule="auto"/>
        <w:ind w:firstLine="709"/>
        <w:jc w:val="both"/>
        <w:rPr>
          <w:color w:val="000000" w:themeColor="text1"/>
          <w:sz w:val="28"/>
          <w:szCs w:val="28"/>
        </w:rPr>
      </w:pPr>
    </w:p>
    <w:p w14:paraId="555EC810"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9. Формировать регулятивные УУД через алгоритмы решения</w:t>
      </w:r>
    </w:p>
    <w:p w14:paraId="302DF4D7"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Для обучающихся минимального уровня необходимо сделать последовательность действий максимально прозрачной.</w:t>
      </w:r>
    </w:p>
    <w:p w14:paraId="6E16AC93"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Перед выполнением сложной задачи использовать памятку:</w:t>
      </w:r>
    </w:p>
    <w:p w14:paraId="76E786C0" w14:textId="77777777" w:rsidR="005F45BA" w:rsidRPr="00D131DE" w:rsidRDefault="00D21069" w:rsidP="003855DC">
      <w:pPr>
        <w:pStyle w:val="a3"/>
        <w:numPr>
          <w:ilvl w:val="1"/>
          <w:numId w:val="6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Что дано?</w:t>
      </w:r>
    </w:p>
    <w:p w14:paraId="2B295DA0" w14:textId="77777777" w:rsidR="005F45BA" w:rsidRPr="00D131DE" w:rsidRDefault="00D21069" w:rsidP="003855DC">
      <w:pPr>
        <w:pStyle w:val="a3"/>
        <w:numPr>
          <w:ilvl w:val="1"/>
          <w:numId w:val="6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Что нужно определить?</w:t>
      </w:r>
    </w:p>
    <w:p w14:paraId="6CF98FED" w14:textId="77777777" w:rsidR="005F45BA" w:rsidRPr="00D131DE" w:rsidRDefault="00D21069" w:rsidP="003855DC">
      <w:pPr>
        <w:pStyle w:val="a3"/>
        <w:numPr>
          <w:ilvl w:val="1"/>
          <w:numId w:val="6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Какая информация необходима?</w:t>
      </w:r>
    </w:p>
    <w:p w14:paraId="3D1357E8" w14:textId="77777777" w:rsidR="005F45BA" w:rsidRPr="00D131DE" w:rsidRDefault="00D21069" w:rsidP="003855DC">
      <w:pPr>
        <w:pStyle w:val="a3"/>
        <w:numPr>
          <w:ilvl w:val="1"/>
          <w:numId w:val="6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Где её найти?</w:t>
      </w:r>
    </w:p>
    <w:p w14:paraId="2A202CD5" w14:textId="77777777" w:rsidR="005F45BA" w:rsidRPr="00D131DE" w:rsidRDefault="00D21069" w:rsidP="003855DC">
      <w:pPr>
        <w:pStyle w:val="a3"/>
        <w:numPr>
          <w:ilvl w:val="1"/>
          <w:numId w:val="6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Какое правило или закономерность использовать?</w:t>
      </w:r>
    </w:p>
    <w:p w14:paraId="2F64C125" w14:textId="77777777" w:rsidR="005F45BA" w:rsidRPr="00D131DE" w:rsidRDefault="00D21069" w:rsidP="003855DC">
      <w:pPr>
        <w:pStyle w:val="a3"/>
        <w:numPr>
          <w:ilvl w:val="1"/>
          <w:numId w:val="6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Как получить ответ?</w:t>
      </w:r>
    </w:p>
    <w:p w14:paraId="47527325" w14:textId="77777777" w:rsidR="00D21069" w:rsidRPr="00D131DE" w:rsidRDefault="00D21069" w:rsidP="003855DC">
      <w:pPr>
        <w:pStyle w:val="a3"/>
        <w:numPr>
          <w:ilvl w:val="1"/>
          <w:numId w:val="6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Проверяет ли ответ условие?</w:t>
      </w:r>
    </w:p>
    <w:p w14:paraId="41182FF4"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После выполнения — обязательная самопроверка по двум вопросам:</w:t>
      </w:r>
    </w:p>
    <w:p w14:paraId="57F4717D" w14:textId="77777777" w:rsidR="00D21069" w:rsidRPr="00D131DE" w:rsidRDefault="00D21069" w:rsidP="003855DC">
      <w:pPr>
        <w:pStyle w:val="a3"/>
        <w:numPr>
          <w:ilvl w:val="0"/>
          <w:numId w:val="6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«Я ответил именно на то, что спрашивалось?»</w:t>
      </w:r>
    </w:p>
    <w:p w14:paraId="57B2BE0C" w14:textId="77777777" w:rsidR="00D21069" w:rsidRPr="00D131DE" w:rsidRDefault="00D21069" w:rsidP="003855DC">
      <w:pPr>
        <w:pStyle w:val="a3"/>
        <w:numPr>
          <w:ilvl w:val="0"/>
          <w:numId w:val="6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«Могу ли я объяснить, почему мой ответ верен?»</w:t>
      </w:r>
    </w:p>
    <w:p w14:paraId="7F31B2F0"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Это непосредственно работает на выявленный дефицит планирования и самоконтроля.</w:t>
      </w:r>
    </w:p>
    <w:p w14:paraId="30AAA690" w14:textId="77777777" w:rsidR="00D21069" w:rsidRPr="00D131DE" w:rsidRDefault="00D21069" w:rsidP="00D21069">
      <w:pPr>
        <w:spacing w:line="276" w:lineRule="auto"/>
        <w:ind w:firstLine="709"/>
        <w:jc w:val="both"/>
        <w:rPr>
          <w:color w:val="000000" w:themeColor="text1"/>
          <w:sz w:val="28"/>
          <w:szCs w:val="28"/>
        </w:rPr>
      </w:pPr>
    </w:p>
    <w:p w14:paraId="1DC4A214"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10. Использовать технологию «ошибка как учебная задача»</w:t>
      </w:r>
    </w:p>
    <w:p w14:paraId="1B8AA2D9"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lastRenderedPageBreak/>
        <w:t>Не следует ограничиваться сообщением ученику, что ответ неверный.</w:t>
      </w:r>
      <w:r w:rsidR="005F45BA" w:rsidRPr="00D131DE">
        <w:rPr>
          <w:color w:val="000000" w:themeColor="text1"/>
          <w:sz w:val="28"/>
          <w:szCs w:val="28"/>
        </w:rPr>
        <w:t xml:space="preserve"> </w:t>
      </w:r>
      <w:r w:rsidRPr="00D131DE">
        <w:rPr>
          <w:color w:val="000000" w:themeColor="text1"/>
          <w:sz w:val="28"/>
          <w:szCs w:val="28"/>
        </w:rPr>
        <w:t>После ошибки необходимо организовать короткий разбор:</w:t>
      </w:r>
      <w:r w:rsidR="005F45BA" w:rsidRPr="00D131DE">
        <w:rPr>
          <w:color w:val="000000" w:themeColor="text1"/>
          <w:sz w:val="28"/>
          <w:szCs w:val="28"/>
        </w:rPr>
        <w:t xml:space="preserve"> </w:t>
      </w:r>
      <w:r w:rsidRPr="00D131DE">
        <w:rPr>
          <w:color w:val="000000" w:themeColor="text1"/>
          <w:sz w:val="28"/>
          <w:szCs w:val="28"/>
        </w:rPr>
        <w:t>ошибка → причина → правило → исправление → аналогичная задача.</w:t>
      </w:r>
      <w:r w:rsidR="005F45BA" w:rsidRPr="00D131DE">
        <w:rPr>
          <w:color w:val="000000" w:themeColor="text1"/>
          <w:sz w:val="28"/>
          <w:szCs w:val="28"/>
        </w:rPr>
        <w:t xml:space="preserve"> </w:t>
      </w:r>
      <w:r w:rsidRPr="00D131DE">
        <w:rPr>
          <w:color w:val="000000" w:themeColor="text1"/>
          <w:sz w:val="28"/>
          <w:szCs w:val="28"/>
        </w:rPr>
        <w:t>Например:</w:t>
      </w:r>
      <w:r w:rsidR="005F45BA" w:rsidRPr="00D131DE">
        <w:rPr>
          <w:color w:val="000000" w:themeColor="text1"/>
          <w:sz w:val="28"/>
          <w:szCs w:val="28"/>
        </w:rPr>
        <w:t xml:space="preserve"> </w:t>
      </w:r>
      <w:r w:rsidRPr="00D131DE">
        <w:rPr>
          <w:color w:val="000000" w:themeColor="text1"/>
          <w:sz w:val="28"/>
          <w:szCs w:val="28"/>
        </w:rPr>
        <w:t>Неверно определил специализацию региона → не учёл природный фактор → повторяем связь «природные условия — специализация» → исправляем исходную задачу → решаем аналогичную для другого региона.</w:t>
      </w:r>
    </w:p>
    <w:p w14:paraId="3096208C"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Такой подход позволяет одновременно устранять предметный дефицит и недостаток самоконтроля.</w:t>
      </w:r>
    </w:p>
    <w:p w14:paraId="0A6B59CE" w14:textId="77777777" w:rsidR="00D21069" w:rsidRPr="00D131DE" w:rsidRDefault="00D21069" w:rsidP="00D21069">
      <w:pPr>
        <w:spacing w:line="276" w:lineRule="auto"/>
        <w:ind w:firstLine="709"/>
        <w:jc w:val="both"/>
        <w:rPr>
          <w:color w:val="000000" w:themeColor="text1"/>
          <w:sz w:val="28"/>
          <w:szCs w:val="28"/>
        </w:rPr>
      </w:pPr>
    </w:p>
    <w:p w14:paraId="5360D720"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11. Организовать разноуровневую поддержку</w:t>
      </w:r>
    </w:p>
    <w:p w14:paraId="4529D5AB"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В классе целесообразно выделить обучающихся с минимальным уровнем подготовки в группу педагогической поддержки, не снижая при этом для них содержательный уровень образовательных целей.</w:t>
      </w:r>
    </w:p>
    <w:p w14:paraId="70F6E24D"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Для них можно предусмотреть:</w:t>
      </w:r>
    </w:p>
    <w:p w14:paraId="4A54945D" w14:textId="77777777" w:rsidR="00D21069" w:rsidRPr="00D131DE" w:rsidRDefault="00D21069" w:rsidP="003855DC">
      <w:pPr>
        <w:pStyle w:val="a3"/>
        <w:numPr>
          <w:ilvl w:val="0"/>
          <w:numId w:val="6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короткие коррекционные задания в начале урока;</w:t>
      </w:r>
    </w:p>
    <w:p w14:paraId="29CC9F4F" w14:textId="77777777" w:rsidR="00D21069" w:rsidRPr="00D131DE" w:rsidRDefault="00D21069" w:rsidP="003855DC">
      <w:pPr>
        <w:pStyle w:val="a3"/>
        <w:numPr>
          <w:ilvl w:val="0"/>
          <w:numId w:val="6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карточки с пошаговыми алгоритмами;</w:t>
      </w:r>
    </w:p>
    <w:p w14:paraId="2A086647" w14:textId="77777777" w:rsidR="00D21069" w:rsidRPr="00D131DE" w:rsidRDefault="00D21069" w:rsidP="003855DC">
      <w:pPr>
        <w:pStyle w:val="a3"/>
        <w:numPr>
          <w:ilvl w:val="0"/>
          <w:numId w:val="6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работу с образцом;</w:t>
      </w:r>
    </w:p>
    <w:p w14:paraId="1F487DB3" w14:textId="77777777" w:rsidR="00D21069" w:rsidRPr="00D131DE" w:rsidRDefault="00D21069" w:rsidP="003855DC">
      <w:pPr>
        <w:pStyle w:val="a3"/>
        <w:numPr>
          <w:ilvl w:val="0"/>
          <w:numId w:val="6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задания с частично заполненными схемами;</w:t>
      </w:r>
    </w:p>
    <w:p w14:paraId="3B0AEF94" w14:textId="77777777" w:rsidR="00D21069" w:rsidRPr="00D131DE" w:rsidRDefault="00D21069" w:rsidP="003855DC">
      <w:pPr>
        <w:pStyle w:val="a3"/>
        <w:numPr>
          <w:ilvl w:val="0"/>
          <w:numId w:val="6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парную работу «сильный ученик + ученик с дефицитом»;</w:t>
      </w:r>
    </w:p>
    <w:p w14:paraId="2D95D968" w14:textId="77777777" w:rsidR="00D21069" w:rsidRPr="00D131DE" w:rsidRDefault="00D21069" w:rsidP="003855DC">
      <w:pPr>
        <w:pStyle w:val="a3"/>
        <w:numPr>
          <w:ilvl w:val="0"/>
          <w:numId w:val="6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обязательную повторную попытку после разбора ошибки.</w:t>
      </w:r>
    </w:p>
    <w:p w14:paraId="68C2400C"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По мере формирования навыка количество подсказок необходимо сокращать.</w:t>
      </w:r>
    </w:p>
    <w:p w14:paraId="7F200152" w14:textId="77777777" w:rsidR="00D21069" w:rsidRPr="00D131DE" w:rsidRDefault="00D21069" w:rsidP="00D21069">
      <w:pPr>
        <w:spacing w:line="276" w:lineRule="auto"/>
        <w:ind w:firstLine="709"/>
        <w:jc w:val="both"/>
        <w:rPr>
          <w:color w:val="000000" w:themeColor="text1"/>
          <w:sz w:val="28"/>
          <w:szCs w:val="28"/>
        </w:rPr>
      </w:pPr>
    </w:p>
    <w:p w14:paraId="09DF9563" w14:textId="77777777" w:rsidR="00D21069" w:rsidRPr="00D131DE" w:rsidRDefault="00D21069" w:rsidP="00D21069">
      <w:pPr>
        <w:spacing w:line="276" w:lineRule="auto"/>
        <w:ind w:firstLine="709"/>
        <w:jc w:val="both"/>
        <w:rPr>
          <w:b/>
          <w:bCs/>
          <w:color w:val="000000" w:themeColor="text1"/>
          <w:sz w:val="28"/>
          <w:szCs w:val="28"/>
        </w:rPr>
      </w:pPr>
      <w:r w:rsidRPr="00D131DE">
        <w:rPr>
          <w:b/>
          <w:bCs/>
          <w:color w:val="000000" w:themeColor="text1"/>
          <w:sz w:val="28"/>
          <w:szCs w:val="28"/>
        </w:rPr>
        <w:t>12. Не допускать подмены систематического обучения тренировкой форматов ЕГЭ</w:t>
      </w:r>
    </w:p>
    <w:p w14:paraId="6172AE56"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Полученные результаты показывают, что проблема группы заключается не столько в незнании конкретного формата задания, сколько в несформированности базовых предметных и метапредметных способов деятельности.</w:t>
      </w:r>
    </w:p>
    <w:p w14:paraId="0796FC00"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Поэтому подготовка должна строиться через реальные учебные ситуации:</w:t>
      </w:r>
    </w:p>
    <w:p w14:paraId="464E4EE9" w14:textId="77777777" w:rsidR="00D21069" w:rsidRPr="00D131DE" w:rsidRDefault="00D21069" w:rsidP="003855DC">
      <w:pPr>
        <w:pStyle w:val="a3"/>
        <w:numPr>
          <w:ilvl w:val="0"/>
          <w:numId w:val="6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 карты;</w:t>
      </w:r>
    </w:p>
    <w:p w14:paraId="4536225A" w14:textId="77777777" w:rsidR="00D21069" w:rsidRPr="00D131DE" w:rsidRDefault="00D21069" w:rsidP="003855DC">
      <w:pPr>
        <w:pStyle w:val="a3"/>
        <w:numPr>
          <w:ilvl w:val="0"/>
          <w:numId w:val="6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исследование территории;</w:t>
      </w:r>
    </w:p>
    <w:p w14:paraId="48D0AB24" w14:textId="77777777" w:rsidR="00D21069" w:rsidRPr="00D131DE" w:rsidRDefault="00D21069" w:rsidP="003855DC">
      <w:pPr>
        <w:pStyle w:val="a3"/>
        <w:numPr>
          <w:ilvl w:val="0"/>
          <w:numId w:val="6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объяснение географической закономерности;</w:t>
      </w:r>
    </w:p>
    <w:p w14:paraId="084252C2" w14:textId="77777777" w:rsidR="00D21069" w:rsidRPr="00D131DE" w:rsidRDefault="00D21069" w:rsidP="003855DC">
      <w:pPr>
        <w:pStyle w:val="a3"/>
        <w:numPr>
          <w:ilvl w:val="0"/>
          <w:numId w:val="6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анализ статистики;</w:t>
      </w:r>
    </w:p>
    <w:p w14:paraId="736D854F" w14:textId="77777777" w:rsidR="00D21069" w:rsidRPr="00D131DE" w:rsidRDefault="00D21069" w:rsidP="003855DC">
      <w:pPr>
        <w:pStyle w:val="a3"/>
        <w:numPr>
          <w:ilvl w:val="0"/>
          <w:numId w:val="6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сравнение регионов;</w:t>
      </w:r>
    </w:p>
    <w:p w14:paraId="4BA027AD" w14:textId="77777777" w:rsidR="00D21069" w:rsidRPr="00D131DE" w:rsidRDefault="00D21069" w:rsidP="003855DC">
      <w:pPr>
        <w:pStyle w:val="a3"/>
        <w:numPr>
          <w:ilvl w:val="0"/>
          <w:numId w:val="6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решение практической географической задачи;</w:t>
      </w:r>
    </w:p>
    <w:p w14:paraId="5A1EFAFA" w14:textId="77777777" w:rsidR="00D21069" w:rsidRPr="00D131DE" w:rsidRDefault="00D21069" w:rsidP="003855DC">
      <w:pPr>
        <w:pStyle w:val="a3"/>
        <w:numPr>
          <w:ilvl w:val="0"/>
          <w:numId w:val="6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формулирование вывода.</w:t>
      </w:r>
    </w:p>
    <w:p w14:paraId="718F2E92"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Формат КИМ целесообразно использовать как один из инструментов контроля сформированности этих умений, а не как основное содержание обучения.</w:t>
      </w:r>
    </w:p>
    <w:p w14:paraId="1CFA8A82" w14:textId="77777777" w:rsidR="00D21069" w:rsidRPr="00D131DE" w:rsidRDefault="00D21069" w:rsidP="00D21069">
      <w:pPr>
        <w:spacing w:line="276" w:lineRule="auto"/>
        <w:ind w:firstLine="709"/>
        <w:jc w:val="both"/>
        <w:rPr>
          <w:color w:val="000000" w:themeColor="text1"/>
          <w:sz w:val="28"/>
          <w:szCs w:val="28"/>
        </w:rPr>
      </w:pPr>
    </w:p>
    <w:p w14:paraId="52A04D41" w14:textId="77777777" w:rsidR="00D21069" w:rsidRPr="00D131DE" w:rsidRDefault="00E71116" w:rsidP="00D21069">
      <w:pPr>
        <w:spacing w:line="276" w:lineRule="auto"/>
        <w:ind w:firstLine="709"/>
        <w:jc w:val="both"/>
        <w:rPr>
          <w:b/>
          <w:bCs/>
          <w:color w:val="000000" w:themeColor="text1"/>
          <w:sz w:val="28"/>
          <w:szCs w:val="28"/>
          <w:u w:val="single"/>
        </w:rPr>
      </w:pPr>
      <w:r w:rsidRPr="00D131DE">
        <w:rPr>
          <w:b/>
          <w:bCs/>
          <w:color w:val="000000" w:themeColor="text1"/>
          <w:sz w:val="28"/>
          <w:szCs w:val="28"/>
          <w:u w:val="single"/>
        </w:rPr>
        <w:t xml:space="preserve">13. </w:t>
      </w:r>
      <w:r w:rsidR="00D21069" w:rsidRPr="00D131DE">
        <w:rPr>
          <w:b/>
          <w:bCs/>
          <w:color w:val="000000" w:themeColor="text1"/>
          <w:sz w:val="28"/>
          <w:szCs w:val="28"/>
          <w:u w:val="single"/>
        </w:rPr>
        <w:t>Организация коррекционной работы</w:t>
      </w:r>
    </w:p>
    <w:p w14:paraId="6AC0A102" w14:textId="77777777" w:rsidR="00D21069" w:rsidRPr="00D131DE" w:rsidRDefault="00D21069" w:rsidP="005F45BA">
      <w:pPr>
        <w:spacing w:line="276" w:lineRule="auto"/>
        <w:ind w:firstLine="709"/>
        <w:jc w:val="both"/>
        <w:rPr>
          <w:color w:val="000000" w:themeColor="text1"/>
          <w:sz w:val="28"/>
          <w:szCs w:val="28"/>
        </w:rPr>
      </w:pPr>
      <w:r w:rsidRPr="00D131DE">
        <w:rPr>
          <w:color w:val="000000" w:themeColor="text1"/>
          <w:sz w:val="28"/>
          <w:szCs w:val="28"/>
        </w:rPr>
        <w:t>Оптимально выстроить её в виде циклической модели:</w:t>
      </w:r>
      <w:r w:rsidR="005F45BA" w:rsidRPr="00D131DE">
        <w:rPr>
          <w:color w:val="000000" w:themeColor="text1"/>
          <w:sz w:val="28"/>
          <w:szCs w:val="28"/>
        </w:rPr>
        <w:t xml:space="preserve"> </w:t>
      </w:r>
      <w:r w:rsidRPr="00D131DE">
        <w:rPr>
          <w:color w:val="000000" w:themeColor="text1"/>
          <w:sz w:val="28"/>
          <w:szCs w:val="28"/>
        </w:rPr>
        <w:t>диагностика → выявление конкретного дефицита → объяснение → совместное выполнение → самостоятельное выполнение → самопроверка → работа над ошибкой → повторная диагностика.</w:t>
      </w:r>
    </w:p>
    <w:p w14:paraId="7AEDC73A"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Для минимально подготовленных обучающихся полезно проводить такую мини-диагностику каждые 3–4 недели, отслеживая не только процент правильных ответов, но и конкретные сформированные действия:</w:t>
      </w:r>
    </w:p>
    <w:p w14:paraId="0F0105CB" w14:textId="77777777" w:rsidR="005F45BA" w:rsidRPr="00D131DE" w:rsidRDefault="005F45BA" w:rsidP="00D21069">
      <w:pPr>
        <w:spacing w:line="276" w:lineRule="auto"/>
        <w:ind w:firstLine="709"/>
        <w:jc w:val="both"/>
        <w:rPr>
          <w:color w:val="000000" w:themeColor="text1"/>
          <w:sz w:val="28"/>
          <w:szCs w:val="28"/>
        </w:rPr>
      </w:pPr>
    </w:p>
    <w:tbl>
      <w:tblPr>
        <w:tblW w:w="12191" w:type="dxa"/>
        <w:tblInd w:w="1268"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452"/>
        <w:gridCol w:w="2486"/>
        <w:gridCol w:w="2268"/>
        <w:gridCol w:w="1985"/>
      </w:tblGrid>
      <w:tr w:rsidR="005F45BA" w:rsidRPr="00D131DE" w14:paraId="3019C9AB" w14:textId="77777777" w:rsidTr="00031133">
        <w:tc>
          <w:tcPr>
            <w:tcW w:w="54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547EAD4" w14:textId="77777777" w:rsidR="00D21069" w:rsidRPr="00D131DE" w:rsidRDefault="00D21069" w:rsidP="005F45BA">
            <w:pPr>
              <w:rPr>
                <w:color w:val="000000" w:themeColor="text1"/>
              </w:rPr>
            </w:pPr>
            <w:r w:rsidRPr="00D131DE">
              <w:rPr>
                <w:color w:val="000000" w:themeColor="text1"/>
              </w:rPr>
              <w:t>Умение</w:t>
            </w:r>
          </w:p>
        </w:tc>
        <w:tc>
          <w:tcPr>
            <w:tcW w:w="2486"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30895B1" w14:textId="77777777" w:rsidR="00D21069" w:rsidRPr="00D131DE" w:rsidRDefault="00D21069" w:rsidP="005F45BA">
            <w:pPr>
              <w:rPr>
                <w:color w:val="000000" w:themeColor="text1"/>
              </w:rPr>
            </w:pPr>
            <w:r w:rsidRPr="00D131DE">
              <w:rPr>
                <w:color w:val="000000" w:themeColor="text1"/>
              </w:rPr>
              <w:t>Не сформировано</w:t>
            </w:r>
          </w:p>
        </w:tc>
        <w:tc>
          <w:tcPr>
            <w:tcW w:w="226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B637681" w14:textId="77777777" w:rsidR="00D21069" w:rsidRPr="00D131DE" w:rsidRDefault="00D21069" w:rsidP="005F45BA">
            <w:pPr>
              <w:rPr>
                <w:color w:val="000000" w:themeColor="text1"/>
              </w:rPr>
            </w:pPr>
            <w:r w:rsidRPr="00D131DE">
              <w:rPr>
                <w:color w:val="000000" w:themeColor="text1"/>
              </w:rPr>
              <w:t>Формируется</w:t>
            </w:r>
          </w:p>
        </w:tc>
        <w:tc>
          <w:tcPr>
            <w:tcW w:w="198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1C5E61D" w14:textId="77777777" w:rsidR="00D21069" w:rsidRPr="00D131DE" w:rsidRDefault="00D21069" w:rsidP="005F45BA">
            <w:pPr>
              <w:rPr>
                <w:color w:val="000000" w:themeColor="text1"/>
              </w:rPr>
            </w:pPr>
            <w:r w:rsidRPr="00D131DE">
              <w:rPr>
                <w:color w:val="000000" w:themeColor="text1"/>
              </w:rPr>
              <w:t>Сформировано</w:t>
            </w:r>
          </w:p>
        </w:tc>
      </w:tr>
      <w:tr w:rsidR="005F45BA" w:rsidRPr="00D131DE" w14:paraId="0141F648" w14:textId="77777777" w:rsidTr="00031133">
        <w:tc>
          <w:tcPr>
            <w:tcW w:w="54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85A6482" w14:textId="77777777" w:rsidR="005F45BA" w:rsidRPr="00D131DE" w:rsidRDefault="005F45BA" w:rsidP="005F45BA">
            <w:pPr>
              <w:rPr>
                <w:color w:val="000000" w:themeColor="text1"/>
              </w:rPr>
            </w:pPr>
            <w:r w:rsidRPr="00D131DE">
              <w:rPr>
                <w:color w:val="000000" w:themeColor="text1"/>
              </w:rPr>
              <w:t>Работа с картой</w:t>
            </w:r>
          </w:p>
        </w:tc>
        <w:tc>
          <w:tcPr>
            <w:tcW w:w="24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ECEC2B0" w14:textId="77777777" w:rsidR="005F45BA" w:rsidRPr="00D131DE" w:rsidRDefault="005F45BA" w:rsidP="005F45BA">
            <w:pPr>
              <w:jc w:val="center"/>
              <w:rPr>
                <w:color w:val="000000" w:themeColor="text1"/>
              </w:rPr>
            </w:pPr>
            <w:r w:rsidRPr="00D131DE">
              <w:rPr>
                <w:color w:val="000000" w:themeColor="text1"/>
                <w:sz w:val="28"/>
                <w:szCs w:val="28"/>
              </w:rPr>
              <w:t>—</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D0FD69F" w14:textId="77777777" w:rsidR="005F45BA" w:rsidRPr="00D131DE" w:rsidRDefault="005F45BA" w:rsidP="005F45BA">
            <w:pPr>
              <w:jc w:val="center"/>
              <w:rPr>
                <w:color w:val="000000" w:themeColor="text1"/>
              </w:rPr>
            </w:pPr>
            <w:r w:rsidRPr="00D131DE">
              <w:rPr>
                <w:color w:val="000000" w:themeColor="text1"/>
                <w:sz w:val="28"/>
                <w:szCs w:val="28"/>
              </w:rPr>
              <w:t>—</w:t>
            </w:r>
          </w:p>
        </w:tc>
        <w:tc>
          <w:tcPr>
            <w:tcW w:w="198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A94ED4" w14:textId="77777777" w:rsidR="005F45BA" w:rsidRPr="00D131DE" w:rsidRDefault="005F45BA" w:rsidP="005F45BA">
            <w:pPr>
              <w:jc w:val="center"/>
              <w:rPr>
                <w:color w:val="000000" w:themeColor="text1"/>
              </w:rPr>
            </w:pPr>
            <w:r w:rsidRPr="00D131DE">
              <w:rPr>
                <w:color w:val="000000" w:themeColor="text1"/>
                <w:sz w:val="28"/>
                <w:szCs w:val="28"/>
              </w:rPr>
              <w:t>—</w:t>
            </w:r>
          </w:p>
        </w:tc>
      </w:tr>
      <w:tr w:rsidR="005F45BA" w:rsidRPr="00D131DE" w14:paraId="46C2B83F" w14:textId="77777777" w:rsidTr="00031133">
        <w:tc>
          <w:tcPr>
            <w:tcW w:w="54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A91E4C6" w14:textId="77777777" w:rsidR="005F45BA" w:rsidRPr="00D131DE" w:rsidRDefault="005F45BA" w:rsidP="005F45BA">
            <w:pPr>
              <w:rPr>
                <w:color w:val="000000" w:themeColor="text1"/>
              </w:rPr>
            </w:pPr>
            <w:r w:rsidRPr="00D131DE">
              <w:rPr>
                <w:color w:val="000000" w:themeColor="text1"/>
              </w:rPr>
              <w:t>Чтение таблиц/графиков</w:t>
            </w:r>
          </w:p>
        </w:tc>
        <w:tc>
          <w:tcPr>
            <w:tcW w:w="24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A0257C0" w14:textId="77777777" w:rsidR="005F45BA" w:rsidRPr="00D131DE" w:rsidRDefault="005F45BA" w:rsidP="005F45BA">
            <w:pPr>
              <w:jc w:val="center"/>
              <w:rPr>
                <w:color w:val="000000" w:themeColor="text1"/>
              </w:rPr>
            </w:pPr>
            <w:r w:rsidRPr="00D131DE">
              <w:rPr>
                <w:color w:val="000000" w:themeColor="text1"/>
                <w:sz w:val="28"/>
                <w:szCs w:val="28"/>
              </w:rPr>
              <w:t>—</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6ED1B32" w14:textId="77777777" w:rsidR="005F45BA" w:rsidRPr="00D131DE" w:rsidRDefault="005F45BA" w:rsidP="005F45BA">
            <w:pPr>
              <w:jc w:val="center"/>
              <w:rPr>
                <w:color w:val="000000" w:themeColor="text1"/>
              </w:rPr>
            </w:pPr>
            <w:r w:rsidRPr="00D131DE">
              <w:rPr>
                <w:color w:val="000000" w:themeColor="text1"/>
                <w:sz w:val="28"/>
                <w:szCs w:val="28"/>
              </w:rPr>
              <w:t>—</w:t>
            </w:r>
          </w:p>
        </w:tc>
        <w:tc>
          <w:tcPr>
            <w:tcW w:w="198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391AB7" w14:textId="77777777" w:rsidR="005F45BA" w:rsidRPr="00D131DE" w:rsidRDefault="005F45BA" w:rsidP="005F45BA">
            <w:pPr>
              <w:jc w:val="center"/>
              <w:rPr>
                <w:color w:val="000000" w:themeColor="text1"/>
              </w:rPr>
            </w:pPr>
            <w:r w:rsidRPr="00D131DE">
              <w:rPr>
                <w:color w:val="000000" w:themeColor="text1"/>
                <w:sz w:val="28"/>
                <w:szCs w:val="28"/>
              </w:rPr>
              <w:t>—</w:t>
            </w:r>
          </w:p>
        </w:tc>
      </w:tr>
      <w:tr w:rsidR="005F45BA" w:rsidRPr="00D131DE" w14:paraId="30528E03" w14:textId="77777777" w:rsidTr="00031133">
        <w:tc>
          <w:tcPr>
            <w:tcW w:w="54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7231397" w14:textId="77777777" w:rsidR="005F45BA" w:rsidRPr="00D131DE" w:rsidRDefault="005F45BA" w:rsidP="005F45BA">
            <w:pPr>
              <w:rPr>
                <w:color w:val="000000" w:themeColor="text1"/>
              </w:rPr>
            </w:pPr>
            <w:r w:rsidRPr="00D131DE">
              <w:rPr>
                <w:color w:val="000000" w:themeColor="text1"/>
              </w:rPr>
              <w:t>Сравнение объектов</w:t>
            </w:r>
          </w:p>
        </w:tc>
        <w:tc>
          <w:tcPr>
            <w:tcW w:w="24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B3655D" w14:textId="77777777" w:rsidR="005F45BA" w:rsidRPr="00D131DE" w:rsidRDefault="005F45BA" w:rsidP="005F45BA">
            <w:pPr>
              <w:jc w:val="center"/>
              <w:rPr>
                <w:color w:val="000000" w:themeColor="text1"/>
              </w:rPr>
            </w:pPr>
            <w:r w:rsidRPr="00D131DE">
              <w:rPr>
                <w:color w:val="000000" w:themeColor="text1"/>
                <w:sz w:val="28"/>
                <w:szCs w:val="28"/>
              </w:rPr>
              <w:t>—</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8449500" w14:textId="77777777" w:rsidR="005F45BA" w:rsidRPr="00D131DE" w:rsidRDefault="005F45BA" w:rsidP="005F45BA">
            <w:pPr>
              <w:jc w:val="center"/>
              <w:rPr>
                <w:color w:val="000000" w:themeColor="text1"/>
              </w:rPr>
            </w:pPr>
            <w:r w:rsidRPr="00D131DE">
              <w:rPr>
                <w:color w:val="000000" w:themeColor="text1"/>
                <w:sz w:val="28"/>
                <w:szCs w:val="28"/>
              </w:rPr>
              <w:t>—</w:t>
            </w:r>
          </w:p>
        </w:tc>
        <w:tc>
          <w:tcPr>
            <w:tcW w:w="198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14F047" w14:textId="77777777" w:rsidR="005F45BA" w:rsidRPr="00D131DE" w:rsidRDefault="005F45BA" w:rsidP="005F45BA">
            <w:pPr>
              <w:jc w:val="center"/>
              <w:rPr>
                <w:color w:val="000000" w:themeColor="text1"/>
              </w:rPr>
            </w:pPr>
            <w:r w:rsidRPr="00D131DE">
              <w:rPr>
                <w:color w:val="000000" w:themeColor="text1"/>
                <w:sz w:val="28"/>
                <w:szCs w:val="28"/>
              </w:rPr>
              <w:t>—</w:t>
            </w:r>
          </w:p>
        </w:tc>
      </w:tr>
      <w:tr w:rsidR="005F45BA" w:rsidRPr="00D131DE" w14:paraId="1EF36177" w14:textId="77777777" w:rsidTr="00031133">
        <w:tc>
          <w:tcPr>
            <w:tcW w:w="54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A1EE819" w14:textId="77777777" w:rsidR="005F45BA" w:rsidRPr="00D131DE" w:rsidRDefault="005F45BA" w:rsidP="005F45BA">
            <w:pPr>
              <w:rPr>
                <w:color w:val="000000" w:themeColor="text1"/>
              </w:rPr>
            </w:pPr>
            <w:r w:rsidRPr="00D131DE">
              <w:rPr>
                <w:color w:val="000000" w:themeColor="text1"/>
              </w:rPr>
              <w:t>Установление причинно-следственных связей</w:t>
            </w:r>
          </w:p>
        </w:tc>
        <w:tc>
          <w:tcPr>
            <w:tcW w:w="24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BAED36" w14:textId="77777777" w:rsidR="005F45BA" w:rsidRPr="00D131DE" w:rsidRDefault="005F45BA" w:rsidP="005F45BA">
            <w:pPr>
              <w:jc w:val="center"/>
              <w:rPr>
                <w:color w:val="000000" w:themeColor="text1"/>
              </w:rPr>
            </w:pPr>
            <w:r w:rsidRPr="00D131DE">
              <w:rPr>
                <w:color w:val="000000" w:themeColor="text1"/>
                <w:sz w:val="28"/>
                <w:szCs w:val="28"/>
              </w:rPr>
              <w:t>—</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2AFA33" w14:textId="77777777" w:rsidR="005F45BA" w:rsidRPr="00D131DE" w:rsidRDefault="005F45BA" w:rsidP="005F45BA">
            <w:pPr>
              <w:jc w:val="center"/>
              <w:rPr>
                <w:color w:val="000000" w:themeColor="text1"/>
              </w:rPr>
            </w:pPr>
            <w:r w:rsidRPr="00D131DE">
              <w:rPr>
                <w:color w:val="000000" w:themeColor="text1"/>
                <w:sz w:val="28"/>
                <w:szCs w:val="28"/>
              </w:rPr>
              <w:t>—</w:t>
            </w:r>
          </w:p>
        </w:tc>
        <w:tc>
          <w:tcPr>
            <w:tcW w:w="198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FCD383E" w14:textId="77777777" w:rsidR="005F45BA" w:rsidRPr="00D131DE" w:rsidRDefault="005F45BA" w:rsidP="005F45BA">
            <w:pPr>
              <w:jc w:val="center"/>
              <w:rPr>
                <w:color w:val="000000" w:themeColor="text1"/>
              </w:rPr>
            </w:pPr>
            <w:r w:rsidRPr="00D131DE">
              <w:rPr>
                <w:color w:val="000000" w:themeColor="text1"/>
                <w:sz w:val="28"/>
                <w:szCs w:val="28"/>
              </w:rPr>
              <w:t>—</w:t>
            </w:r>
          </w:p>
        </w:tc>
      </w:tr>
      <w:tr w:rsidR="005F45BA" w:rsidRPr="00D131DE" w14:paraId="4D756379" w14:textId="77777777" w:rsidTr="00031133">
        <w:tc>
          <w:tcPr>
            <w:tcW w:w="54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9EEDBE2" w14:textId="77777777" w:rsidR="005F45BA" w:rsidRPr="00D131DE" w:rsidRDefault="005F45BA" w:rsidP="005F45BA">
            <w:pPr>
              <w:rPr>
                <w:color w:val="000000" w:themeColor="text1"/>
              </w:rPr>
            </w:pPr>
            <w:r w:rsidRPr="00D131DE">
              <w:rPr>
                <w:color w:val="000000" w:themeColor="text1"/>
              </w:rPr>
              <w:t>Объяснение географического явления</w:t>
            </w:r>
          </w:p>
        </w:tc>
        <w:tc>
          <w:tcPr>
            <w:tcW w:w="24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B765C25" w14:textId="77777777" w:rsidR="005F45BA" w:rsidRPr="00D131DE" w:rsidRDefault="005F45BA" w:rsidP="005F45BA">
            <w:pPr>
              <w:jc w:val="center"/>
              <w:rPr>
                <w:color w:val="000000" w:themeColor="text1"/>
              </w:rPr>
            </w:pPr>
            <w:r w:rsidRPr="00D131DE">
              <w:rPr>
                <w:color w:val="000000" w:themeColor="text1"/>
                <w:sz w:val="28"/>
                <w:szCs w:val="28"/>
              </w:rPr>
              <w:t>—</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6B9D8C5" w14:textId="77777777" w:rsidR="005F45BA" w:rsidRPr="00D131DE" w:rsidRDefault="005F45BA" w:rsidP="005F45BA">
            <w:pPr>
              <w:jc w:val="center"/>
              <w:rPr>
                <w:color w:val="000000" w:themeColor="text1"/>
              </w:rPr>
            </w:pPr>
            <w:r w:rsidRPr="00D131DE">
              <w:rPr>
                <w:color w:val="000000" w:themeColor="text1"/>
                <w:sz w:val="28"/>
                <w:szCs w:val="28"/>
              </w:rPr>
              <w:t>—</w:t>
            </w:r>
          </w:p>
        </w:tc>
        <w:tc>
          <w:tcPr>
            <w:tcW w:w="198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2BDFBE6" w14:textId="77777777" w:rsidR="005F45BA" w:rsidRPr="00D131DE" w:rsidRDefault="005F45BA" w:rsidP="005F45BA">
            <w:pPr>
              <w:jc w:val="center"/>
              <w:rPr>
                <w:color w:val="000000" w:themeColor="text1"/>
              </w:rPr>
            </w:pPr>
            <w:r w:rsidRPr="00D131DE">
              <w:rPr>
                <w:color w:val="000000" w:themeColor="text1"/>
                <w:sz w:val="28"/>
                <w:szCs w:val="28"/>
              </w:rPr>
              <w:t>—</w:t>
            </w:r>
          </w:p>
        </w:tc>
      </w:tr>
      <w:tr w:rsidR="005F45BA" w:rsidRPr="00D131DE" w14:paraId="11674AE0" w14:textId="77777777" w:rsidTr="00031133">
        <w:tc>
          <w:tcPr>
            <w:tcW w:w="54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B75E649" w14:textId="77777777" w:rsidR="005F45BA" w:rsidRPr="00D131DE" w:rsidRDefault="005F45BA" w:rsidP="005F45BA">
            <w:pPr>
              <w:rPr>
                <w:color w:val="000000" w:themeColor="text1"/>
              </w:rPr>
            </w:pPr>
            <w:r w:rsidRPr="00D131DE">
              <w:rPr>
                <w:color w:val="000000" w:themeColor="text1"/>
              </w:rPr>
              <w:t>Формулирование вывода</w:t>
            </w:r>
          </w:p>
        </w:tc>
        <w:tc>
          <w:tcPr>
            <w:tcW w:w="24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5105A61" w14:textId="77777777" w:rsidR="005F45BA" w:rsidRPr="00D131DE" w:rsidRDefault="005F45BA" w:rsidP="005F45BA">
            <w:pPr>
              <w:jc w:val="center"/>
              <w:rPr>
                <w:color w:val="000000" w:themeColor="text1"/>
              </w:rPr>
            </w:pPr>
            <w:r w:rsidRPr="00D131DE">
              <w:rPr>
                <w:color w:val="000000" w:themeColor="text1"/>
                <w:sz w:val="28"/>
                <w:szCs w:val="28"/>
              </w:rPr>
              <w:t>—</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682F9A" w14:textId="77777777" w:rsidR="005F45BA" w:rsidRPr="00D131DE" w:rsidRDefault="005F45BA" w:rsidP="005F45BA">
            <w:pPr>
              <w:jc w:val="center"/>
              <w:rPr>
                <w:color w:val="000000" w:themeColor="text1"/>
              </w:rPr>
            </w:pPr>
            <w:r w:rsidRPr="00D131DE">
              <w:rPr>
                <w:color w:val="000000" w:themeColor="text1"/>
                <w:sz w:val="28"/>
                <w:szCs w:val="28"/>
              </w:rPr>
              <w:t>—</w:t>
            </w:r>
          </w:p>
        </w:tc>
        <w:tc>
          <w:tcPr>
            <w:tcW w:w="198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F70429" w14:textId="77777777" w:rsidR="005F45BA" w:rsidRPr="00D131DE" w:rsidRDefault="005F45BA" w:rsidP="005F45BA">
            <w:pPr>
              <w:jc w:val="center"/>
              <w:rPr>
                <w:color w:val="000000" w:themeColor="text1"/>
              </w:rPr>
            </w:pPr>
            <w:r w:rsidRPr="00D131DE">
              <w:rPr>
                <w:color w:val="000000" w:themeColor="text1"/>
                <w:sz w:val="28"/>
                <w:szCs w:val="28"/>
              </w:rPr>
              <w:t>—</w:t>
            </w:r>
          </w:p>
        </w:tc>
      </w:tr>
      <w:tr w:rsidR="005F45BA" w:rsidRPr="00D131DE" w14:paraId="35A832D3" w14:textId="77777777" w:rsidTr="00031133">
        <w:tc>
          <w:tcPr>
            <w:tcW w:w="54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2B02CC5" w14:textId="77777777" w:rsidR="005F45BA" w:rsidRPr="00D131DE" w:rsidRDefault="005F45BA" w:rsidP="005F45BA">
            <w:pPr>
              <w:rPr>
                <w:color w:val="000000" w:themeColor="text1"/>
              </w:rPr>
            </w:pPr>
            <w:r w:rsidRPr="00D131DE">
              <w:rPr>
                <w:color w:val="000000" w:themeColor="text1"/>
              </w:rPr>
              <w:lastRenderedPageBreak/>
              <w:t>Планирование решения</w:t>
            </w:r>
          </w:p>
        </w:tc>
        <w:tc>
          <w:tcPr>
            <w:tcW w:w="24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BB260A6" w14:textId="77777777" w:rsidR="005F45BA" w:rsidRPr="00D131DE" w:rsidRDefault="005F45BA" w:rsidP="005F45BA">
            <w:pPr>
              <w:jc w:val="center"/>
              <w:rPr>
                <w:color w:val="000000" w:themeColor="text1"/>
              </w:rPr>
            </w:pPr>
            <w:r w:rsidRPr="00D131DE">
              <w:rPr>
                <w:color w:val="000000" w:themeColor="text1"/>
                <w:sz w:val="28"/>
                <w:szCs w:val="28"/>
              </w:rPr>
              <w:t>—</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532AD67" w14:textId="77777777" w:rsidR="005F45BA" w:rsidRPr="00D131DE" w:rsidRDefault="005F45BA" w:rsidP="005F45BA">
            <w:pPr>
              <w:jc w:val="center"/>
              <w:rPr>
                <w:color w:val="000000" w:themeColor="text1"/>
              </w:rPr>
            </w:pPr>
            <w:r w:rsidRPr="00D131DE">
              <w:rPr>
                <w:color w:val="000000" w:themeColor="text1"/>
                <w:sz w:val="28"/>
                <w:szCs w:val="28"/>
              </w:rPr>
              <w:t>—</w:t>
            </w:r>
          </w:p>
        </w:tc>
        <w:tc>
          <w:tcPr>
            <w:tcW w:w="198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4330DE1" w14:textId="77777777" w:rsidR="005F45BA" w:rsidRPr="00D131DE" w:rsidRDefault="005F45BA" w:rsidP="005F45BA">
            <w:pPr>
              <w:jc w:val="center"/>
              <w:rPr>
                <w:color w:val="000000" w:themeColor="text1"/>
              </w:rPr>
            </w:pPr>
            <w:r w:rsidRPr="00D131DE">
              <w:rPr>
                <w:color w:val="000000" w:themeColor="text1"/>
                <w:sz w:val="28"/>
                <w:szCs w:val="28"/>
              </w:rPr>
              <w:t>—</w:t>
            </w:r>
          </w:p>
        </w:tc>
      </w:tr>
      <w:tr w:rsidR="005F45BA" w:rsidRPr="00D131DE" w14:paraId="3EE4D6AE" w14:textId="77777777" w:rsidTr="00031133">
        <w:tc>
          <w:tcPr>
            <w:tcW w:w="54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0B2AA70" w14:textId="77777777" w:rsidR="005F45BA" w:rsidRPr="00D131DE" w:rsidRDefault="005F45BA" w:rsidP="005F45BA">
            <w:pPr>
              <w:rPr>
                <w:color w:val="000000" w:themeColor="text1"/>
              </w:rPr>
            </w:pPr>
            <w:r w:rsidRPr="00D131DE">
              <w:rPr>
                <w:color w:val="000000" w:themeColor="text1"/>
              </w:rPr>
              <w:t>Самопроверка</w:t>
            </w:r>
          </w:p>
        </w:tc>
        <w:tc>
          <w:tcPr>
            <w:tcW w:w="248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1413FBD" w14:textId="77777777" w:rsidR="005F45BA" w:rsidRPr="00D131DE" w:rsidRDefault="005F45BA" w:rsidP="005F45BA">
            <w:pPr>
              <w:jc w:val="center"/>
              <w:rPr>
                <w:color w:val="000000" w:themeColor="text1"/>
              </w:rPr>
            </w:pPr>
            <w:r w:rsidRPr="00D131DE">
              <w:rPr>
                <w:color w:val="000000" w:themeColor="text1"/>
                <w:sz w:val="28"/>
                <w:szCs w:val="28"/>
              </w:rPr>
              <w:t>—</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370037" w14:textId="77777777" w:rsidR="005F45BA" w:rsidRPr="00D131DE" w:rsidRDefault="005F45BA" w:rsidP="005F45BA">
            <w:pPr>
              <w:jc w:val="center"/>
              <w:rPr>
                <w:color w:val="000000" w:themeColor="text1"/>
              </w:rPr>
            </w:pPr>
            <w:r w:rsidRPr="00D131DE">
              <w:rPr>
                <w:color w:val="000000" w:themeColor="text1"/>
                <w:sz w:val="28"/>
                <w:szCs w:val="28"/>
              </w:rPr>
              <w:t>—</w:t>
            </w:r>
          </w:p>
        </w:tc>
        <w:tc>
          <w:tcPr>
            <w:tcW w:w="198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100D8D" w14:textId="77777777" w:rsidR="005F45BA" w:rsidRPr="00D131DE" w:rsidRDefault="005F45BA" w:rsidP="005F45BA">
            <w:pPr>
              <w:jc w:val="center"/>
              <w:rPr>
                <w:color w:val="000000" w:themeColor="text1"/>
              </w:rPr>
            </w:pPr>
            <w:r w:rsidRPr="00D131DE">
              <w:rPr>
                <w:color w:val="000000" w:themeColor="text1"/>
                <w:sz w:val="28"/>
                <w:szCs w:val="28"/>
              </w:rPr>
              <w:t>—</w:t>
            </w:r>
          </w:p>
        </w:tc>
      </w:tr>
    </w:tbl>
    <w:p w14:paraId="6C0C9FCF" w14:textId="77777777" w:rsidR="005F45BA" w:rsidRPr="00D131DE" w:rsidRDefault="005F45BA" w:rsidP="005F45BA">
      <w:pPr>
        <w:spacing w:line="276" w:lineRule="auto"/>
        <w:ind w:firstLine="709"/>
        <w:jc w:val="center"/>
        <w:rPr>
          <w:b/>
          <w:bCs/>
          <w:color w:val="000000" w:themeColor="text1"/>
          <w:sz w:val="28"/>
          <w:szCs w:val="28"/>
        </w:rPr>
      </w:pPr>
    </w:p>
    <w:p w14:paraId="3B5BB6CB" w14:textId="77777777" w:rsidR="00D21069" w:rsidRPr="00D131DE" w:rsidRDefault="00D21069" w:rsidP="005F45BA">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Приоритетные направления работы</w:t>
      </w:r>
    </w:p>
    <w:p w14:paraId="4880677B"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В первую очередь следует сосредоточить усилия на пяти взаимосвязанных направлениях:</w:t>
      </w:r>
    </w:p>
    <w:p w14:paraId="010EBC71" w14:textId="77777777" w:rsidR="00D21069" w:rsidRPr="00D131DE" w:rsidRDefault="00D21069" w:rsidP="003855DC">
      <w:pPr>
        <w:pStyle w:val="a3"/>
        <w:numPr>
          <w:ilvl w:val="0"/>
          <w:numId w:val="6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восстановление базовых предметных знаний по климату, ресурсам, населению и хозяйству;</w:t>
      </w:r>
    </w:p>
    <w:p w14:paraId="2D5FFDF7" w14:textId="77777777" w:rsidR="00D21069" w:rsidRPr="00D131DE" w:rsidRDefault="00D21069" w:rsidP="003855DC">
      <w:pPr>
        <w:pStyle w:val="a3"/>
        <w:numPr>
          <w:ilvl w:val="0"/>
          <w:numId w:val="6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систематическая работа с картой и другими источниками информации;</w:t>
      </w:r>
    </w:p>
    <w:p w14:paraId="569EA813" w14:textId="77777777" w:rsidR="00D21069" w:rsidRPr="00D131DE" w:rsidRDefault="00D21069" w:rsidP="003855DC">
      <w:pPr>
        <w:pStyle w:val="a3"/>
        <w:numPr>
          <w:ilvl w:val="0"/>
          <w:numId w:val="6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формирование причинно-следственного и пространственного мышления;</w:t>
      </w:r>
    </w:p>
    <w:p w14:paraId="1FA2C0DA" w14:textId="77777777" w:rsidR="00D21069" w:rsidRPr="00D131DE" w:rsidRDefault="00D21069" w:rsidP="003855DC">
      <w:pPr>
        <w:pStyle w:val="a3"/>
        <w:numPr>
          <w:ilvl w:val="0"/>
          <w:numId w:val="6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обучение алгоритмам анализа, сравнения и формулирования вывода;</w:t>
      </w:r>
    </w:p>
    <w:p w14:paraId="41CD2231" w14:textId="77777777" w:rsidR="00D21069" w:rsidRPr="00D131DE" w:rsidRDefault="00D21069" w:rsidP="003855DC">
      <w:pPr>
        <w:pStyle w:val="a3"/>
        <w:numPr>
          <w:ilvl w:val="0"/>
          <w:numId w:val="6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развитие самоорганизации и самоконтроля через планирование и проверку решения.</w:t>
      </w:r>
    </w:p>
    <w:p w14:paraId="75A59813" w14:textId="77777777" w:rsidR="00D21069" w:rsidRPr="00D131DE" w:rsidRDefault="00D21069" w:rsidP="00D21069">
      <w:pPr>
        <w:spacing w:line="276" w:lineRule="auto"/>
        <w:ind w:firstLine="709"/>
        <w:jc w:val="both"/>
        <w:rPr>
          <w:color w:val="000000" w:themeColor="text1"/>
          <w:sz w:val="28"/>
          <w:szCs w:val="28"/>
        </w:rPr>
      </w:pPr>
      <w:r w:rsidRPr="00D131DE">
        <w:rPr>
          <w:color w:val="000000" w:themeColor="text1"/>
          <w:sz w:val="28"/>
          <w:szCs w:val="28"/>
        </w:rPr>
        <w:t>Именно такая организация работы позволит устранить выявленные дефициты не только применительно к экзамену, но и в рамках общего освоения учебного предмета географии.</w:t>
      </w:r>
    </w:p>
    <w:p w14:paraId="6CC80EC8" w14:textId="77777777" w:rsidR="00D21069" w:rsidRPr="00D131DE" w:rsidRDefault="00D21069" w:rsidP="00BC5207">
      <w:pPr>
        <w:spacing w:line="360" w:lineRule="auto"/>
        <w:jc w:val="both"/>
        <w:rPr>
          <w:color w:val="000000" w:themeColor="text1"/>
        </w:rPr>
      </w:pPr>
    </w:p>
    <w:p w14:paraId="51EBEE7D" w14:textId="77777777" w:rsidR="007019D4" w:rsidRPr="00D131DE" w:rsidRDefault="007019D4" w:rsidP="00031133">
      <w:pPr>
        <w:pStyle w:val="3"/>
        <w:numPr>
          <w:ilvl w:val="2"/>
          <w:numId w:val="3"/>
        </w:numPr>
        <w:jc w:val="center"/>
        <w:rPr>
          <w:rFonts w:ascii="Times New Roman" w:hAnsi="Times New Roman"/>
          <w:bCs w:val="0"/>
          <w:color w:val="000000" w:themeColor="text1"/>
        </w:rPr>
      </w:pPr>
      <w:r w:rsidRPr="00D131DE">
        <w:rPr>
          <w:rFonts w:ascii="Times New Roman" w:hAnsi="Times New Roman"/>
          <w:bCs w:val="0"/>
          <w:color w:val="000000" w:themeColor="text1"/>
        </w:rPr>
        <w:t>Методический анализ выполнения заданий обучающимися с низким уровнем подготовки (в группе от минимального до 60 т.б.), включая методические рекомендации для учителей</w:t>
      </w:r>
    </w:p>
    <w:p w14:paraId="63291789" w14:textId="77777777" w:rsidR="007019D4" w:rsidRPr="00D131DE" w:rsidRDefault="007019D4" w:rsidP="007019D4">
      <w:pPr>
        <w:ind w:firstLine="567"/>
        <w:jc w:val="both"/>
        <w:rPr>
          <w:rFonts w:eastAsia="Times New Roman"/>
          <w:bCs/>
          <w:i/>
          <w:iCs/>
          <w:color w:val="000000" w:themeColor="text1"/>
        </w:rPr>
      </w:pPr>
    </w:p>
    <w:p w14:paraId="3A78D2B7" w14:textId="77777777" w:rsidR="008A65F3" w:rsidRPr="00D131DE" w:rsidRDefault="008A65F3" w:rsidP="008A65F3">
      <w:pPr>
        <w:jc w:val="both"/>
        <w:rPr>
          <w:rFonts w:eastAsia="Times New Roman"/>
          <w:bCs/>
          <w:i/>
          <w:iCs/>
          <w:color w:val="000000" w:themeColor="text1"/>
        </w:rPr>
      </w:pPr>
      <w:r w:rsidRPr="00D131DE">
        <w:rPr>
          <w:rFonts w:eastAsia="Times New Roman"/>
          <w:bCs/>
          <w:i/>
          <w:iCs/>
          <w:color w:val="000000" w:themeColor="text1"/>
        </w:rPr>
        <w:t xml:space="preserve">Методический анализ проводится на основе результатов выполнения заданий группами участников ЕГЭ с результатами в диапазоне от минимального балла до 60 т.б. Рекомендации для учителей должны быть ориентированы </w:t>
      </w:r>
      <w:r w:rsidRPr="00D131DE">
        <w:rPr>
          <w:rFonts w:eastAsia="Times New Roman"/>
          <w:b/>
          <w:bCs/>
          <w:i/>
          <w:iCs/>
          <w:color w:val="000000" w:themeColor="text1"/>
        </w:rPr>
        <w:t>на достижение реалистичных задач</w:t>
      </w:r>
      <w:r w:rsidRPr="00D131DE">
        <w:rPr>
          <w:rFonts w:eastAsia="Times New Roman"/>
          <w:bCs/>
          <w:i/>
          <w:iCs/>
          <w:color w:val="000000" w:themeColor="text1"/>
        </w:rPr>
        <w:t xml:space="preserve"> </w:t>
      </w:r>
      <w:r w:rsidRPr="00D131DE">
        <w:rPr>
          <w:rFonts w:eastAsia="Times New Roman"/>
          <w:b/>
          <w:bCs/>
          <w:i/>
          <w:iCs/>
          <w:color w:val="000000" w:themeColor="text1"/>
        </w:rPr>
        <w:t>коррекции дефицитов</w:t>
      </w:r>
      <w:r w:rsidRPr="00D131DE">
        <w:rPr>
          <w:rFonts w:eastAsia="Times New Roman"/>
          <w:bCs/>
          <w:i/>
          <w:iCs/>
          <w:color w:val="000000" w:themeColor="text1"/>
        </w:rPr>
        <w:t xml:space="preserve"> в подготовке школьников. Целевым ориентиром рекомендаций является уверенное получение 60-70 т.б. данной групп</w:t>
      </w:r>
      <w:r w:rsidR="006B10E0" w:rsidRPr="00D131DE">
        <w:rPr>
          <w:rFonts w:eastAsia="Times New Roman"/>
          <w:bCs/>
          <w:i/>
          <w:iCs/>
          <w:color w:val="000000" w:themeColor="text1"/>
        </w:rPr>
        <w:t>ой</w:t>
      </w:r>
      <w:r w:rsidRPr="00D131DE">
        <w:rPr>
          <w:rFonts w:eastAsia="Times New Roman"/>
          <w:bCs/>
          <w:i/>
          <w:iCs/>
          <w:color w:val="000000" w:themeColor="text1"/>
        </w:rPr>
        <w:t xml:space="preserve"> школьников.</w:t>
      </w:r>
    </w:p>
    <w:p w14:paraId="48387831" w14:textId="77777777" w:rsidR="00031133" w:rsidRPr="00D131DE" w:rsidRDefault="00031133" w:rsidP="008A65F3">
      <w:pPr>
        <w:jc w:val="both"/>
        <w:rPr>
          <w:rFonts w:eastAsia="Times New Roman"/>
          <w:bCs/>
          <w:i/>
          <w:iCs/>
          <w:color w:val="000000" w:themeColor="text1"/>
        </w:rPr>
      </w:pPr>
    </w:p>
    <w:p w14:paraId="3967D51B" w14:textId="77777777" w:rsidR="007019D4" w:rsidRPr="00D131DE" w:rsidRDefault="007019D4" w:rsidP="00496E4F">
      <w:pPr>
        <w:pStyle w:val="3"/>
        <w:numPr>
          <w:ilvl w:val="3"/>
          <w:numId w:val="3"/>
        </w:numPr>
        <w:tabs>
          <w:tab w:val="left" w:pos="567"/>
        </w:tabs>
        <w:jc w:val="both"/>
        <w:rPr>
          <w:rFonts w:ascii="Times New Roman" w:hAnsi="Times New Roman"/>
          <w:color w:val="000000" w:themeColor="text1"/>
          <w:szCs w:val="28"/>
        </w:rPr>
      </w:pPr>
      <w:r w:rsidRPr="00D131DE">
        <w:rPr>
          <w:rFonts w:ascii="Times New Roman" w:hAnsi="Times New Roman"/>
          <w:color w:val="000000" w:themeColor="text1"/>
          <w:szCs w:val="28"/>
        </w:rPr>
        <w:t xml:space="preserve">Описание предметной подготовки участников ЕГЭ с </w:t>
      </w:r>
      <w:r w:rsidR="008A65F3" w:rsidRPr="00D131DE">
        <w:rPr>
          <w:rFonts w:ascii="Times New Roman" w:hAnsi="Times New Roman"/>
          <w:color w:val="000000" w:themeColor="text1"/>
          <w:szCs w:val="28"/>
        </w:rPr>
        <w:t>низким</w:t>
      </w:r>
      <w:r w:rsidRPr="00D131DE">
        <w:rPr>
          <w:rFonts w:ascii="Times New Roman" w:hAnsi="Times New Roman"/>
          <w:color w:val="000000" w:themeColor="text1"/>
          <w:szCs w:val="28"/>
        </w:rPr>
        <w:t xml:space="preserve"> уровнем подготовки, анализ типичных дефицитов в подготовке </w:t>
      </w:r>
    </w:p>
    <w:p w14:paraId="5F673676" w14:textId="77777777" w:rsidR="007019D4" w:rsidRPr="00D131DE" w:rsidRDefault="007019D4" w:rsidP="007019D4">
      <w:pPr>
        <w:ind w:firstLine="567"/>
        <w:jc w:val="both"/>
        <w:rPr>
          <w:rFonts w:eastAsia="Times New Roman"/>
          <w:b/>
          <w:bCs/>
          <w:i/>
          <w:iCs/>
          <w:color w:val="000000" w:themeColor="text1"/>
          <w:sz w:val="28"/>
          <w:szCs w:val="28"/>
        </w:rPr>
      </w:pPr>
    </w:p>
    <w:p w14:paraId="15A13BEA" w14:textId="77777777" w:rsidR="007019D4" w:rsidRPr="00D131DE" w:rsidRDefault="007019D4"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lastRenderedPageBreak/>
        <w:t>Описание достигнутых предметных результатов ФГОС: освоенных тем программы, сформированных умений и т.п. (если имеются)</w:t>
      </w:r>
    </w:p>
    <w:p w14:paraId="65843AD3" w14:textId="77777777" w:rsidR="007019D4" w:rsidRPr="00D131DE" w:rsidRDefault="007019D4" w:rsidP="007019D4">
      <w:pPr>
        <w:ind w:firstLine="567"/>
        <w:jc w:val="both"/>
        <w:rPr>
          <w:rFonts w:eastAsia="Times New Roman"/>
          <w:bCs/>
          <w:i/>
          <w:iCs/>
          <w:color w:val="000000" w:themeColor="text1"/>
        </w:rPr>
      </w:pPr>
    </w:p>
    <w:p w14:paraId="1CD1A10C" w14:textId="77777777" w:rsidR="007019D4" w:rsidRPr="00D131DE" w:rsidRDefault="007019D4" w:rsidP="007019D4">
      <w:pPr>
        <w:ind w:firstLine="567"/>
        <w:jc w:val="both"/>
        <w:rPr>
          <w:rFonts w:eastAsia="Times New Roman"/>
          <w:bCs/>
          <w:i/>
          <w:iCs/>
          <w:color w:val="000000" w:themeColor="text1"/>
        </w:rPr>
      </w:pPr>
      <w:r w:rsidRPr="00D131DE">
        <w:rPr>
          <w:rFonts w:eastAsia="Times New Roman"/>
          <w:bCs/>
          <w:i/>
          <w:iCs/>
          <w:color w:val="000000" w:themeColor="text1"/>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8A65F3" w:rsidRPr="00D131DE">
        <w:rPr>
          <w:rFonts w:eastAsia="Times New Roman"/>
          <w:bCs/>
          <w:i/>
          <w:iCs/>
          <w:color w:val="000000" w:themeColor="text1"/>
        </w:rPr>
        <w:t>3</w:t>
      </w:r>
      <w:r w:rsidRPr="00D131DE">
        <w:rPr>
          <w:rFonts w:eastAsia="Times New Roman"/>
          <w:bCs/>
          <w:i/>
          <w:iCs/>
          <w:color w:val="000000" w:themeColor="text1"/>
        </w:rPr>
        <w:t xml:space="preserve"> Таблицы 15).</w:t>
      </w:r>
    </w:p>
    <w:p w14:paraId="311C0E85" w14:textId="77777777" w:rsidR="006C4BCB" w:rsidRPr="00D131DE" w:rsidRDefault="006C4BCB" w:rsidP="006C4BCB">
      <w:pPr>
        <w:spacing w:line="276" w:lineRule="auto"/>
        <w:ind w:firstLine="709"/>
        <w:jc w:val="both"/>
        <w:rPr>
          <w:color w:val="000000" w:themeColor="text1"/>
          <w:sz w:val="28"/>
          <w:szCs w:val="28"/>
        </w:rPr>
      </w:pPr>
    </w:p>
    <w:p w14:paraId="1C65D0E5"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Предметная подготовка участников группы от минимального до 60 т.б. характеризуется неравномерной сформированностью знаний и умений. Лучше освоены отдельные базовые элементы курса, связанные преимущественно с распознаванием и применением уже знакомой географической информации. Вместе с тем отсутствует устойчивость знаний при переходе к более сложным заданиям, требующим комплексного анализа географической информации, установления причинно-следственных связей, применения знаний в новой ситуации и развернутого обоснования ответа.</w:t>
      </w:r>
    </w:p>
    <w:p w14:paraId="090BAD19"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Наиболее успешно участники выполняют задания базового уровня, однако даже внутри этой группы наблюдаются существенные различия. Например, достаточно высокий результат получен по заданию 8 — 83,33%, а также по заданиям 12, 14, 15 и 17 — 66,67%, 66,67%, 66,67% и 50% соответственно. </w:t>
      </w:r>
    </w:p>
    <w:p w14:paraId="1FFC4BA3"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Одновременно ряд базовых заданий выполняется только на уровне 25–33,33%: задания 3, 5, 6, 7, 9, 13, 20 и 22. По заданиям 23–26 результаты особенно низкие: 16,67% по заданию 23 и 0% по заданиям 24–26. </w:t>
      </w:r>
    </w:p>
    <w:p w14:paraId="2CEE5E7E"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Таким образом, для группы характерна следующая общая картина:</w:t>
      </w:r>
    </w:p>
    <w:p w14:paraId="4FABDD0B" w14:textId="77777777" w:rsidR="00716070" w:rsidRPr="00D131DE" w:rsidRDefault="00716070" w:rsidP="004F48C1">
      <w:pPr>
        <w:pStyle w:val="a3"/>
        <w:numPr>
          <w:ilvl w:val="0"/>
          <w:numId w:val="6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базовые знания сформированы фрагментарно;</w:t>
      </w:r>
    </w:p>
    <w:p w14:paraId="0F4BBD99" w14:textId="77777777" w:rsidR="00716070" w:rsidRPr="00D131DE" w:rsidRDefault="00716070" w:rsidP="004F48C1">
      <w:pPr>
        <w:pStyle w:val="a3"/>
        <w:numPr>
          <w:ilvl w:val="0"/>
          <w:numId w:val="6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отдельные хорошо знакомые темы усвоены на приемлемом уровне;</w:t>
      </w:r>
    </w:p>
    <w:p w14:paraId="67B55ED0" w14:textId="77777777" w:rsidR="00716070" w:rsidRPr="00D131DE" w:rsidRDefault="00716070" w:rsidP="004F48C1">
      <w:pPr>
        <w:pStyle w:val="a3"/>
        <w:numPr>
          <w:ilvl w:val="0"/>
          <w:numId w:val="6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недостаточно сформировано умение переносить знания на новую ситуацию;</w:t>
      </w:r>
    </w:p>
    <w:p w14:paraId="34032F4D" w14:textId="77777777" w:rsidR="00716070" w:rsidRPr="00D131DE" w:rsidRDefault="00716070" w:rsidP="004F48C1">
      <w:pPr>
        <w:pStyle w:val="a3"/>
        <w:numPr>
          <w:ilvl w:val="0"/>
          <w:numId w:val="6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затруднено комплексное использование картографической, статистической и текстовой информации;</w:t>
      </w:r>
    </w:p>
    <w:p w14:paraId="793A595D" w14:textId="77777777" w:rsidR="00716070" w:rsidRPr="00D131DE" w:rsidRDefault="00716070" w:rsidP="004F48C1">
      <w:pPr>
        <w:pStyle w:val="a3"/>
        <w:numPr>
          <w:ilvl w:val="0"/>
          <w:numId w:val="6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слабо сформированы навыки анализа взаимосвязей между природными, демографическими и социально-экономическими процессами;</w:t>
      </w:r>
    </w:p>
    <w:p w14:paraId="4E832E0F" w14:textId="77777777" w:rsidR="00716070" w:rsidRPr="00D131DE" w:rsidRDefault="00716070" w:rsidP="004F48C1">
      <w:pPr>
        <w:pStyle w:val="a3"/>
        <w:numPr>
          <w:ilvl w:val="0"/>
          <w:numId w:val="6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практически не сформированы умения, проверяемые заданиями высокого уровня сложности.</w:t>
      </w:r>
    </w:p>
    <w:p w14:paraId="198AD73C" w14:textId="77777777" w:rsidR="00716070" w:rsidRPr="00D131DE" w:rsidRDefault="00716070" w:rsidP="00F10559">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Достигнутые предметные результаты ФГОС</w:t>
      </w:r>
    </w:p>
    <w:p w14:paraId="7E6FCDD8"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lastRenderedPageBreak/>
        <w:t>По результатам выполнения заданий можно предположить, что у части участников группы сформированы отдельные предметные результаты, прежде всего связанные с воспроизведением базовых географических знаний и применением их в относительно стандартных ситуациях.</w:t>
      </w:r>
    </w:p>
    <w:p w14:paraId="2238C863" w14:textId="77777777" w:rsidR="00716070" w:rsidRPr="00D131DE" w:rsidRDefault="00716070" w:rsidP="00F10559">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Наиболее сформированные направления</w:t>
      </w:r>
    </w:p>
    <w:p w14:paraId="776C4D9C"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1. Население мира: воспроизводство, возрастной и половой состав, качество жизни.</w:t>
      </w:r>
    </w:p>
    <w:p w14:paraId="10EA5D19"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Наиболее заметный результат получен по заданию 8 — 83,33%. Оно проверяет знания о воспроизводстве населения, его типах и особенностях, возрастном и половом составе населения мира, качестве жизни и ожидаемой продолжительности жизни. </w:t>
      </w:r>
      <w:r w:rsidR="00F10559" w:rsidRPr="00D131DE">
        <w:rPr>
          <w:color w:val="000000" w:themeColor="text1"/>
          <w:sz w:val="28"/>
          <w:szCs w:val="28"/>
        </w:rPr>
        <w:t xml:space="preserve"> </w:t>
      </w:r>
      <w:r w:rsidRPr="00D131DE">
        <w:rPr>
          <w:color w:val="000000" w:themeColor="text1"/>
          <w:sz w:val="28"/>
          <w:szCs w:val="28"/>
        </w:rPr>
        <w:t>Следовательно, можно говорить о сравнительно хорошем освоении базовых демографических понятий и закономерностей.</w:t>
      </w:r>
    </w:p>
    <w:p w14:paraId="0A0252A4"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2. Демографические процессы и международное разделение труда.</w:t>
      </w:r>
    </w:p>
    <w:p w14:paraId="162906CB"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По заданию 12 результат составляет 66,67%. Оно объединяет вопросы воспроизводства населения, демографической политики, урбанизации, миграций, международного географического разделения труда и международной экономической интеграции. Это свидетельствует о наличии определенной базы знаний о социально-экономической географии мира.</w:t>
      </w:r>
    </w:p>
    <w:p w14:paraId="3EF6497A"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3. Ресурсообеспеченность.</w:t>
      </w:r>
    </w:p>
    <w:p w14:paraId="096D9BD9"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Задание 15 выполнено на 66,67%, что позволяет считать представления о ресурсообеспеченности относительно сформированными. </w:t>
      </w:r>
    </w:p>
    <w:p w14:paraId="4D009518"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4. Географическая карта как источник информации.</w:t>
      </w:r>
    </w:p>
    <w:p w14:paraId="2A649B94"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По заданию 14 получено 66,67%, а по заданию 1 — 50%. Это показывает наличие базового умения извлекать географическую информацию из карты, хотя оно еще не является устойчивым и требует дальнейшего закрепления. </w:t>
      </w:r>
    </w:p>
    <w:p w14:paraId="70B138C8"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5. Городское и сельское расселение.</w:t>
      </w:r>
    </w:p>
    <w:p w14:paraId="59DC3D73"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Особенно показательным является результат задания 19 — 83,33%. Оно относится к повышенному уровню сложности и проверяет знания о городском и сельском расселении. Это одна из немногих тем, где участники группы демонстрируют относительно высокий результат даже при повышенном уровне сложности.</w:t>
      </w:r>
    </w:p>
    <w:p w14:paraId="712E5B16" w14:textId="77777777" w:rsidR="00716070" w:rsidRPr="00D131DE" w:rsidRDefault="00716070" w:rsidP="00F10559">
      <w:pPr>
        <w:spacing w:line="276" w:lineRule="auto"/>
        <w:ind w:firstLine="709"/>
        <w:jc w:val="both"/>
        <w:rPr>
          <w:color w:val="000000" w:themeColor="text1"/>
          <w:sz w:val="28"/>
          <w:szCs w:val="28"/>
        </w:rPr>
      </w:pPr>
    </w:p>
    <w:p w14:paraId="1A6953EE" w14:textId="77777777" w:rsidR="00716070" w:rsidRPr="00D131DE" w:rsidRDefault="00716070" w:rsidP="00F10559">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Темы программы, сформированные в наибольшей степени</w:t>
      </w:r>
    </w:p>
    <w:p w14:paraId="55C58B88"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lastRenderedPageBreak/>
        <w:t>Исходя именно из результатов столбца 3 Таблицы 15, к наиболее сформированным можно отнести:</w:t>
      </w:r>
    </w:p>
    <w:p w14:paraId="1686B17B" w14:textId="77777777" w:rsidR="00716070" w:rsidRPr="00D131DE" w:rsidRDefault="00716070" w:rsidP="004F48C1">
      <w:pPr>
        <w:pStyle w:val="a3"/>
        <w:numPr>
          <w:ilvl w:val="0"/>
          <w:numId w:val="6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Воспроизводство населения, возрастной и половой состав населения мира, качество жизни населения — задание 8, 83,33%.</w:t>
      </w:r>
    </w:p>
    <w:p w14:paraId="485383B1" w14:textId="77777777" w:rsidR="00716070" w:rsidRPr="00D131DE" w:rsidRDefault="00716070" w:rsidP="004F48C1">
      <w:pPr>
        <w:pStyle w:val="a3"/>
        <w:numPr>
          <w:ilvl w:val="0"/>
          <w:numId w:val="6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Городское и сельское расселение — задание 19, 83,33%.</w:t>
      </w:r>
    </w:p>
    <w:p w14:paraId="46EFE622" w14:textId="77777777" w:rsidR="00716070" w:rsidRPr="00D131DE" w:rsidRDefault="00716070" w:rsidP="004F48C1">
      <w:pPr>
        <w:pStyle w:val="a3"/>
        <w:numPr>
          <w:ilvl w:val="0"/>
          <w:numId w:val="6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Воспроизводство населения, демографическая политика, урбанизация, миграции, международное разделение труда — задание 12, 66,67%.</w:t>
      </w:r>
    </w:p>
    <w:p w14:paraId="7C5C6F1B" w14:textId="77777777" w:rsidR="00716070" w:rsidRPr="00D131DE" w:rsidRDefault="00716070" w:rsidP="004F48C1">
      <w:pPr>
        <w:pStyle w:val="a3"/>
        <w:numPr>
          <w:ilvl w:val="0"/>
          <w:numId w:val="6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Ресурсообеспеченность — задание 15, 66,67%.</w:t>
      </w:r>
    </w:p>
    <w:p w14:paraId="011F46F7" w14:textId="77777777" w:rsidR="00716070" w:rsidRPr="00D131DE" w:rsidRDefault="00716070" w:rsidP="004F48C1">
      <w:pPr>
        <w:pStyle w:val="a3"/>
        <w:numPr>
          <w:ilvl w:val="0"/>
          <w:numId w:val="6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Карта как источник географической информации — задание 14, 66,67%.</w:t>
      </w:r>
    </w:p>
    <w:p w14:paraId="27F2116D" w14:textId="77777777" w:rsidR="00716070" w:rsidRPr="00D131DE" w:rsidRDefault="00716070" w:rsidP="004F48C1">
      <w:pPr>
        <w:pStyle w:val="a3"/>
        <w:numPr>
          <w:ilvl w:val="0"/>
          <w:numId w:val="6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Численность населения России и ее динамика — задание 10, 66,67%.</w:t>
      </w:r>
    </w:p>
    <w:p w14:paraId="0C935613" w14:textId="77777777" w:rsidR="00716070" w:rsidRPr="00D131DE" w:rsidRDefault="00716070" w:rsidP="004F48C1">
      <w:pPr>
        <w:pStyle w:val="a3"/>
        <w:numPr>
          <w:ilvl w:val="0"/>
          <w:numId w:val="6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Особенности географического положения, природы, населения и хозяйства крупных стран мира; типы стран, формы правления и государственного устройства — задание 17, 50%.</w:t>
      </w:r>
    </w:p>
    <w:p w14:paraId="0B59BCDB" w14:textId="77777777" w:rsidR="00716070" w:rsidRPr="00D131DE" w:rsidRDefault="00716070" w:rsidP="004F48C1">
      <w:pPr>
        <w:pStyle w:val="a3"/>
        <w:numPr>
          <w:ilvl w:val="0"/>
          <w:numId w:val="6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Атмосфера и климат Земли — задание 2, 83,33%, что также позволяет выделить климатическую тематику как относительно успешно освоенную. </w:t>
      </w:r>
    </w:p>
    <w:p w14:paraId="0CAEE442" w14:textId="77777777" w:rsidR="00716070" w:rsidRPr="00D131DE" w:rsidRDefault="00716070" w:rsidP="00F10559">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Наиболее сформированные умения</w:t>
      </w:r>
    </w:p>
    <w:p w14:paraId="2C7766C5"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По совокупности результатов можно выделить следующие относительно сформированные умения:</w:t>
      </w:r>
    </w:p>
    <w:p w14:paraId="7BAE6AE4"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распознавать и использовать базовые географические понятия;</w:t>
      </w:r>
    </w:p>
    <w:p w14:paraId="6D47B4C8"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характеризовать основные особенности воспроизводства населения;</w:t>
      </w:r>
    </w:p>
    <w:p w14:paraId="72EF604D"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различать типы воспроизводства населения;</w:t>
      </w:r>
    </w:p>
    <w:p w14:paraId="644E6FB8"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знания о возрастном и половом составе населения;</w:t>
      </w:r>
    </w:p>
    <w:p w14:paraId="3020C887"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применять знания о качестве жизни населения;</w:t>
      </w:r>
    </w:p>
    <w:p w14:paraId="74B99EFC"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характеризовать особенности городского и сельского расселения;</w:t>
      </w:r>
    </w:p>
    <w:p w14:paraId="10150F61"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извлекать отдельные сведения из географической карты;</w:t>
      </w:r>
    </w:p>
    <w:p w14:paraId="12FBAA06"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применять знания о ресурсообеспеченности территорий;</w:t>
      </w:r>
    </w:p>
    <w:p w14:paraId="5BB65AFB"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базовые знания о численности и динамике населения России;</w:t>
      </w:r>
    </w:p>
    <w:p w14:paraId="7DCD2EDD"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распознавать основные особенности атмосферы и климата;</w:t>
      </w:r>
    </w:p>
    <w:p w14:paraId="438BD2C4" w14:textId="77777777" w:rsidR="00716070" w:rsidRPr="00D131DE" w:rsidRDefault="00716070" w:rsidP="004F48C1">
      <w:pPr>
        <w:pStyle w:val="a3"/>
        <w:numPr>
          <w:ilvl w:val="0"/>
          <w:numId w:val="7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базовые знания о социально-экономических процессах и международном разделении труда.</w:t>
      </w:r>
    </w:p>
    <w:p w14:paraId="6621740E" w14:textId="77777777" w:rsidR="00716070" w:rsidRPr="00D131DE" w:rsidRDefault="00716070" w:rsidP="00E277A6">
      <w:pPr>
        <w:spacing w:line="276" w:lineRule="auto"/>
        <w:ind w:firstLine="709"/>
        <w:jc w:val="both"/>
        <w:rPr>
          <w:color w:val="000000" w:themeColor="text1"/>
          <w:sz w:val="28"/>
          <w:szCs w:val="28"/>
        </w:rPr>
      </w:pPr>
      <w:r w:rsidRPr="00D131DE">
        <w:rPr>
          <w:color w:val="000000" w:themeColor="text1"/>
          <w:sz w:val="28"/>
          <w:szCs w:val="28"/>
        </w:rPr>
        <w:t>При этом эти умения следует считать не полностью устойчивыми, поскольку результаты по другим заданиям соответствующей тематики существенно ниже.</w:t>
      </w:r>
    </w:p>
    <w:p w14:paraId="2C6E2889" w14:textId="77777777" w:rsidR="002A0F0F" w:rsidRPr="00D131DE" w:rsidRDefault="00E277A6" w:rsidP="00E277A6">
      <w:pPr>
        <w:spacing w:line="276" w:lineRule="auto"/>
        <w:ind w:firstLine="709"/>
        <w:jc w:val="center"/>
        <w:rPr>
          <w:b/>
          <w:bCs/>
          <w:color w:val="000000" w:themeColor="text1"/>
          <w:sz w:val="28"/>
          <w:szCs w:val="28"/>
        </w:rPr>
      </w:pPr>
      <w:r w:rsidRPr="00D131DE">
        <w:rPr>
          <w:b/>
          <w:bCs/>
          <w:color w:val="000000" w:themeColor="text1"/>
          <w:sz w:val="28"/>
          <w:szCs w:val="28"/>
        </w:rPr>
        <w:t>Приоритеты работы учителя</w:t>
      </w:r>
    </w:p>
    <w:p w14:paraId="1915D561"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Приоритет 1. Закрепление базовой географии</w:t>
      </w:r>
    </w:p>
    <w:p w14:paraId="75A7BA42"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Необходимо добиться устойчивого выполнения заданий по:</w:t>
      </w:r>
    </w:p>
    <w:p w14:paraId="3EA175E1" w14:textId="77777777" w:rsidR="00716070" w:rsidRPr="00D131DE" w:rsidRDefault="00716070" w:rsidP="00C432CA">
      <w:pPr>
        <w:pStyle w:val="a3"/>
        <w:numPr>
          <w:ilvl w:val="0"/>
          <w:numId w:val="7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карте;</w:t>
      </w:r>
    </w:p>
    <w:p w14:paraId="533414F9" w14:textId="77777777" w:rsidR="00716070" w:rsidRPr="00D131DE" w:rsidRDefault="00716070" w:rsidP="00C432CA">
      <w:pPr>
        <w:pStyle w:val="a3"/>
        <w:numPr>
          <w:ilvl w:val="0"/>
          <w:numId w:val="7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климату;</w:t>
      </w:r>
    </w:p>
    <w:p w14:paraId="1015854D" w14:textId="77777777" w:rsidR="00716070" w:rsidRPr="00D131DE" w:rsidRDefault="00716070" w:rsidP="00C432CA">
      <w:pPr>
        <w:pStyle w:val="a3"/>
        <w:numPr>
          <w:ilvl w:val="0"/>
          <w:numId w:val="7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населению;</w:t>
      </w:r>
    </w:p>
    <w:p w14:paraId="24A7A395" w14:textId="77777777" w:rsidR="00716070" w:rsidRPr="00D131DE" w:rsidRDefault="00716070" w:rsidP="00C432CA">
      <w:pPr>
        <w:pStyle w:val="a3"/>
        <w:numPr>
          <w:ilvl w:val="0"/>
          <w:numId w:val="7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ресурсам;</w:t>
      </w:r>
    </w:p>
    <w:p w14:paraId="4E3B3EFB" w14:textId="77777777" w:rsidR="00716070" w:rsidRPr="00D131DE" w:rsidRDefault="00716070" w:rsidP="00C432CA">
      <w:pPr>
        <w:pStyle w:val="a3"/>
        <w:numPr>
          <w:ilvl w:val="0"/>
          <w:numId w:val="7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географии России;</w:t>
      </w:r>
    </w:p>
    <w:p w14:paraId="51EBF155" w14:textId="77777777" w:rsidR="00716070" w:rsidRPr="00D131DE" w:rsidRDefault="00716070" w:rsidP="00C432CA">
      <w:pPr>
        <w:pStyle w:val="a3"/>
        <w:numPr>
          <w:ilvl w:val="0"/>
          <w:numId w:val="7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мировому хозяйству;</w:t>
      </w:r>
    </w:p>
    <w:p w14:paraId="63963506" w14:textId="77777777" w:rsidR="00716070" w:rsidRPr="00D131DE" w:rsidRDefault="00716070" w:rsidP="00C432CA">
      <w:pPr>
        <w:pStyle w:val="a3"/>
        <w:numPr>
          <w:ilvl w:val="0"/>
          <w:numId w:val="7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расселению.</w:t>
      </w:r>
    </w:p>
    <w:p w14:paraId="147D1DA5"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Цель — устранить ситуации, когда базовые задания выполняются на уровне 25–50%.</w:t>
      </w:r>
    </w:p>
    <w:p w14:paraId="1EE6FD17" w14:textId="77777777" w:rsidR="002A0F0F" w:rsidRPr="00D131DE" w:rsidRDefault="002A0F0F" w:rsidP="00F10559">
      <w:pPr>
        <w:spacing w:line="276" w:lineRule="auto"/>
        <w:ind w:firstLine="709"/>
        <w:jc w:val="both"/>
        <w:rPr>
          <w:b/>
          <w:bCs/>
          <w:color w:val="000000" w:themeColor="text1"/>
          <w:sz w:val="28"/>
          <w:szCs w:val="28"/>
        </w:rPr>
      </w:pPr>
    </w:p>
    <w:p w14:paraId="1E880D09"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Приоритет 2. Население и расселение как относительно сильная зона</w:t>
      </w:r>
    </w:p>
    <w:p w14:paraId="6468D627"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Результаты заданий 8 и 19 (83,33%) показывают, что демографическая тематика и расселение могут использоваться как опорная база для дальнейшего повышения результата. Здесь целесообразно перейти от запоминания отдельных фактов к решению задач на:</w:t>
      </w:r>
      <w:r w:rsidR="00F10559" w:rsidRPr="00D131DE">
        <w:rPr>
          <w:color w:val="000000" w:themeColor="text1"/>
          <w:sz w:val="28"/>
          <w:szCs w:val="28"/>
        </w:rPr>
        <w:t xml:space="preserve"> </w:t>
      </w:r>
      <w:r w:rsidRPr="00D131DE">
        <w:rPr>
          <w:color w:val="000000" w:themeColor="text1"/>
          <w:sz w:val="28"/>
          <w:szCs w:val="28"/>
        </w:rPr>
        <w:t>«знание → применение → объяснение → анализ».</w:t>
      </w:r>
    </w:p>
    <w:p w14:paraId="24EC85BD"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Приоритет 3. Целенаправленная работа с картой</w:t>
      </w:r>
    </w:p>
    <w:p w14:paraId="20D368E5"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Необходимо систематически отрабатывать алгоритм:</w:t>
      </w:r>
      <w:r w:rsidR="00F10559" w:rsidRPr="00D131DE">
        <w:rPr>
          <w:color w:val="000000" w:themeColor="text1"/>
          <w:sz w:val="28"/>
          <w:szCs w:val="28"/>
        </w:rPr>
        <w:t xml:space="preserve"> </w:t>
      </w:r>
      <w:r w:rsidRPr="00D131DE">
        <w:rPr>
          <w:color w:val="000000" w:themeColor="text1"/>
          <w:sz w:val="28"/>
          <w:szCs w:val="28"/>
        </w:rPr>
        <w:t>прочитать условие → определить тип карты → найти объект → определить нужные характеристики → сопоставить объекты → сформулировать вывод.</w:t>
      </w:r>
      <w:r w:rsidR="00F10559" w:rsidRPr="00D131DE">
        <w:rPr>
          <w:color w:val="000000" w:themeColor="text1"/>
          <w:sz w:val="28"/>
          <w:szCs w:val="28"/>
        </w:rPr>
        <w:t xml:space="preserve"> </w:t>
      </w:r>
      <w:r w:rsidRPr="00D131DE">
        <w:rPr>
          <w:color w:val="000000" w:themeColor="text1"/>
          <w:sz w:val="28"/>
          <w:szCs w:val="28"/>
        </w:rPr>
        <w:t xml:space="preserve">Это позволит </w:t>
      </w:r>
      <w:r w:rsidRPr="00D131DE">
        <w:rPr>
          <w:color w:val="000000" w:themeColor="text1"/>
          <w:sz w:val="28"/>
          <w:szCs w:val="28"/>
        </w:rPr>
        <w:lastRenderedPageBreak/>
        <w:t>использовать уже имеющуюся базу и постепенно перейти от успешного выполнения простых картографических заданий к более сложным.</w:t>
      </w:r>
    </w:p>
    <w:p w14:paraId="696BECBC" w14:textId="77777777" w:rsidR="002A0F0F" w:rsidRPr="00D131DE" w:rsidRDefault="002A0F0F" w:rsidP="00F10559">
      <w:pPr>
        <w:spacing w:line="276" w:lineRule="auto"/>
        <w:ind w:firstLine="709"/>
        <w:jc w:val="both"/>
        <w:rPr>
          <w:b/>
          <w:bCs/>
          <w:color w:val="000000" w:themeColor="text1"/>
          <w:sz w:val="28"/>
          <w:szCs w:val="28"/>
        </w:rPr>
      </w:pPr>
    </w:p>
    <w:p w14:paraId="6C65D670"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Приоритет 4. Причинно-следственные связи</w:t>
      </w:r>
    </w:p>
    <w:p w14:paraId="19E08758" w14:textId="77777777" w:rsidR="00716070" w:rsidRPr="00D131DE" w:rsidRDefault="00716070" w:rsidP="002A0F0F">
      <w:pPr>
        <w:spacing w:line="276" w:lineRule="auto"/>
        <w:ind w:firstLine="709"/>
        <w:jc w:val="both"/>
        <w:rPr>
          <w:color w:val="000000" w:themeColor="text1"/>
          <w:sz w:val="28"/>
          <w:szCs w:val="28"/>
        </w:rPr>
      </w:pPr>
      <w:r w:rsidRPr="00D131DE">
        <w:rPr>
          <w:color w:val="000000" w:themeColor="text1"/>
          <w:sz w:val="28"/>
          <w:szCs w:val="28"/>
        </w:rPr>
        <w:t>Особое внимание следует уделить конструкциям:</w:t>
      </w:r>
      <w:r w:rsidR="00F10559" w:rsidRPr="00D131DE">
        <w:rPr>
          <w:color w:val="000000" w:themeColor="text1"/>
          <w:sz w:val="28"/>
          <w:szCs w:val="28"/>
        </w:rPr>
        <w:t xml:space="preserve"> </w:t>
      </w:r>
      <w:r w:rsidRPr="00D131DE">
        <w:rPr>
          <w:color w:val="000000" w:themeColor="text1"/>
          <w:sz w:val="28"/>
          <w:szCs w:val="28"/>
        </w:rPr>
        <w:t>«почему?» — «потому что…» — «это приводит к…» — «следствием является…».</w:t>
      </w:r>
      <w:r w:rsidR="002A0F0F" w:rsidRPr="00D131DE">
        <w:rPr>
          <w:color w:val="000000" w:themeColor="text1"/>
          <w:sz w:val="28"/>
          <w:szCs w:val="28"/>
        </w:rPr>
        <w:t xml:space="preserve"> </w:t>
      </w:r>
      <w:r w:rsidRPr="00D131DE">
        <w:rPr>
          <w:color w:val="000000" w:themeColor="text1"/>
          <w:sz w:val="28"/>
          <w:szCs w:val="28"/>
        </w:rPr>
        <w:t xml:space="preserve">Это особенно важно для </w:t>
      </w:r>
      <w:r w:rsidR="002A0F0F" w:rsidRPr="00D131DE">
        <w:rPr>
          <w:color w:val="000000" w:themeColor="text1"/>
          <w:sz w:val="28"/>
          <w:szCs w:val="28"/>
        </w:rPr>
        <w:t xml:space="preserve">таких </w:t>
      </w:r>
      <w:r w:rsidRPr="00D131DE">
        <w:rPr>
          <w:color w:val="000000" w:themeColor="text1"/>
          <w:sz w:val="28"/>
          <w:szCs w:val="28"/>
        </w:rPr>
        <w:t>тем</w:t>
      </w:r>
      <w:r w:rsidR="002A0F0F" w:rsidRPr="00D131DE">
        <w:rPr>
          <w:color w:val="000000" w:themeColor="text1"/>
          <w:sz w:val="28"/>
          <w:szCs w:val="28"/>
        </w:rPr>
        <w:t xml:space="preserve"> как</w:t>
      </w:r>
      <w:r w:rsidRPr="00D131DE">
        <w:rPr>
          <w:color w:val="000000" w:themeColor="text1"/>
          <w:sz w:val="28"/>
          <w:szCs w:val="28"/>
        </w:rPr>
        <w:t>:</w:t>
      </w:r>
    </w:p>
    <w:p w14:paraId="55B4E9CC" w14:textId="77777777" w:rsidR="00716070" w:rsidRPr="00D131DE" w:rsidRDefault="00716070" w:rsidP="00C432CA">
      <w:pPr>
        <w:pStyle w:val="a3"/>
        <w:numPr>
          <w:ilvl w:val="0"/>
          <w:numId w:val="7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климат;</w:t>
      </w:r>
    </w:p>
    <w:p w14:paraId="187A251B" w14:textId="77777777" w:rsidR="00716070" w:rsidRPr="00D131DE" w:rsidRDefault="00716070" w:rsidP="00C432CA">
      <w:pPr>
        <w:pStyle w:val="a3"/>
        <w:numPr>
          <w:ilvl w:val="0"/>
          <w:numId w:val="7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рельеф;</w:t>
      </w:r>
    </w:p>
    <w:p w14:paraId="20EE492A" w14:textId="77777777" w:rsidR="00716070" w:rsidRPr="00D131DE" w:rsidRDefault="00716070" w:rsidP="00C432CA">
      <w:pPr>
        <w:pStyle w:val="a3"/>
        <w:numPr>
          <w:ilvl w:val="0"/>
          <w:numId w:val="7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природные ресурсы;</w:t>
      </w:r>
    </w:p>
    <w:p w14:paraId="70798741" w14:textId="77777777" w:rsidR="00716070" w:rsidRPr="00D131DE" w:rsidRDefault="00716070" w:rsidP="00C432CA">
      <w:pPr>
        <w:pStyle w:val="a3"/>
        <w:numPr>
          <w:ilvl w:val="0"/>
          <w:numId w:val="7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расселение;</w:t>
      </w:r>
    </w:p>
    <w:p w14:paraId="0146AEE5" w14:textId="77777777" w:rsidR="00716070" w:rsidRPr="00D131DE" w:rsidRDefault="00716070" w:rsidP="00C432CA">
      <w:pPr>
        <w:pStyle w:val="a3"/>
        <w:numPr>
          <w:ilvl w:val="0"/>
          <w:numId w:val="7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хозяйство;</w:t>
      </w:r>
    </w:p>
    <w:p w14:paraId="0FB0386C" w14:textId="77777777" w:rsidR="00716070" w:rsidRPr="00D131DE" w:rsidRDefault="00716070" w:rsidP="00C432CA">
      <w:pPr>
        <w:pStyle w:val="a3"/>
        <w:numPr>
          <w:ilvl w:val="0"/>
          <w:numId w:val="7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специализация территорий.</w:t>
      </w:r>
    </w:p>
    <w:p w14:paraId="767147AC" w14:textId="77777777" w:rsidR="00716070" w:rsidRPr="00D131DE" w:rsidRDefault="00716070" w:rsidP="00F10559">
      <w:pPr>
        <w:spacing w:line="276" w:lineRule="auto"/>
        <w:ind w:firstLine="709"/>
        <w:jc w:val="both"/>
        <w:rPr>
          <w:b/>
          <w:bCs/>
          <w:color w:val="000000" w:themeColor="text1"/>
          <w:sz w:val="28"/>
          <w:szCs w:val="28"/>
        </w:rPr>
      </w:pPr>
      <w:r w:rsidRPr="00D131DE">
        <w:rPr>
          <w:b/>
          <w:bCs/>
          <w:color w:val="000000" w:themeColor="text1"/>
          <w:sz w:val="28"/>
          <w:szCs w:val="28"/>
        </w:rPr>
        <w:t>Приоритет 5. Выборочная подготовка к заданиям повышенного уровня</w:t>
      </w:r>
    </w:p>
    <w:p w14:paraId="72D77EEA"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Для достижения 60–70 т.б. более рационально не пытаться одинаково глубоко готовить все задания 23–29, поскольку результаты группы по ним крайне низкие. Сначала следует закрепить доступные задания, а затем выбрать 2–3 наиболее типичных формата повышенной сложности и довести алгоритмы их выполнения до автоматизма.</w:t>
      </w:r>
    </w:p>
    <w:p w14:paraId="502CCF1E" w14:textId="77777777" w:rsidR="00F10559" w:rsidRPr="00D131DE" w:rsidRDefault="00F10559" w:rsidP="00F10559">
      <w:pPr>
        <w:spacing w:line="276" w:lineRule="auto"/>
        <w:ind w:firstLine="709"/>
        <w:jc w:val="both"/>
        <w:rPr>
          <w:color w:val="000000" w:themeColor="text1"/>
          <w:sz w:val="28"/>
          <w:szCs w:val="28"/>
        </w:rPr>
      </w:pPr>
    </w:p>
    <w:p w14:paraId="62129254" w14:textId="77777777" w:rsidR="00716070" w:rsidRPr="00D131DE" w:rsidRDefault="00716070" w:rsidP="00F10559">
      <w:pPr>
        <w:spacing w:line="276" w:lineRule="auto"/>
        <w:ind w:firstLine="709"/>
        <w:jc w:val="both"/>
        <w:rPr>
          <w:b/>
          <w:bCs/>
          <w:color w:val="000000" w:themeColor="text1"/>
          <w:sz w:val="28"/>
          <w:szCs w:val="28"/>
          <w:u w:val="single"/>
        </w:rPr>
      </w:pPr>
      <w:r w:rsidRPr="00D131DE">
        <w:rPr>
          <w:b/>
          <w:bCs/>
          <w:color w:val="000000" w:themeColor="text1"/>
          <w:sz w:val="28"/>
          <w:szCs w:val="28"/>
          <w:u w:val="single"/>
        </w:rPr>
        <w:t>Рекомендации для учителей</w:t>
      </w:r>
      <w:r w:rsidR="00F10559" w:rsidRPr="00D131DE">
        <w:rPr>
          <w:b/>
          <w:bCs/>
          <w:color w:val="000000" w:themeColor="text1"/>
          <w:sz w:val="28"/>
          <w:szCs w:val="28"/>
          <w:u w:val="single"/>
        </w:rPr>
        <w:t>:</w:t>
      </w:r>
    </w:p>
    <w:p w14:paraId="7D8497F3"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1. Организовать коррекцию не по всему курсу одновременно, а по выявленным дефицитам. В первую очередь — карта, география России, хозяйство, география мира, причинно-следственные связи.</w:t>
      </w:r>
    </w:p>
    <w:p w14:paraId="62C633A5"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2. Использовать результаты группы 8 и 19 как «точки опоры». Демография и расселение уже являются относительно сильными направлениями, поэтому на их основе можно формировать более сложные умения анализа и объяснения.</w:t>
      </w:r>
    </w:p>
    <w:p w14:paraId="68B83035"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3. Перейти от преимущественно репродуктивного обучения к коротким заданиям на применение. После изучения каждого понятия давать задания типа: определи → сравни → объясни → установи причину → сделай вывод.</w:t>
      </w:r>
    </w:p>
    <w:p w14:paraId="7D1E5756"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lastRenderedPageBreak/>
        <w:t>4. Ввести регулярную работу с картой. Не менее 5–10 минут на каждом уроке географии, причем постепенно увеличивать сложность заданий.</w:t>
      </w:r>
    </w:p>
    <w:p w14:paraId="100988A3" w14:textId="77777777" w:rsidR="002A0F0F" w:rsidRPr="00D131DE" w:rsidRDefault="00716070" w:rsidP="002A0F0F">
      <w:pPr>
        <w:spacing w:line="276" w:lineRule="auto"/>
        <w:ind w:firstLine="709"/>
        <w:jc w:val="both"/>
        <w:rPr>
          <w:color w:val="000000" w:themeColor="text1"/>
          <w:sz w:val="28"/>
          <w:szCs w:val="28"/>
        </w:rPr>
      </w:pPr>
      <w:r w:rsidRPr="00D131DE">
        <w:rPr>
          <w:color w:val="000000" w:themeColor="text1"/>
          <w:sz w:val="28"/>
          <w:szCs w:val="28"/>
        </w:rPr>
        <w:t>5. Отрабатывать географические причинно-следственные цепочки.</w:t>
      </w:r>
      <w:r w:rsidR="00F10559" w:rsidRPr="00D131DE">
        <w:rPr>
          <w:color w:val="000000" w:themeColor="text1"/>
          <w:sz w:val="28"/>
          <w:szCs w:val="28"/>
        </w:rPr>
        <w:t xml:space="preserve"> </w:t>
      </w:r>
      <w:r w:rsidRPr="00D131DE">
        <w:rPr>
          <w:color w:val="000000" w:themeColor="text1"/>
          <w:sz w:val="28"/>
          <w:szCs w:val="28"/>
        </w:rPr>
        <w:t>Например:географическое положение → природные условия → ресурсы → население → специализация хозяйства.</w:t>
      </w:r>
    </w:p>
    <w:p w14:paraId="58CB9B92"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6. Формировать умение работать с несколькими источниками информации. Сочетать карту, текст, таблицу, статистические данные и диаграмму.</w:t>
      </w:r>
    </w:p>
    <w:p w14:paraId="161C1F63"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7. Не перегружать учащихся заданиями высокого уровня на раннем этапе. Сначала необходимо обеспечить устойчивое выполнение базовых заданий, которые сейчас выполняются на 25–50%, и только после этого переходить к сложным заданиям.</w:t>
      </w:r>
    </w:p>
    <w:p w14:paraId="4FECC94B"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8. Использовать поэтапное усложнение одного и того же материала. Например, тема «население России»:</w:t>
      </w:r>
      <w:r w:rsidRPr="00D131DE">
        <w:rPr>
          <w:color w:val="000000" w:themeColor="text1"/>
          <w:sz w:val="28"/>
          <w:szCs w:val="28"/>
        </w:rPr>
        <w:br/>
        <w:t>знать факт → определить показатель → сравнить территории → объяснить различие → сделать вывод.</w:t>
      </w:r>
    </w:p>
    <w:p w14:paraId="49F32227"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9. Проводить регулярные мини-диагностики. После каждого тематического блока — 5–8 заданий в формате ЕГЭ с обязательным разбором ошибок и фиксацией индивидуальных дефицитов.</w:t>
      </w:r>
    </w:p>
    <w:p w14:paraId="0F721F31" w14:textId="77777777" w:rsidR="00716070"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10. При подготовке к 60–70 т.б. ориентироваться не на максимальное освоение КИМ, а на гарантированный прирост. Главная задача — превратить нестабильное выполнение базовых заданий в устойчивое и дополнить его освоением ограниченного числа доступных заданий повышенного уровня.</w:t>
      </w:r>
    </w:p>
    <w:p w14:paraId="2823594B" w14:textId="77777777" w:rsidR="006C4BCB" w:rsidRPr="00D131DE" w:rsidRDefault="00716070" w:rsidP="00F10559">
      <w:pPr>
        <w:spacing w:line="276" w:lineRule="auto"/>
        <w:ind w:firstLine="709"/>
        <w:jc w:val="both"/>
        <w:rPr>
          <w:color w:val="000000" w:themeColor="text1"/>
          <w:sz w:val="28"/>
          <w:szCs w:val="28"/>
        </w:rPr>
      </w:pPr>
      <w:r w:rsidRPr="00D131DE">
        <w:rPr>
          <w:color w:val="000000" w:themeColor="text1"/>
          <w:sz w:val="28"/>
          <w:szCs w:val="28"/>
        </w:rPr>
        <w:t>Для группы от минимального до 60 т.б. наиболее реалистичным путем к результату 60–70 т.б. является не расширение объема запоминаемой информации, а повышение надежности базовых предметных умений: работы с картой, применения географических знаний, анализа населения и хозяйства, установления причинно-следственных связей. Уже имеющиеся относительно сильные темы — демография, расселение, климат, ресурсообеспеченность — целесообразно использовать как основу для формирования более сложных способов деятельности. При этом задания высокого уровня следует вводить постепенно и выборочно, после устранения дефицитов в базовой подготовке.</w:t>
      </w:r>
    </w:p>
    <w:p w14:paraId="6F255874" w14:textId="77777777" w:rsidR="006C4BCB" w:rsidRPr="00D131DE" w:rsidRDefault="006C4BCB" w:rsidP="007019D4">
      <w:pPr>
        <w:spacing w:line="360" w:lineRule="auto"/>
        <w:jc w:val="both"/>
        <w:rPr>
          <w:b/>
          <w:color w:val="000000" w:themeColor="text1"/>
          <w:sz w:val="28"/>
          <w:szCs w:val="28"/>
        </w:rPr>
      </w:pPr>
    </w:p>
    <w:p w14:paraId="06BF3B8D" w14:textId="77777777" w:rsidR="007019D4" w:rsidRPr="00D131DE" w:rsidRDefault="007019D4"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 xml:space="preserve">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w:t>
      </w:r>
      <w:r w:rsidRPr="00D131DE">
        <w:rPr>
          <w:rFonts w:ascii="Times New Roman" w:eastAsia="Times New Roman" w:hAnsi="Times New Roman"/>
          <w:b/>
          <w:iCs/>
          <w:color w:val="000000" w:themeColor="text1"/>
          <w:sz w:val="28"/>
          <w:szCs w:val="28"/>
          <w:lang w:eastAsia="ru-RU"/>
        </w:rPr>
        <w:lastRenderedPageBreak/>
        <w:t>познавательной деятельности, проявляющиеся в типичных ошибках при выполнении соответствующих заданий</w:t>
      </w:r>
    </w:p>
    <w:p w14:paraId="715C48CA" w14:textId="77777777" w:rsidR="007019D4" w:rsidRPr="00D131DE" w:rsidRDefault="007019D4" w:rsidP="007019D4">
      <w:pPr>
        <w:pStyle w:val="a3"/>
        <w:spacing w:after="0" w:line="240" w:lineRule="auto"/>
        <w:ind w:left="0"/>
        <w:jc w:val="both"/>
        <w:rPr>
          <w:rFonts w:ascii="Times New Roman" w:eastAsia="Times New Roman" w:hAnsi="Times New Roman"/>
          <w:bCs/>
          <w:iCs/>
          <w:color w:val="000000" w:themeColor="text1"/>
        </w:rPr>
      </w:pPr>
    </w:p>
    <w:p w14:paraId="7C6172E7" w14:textId="77777777" w:rsidR="007019D4" w:rsidRPr="00D131DE" w:rsidRDefault="007019D4" w:rsidP="007019D4">
      <w:pPr>
        <w:ind w:firstLine="567"/>
        <w:jc w:val="both"/>
        <w:rPr>
          <w:rFonts w:eastAsia="Times New Roman"/>
          <w:bCs/>
          <w:i/>
          <w:iCs/>
          <w:color w:val="000000" w:themeColor="text1"/>
        </w:rPr>
      </w:pPr>
      <w:r w:rsidRPr="00D131DE">
        <w:rPr>
          <w:rFonts w:eastAsia="Times New Roman"/>
          <w:bCs/>
          <w:i/>
          <w:iCs/>
          <w:color w:val="000000" w:themeColor="text1"/>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8A65F3" w:rsidRPr="00D131DE">
        <w:rPr>
          <w:rFonts w:eastAsia="Times New Roman"/>
          <w:bCs/>
          <w:i/>
          <w:iCs/>
          <w:color w:val="000000" w:themeColor="text1"/>
        </w:rPr>
        <w:t>3</w:t>
      </w:r>
      <w:r w:rsidRPr="00D131DE">
        <w:rPr>
          <w:rFonts w:eastAsia="Times New Roman"/>
          <w:bCs/>
          <w:i/>
          <w:iCs/>
          <w:color w:val="000000" w:themeColor="text1"/>
        </w:rPr>
        <w:t xml:space="preserve"> Таблицы 15)</w:t>
      </w:r>
    </w:p>
    <w:p w14:paraId="4181FC22" w14:textId="77777777" w:rsidR="00716070" w:rsidRPr="00D131DE" w:rsidRDefault="00716070" w:rsidP="007019D4">
      <w:pPr>
        <w:ind w:firstLine="567"/>
        <w:jc w:val="both"/>
        <w:rPr>
          <w:rFonts w:eastAsia="Times New Roman"/>
          <w:bCs/>
          <w:i/>
          <w:iCs/>
          <w:color w:val="000000" w:themeColor="text1"/>
        </w:rPr>
      </w:pPr>
    </w:p>
    <w:p w14:paraId="32B273B4"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В качестве дефицитов ниже приведены прежде всего задания с результатом 0–33,33%, а также задания с 50% выполнения, если они показывают нестабильность соответствующего умения. По данным таблицы, именно эта группа особенно испытывает затруднения при переходе от простого воспроизведения знаний к применению и комплексному анализу географической информации. </w:t>
      </w:r>
    </w:p>
    <w:p w14:paraId="030D8195" w14:textId="77777777" w:rsidR="00716070" w:rsidRPr="00D131DE" w:rsidRDefault="00716070" w:rsidP="00716070">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Типичные дефициты в предметной подготовке</w:t>
      </w:r>
    </w:p>
    <w:p w14:paraId="3830E5A8" w14:textId="77777777" w:rsidR="00716070" w:rsidRPr="00D131DE" w:rsidRDefault="00716070" w:rsidP="00716070">
      <w:pPr>
        <w:spacing w:line="276" w:lineRule="auto"/>
        <w:ind w:firstLine="709"/>
        <w:jc w:val="both"/>
        <w:rPr>
          <w:i/>
          <w:iCs/>
          <w:color w:val="000000" w:themeColor="text1"/>
          <w:sz w:val="28"/>
          <w:szCs w:val="28"/>
          <w:u w:val="single"/>
        </w:rPr>
      </w:pPr>
      <w:r w:rsidRPr="00D131DE">
        <w:rPr>
          <w:i/>
          <w:iCs/>
          <w:color w:val="000000" w:themeColor="text1"/>
          <w:sz w:val="28"/>
          <w:szCs w:val="28"/>
          <w:u w:val="single"/>
        </w:rPr>
        <w:t>1. Неосвоенные и слабо освоенные темы программы</w:t>
      </w:r>
    </w:p>
    <w:p w14:paraId="46E71E2C"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Наиболее выраженные дефициты выявлены в следующих содержательных направлениях:</w:t>
      </w:r>
    </w:p>
    <w:p w14:paraId="2B7D5B0C"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1. Агроклиматические ресурсы и природно-ресурсный потенциал России.</w:t>
      </w:r>
    </w:p>
    <w:p w14:paraId="031AA5C4"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Задание 3 — 33,33%. Это свидетельствует о недостаточной сформированности представлений о видах природных ресурсов, их территориальном распространении и возможностях хозяйственного использования. </w:t>
      </w:r>
    </w:p>
    <w:p w14:paraId="305611D7"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2. Тектоника, рельеф и взаимосвязи компонентов географической оболочки.</w:t>
      </w:r>
    </w:p>
    <w:p w14:paraId="70F74371"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Задание 5 — 25%. Особенно затруднено комплексное использование знаний о тектонических структурах, формах рельефа, эндогенных и экзогенных процессах, атмосфере, гидросфере, почвах и природных комплексах. </w:t>
      </w:r>
    </w:p>
    <w:p w14:paraId="58E32AD4"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3. Размещение населения России и крупнейшие городские агломерации.</w:t>
      </w:r>
    </w:p>
    <w:p w14:paraId="1DEEECB2"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Задание 6 — 50%. Умение сформировано лишь частично: участники способны распознавать отдельные характеристики расселения, но испытывают затруднения при их применении к конкретным территориям. </w:t>
      </w:r>
    </w:p>
    <w:p w14:paraId="71FB2ECB"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4. Структура занятости населения и структура мирового хозяйства.</w:t>
      </w:r>
    </w:p>
    <w:p w14:paraId="4C3F228C"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Задание 7 — 33,33%. Недостаточно сформированы представления об отраслевой, территориальной и функциональной структуре мирового хозяйства и их взаимосвязи с уровнем социально-экономического развития стран. </w:t>
      </w:r>
    </w:p>
    <w:p w14:paraId="2D1D37FE"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lastRenderedPageBreak/>
        <w:t>5. Ведущие страны — экспортеры продукции, транспортная система, специализация промышленности и АПК России.</w:t>
      </w:r>
    </w:p>
    <w:p w14:paraId="54F9CAA9"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Задание 9 — 33,33%. Это один из существенных дефицитов социально-экономической географии: недостаточно сформировано умение сопоставлять природные, экономические и территориальные факторы специализации. </w:t>
      </w:r>
    </w:p>
    <w:p w14:paraId="0DE0A8DD"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6. Геологическая хронология и этапы геологической истории Земли.</w:t>
      </w:r>
    </w:p>
    <w:p w14:paraId="7EBAD63C"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Задание 13 — 33,33%. Недостаточно сформированы знания о последовательности геологических событий и этапах развития земной коры. </w:t>
      </w:r>
    </w:p>
    <w:p w14:paraId="60B9C597"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7. Географические районы России и территориальная структура хозяйства.</w:t>
      </w:r>
    </w:p>
    <w:p w14:paraId="51DE0D31"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Задание 18 — 50%. Участники испытывают затруднения при комплексной характеристике районов России и анализе современных изменений отраслевой и территориальной структуры хозяйства. </w:t>
      </w:r>
    </w:p>
    <w:p w14:paraId="4EACFAC0"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8. Городское и сельское расселение — применение знаний в усложненной форме.</w:t>
      </w:r>
    </w:p>
    <w:p w14:paraId="5D1C6B72"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Задание 20 — 33,33%, несмотря на высокий результат по заданию 19. Это важный показатель того, что сама тема знакома, но соответствующие знания недостаточно устойчиво применяются при изменении формата задания. </w:t>
      </w:r>
    </w:p>
    <w:p w14:paraId="2652CA22" w14:textId="77777777" w:rsidR="00716070" w:rsidRPr="00D131DE" w:rsidRDefault="00716070" w:rsidP="00716070">
      <w:pPr>
        <w:spacing w:line="276" w:lineRule="auto"/>
        <w:ind w:firstLine="709"/>
        <w:jc w:val="both"/>
        <w:rPr>
          <w:color w:val="000000" w:themeColor="text1"/>
          <w:sz w:val="28"/>
          <w:szCs w:val="28"/>
        </w:rPr>
      </w:pPr>
      <w:r w:rsidRPr="00D131DE">
        <w:rPr>
          <w:b/>
          <w:bCs/>
          <w:color w:val="000000" w:themeColor="text1"/>
          <w:sz w:val="28"/>
          <w:szCs w:val="28"/>
        </w:rPr>
        <w:t>9. География в современном мире, мировое хозяйство, регионы и страны мира, глобальные проблемы человечества.</w:t>
      </w:r>
    </w:p>
    <w:p w14:paraId="51214C66"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По заданию 22 — 33,33%, по заданию 23 — 16,67%. Это указывает на выраженный дефицит комплексного понимания современных географических процессов. </w:t>
      </w:r>
    </w:p>
    <w:p w14:paraId="057CBAED"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10. Качество жизни населения и сельское хозяйство мира.</w:t>
      </w:r>
    </w:p>
    <w:p w14:paraId="1D1BCFB8"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Задания 24 и 25 выполнены на 0%. Следовательно, эти направления являются одними из наиболее проблемных для данной группы. </w:t>
      </w:r>
    </w:p>
    <w:p w14:paraId="4EFC9378"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11. Географическая среда, мировое хозяйство, регионы и страны мира, место России в современном мире, глобальные проблемы человечества.</w:t>
      </w:r>
    </w:p>
    <w:p w14:paraId="4AB24353"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Задания 26 и 27 — соответственно 0% и 16,67%. Это наиболее выраженная зона дефицита, связанная уже не с отдельным фактом, а с комплексным применением географических знаний. </w:t>
      </w:r>
    </w:p>
    <w:p w14:paraId="33CDB419"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12. Работа с картой в задании высокого уровня.</w:t>
      </w:r>
    </w:p>
    <w:p w14:paraId="758300F7"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lastRenderedPageBreak/>
        <w:t>Задание 28 — 0%. Это показывает, что имеющееся базовое умение работы с картой не переносится на сложные практико-ориентированные задания. </w:t>
      </w:r>
    </w:p>
    <w:p w14:paraId="3DC8F46C"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13. Комплексный анализ географической среды, мирового хозяйства, регионов и стран мира.</w:t>
      </w:r>
    </w:p>
    <w:p w14:paraId="6155B444"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Задание 29 — 16,67%. </w:t>
      </w:r>
    </w:p>
    <w:p w14:paraId="2FF17729" w14:textId="77777777" w:rsidR="00716070" w:rsidRPr="00D131DE" w:rsidRDefault="00716070" w:rsidP="00716070">
      <w:pPr>
        <w:spacing w:line="276" w:lineRule="auto"/>
        <w:ind w:firstLine="709"/>
        <w:jc w:val="both"/>
        <w:rPr>
          <w:color w:val="000000" w:themeColor="text1"/>
          <w:sz w:val="28"/>
          <w:szCs w:val="28"/>
        </w:rPr>
      </w:pPr>
    </w:p>
    <w:p w14:paraId="5D752D4B" w14:textId="77777777" w:rsidR="00716070" w:rsidRPr="00D131DE" w:rsidRDefault="00716070" w:rsidP="00716070">
      <w:pPr>
        <w:spacing w:line="276" w:lineRule="auto"/>
        <w:ind w:firstLine="709"/>
        <w:jc w:val="both"/>
        <w:rPr>
          <w:i/>
          <w:iCs/>
          <w:color w:val="000000" w:themeColor="text1"/>
          <w:sz w:val="28"/>
          <w:szCs w:val="28"/>
          <w:u w:val="single"/>
        </w:rPr>
      </w:pPr>
      <w:r w:rsidRPr="00D131DE">
        <w:rPr>
          <w:i/>
          <w:iCs/>
          <w:color w:val="000000" w:themeColor="text1"/>
          <w:sz w:val="28"/>
          <w:szCs w:val="28"/>
          <w:u w:val="single"/>
        </w:rPr>
        <w:t>2. Несформированные и недостаточно сформированные умения и виды познавательной деятельности</w:t>
      </w:r>
    </w:p>
    <w:p w14:paraId="7357886F"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По характеру распределения результатов можно выделить несколько устойчивых дефицитов.</w:t>
      </w:r>
    </w:p>
    <w:p w14:paraId="001A03A3"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Умение 1. Применять знания в измененной ситуации.</w:t>
      </w:r>
    </w:p>
    <w:p w14:paraId="010A3AB1"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Это один из ключевых дефицитов. Показателен контраст между заданием 19 (83,33%) и заданием 20 (33,33%) по теме городского и сельского расселения.  То есть знания темы в целом имеются, однако учащиеся испытывают трудности, когда необходимо самостоятельно выбрать способ применения знания.</w:t>
      </w:r>
    </w:p>
    <w:p w14:paraId="007A4DCE"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Умение 2. Устанавливать причинно-следственные связи.</w:t>
      </w:r>
    </w:p>
    <w:p w14:paraId="6F078DD8"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Особенно отчетливо дефицит проявляется в задании 5 (25%), где требуется комплексное понимание взаимосвязей тектоники, рельефа и процессов рельефообразования, а также других компонентов природной среды. </w:t>
      </w:r>
    </w:p>
    <w:p w14:paraId="0FD98ADD"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Типичные затруднения можно охарактеризовать как неспособность устойчиво выстроить цепочку:причина → процесс → географический результат → территориальное проявление.</w:t>
      </w:r>
    </w:p>
    <w:p w14:paraId="27B1005A"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Умение 3. Комплексно анализировать территорию.</w:t>
      </w:r>
    </w:p>
    <w:p w14:paraId="4C673BC9"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Низкие результаты заданий 9, 18, 23, 26, 27 и 29 свидетельствуют о недостаточной сформированности комплексного подхода к характеристике территории.</w:t>
      </w:r>
    </w:p>
    <w:p w14:paraId="2F6D659D"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Участникам трудно одновременно учитывать:</w:t>
      </w:r>
    </w:p>
    <w:p w14:paraId="12DFF87A" w14:textId="77777777" w:rsidR="00716070" w:rsidRPr="00D131DE" w:rsidRDefault="00716070" w:rsidP="004F48C1">
      <w:pPr>
        <w:pStyle w:val="a3"/>
        <w:numPr>
          <w:ilvl w:val="0"/>
          <w:numId w:val="6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природные условия;</w:t>
      </w:r>
    </w:p>
    <w:p w14:paraId="354C1BE4" w14:textId="77777777" w:rsidR="00716070" w:rsidRPr="00D131DE" w:rsidRDefault="00716070" w:rsidP="004F48C1">
      <w:pPr>
        <w:pStyle w:val="a3"/>
        <w:numPr>
          <w:ilvl w:val="0"/>
          <w:numId w:val="6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ресурсы;</w:t>
      </w:r>
    </w:p>
    <w:p w14:paraId="43D6BCD0" w14:textId="77777777" w:rsidR="00716070" w:rsidRPr="00D131DE" w:rsidRDefault="00716070" w:rsidP="004F48C1">
      <w:pPr>
        <w:pStyle w:val="a3"/>
        <w:numPr>
          <w:ilvl w:val="0"/>
          <w:numId w:val="6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население;</w:t>
      </w:r>
    </w:p>
    <w:p w14:paraId="2016603D" w14:textId="77777777" w:rsidR="00716070" w:rsidRPr="00D131DE" w:rsidRDefault="00716070" w:rsidP="004F48C1">
      <w:pPr>
        <w:pStyle w:val="a3"/>
        <w:numPr>
          <w:ilvl w:val="0"/>
          <w:numId w:val="6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хозяйство;</w:t>
      </w:r>
    </w:p>
    <w:p w14:paraId="1576D47C" w14:textId="77777777" w:rsidR="00716070" w:rsidRPr="00D131DE" w:rsidRDefault="00716070" w:rsidP="004F48C1">
      <w:pPr>
        <w:pStyle w:val="a3"/>
        <w:numPr>
          <w:ilvl w:val="0"/>
          <w:numId w:val="6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специализацию;</w:t>
      </w:r>
    </w:p>
    <w:p w14:paraId="0AC2681A" w14:textId="77777777" w:rsidR="00716070" w:rsidRPr="00D131DE" w:rsidRDefault="00716070" w:rsidP="004F48C1">
      <w:pPr>
        <w:pStyle w:val="a3"/>
        <w:numPr>
          <w:ilvl w:val="0"/>
          <w:numId w:val="6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транспорт;</w:t>
      </w:r>
    </w:p>
    <w:p w14:paraId="5F2052C2" w14:textId="77777777" w:rsidR="00716070" w:rsidRPr="00D131DE" w:rsidRDefault="00716070" w:rsidP="004F48C1">
      <w:pPr>
        <w:pStyle w:val="a3"/>
        <w:numPr>
          <w:ilvl w:val="0"/>
          <w:numId w:val="6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географическое положение;</w:t>
      </w:r>
    </w:p>
    <w:p w14:paraId="7613C7D9" w14:textId="77777777" w:rsidR="00716070" w:rsidRPr="00D131DE" w:rsidRDefault="00716070" w:rsidP="004F48C1">
      <w:pPr>
        <w:pStyle w:val="a3"/>
        <w:numPr>
          <w:ilvl w:val="0"/>
          <w:numId w:val="6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особенности территории.</w:t>
      </w:r>
    </w:p>
    <w:p w14:paraId="6FE6B4D5"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Умение 4. Работать с различными источниками географической информации.</w:t>
      </w:r>
    </w:p>
    <w:p w14:paraId="00B449E4"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Хотя базовые картографические задания выполняются лучше, результат задания 28 — 0% — показывает, что навык работы с картографической информацией не сформирован на уровне, необходимом для сложного анализа.  Следовательно, необходимо формировать не только умение «найти объект на карте», но и умение: прочитать карту → извлечь несколько показателей → сопоставить их → установить закономерность → сделать вывод.</w:t>
      </w:r>
    </w:p>
    <w:p w14:paraId="1F8362B5"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Умение 5. Анализировать статистическую и социально-экономическую информацию.</w:t>
      </w:r>
    </w:p>
    <w:p w14:paraId="0E6E7A0C"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Результаты заданий 7, 9, 23–27 свидетельствуют о трудностях при работе с количественными и качественными характеристиками населения и хозяйства.</w:t>
      </w:r>
    </w:p>
    <w:p w14:paraId="3F4CD77E"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Умение 6. Сопоставлять территории.</w:t>
      </w:r>
    </w:p>
    <w:p w14:paraId="01F3D6A7"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Недостаточные результаты по заданиям, связанным с регионами и странами мира, позволяют предположить слабость операций:</w:t>
      </w:r>
    </w:p>
    <w:p w14:paraId="027E869C" w14:textId="77777777" w:rsidR="00716070" w:rsidRPr="00D131DE" w:rsidRDefault="00716070" w:rsidP="004F48C1">
      <w:pPr>
        <w:pStyle w:val="a3"/>
        <w:numPr>
          <w:ilvl w:val="0"/>
          <w:numId w:val="6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сравнения;</w:t>
      </w:r>
    </w:p>
    <w:p w14:paraId="4AFEBC28" w14:textId="77777777" w:rsidR="00716070" w:rsidRPr="00D131DE" w:rsidRDefault="00716070" w:rsidP="004F48C1">
      <w:pPr>
        <w:pStyle w:val="a3"/>
        <w:numPr>
          <w:ilvl w:val="0"/>
          <w:numId w:val="6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классификации;</w:t>
      </w:r>
    </w:p>
    <w:p w14:paraId="29851ED3" w14:textId="77777777" w:rsidR="00716070" w:rsidRPr="00D131DE" w:rsidRDefault="00716070" w:rsidP="004F48C1">
      <w:pPr>
        <w:pStyle w:val="a3"/>
        <w:numPr>
          <w:ilvl w:val="0"/>
          <w:numId w:val="6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группировки;</w:t>
      </w:r>
    </w:p>
    <w:p w14:paraId="72FC3DBF" w14:textId="77777777" w:rsidR="00716070" w:rsidRPr="00D131DE" w:rsidRDefault="00716070" w:rsidP="004F48C1">
      <w:pPr>
        <w:pStyle w:val="a3"/>
        <w:numPr>
          <w:ilvl w:val="0"/>
          <w:numId w:val="6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выявления сходств и различий;</w:t>
      </w:r>
    </w:p>
    <w:p w14:paraId="51D9B1F6" w14:textId="77777777" w:rsidR="00716070" w:rsidRPr="00D131DE" w:rsidRDefault="00716070" w:rsidP="004F48C1">
      <w:pPr>
        <w:pStyle w:val="a3"/>
        <w:numPr>
          <w:ilvl w:val="0"/>
          <w:numId w:val="6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определения специализации территории;</w:t>
      </w:r>
    </w:p>
    <w:p w14:paraId="278D01A9" w14:textId="77777777" w:rsidR="00716070" w:rsidRPr="00D131DE" w:rsidRDefault="00716070" w:rsidP="004F48C1">
      <w:pPr>
        <w:pStyle w:val="a3"/>
        <w:numPr>
          <w:ilvl w:val="0"/>
          <w:numId w:val="6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объяснения выявленных различий.</w:t>
      </w:r>
    </w:p>
    <w:p w14:paraId="67857B52" w14:textId="77777777" w:rsidR="00716070" w:rsidRPr="00D131DE" w:rsidRDefault="00716070" w:rsidP="00716070">
      <w:pPr>
        <w:spacing w:line="276" w:lineRule="auto"/>
        <w:ind w:firstLine="709"/>
        <w:jc w:val="both"/>
        <w:rPr>
          <w:b/>
          <w:bCs/>
          <w:color w:val="000000" w:themeColor="text1"/>
          <w:sz w:val="28"/>
          <w:szCs w:val="28"/>
        </w:rPr>
      </w:pPr>
      <w:r w:rsidRPr="00D131DE">
        <w:rPr>
          <w:b/>
          <w:bCs/>
          <w:color w:val="000000" w:themeColor="text1"/>
          <w:sz w:val="28"/>
          <w:szCs w:val="28"/>
        </w:rPr>
        <w:t>Умение 7. Формулировать географический вывод.</w:t>
      </w:r>
    </w:p>
    <w:p w14:paraId="06D8EB35" w14:textId="77777777" w:rsidR="00716070" w:rsidRPr="00D131DE" w:rsidRDefault="00716070" w:rsidP="00D368B6">
      <w:pPr>
        <w:spacing w:line="276" w:lineRule="auto"/>
        <w:ind w:firstLine="709"/>
        <w:jc w:val="both"/>
        <w:rPr>
          <w:color w:val="000000" w:themeColor="text1"/>
          <w:sz w:val="28"/>
          <w:szCs w:val="28"/>
        </w:rPr>
      </w:pPr>
      <w:r w:rsidRPr="00D131DE">
        <w:rPr>
          <w:color w:val="000000" w:themeColor="text1"/>
          <w:sz w:val="28"/>
          <w:szCs w:val="28"/>
        </w:rPr>
        <w:t>Очень низкие результаты заданий 23, 26, 27 и 29 свидетельствуют о трудностях с самостоятельным формулированием результата анализа, особенно когда ответ нельзя получить простым воспроизведением готового факта. </w:t>
      </w:r>
      <w:r w:rsidR="00F10559" w:rsidRPr="00D131DE">
        <w:rPr>
          <w:color w:val="000000" w:themeColor="text1"/>
          <w:sz w:val="28"/>
          <w:szCs w:val="28"/>
        </w:rPr>
        <w:t xml:space="preserve"> </w:t>
      </w:r>
    </w:p>
    <w:p w14:paraId="4AC411BE" w14:textId="77777777" w:rsidR="00716070" w:rsidRPr="00D131DE" w:rsidRDefault="00716070" w:rsidP="00D368B6">
      <w:pPr>
        <w:jc w:val="center"/>
        <w:rPr>
          <w:b/>
          <w:bCs/>
          <w:color w:val="000000" w:themeColor="text1"/>
          <w:sz w:val="28"/>
          <w:szCs w:val="28"/>
        </w:rPr>
      </w:pPr>
      <w:r w:rsidRPr="00D131DE">
        <w:rPr>
          <w:b/>
          <w:bCs/>
          <w:color w:val="000000" w:themeColor="text1"/>
          <w:sz w:val="28"/>
          <w:szCs w:val="28"/>
        </w:rPr>
        <w:lastRenderedPageBreak/>
        <w:t>Темы программы и умения, сформированные в наименьшей степени</w:t>
      </w:r>
    </w:p>
    <w:p w14:paraId="5EE9766C" w14:textId="77777777" w:rsidR="0086607B" w:rsidRPr="00D131DE" w:rsidRDefault="0086607B" w:rsidP="00716070">
      <w:pPr>
        <w:pStyle w:val="af7"/>
        <w:keepNext/>
        <w:ind w:left="567"/>
        <w:rPr>
          <w:noProof/>
          <w:color w:val="000000" w:themeColor="text1"/>
        </w:rPr>
      </w:pPr>
      <w:r w:rsidRPr="00D131DE">
        <w:rPr>
          <w:color w:val="000000" w:themeColor="text1"/>
        </w:rPr>
        <w:t xml:space="preserve">Таблица </w:t>
      </w:r>
      <w:r w:rsidR="00A70EA4" w:rsidRPr="00D131DE">
        <w:rPr>
          <w:color w:val="000000" w:themeColor="text1"/>
        </w:rPr>
        <w:t>2-</w:t>
      </w:r>
      <w:r w:rsidR="008B0DEE" w:rsidRPr="00D131DE">
        <w:rPr>
          <w:color w:val="000000" w:themeColor="text1"/>
        </w:rPr>
        <w:fldChar w:fldCharType="begin"/>
      </w:r>
      <w:r w:rsidR="00AF57A4" w:rsidRPr="00D131DE">
        <w:rPr>
          <w:color w:val="000000" w:themeColor="text1"/>
        </w:rPr>
        <w:instrText xml:space="preserve"> SEQ Таблица \* ARABIC \s 1 </w:instrText>
      </w:r>
      <w:r w:rsidR="008B0DEE" w:rsidRPr="00D131DE">
        <w:rPr>
          <w:color w:val="000000" w:themeColor="text1"/>
        </w:rPr>
        <w:fldChar w:fldCharType="separate"/>
      </w:r>
      <w:r w:rsidR="00AF57A4" w:rsidRPr="00D131DE">
        <w:rPr>
          <w:noProof/>
          <w:color w:val="000000" w:themeColor="text1"/>
        </w:rPr>
        <w:t>17</w:t>
      </w:r>
      <w:r w:rsidR="008B0DEE" w:rsidRPr="00D131DE">
        <w:rPr>
          <w:noProof/>
          <w:color w:val="000000" w:themeColor="text1"/>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7508"/>
        <w:gridCol w:w="5472"/>
      </w:tblGrid>
      <w:tr w:rsidR="0086607B" w:rsidRPr="00D131DE" w14:paraId="6E5D9CA1" w14:textId="77777777" w:rsidTr="00031133">
        <w:tc>
          <w:tcPr>
            <w:tcW w:w="540" w:type="dxa"/>
            <w:shd w:val="clear" w:color="auto" w:fill="A8D08D" w:themeFill="accent6" w:themeFillTint="99"/>
          </w:tcPr>
          <w:p w14:paraId="3D70E341" w14:textId="77777777" w:rsidR="0086607B" w:rsidRPr="00D131DE" w:rsidRDefault="0086607B" w:rsidP="00716070">
            <w:pPr>
              <w:pStyle w:val="a3"/>
              <w:spacing w:after="0" w:line="240" w:lineRule="auto"/>
              <w:ind w:left="0"/>
              <w:jc w:val="center"/>
              <w:rPr>
                <w:rFonts w:ascii="Times New Roman" w:eastAsia="Times New Roman" w:hAnsi="Times New Roman"/>
                <w:b/>
                <w:iCs/>
                <w:color w:val="000000" w:themeColor="text1"/>
                <w:sz w:val="26"/>
                <w:szCs w:val="26"/>
                <w:lang w:eastAsia="ru-RU"/>
              </w:rPr>
            </w:pPr>
            <w:r w:rsidRPr="00D131DE">
              <w:rPr>
                <w:rFonts w:ascii="Times New Roman" w:eastAsia="Times New Roman" w:hAnsi="Times New Roman"/>
                <w:b/>
                <w:iCs/>
                <w:color w:val="000000" w:themeColor="text1"/>
                <w:sz w:val="26"/>
                <w:szCs w:val="26"/>
                <w:lang w:eastAsia="ru-RU"/>
              </w:rPr>
              <w:t>№ п/п</w:t>
            </w:r>
          </w:p>
        </w:tc>
        <w:tc>
          <w:tcPr>
            <w:tcW w:w="7535" w:type="dxa"/>
            <w:shd w:val="clear" w:color="auto" w:fill="A8D08D" w:themeFill="accent6" w:themeFillTint="99"/>
          </w:tcPr>
          <w:p w14:paraId="2ECAFC2C" w14:textId="77777777" w:rsidR="0086607B" w:rsidRPr="00D131DE" w:rsidRDefault="0086607B" w:rsidP="00716070">
            <w:pPr>
              <w:pStyle w:val="a3"/>
              <w:spacing w:after="0" w:line="240" w:lineRule="auto"/>
              <w:ind w:left="0"/>
              <w:jc w:val="center"/>
              <w:rPr>
                <w:rFonts w:ascii="Times New Roman" w:eastAsia="Times New Roman" w:hAnsi="Times New Roman"/>
                <w:b/>
                <w:iCs/>
                <w:color w:val="000000" w:themeColor="text1"/>
                <w:sz w:val="26"/>
                <w:szCs w:val="26"/>
                <w:lang w:eastAsia="ru-RU"/>
              </w:rPr>
            </w:pPr>
            <w:r w:rsidRPr="00D131DE">
              <w:rPr>
                <w:rFonts w:ascii="Times New Roman" w:eastAsia="Times New Roman" w:hAnsi="Times New Roman"/>
                <w:b/>
                <w:iCs/>
                <w:color w:val="000000" w:themeColor="text1"/>
                <w:sz w:val="26"/>
                <w:szCs w:val="26"/>
                <w:lang w:eastAsia="ru-RU"/>
              </w:rPr>
              <w:t>Темы программы и умения</w:t>
            </w:r>
          </w:p>
        </w:tc>
        <w:tc>
          <w:tcPr>
            <w:tcW w:w="5493" w:type="dxa"/>
            <w:shd w:val="clear" w:color="auto" w:fill="A8D08D" w:themeFill="accent6" w:themeFillTint="99"/>
          </w:tcPr>
          <w:p w14:paraId="3C38E95E" w14:textId="77777777" w:rsidR="0086607B" w:rsidRPr="00D131DE" w:rsidRDefault="0086607B" w:rsidP="00716070">
            <w:pPr>
              <w:pStyle w:val="a3"/>
              <w:spacing w:after="0" w:line="240" w:lineRule="auto"/>
              <w:ind w:left="0"/>
              <w:jc w:val="center"/>
              <w:rPr>
                <w:rFonts w:ascii="Times New Roman" w:eastAsia="Times New Roman" w:hAnsi="Times New Roman"/>
                <w:b/>
                <w:iCs/>
                <w:color w:val="000000" w:themeColor="text1"/>
                <w:sz w:val="26"/>
                <w:szCs w:val="26"/>
                <w:lang w:eastAsia="ru-RU"/>
              </w:rPr>
            </w:pPr>
            <w:r w:rsidRPr="00D131DE">
              <w:rPr>
                <w:rFonts w:ascii="Times New Roman" w:eastAsia="Times New Roman" w:hAnsi="Times New Roman"/>
                <w:b/>
                <w:iCs/>
                <w:color w:val="000000" w:themeColor="text1"/>
                <w:sz w:val="26"/>
                <w:szCs w:val="26"/>
                <w:lang w:eastAsia="ru-RU"/>
              </w:rPr>
              <w:t>Класс</w:t>
            </w:r>
            <w:r w:rsidR="006B10E0" w:rsidRPr="00D131DE">
              <w:rPr>
                <w:rFonts w:ascii="Times New Roman" w:eastAsia="Times New Roman" w:hAnsi="Times New Roman"/>
                <w:b/>
                <w:iCs/>
                <w:color w:val="000000" w:themeColor="text1"/>
                <w:sz w:val="26"/>
                <w:szCs w:val="26"/>
                <w:lang w:eastAsia="ru-RU"/>
              </w:rPr>
              <w:t>(-ы)</w:t>
            </w:r>
            <w:r w:rsidRPr="00D131DE">
              <w:rPr>
                <w:rFonts w:ascii="Times New Roman" w:eastAsia="Times New Roman" w:hAnsi="Times New Roman"/>
                <w:b/>
                <w:iCs/>
                <w:color w:val="000000" w:themeColor="text1"/>
                <w:sz w:val="26"/>
                <w:szCs w:val="26"/>
                <w:lang w:eastAsia="ru-RU"/>
              </w:rPr>
              <w:t xml:space="preserve"> изучения в соответствии с ФОП</w:t>
            </w:r>
          </w:p>
        </w:tc>
      </w:tr>
      <w:tr w:rsidR="00716070" w:rsidRPr="00D131DE" w14:paraId="5BE28BE3" w14:textId="77777777" w:rsidTr="00716070">
        <w:tc>
          <w:tcPr>
            <w:tcW w:w="540" w:type="dxa"/>
            <w:vAlign w:val="center"/>
          </w:tcPr>
          <w:p w14:paraId="184EB265"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w:t>
            </w:r>
          </w:p>
        </w:tc>
        <w:tc>
          <w:tcPr>
            <w:tcW w:w="7535" w:type="dxa"/>
            <w:vAlign w:val="center"/>
          </w:tcPr>
          <w:p w14:paraId="1E1E815E"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Карта как источник географической информации: применение картографических знаний при выполнении сложных практико-ориентированных заданий; анализ картографической информации</w:t>
            </w:r>
          </w:p>
        </w:tc>
        <w:tc>
          <w:tcPr>
            <w:tcW w:w="5493" w:type="dxa"/>
            <w:vAlign w:val="center"/>
          </w:tcPr>
          <w:p w14:paraId="1355C13A"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5–9</w:t>
            </w:r>
          </w:p>
        </w:tc>
      </w:tr>
      <w:tr w:rsidR="00716070" w:rsidRPr="00D131DE" w14:paraId="70937EEA" w14:textId="77777777" w:rsidTr="00716070">
        <w:tc>
          <w:tcPr>
            <w:tcW w:w="540" w:type="dxa"/>
            <w:vAlign w:val="center"/>
          </w:tcPr>
          <w:p w14:paraId="1D1D57B0"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2</w:t>
            </w:r>
          </w:p>
        </w:tc>
        <w:tc>
          <w:tcPr>
            <w:tcW w:w="7535" w:type="dxa"/>
            <w:vAlign w:val="center"/>
          </w:tcPr>
          <w:p w14:paraId="09B9B4B6"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Географическая среда, мировое хозяйство, регионы и страны мира: комплексный анализ взаимосвязей природы, населения и хозяйства</w:t>
            </w:r>
          </w:p>
        </w:tc>
        <w:tc>
          <w:tcPr>
            <w:tcW w:w="5493" w:type="dxa"/>
            <w:vAlign w:val="center"/>
          </w:tcPr>
          <w:p w14:paraId="34565F51"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10–11</w:t>
            </w:r>
          </w:p>
        </w:tc>
      </w:tr>
      <w:tr w:rsidR="00716070" w:rsidRPr="00D131DE" w14:paraId="748C3D92" w14:textId="77777777" w:rsidTr="00716070">
        <w:tc>
          <w:tcPr>
            <w:tcW w:w="540" w:type="dxa"/>
            <w:vAlign w:val="center"/>
          </w:tcPr>
          <w:p w14:paraId="6578C4B3"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3</w:t>
            </w:r>
          </w:p>
        </w:tc>
        <w:tc>
          <w:tcPr>
            <w:tcW w:w="7535" w:type="dxa"/>
            <w:vAlign w:val="center"/>
          </w:tcPr>
          <w:p w14:paraId="651F043B"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Глобальные проблемы человечества: анализ причин, проявлений и последствий глобальных проблем; установление взаимосвязей между природными и социально-экономическими процессами</w:t>
            </w:r>
          </w:p>
        </w:tc>
        <w:tc>
          <w:tcPr>
            <w:tcW w:w="5493" w:type="dxa"/>
            <w:vAlign w:val="center"/>
          </w:tcPr>
          <w:p w14:paraId="71F23947"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10–11</w:t>
            </w:r>
          </w:p>
        </w:tc>
      </w:tr>
      <w:tr w:rsidR="00716070" w:rsidRPr="00D131DE" w14:paraId="3DB660EC" w14:textId="77777777" w:rsidTr="00716070">
        <w:tc>
          <w:tcPr>
            <w:tcW w:w="540" w:type="dxa"/>
            <w:vAlign w:val="center"/>
          </w:tcPr>
          <w:p w14:paraId="4322EFB8"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4</w:t>
            </w:r>
          </w:p>
        </w:tc>
        <w:tc>
          <w:tcPr>
            <w:tcW w:w="7535" w:type="dxa"/>
            <w:vAlign w:val="center"/>
          </w:tcPr>
          <w:p w14:paraId="2E532C0E"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Качество жизни населения: анализ территориальных различий качества жизни и факторов, их определяющих</w:t>
            </w:r>
          </w:p>
        </w:tc>
        <w:tc>
          <w:tcPr>
            <w:tcW w:w="5493" w:type="dxa"/>
            <w:vAlign w:val="center"/>
          </w:tcPr>
          <w:p w14:paraId="47CDD021"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10–11</w:t>
            </w:r>
          </w:p>
        </w:tc>
      </w:tr>
      <w:tr w:rsidR="00716070" w:rsidRPr="00D131DE" w14:paraId="6860C7DE" w14:textId="77777777" w:rsidTr="00716070">
        <w:tc>
          <w:tcPr>
            <w:tcW w:w="540" w:type="dxa"/>
            <w:vAlign w:val="center"/>
          </w:tcPr>
          <w:p w14:paraId="18B11CE5"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5</w:t>
            </w:r>
          </w:p>
        </w:tc>
        <w:tc>
          <w:tcPr>
            <w:tcW w:w="7535" w:type="dxa"/>
            <w:vAlign w:val="center"/>
          </w:tcPr>
          <w:p w14:paraId="5DAE4AE4"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Сельское хозяйство мира: выявление территориальных различий специализации сельского хозяйства и факторов ее формирования</w:t>
            </w:r>
          </w:p>
        </w:tc>
        <w:tc>
          <w:tcPr>
            <w:tcW w:w="5493" w:type="dxa"/>
            <w:vAlign w:val="center"/>
          </w:tcPr>
          <w:p w14:paraId="027BF488"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10–11</w:t>
            </w:r>
          </w:p>
        </w:tc>
      </w:tr>
      <w:tr w:rsidR="00716070" w:rsidRPr="00D131DE" w14:paraId="6B076B70" w14:textId="77777777" w:rsidTr="00716070">
        <w:tc>
          <w:tcPr>
            <w:tcW w:w="540" w:type="dxa"/>
            <w:vAlign w:val="center"/>
          </w:tcPr>
          <w:p w14:paraId="63E06DE9"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6</w:t>
            </w:r>
          </w:p>
        </w:tc>
        <w:tc>
          <w:tcPr>
            <w:tcW w:w="7535" w:type="dxa"/>
            <w:vAlign w:val="center"/>
          </w:tcPr>
          <w:p w14:paraId="33E56175"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География мирового хозяйства: анализ отраслевой и территориальной структуры мирового хозяйства; определение специализации стран и регионов</w:t>
            </w:r>
          </w:p>
        </w:tc>
        <w:tc>
          <w:tcPr>
            <w:tcW w:w="5493" w:type="dxa"/>
            <w:vAlign w:val="center"/>
          </w:tcPr>
          <w:p w14:paraId="01D888DE"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10–11</w:t>
            </w:r>
          </w:p>
        </w:tc>
      </w:tr>
      <w:tr w:rsidR="00716070" w:rsidRPr="00D131DE" w14:paraId="3456ADFA" w14:textId="77777777" w:rsidTr="00716070">
        <w:tc>
          <w:tcPr>
            <w:tcW w:w="540" w:type="dxa"/>
            <w:vAlign w:val="center"/>
          </w:tcPr>
          <w:p w14:paraId="16B189C6"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7</w:t>
            </w:r>
          </w:p>
        </w:tc>
        <w:tc>
          <w:tcPr>
            <w:tcW w:w="7535" w:type="dxa"/>
            <w:vAlign w:val="center"/>
          </w:tcPr>
          <w:p w14:paraId="33FF327E"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Регионы и страны мира: комплексная характеристика стран и регионов, сравнение их природных, демографических и социально-экономических особенностей</w:t>
            </w:r>
          </w:p>
        </w:tc>
        <w:tc>
          <w:tcPr>
            <w:tcW w:w="5493" w:type="dxa"/>
            <w:vAlign w:val="center"/>
          </w:tcPr>
          <w:p w14:paraId="6040E323"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10–11</w:t>
            </w:r>
          </w:p>
        </w:tc>
      </w:tr>
      <w:tr w:rsidR="00716070" w:rsidRPr="00D131DE" w14:paraId="3A9A1350" w14:textId="77777777" w:rsidTr="00716070">
        <w:tc>
          <w:tcPr>
            <w:tcW w:w="540" w:type="dxa"/>
            <w:vAlign w:val="center"/>
          </w:tcPr>
          <w:p w14:paraId="7C5D17C0"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8</w:t>
            </w:r>
          </w:p>
        </w:tc>
        <w:tc>
          <w:tcPr>
            <w:tcW w:w="7535" w:type="dxa"/>
            <w:vAlign w:val="center"/>
          </w:tcPr>
          <w:p w14:paraId="1A6508FA"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Географическое положение, природа, население и хозяйство крупных стран мира: установление взаимосвязей между компонентами характеристики территории</w:t>
            </w:r>
          </w:p>
        </w:tc>
        <w:tc>
          <w:tcPr>
            <w:tcW w:w="5493" w:type="dxa"/>
            <w:vAlign w:val="center"/>
          </w:tcPr>
          <w:p w14:paraId="31162BC6"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10–11</w:t>
            </w:r>
          </w:p>
        </w:tc>
      </w:tr>
      <w:tr w:rsidR="00716070" w:rsidRPr="00D131DE" w14:paraId="67B3918D" w14:textId="77777777" w:rsidTr="00716070">
        <w:tc>
          <w:tcPr>
            <w:tcW w:w="540" w:type="dxa"/>
            <w:vAlign w:val="center"/>
          </w:tcPr>
          <w:p w14:paraId="43E3A95F"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lastRenderedPageBreak/>
              <w:t>9</w:t>
            </w:r>
          </w:p>
        </w:tc>
        <w:tc>
          <w:tcPr>
            <w:tcW w:w="7535" w:type="dxa"/>
            <w:vAlign w:val="center"/>
          </w:tcPr>
          <w:p w14:paraId="0FE57C07"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Природные ресурсы и ресурсообеспеченность: определение взаимосвязи природно-ресурсного потенциала и хозяйственной специализации территорий</w:t>
            </w:r>
          </w:p>
        </w:tc>
        <w:tc>
          <w:tcPr>
            <w:tcW w:w="5493" w:type="dxa"/>
            <w:vAlign w:val="center"/>
          </w:tcPr>
          <w:p w14:paraId="71D3DC33"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8–10</w:t>
            </w:r>
          </w:p>
        </w:tc>
      </w:tr>
      <w:tr w:rsidR="00716070" w:rsidRPr="00D131DE" w14:paraId="55905592" w14:textId="77777777" w:rsidTr="00716070">
        <w:tc>
          <w:tcPr>
            <w:tcW w:w="540" w:type="dxa"/>
            <w:vAlign w:val="center"/>
          </w:tcPr>
          <w:p w14:paraId="6EE3C655"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10</w:t>
            </w:r>
          </w:p>
        </w:tc>
        <w:tc>
          <w:tcPr>
            <w:tcW w:w="7535" w:type="dxa"/>
            <w:vAlign w:val="center"/>
          </w:tcPr>
          <w:p w14:paraId="333C8B3D"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Тектоника, рельеф и процессы рельефообразования: установление взаимосвязей между тектоническим строением, рельефом и геологическими процессами</w:t>
            </w:r>
          </w:p>
        </w:tc>
        <w:tc>
          <w:tcPr>
            <w:tcW w:w="5493" w:type="dxa"/>
            <w:vAlign w:val="center"/>
          </w:tcPr>
          <w:p w14:paraId="34B66D6A"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7–8</w:t>
            </w:r>
          </w:p>
        </w:tc>
      </w:tr>
      <w:tr w:rsidR="00716070" w:rsidRPr="00D131DE" w14:paraId="51035177" w14:textId="77777777" w:rsidTr="00716070">
        <w:tc>
          <w:tcPr>
            <w:tcW w:w="540" w:type="dxa"/>
            <w:vAlign w:val="center"/>
          </w:tcPr>
          <w:p w14:paraId="1D2FA89E"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11</w:t>
            </w:r>
          </w:p>
        </w:tc>
        <w:tc>
          <w:tcPr>
            <w:tcW w:w="7535" w:type="dxa"/>
            <w:vAlign w:val="center"/>
          </w:tcPr>
          <w:p w14:paraId="4864826D"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Геологическая история Земли: знание геологической хронологии и последовательности основных этапов развития земной коры</w:t>
            </w:r>
          </w:p>
        </w:tc>
        <w:tc>
          <w:tcPr>
            <w:tcW w:w="5493" w:type="dxa"/>
            <w:vAlign w:val="center"/>
          </w:tcPr>
          <w:p w14:paraId="52EC5EF2"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7</w:t>
            </w:r>
          </w:p>
        </w:tc>
      </w:tr>
      <w:tr w:rsidR="00716070" w:rsidRPr="00D131DE" w14:paraId="41DB3ACB" w14:textId="77777777" w:rsidTr="00716070">
        <w:tc>
          <w:tcPr>
            <w:tcW w:w="540" w:type="dxa"/>
            <w:vAlign w:val="center"/>
          </w:tcPr>
          <w:p w14:paraId="07591D1F"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12</w:t>
            </w:r>
          </w:p>
        </w:tc>
        <w:tc>
          <w:tcPr>
            <w:tcW w:w="7535" w:type="dxa"/>
            <w:vAlign w:val="center"/>
          </w:tcPr>
          <w:p w14:paraId="00BEEE68"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Специализация промышленности, АПК и транспортная система России: определение факторов размещения и территориальной специализации хозяйства</w:t>
            </w:r>
          </w:p>
        </w:tc>
        <w:tc>
          <w:tcPr>
            <w:tcW w:w="5493" w:type="dxa"/>
            <w:vAlign w:val="center"/>
          </w:tcPr>
          <w:p w14:paraId="37CCAB7A"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9</w:t>
            </w:r>
          </w:p>
        </w:tc>
      </w:tr>
      <w:tr w:rsidR="00716070" w:rsidRPr="00D131DE" w14:paraId="72606CD4" w14:textId="77777777" w:rsidTr="00716070">
        <w:tc>
          <w:tcPr>
            <w:tcW w:w="540" w:type="dxa"/>
            <w:vAlign w:val="center"/>
          </w:tcPr>
          <w:p w14:paraId="126B4A07"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13</w:t>
            </w:r>
          </w:p>
        </w:tc>
        <w:tc>
          <w:tcPr>
            <w:tcW w:w="7535" w:type="dxa"/>
            <w:vAlign w:val="center"/>
          </w:tcPr>
          <w:p w14:paraId="39039E93"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Структура занятости населения и мировое хозяйство: установление взаимосвязи структуры занятости с уровнем социально-экономического развития стран</w:t>
            </w:r>
          </w:p>
        </w:tc>
        <w:tc>
          <w:tcPr>
            <w:tcW w:w="5493" w:type="dxa"/>
            <w:vAlign w:val="center"/>
          </w:tcPr>
          <w:p w14:paraId="5AE73170"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10–11</w:t>
            </w:r>
          </w:p>
        </w:tc>
      </w:tr>
      <w:tr w:rsidR="00716070" w:rsidRPr="00D131DE" w14:paraId="18401749" w14:textId="77777777" w:rsidTr="00716070">
        <w:tc>
          <w:tcPr>
            <w:tcW w:w="540" w:type="dxa"/>
            <w:vAlign w:val="center"/>
          </w:tcPr>
          <w:p w14:paraId="783BE45E"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14</w:t>
            </w:r>
          </w:p>
        </w:tc>
        <w:tc>
          <w:tcPr>
            <w:tcW w:w="7535" w:type="dxa"/>
            <w:vAlign w:val="center"/>
          </w:tcPr>
          <w:p w14:paraId="2CB4E4F5"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Географические районы России: комплексная характеристика районов и анализ отраслевой и территориальной структуры хозяйства</w:t>
            </w:r>
          </w:p>
        </w:tc>
        <w:tc>
          <w:tcPr>
            <w:tcW w:w="5493" w:type="dxa"/>
            <w:vAlign w:val="center"/>
          </w:tcPr>
          <w:p w14:paraId="32C059C1" w14:textId="77777777" w:rsidR="00716070" w:rsidRPr="00D131DE" w:rsidRDefault="00716070" w:rsidP="00716070">
            <w:pPr>
              <w:spacing w:line="276" w:lineRule="auto"/>
              <w:rPr>
                <w:color w:val="000000" w:themeColor="text1"/>
                <w:sz w:val="26"/>
                <w:szCs w:val="26"/>
              </w:rPr>
            </w:pPr>
            <w:r w:rsidRPr="00D131DE">
              <w:rPr>
                <w:color w:val="000000" w:themeColor="text1"/>
                <w:sz w:val="26"/>
                <w:szCs w:val="26"/>
              </w:rPr>
              <w:t>9</w:t>
            </w:r>
          </w:p>
        </w:tc>
      </w:tr>
    </w:tbl>
    <w:p w14:paraId="6DC9FAA6" w14:textId="77777777" w:rsidR="00716070" w:rsidRPr="00D131DE" w:rsidRDefault="00716070" w:rsidP="00716070">
      <w:pPr>
        <w:jc w:val="both"/>
        <w:rPr>
          <w:rFonts w:eastAsia="Times New Roman"/>
          <w:bCs/>
          <w:iCs/>
          <w:color w:val="000000" w:themeColor="text1"/>
        </w:rPr>
      </w:pPr>
    </w:p>
    <w:p w14:paraId="78A195CE" w14:textId="77777777" w:rsidR="00716070" w:rsidRPr="00D131DE" w:rsidRDefault="00716070" w:rsidP="00716070">
      <w:pPr>
        <w:spacing w:line="276" w:lineRule="auto"/>
        <w:ind w:firstLine="709"/>
        <w:jc w:val="center"/>
        <w:rPr>
          <w:b/>
          <w:bCs/>
          <w:color w:val="000000" w:themeColor="text1"/>
          <w:sz w:val="28"/>
          <w:szCs w:val="28"/>
        </w:rPr>
      </w:pPr>
      <w:r w:rsidRPr="00D131DE">
        <w:rPr>
          <w:b/>
          <w:bCs/>
          <w:color w:val="000000" w:themeColor="text1"/>
          <w:sz w:val="28"/>
          <w:szCs w:val="28"/>
        </w:rPr>
        <w:t>Наиболее критичные дефициты</w:t>
      </w:r>
    </w:p>
    <w:p w14:paraId="69FD086E"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Если классифицировать дефициты непосредственно по результатам столбца 3, то первоочередного внимания требуют:</w:t>
      </w:r>
    </w:p>
    <w:p w14:paraId="2B3942E6"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Качество жизни населения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0%.</w:t>
      </w:r>
    </w:p>
    <w:p w14:paraId="4EC82A5A"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Сельское хозяйство мира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0%.</w:t>
      </w:r>
    </w:p>
    <w:p w14:paraId="700D8C65"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Комплексный анализ географической среды, мирового хозяйства, регионов и стран мира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0% по заданию 26.</w:t>
      </w:r>
    </w:p>
    <w:p w14:paraId="52CFE664"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Карта как источник информации в сложном формате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0% по заданию 28.</w:t>
      </w:r>
    </w:p>
    <w:p w14:paraId="0CC67328"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География современного мира и глобальные процессы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16,67% по заданиям 23, 27, 29.</w:t>
      </w:r>
    </w:p>
    <w:p w14:paraId="343C7D6E"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 xml:space="preserve">Тектоника, рельеф и взаимосвязи природных компонентов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25%.</w:t>
      </w:r>
    </w:p>
    <w:p w14:paraId="0FA4ABC5"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Агроклиматические ресурсы и природно-ресурсный потенциал России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33,33%.</w:t>
      </w:r>
    </w:p>
    <w:p w14:paraId="3B5E70FE"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Структура занятости и мировое хозяйство </w:t>
      </w:r>
      <w:r w:rsidR="00E277A6"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33,33%.</w:t>
      </w:r>
    </w:p>
    <w:p w14:paraId="3121A49B"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Специализация промышленности, АПК и транспорт России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33,33%.</w:t>
      </w:r>
    </w:p>
    <w:p w14:paraId="72B48A19"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Геологическая хронология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33,33%.</w:t>
      </w:r>
    </w:p>
    <w:p w14:paraId="1322DF57" w14:textId="77777777" w:rsidR="00716070" w:rsidRPr="00D131DE" w:rsidRDefault="00716070" w:rsidP="004F48C1">
      <w:pPr>
        <w:pStyle w:val="a3"/>
        <w:numPr>
          <w:ilvl w:val="0"/>
          <w:numId w:val="6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Городское и сельское расселение в усложненном формате </w:t>
      </w:r>
      <w:r w:rsidR="00E277A6"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33,33%. </w:t>
      </w:r>
    </w:p>
    <w:p w14:paraId="3BDEC2A1" w14:textId="77777777" w:rsidR="00716070" w:rsidRPr="00D131DE" w:rsidRDefault="00716070" w:rsidP="00716070">
      <w:pPr>
        <w:spacing w:line="276" w:lineRule="auto"/>
        <w:ind w:firstLine="709"/>
        <w:jc w:val="both"/>
        <w:rPr>
          <w:color w:val="000000" w:themeColor="text1"/>
          <w:sz w:val="28"/>
          <w:szCs w:val="28"/>
        </w:rPr>
      </w:pPr>
      <w:r w:rsidRPr="00D131DE">
        <w:rPr>
          <w:color w:val="000000" w:themeColor="text1"/>
          <w:sz w:val="28"/>
          <w:szCs w:val="28"/>
        </w:rPr>
        <w:t xml:space="preserve">Главный вывод: дефициты </w:t>
      </w:r>
      <w:r w:rsidR="00D368B6" w:rsidRPr="00D131DE">
        <w:rPr>
          <w:color w:val="000000" w:themeColor="text1"/>
          <w:sz w:val="28"/>
          <w:szCs w:val="28"/>
        </w:rPr>
        <w:t>данн</w:t>
      </w:r>
      <w:r w:rsidRPr="00D131DE">
        <w:rPr>
          <w:color w:val="000000" w:themeColor="text1"/>
          <w:sz w:val="28"/>
          <w:szCs w:val="28"/>
        </w:rPr>
        <w:t>ой группы носят не только содержательный, но и деятельностный характер. Участники знают отдельные географические факты и понятия, однако недостаточно умеют применять их, сопоставлять, устанавливать причинно-следственные связи, анализировать источники информации и формулировать самостоятельный географический вывод. Именно поэтому при подготовке к ориентиру 60–70 т.б. целесообразно сочетать ликвидацию конкретных предметных пробелов с систематической отработкой этих универсальных способов работы с географической информацией.</w:t>
      </w:r>
    </w:p>
    <w:p w14:paraId="6BDD72E7" w14:textId="77777777" w:rsidR="00716070" w:rsidRPr="00D131DE" w:rsidRDefault="00716070" w:rsidP="00716070">
      <w:pPr>
        <w:jc w:val="both"/>
        <w:rPr>
          <w:rFonts w:eastAsia="Times New Roman"/>
          <w:bCs/>
          <w:iCs/>
          <w:color w:val="000000" w:themeColor="text1"/>
        </w:rPr>
      </w:pPr>
    </w:p>
    <w:p w14:paraId="298DEEA5" w14:textId="77777777" w:rsidR="007019D4" w:rsidRPr="00D131DE" w:rsidRDefault="007019D4" w:rsidP="00496E4F">
      <w:pPr>
        <w:pStyle w:val="a3"/>
        <w:numPr>
          <w:ilvl w:val="0"/>
          <w:numId w:val="1"/>
        </w:numPr>
        <w:spacing w:after="0" w:line="240" w:lineRule="auto"/>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Реалистичные «зоны роста» в части предметной подготовки</w:t>
      </w:r>
      <w:r w:rsidR="001F1067" w:rsidRPr="00D131DE">
        <w:rPr>
          <w:rFonts w:ascii="Times New Roman" w:eastAsia="Times New Roman" w:hAnsi="Times New Roman"/>
          <w:b/>
          <w:iCs/>
          <w:color w:val="000000" w:themeColor="text1"/>
          <w:sz w:val="28"/>
          <w:szCs w:val="28"/>
          <w:lang w:eastAsia="ru-RU"/>
        </w:rPr>
        <w:t xml:space="preserve"> для уверенного получения 60-70 т.б.</w:t>
      </w:r>
    </w:p>
    <w:p w14:paraId="45090AFB" w14:textId="77777777" w:rsidR="005102CC" w:rsidRPr="00D131DE" w:rsidRDefault="005102CC" w:rsidP="007019D4">
      <w:pPr>
        <w:spacing w:line="360" w:lineRule="auto"/>
        <w:jc w:val="both"/>
        <w:rPr>
          <w:color w:val="000000" w:themeColor="text1"/>
        </w:rPr>
      </w:pPr>
    </w:p>
    <w:p w14:paraId="06F70D43"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Для группы от минимального до 60 т.б. зоны роста целесообразно определять не как попытку освоить весь спектр сложных заданий, а как реалистичный прирост за счет устранения наиболее доступных предметных дефицитов. Проведенный анализ показывает, что у группы уже есть опорные темы: климат — 83,33%, воспроизводство и состав населения — 83,33%, городское и сельское расселение — 83,33%; при этом ряд базовых содержательных линий дает лишь 25–33,33%, а задания высокого уровня — 0–16,67%. </w:t>
      </w:r>
    </w:p>
    <w:p w14:paraId="4EC48128" w14:textId="77777777" w:rsidR="005102CC" w:rsidRPr="00D131DE" w:rsidRDefault="005102CC" w:rsidP="005102CC">
      <w:pPr>
        <w:jc w:val="center"/>
        <w:rPr>
          <w:b/>
          <w:bCs/>
          <w:color w:val="000000" w:themeColor="text1"/>
          <w:sz w:val="28"/>
          <w:szCs w:val="28"/>
        </w:rPr>
      </w:pPr>
    </w:p>
    <w:p w14:paraId="639BAFC0" w14:textId="77777777" w:rsidR="005102CC" w:rsidRPr="00D131DE" w:rsidRDefault="005102CC" w:rsidP="005102CC">
      <w:pPr>
        <w:jc w:val="center"/>
        <w:rPr>
          <w:b/>
          <w:bCs/>
          <w:color w:val="000000" w:themeColor="text1"/>
          <w:sz w:val="28"/>
          <w:szCs w:val="28"/>
        </w:rPr>
      </w:pPr>
      <w:r w:rsidRPr="00D131DE">
        <w:rPr>
          <w:b/>
          <w:bCs/>
          <w:color w:val="000000" w:themeColor="text1"/>
          <w:sz w:val="28"/>
          <w:szCs w:val="28"/>
        </w:rPr>
        <w:t>Реалистичные зоны роста</w:t>
      </w:r>
    </w:p>
    <w:tbl>
      <w:tblPr>
        <w:tblW w:w="12616" w:type="dxa"/>
        <w:tblInd w:w="7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693"/>
        <w:gridCol w:w="6112"/>
        <w:gridCol w:w="3811"/>
      </w:tblGrid>
      <w:tr w:rsidR="005102CC" w:rsidRPr="00D131DE" w14:paraId="6AAD8194" w14:textId="77777777" w:rsidTr="00031133">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6B238E2" w14:textId="77777777" w:rsidR="005102CC" w:rsidRPr="00D131DE" w:rsidRDefault="005102CC" w:rsidP="005102CC">
            <w:pPr>
              <w:jc w:val="center"/>
              <w:rPr>
                <w:b/>
                <w:bCs/>
                <w:color w:val="000000" w:themeColor="text1"/>
                <w:sz w:val="26"/>
                <w:szCs w:val="26"/>
              </w:rPr>
            </w:pPr>
            <w:r w:rsidRPr="00D131DE">
              <w:rPr>
                <w:b/>
                <w:bCs/>
                <w:color w:val="000000" w:themeColor="text1"/>
                <w:sz w:val="26"/>
                <w:szCs w:val="26"/>
              </w:rPr>
              <w:t>Зона роста</w:t>
            </w:r>
          </w:p>
        </w:tc>
        <w:tc>
          <w:tcPr>
            <w:tcW w:w="611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E3D11AA" w14:textId="77777777" w:rsidR="005102CC" w:rsidRPr="00D131DE" w:rsidRDefault="005102CC" w:rsidP="005102CC">
            <w:pPr>
              <w:jc w:val="center"/>
              <w:rPr>
                <w:b/>
                <w:bCs/>
                <w:color w:val="000000" w:themeColor="text1"/>
                <w:sz w:val="26"/>
                <w:szCs w:val="26"/>
              </w:rPr>
            </w:pPr>
            <w:r w:rsidRPr="00D131DE">
              <w:rPr>
                <w:b/>
                <w:bCs/>
                <w:color w:val="000000" w:themeColor="text1"/>
                <w:sz w:val="26"/>
                <w:szCs w:val="26"/>
              </w:rPr>
              <w:t>Что необходимо сформировать</w:t>
            </w:r>
          </w:p>
        </w:tc>
        <w:tc>
          <w:tcPr>
            <w:tcW w:w="3811"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7DB7F3F" w14:textId="77777777" w:rsidR="005102CC" w:rsidRPr="00D131DE" w:rsidRDefault="005102CC" w:rsidP="005102CC">
            <w:pPr>
              <w:jc w:val="center"/>
              <w:rPr>
                <w:b/>
                <w:bCs/>
                <w:color w:val="000000" w:themeColor="text1"/>
                <w:sz w:val="26"/>
                <w:szCs w:val="26"/>
              </w:rPr>
            </w:pPr>
            <w:r w:rsidRPr="00D131DE">
              <w:rPr>
                <w:b/>
                <w:bCs/>
                <w:color w:val="000000" w:themeColor="text1"/>
                <w:sz w:val="26"/>
                <w:szCs w:val="26"/>
              </w:rPr>
              <w:t>Реалистичная задача</w:t>
            </w:r>
          </w:p>
        </w:tc>
      </w:tr>
      <w:tr w:rsidR="005102CC" w:rsidRPr="00D131DE" w14:paraId="5FCFAA55" w14:textId="77777777" w:rsidTr="00031133">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D5107F9" w14:textId="77777777" w:rsidR="005102CC" w:rsidRPr="00D131DE" w:rsidRDefault="005102CC" w:rsidP="005102CC">
            <w:pPr>
              <w:rPr>
                <w:color w:val="000000" w:themeColor="text1"/>
                <w:sz w:val="26"/>
                <w:szCs w:val="26"/>
              </w:rPr>
            </w:pPr>
            <w:r w:rsidRPr="00D131DE">
              <w:rPr>
                <w:color w:val="000000" w:themeColor="text1"/>
                <w:sz w:val="26"/>
                <w:szCs w:val="26"/>
              </w:rPr>
              <w:t xml:space="preserve">1. Укрепление базовых знаний по </w:t>
            </w:r>
            <w:r w:rsidRPr="00D131DE">
              <w:rPr>
                <w:color w:val="000000" w:themeColor="text1"/>
                <w:sz w:val="26"/>
                <w:szCs w:val="26"/>
              </w:rPr>
              <w:lastRenderedPageBreak/>
              <w:t>проблемным темам</w:t>
            </w:r>
          </w:p>
        </w:tc>
        <w:tc>
          <w:tcPr>
            <w:tcW w:w="6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8ABA2F0" w14:textId="77777777" w:rsidR="005102CC" w:rsidRPr="00D131DE" w:rsidRDefault="005102CC" w:rsidP="005102CC">
            <w:pPr>
              <w:rPr>
                <w:color w:val="000000" w:themeColor="text1"/>
                <w:sz w:val="26"/>
                <w:szCs w:val="26"/>
              </w:rPr>
            </w:pPr>
            <w:r w:rsidRPr="00D131DE">
              <w:rPr>
                <w:color w:val="000000" w:themeColor="text1"/>
                <w:sz w:val="26"/>
                <w:szCs w:val="26"/>
              </w:rPr>
              <w:lastRenderedPageBreak/>
              <w:t xml:space="preserve">Агроклиматические ресурсы, природно-ресурсный потенциал, геологическая хронология, структура </w:t>
            </w:r>
            <w:r w:rsidRPr="00D131DE">
              <w:rPr>
                <w:color w:val="000000" w:themeColor="text1"/>
                <w:sz w:val="26"/>
                <w:szCs w:val="26"/>
              </w:rPr>
              <w:lastRenderedPageBreak/>
              <w:t>занятости, хозяйство России</w:t>
            </w:r>
          </w:p>
        </w:tc>
        <w:tc>
          <w:tcPr>
            <w:tcW w:w="38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B96B5F6" w14:textId="77777777" w:rsidR="005102CC" w:rsidRPr="00D131DE" w:rsidRDefault="005102CC" w:rsidP="005102CC">
            <w:pPr>
              <w:rPr>
                <w:color w:val="000000" w:themeColor="text1"/>
                <w:sz w:val="26"/>
                <w:szCs w:val="26"/>
              </w:rPr>
            </w:pPr>
            <w:r w:rsidRPr="00D131DE">
              <w:rPr>
                <w:color w:val="000000" w:themeColor="text1"/>
                <w:sz w:val="26"/>
                <w:szCs w:val="26"/>
              </w:rPr>
              <w:lastRenderedPageBreak/>
              <w:t xml:space="preserve">Поднять выполнение наиболее доступных базовых заданий с </w:t>
            </w:r>
            <w:r w:rsidRPr="00D131DE">
              <w:rPr>
                <w:color w:val="000000" w:themeColor="text1"/>
                <w:sz w:val="26"/>
                <w:szCs w:val="26"/>
              </w:rPr>
              <w:lastRenderedPageBreak/>
              <w:t>25–33% до 60–70%</w:t>
            </w:r>
          </w:p>
        </w:tc>
      </w:tr>
      <w:tr w:rsidR="005102CC" w:rsidRPr="00D131DE" w14:paraId="3D8596D3" w14:textId="77777777" w:rsidTr="00031133">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CC66468" w14:textId="77777777" w:rsidR="005102CC" w:rsidRPr="00D131DE" w:rsidRDefault="005102CC" w:rsidP="005102CC">
            <w:pPr>
              <w:rPr>
                <w:color w:val="000000" w:themeColor="text1"/>
                <w:sz w:val="26"/>
                <w:szCs w:val="26"/>
              </w:rPr>
            </w:pPr>
            <w:r w:rsidRPr="00D131DE">
              <w:rPr>
                <w:color w:val="000000" w:themeColor="text1"/>
                <w:sz w:val="26"/>
                <w:szCs w:val="26"/>
              </w:rPr>
              <w:lastRenderedPageBreak/>
              <w:t>2. География России: хозяйство и ресурсы</w:t>
            </w:r>
          </w:p>
        </w:tc>
        <w:tc>
          <w:tcPr>
            <w:tcW w:w="6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206C858" w14:textId="77777777" w:rsidR="005102CC" w:rsidRPr="00D131DE" w:rsidRDefault="005102CC" w:rsidP="005102CC">
            <w:pPr>
              <w:rPr>
                <w:color w:val="000000" w:themeColor="text1"/>
                <w:sz w:val="26"/>
                <w:szCs w:val="26"/>
              </w:rPr>
            </w:pPr>
            <w:r w:rsidRPr="00D131DE">
              <w:rPr>
                <w:color w:val="000000" w:themeColor="text1"/>
                <w:sz w:val="26"/>
                <w:szCs w:val="26"/>
              </w:rPr>
              <w:t>Специализация промышленности и АПК, транспорт, факторы размещения производства, ресурсообеспеченность</w:t>
            </w:r>
          </w:p>
        </w:tc>
        <w:tc>
          <w:tcPr>
            <w:tcW w:w="38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9409448" w14:textId="77777777" w:rsidR="005102CC" w:rsidRPr="00D131DE" w:rsidRDefault="005102CC" w:rsidP="005102CC">
            <w:pPr>
              <w:rPr>
                <w:color w:val="000000" w:themeColor="text1"/>
                <w:sz w:val="26"/>
                <w:szCs w:val="26"/>
              </w:rPr>
            </w:pPr>
            <w:r w:rsidRPr="00D131DE">
              <w:rPr>
                <w:color w:val="000000" w:themeColor="text1"/>
                <w:sz w:val="26"/>
                <w:szCs w:val="26"/>
              </w:rPr>
              <w:t>Научиться определять «ресурс/фактор → отрасль → территория → специализация»</w:t>
            </w:r>
          </w:p>
        </w:tc>
      </w:tr>
      <w:tr w:rsidR="005102CC" w:rsidRPr="00D131DE" w14:paraId="1D239C95" w14:textId="77777777" w:rsidTr="00031133">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8F8027B" w14:textId="77777777" w:rsidR="005102CC" w:rsidRPr="00D131DE" w:rsidRDefault="005102CC" w:rsidP="005102CC">
            <w:pPr>
              <w:rPr>
                <w:color w:val="000000" w:themeColor="text1"/>
                <w:sz w:val="26"/>
                <w:szCs w:val="26"/>
              </w:rPr>
            </w:pPr>
            <w:r w:rsidRPr="00D131DE">
              <w:rPr>
                <w:color w:val="000000" w:themeColor="text1"/>
                <w:sz w:val="26"/>
                <w:szCs w:val="26"/>
              </w:rPr>
              <w:t>3. Население и расселение</w:t>
            </w:r>
          </w:p>
        </w:tc>
        <w:tc>
          <w:tcPr>
            <w:tcW w:w="6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D83FCC0" w14:textId="77777777" w:rsidR="005102CC" w:rsidRPr="00D131DE" w:rsidRDefault="005102CC" w:rsidP="005102CC">
            <w:pPr>
              <w:rPr>
                <w:color w:val="000000" w:themeColor="text1"/>
                <w:sz w:val="26"/>
                <w:szCs w:val="26"/>
              </w:rPr>
            </w:pPr>
            <w:r w:rsidRPr="00D131DE">
              <w:rPr>
                <w:color w:val="000000" w:themeColor="text1"/>
                <w:sz w:val="26"/>
                <w:szCs w:val="26"/>
              </w:rPr>
              <w:t>Закрепить уже относительно сильные знания и перенести их на задания другого формата</w:t>
            </w:r>
          </w:p>
        </w:tc>
        <w:tc>
          <w:tcPr>
            <w:tcW w:w="38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B844A4E" w14:textId="77777777" w:rsidR="005102CC" w:rsidRPr="00D131DE" w:rsidRDefault="005102CC" w:rsidP="005102CC">
            <w:pPr>
              <w:rPr>
                <w:color w:val="000000" w:themeColor="text1"/>
                <w:sz w:val="26"/>
                <w:szCs w:val="26"/>
              </w:rPr>
            </w:pPr>
            <w:r w:rsidRPr="00D131DE">
              <w:rPr>
                <w:color w:val="000000" w:themeColor="text1"/>
                <w:sz w:val="26"/>
                <w:szCs w:val="26"/>
              </w:rPr>
              <w:t>Сохранить уровень 70–80%+ и научиться применять знания в измененной ситуации</w:t>
            </w:r>
          </w:p>
        </w:tc>
      </w:tr>
      <w:tr w:rsidR="005102CC" w:rsidRPr="00D131DE" w14:paraId="3C118303" w14:textId="77777777" w:rsidTr="00031133">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A3AB88C" w14:textId="77777777" w:rsidR="005102CC" w:rsidRPr="00D131DE" w:rsidRDefault="005102CC" w:rsidP="005102CC">
            <w:pPr>
              <w:rPr>
                <w:color w:val="000000" w:themeColor="text1"/>
                <w:sz w:val="26"/>
                <w:szCs w:val="26"/>
              </w:rPr>
            </w:pPr>
            <w:r w:rsidRPr="00D131DE">
              <w:rPr>
                <w:color w:val="000000" w:themeColor="text1"/>
                <w:sz w:val="26"/>
                <w:szCs w:val="26"/>
              </w:rPr>
              <w:t>4. Работа с картой</w:t>
            </w:r>
          </w:p>
        </w:tc>
        <w:tc>
          <w:tcPr>
            <w:tcW w:w="6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C6CA72" w14:textId="77777777" w:rsidR="005102CC" w:rsidRPr="00D131DE" w:rsidRDefault="005102CC" w:rsidP="005102CC">
            <w:pPr>
              <w:rPr>
                <w:color w:val="000000" w:themeColor="text1"/>
                <w:sz w:val="26"/>
                <w:szCs w:val="26"/>
              </w:rPr>
            </w:pPr>
            <w:r w:rsidRPr="00D131DE">
              <w:rPr>
                <w:color w:val="000000" w:themeColor="text1"/>
                <w:sz w:val="26"/>
                <w:szCs w:val="26"/>
              </w:rPr>
              <w:t>Определение объектов, чтение легенды, сопоставление объектов и характеристик, извлечение нескольких сведений</w:t>
            </w:r>
          </w:p>
        </w:tc>
        <w:tc>
          <w:tcPr>
            <w:tcW w:w="38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A514D5C" w14:textId="77777777" w:rsidR="005102CC" w:rsidRPr="00D131DE" w:rsidRDefault="005102CC" w:rsidP="005102CC">
            <w:pPr>
              <w:rPr>
                <w:color w:val="000000" w:themeColor="text1"/>
                <w:sz w:val="26"/>
                <w:szCs w:val="26"/>
              </w:rPr>
            </w:pPr>
            <w:r w:rsidRPr="00D131DE">
              <w:rPr>
                <w:color w:val="000000" w:themeColor="text1"/>
                <w:sz w:val="26"/>
                <w:szCs w:val="26"/>
              </w:rPr>
              <w:t>Довести простые картографические операции до автоматизма; перейти от «найти» к «найти → сравнить → сделать вывод»</w:t>
            </w:r>
          </w:p>
        </w:tc>
      </w:tr>
      <w:tr w:rsidR="005102CC" w:rsidRPr="00D131DE" w14:paraId="78B8530B" w14:textId="77777777" w:rsidTr="00031133">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6DBD399" w14:textId="77777777" w:rsidR="005102CC" w:rsidRPr="00D131DE" w:rsidRDefault="005102CC" w:rsidP="005102CC">
            <w:pPr>
              <w:rPr>
                <w:color w:val="000000" w:themeColor="text1"/>
                <w:sz w:val="26"/>
                <w:szCs w:val="26"/>
              </w:rPr>
            </w:pPr>
            <w:r w:rsidRPr="00D131DE">
              <w:rPr>
                <w:color w:val="000000" w:themeColor="text1"/>
                <w:sz w:val="26"/>
                <w:szCs w:val="26"/>
              </w:rPr>
              <w:t>5. Причинно-следственные связи</w:t>
            </w:r>
          </w:p>
        </w:tc>
        <w:tc>
          <w:tcPr>
            <w:tcW w:w="6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A514F54" w14:textId="77777777" w:rsidR="005102CC" w:rsidRPr="00D131DE" w:rsidRDefault="005102CC" w:rsidP="005102CC">
            <w:pPr>
              <w:rPr>
                <w:color w:val="000000" w:themeColor="text1"/>
                <w:sz w:val="26"/>
                <w:szCs w:val="26"/>
              </w:rPr>
            </w:pPr>
            <w:r w:rsidRPr="00D131DE">
              <w:rPr>
                <w:color w:val="000000" w:themeColor="text1"/>
                <w:sz w:val="26"/>
                <w:szCs w:val="26"/>
              </w:rPr>
              <w:t>Связи между природными условиями, ресурсами, населением и хозяйством</w:t>
            </w:r>
          </w:p>
        </w:tc>
        <w:tc>
          <w:tcPr>
            <w:tcW w:w="38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C5D0C93" w14:textId="77777777" w:rsidR="005102CC" w:rsidRPr="00D131DE" w:rsidRDefault="005102CC" w:rsidP="005102CC">
            <w:pPr>
              <w:rPr>
                <w:color w:val="000000" w:themeColor="text1"/>
                <w:sz w:val="26"/>
                <w:szCs w:val="26"/>
              </w:rPr>
            </w:pPr>
            <w:r w:rsidRPr="00D131DE">
              <w:rPr>
                <w:color w:val="000000" w:themeColor="text1"/>
                <w:sz w:val="26"/>
                <w:szCs w:val="26"/>
              </w:rPr>
              <w:t>Устойчиво объяснять типовые географические зависимости по алгоритму «причина → проявление → следствие»</w:t>
            </w:r>
          </w:p>
        </w:tc>
      </w:tr>
      <w:tr w:rsidR="005102CC" w:rsidRPr="00D131DE" w14:paraId="5D3D7A95" w14:textId="77777777" w:rsidTr="00031133">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256BF90" w14:textId="77777777" w:rsidR="005102CC" w:rsidRPr="00D131DE" w:rsidRDefault="005102CC" w:rsidP="005102CC">
            <w:pPr>
              <w:rPr>
                <w:color w:val="000000" w:themeColor="text1"/>
                <w:sz w:val="26"/>
                <w:szCs w:val="26"/>
              </w:rPr>
            </w:pPr>
            <w:r w:rsidRPr="00D131DE">
              <w:rPr>
                <w:color w:val="000000" w:themeColor="text1"/>
                <w:sz w:val="26"/>
                <w:szCs w:val="26"/>
              </w:rPr>
              <w:t>6. Мировое хозяйство и страны мира</w:t>
            </w:r>
          </w:p>
        </w:tc>
        <w:tc>
          <w:tcPr>
            <w:tcW w:w="6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4FFC6CF" w14:textId="77777777" w:rsidR="005102CC" w:rsidRPr="00D131DE" w:rsidRDefault="005102CC" w:rsidP="005102CC">
            <w:pPr>
              <w:rPr>
                <w:color w:val="000000" w:themeColor="text1"/>
                <w:sz w:val="26"/>
                <w:szCs w:val="26"/>
              </w:rPr>
            </w:pPr>
            <w:r w:rsidRPr="00D131DE">
              <w:rPr>
                <w:color w:val="000000" w:themeColor="text1"/>
                <w:sz w:val="26"/>
                <w:szCs w:val="26"/>
              </w:rPr>
              <w:t>Специализация стран, структура хозяйства, международное разделение труда, территориальные различия</w:t>
            </w:r>
          </w:p>
        </w:tc>
        <w:tc>
          <w:tcPr>
            <w:tcW w:w="38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37AE8B0" w14:textId="77777777" w:rsidR="005102CC" w:rsidRPr="00D131DE" w:rsidRDefault="005102CC" w:rsidP="005102CC">
            <w:pPr>
              <w:rPr>
                <w:color w:val="000000" w:themeColor="text1"/>
                <w:sz w:val="26"/>
                <w:szCs w:val="26"/>
              </w:rPr>
            </w:pPr>
            <w:r w:rsidRPr="00D131DE">
              <w:rPr>
                <w:color w:val="000000" w:themeColor="text1"/>
                <w:sz w:val="26"/>
                <w:szCs w:val="26"/>
              </w:rPr>
              <w:t>Освоить ограниченный набор типовых связей вместо попытки запомнить большое количество разрозненных фактов</w:t>
            </w:r>
          </w:p>
        </w:tc>
      </w:tr>
      <w:tr w:rsidR="005102CC" w:rsidRPr="00D131DE" w14:paraId="46D18FBD" w14:textId="77777777" w:rsidTr="00031133">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A948D62" w14:textId="77777777" w:rsidR="005102CC" w:rsidRPr="00D131DE" w:rsidRDefault="005102CC" w:rsidP="005102CC">
            <w:pPr>
              <w:rPr>
                <w:color w:val="000000" w:themeColor="text1"/>
                <w:sz w:val="26"/>
                <w:szCs w:val="26"/>
              </w:rPr>
            </w:pPr>
            <w:r w:rsidRPr="00D131DE">
              <w:rPr>
                <w:color w:val="000000" w:themeColor="text1"/>
                <w:sz w:val="26"/>
                <w:szCs w:val="26"/>
              </w:rPr>
              <w:t>7. Комплексная характеристика территории</w:t>
            </w:r>
          </w:p>
        </w:tc>
        <w:tc>
          <w:tcPr>
            <w:tcW w:w="6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000A79E" w14:textId="77777777" w:rsidR="005102CC" w:rsidRPr="00D131DE" w:rsidRDefault="005102CC" w:rsidP="005102CC">
            <w:pPr>
              <w:rPr>
                <w:color w:val="000000" w:themeColor="text1"/>
                <w:sz w:val="26"/>
                <w:szCs w:val="26"/>
              </w:rPr>
            </w:pPr>
            <w:r w:rsidRPr="00D131DE">
              <w:rPr>
                <w:color w:val="000000" w:themeColor="text1"/>
                <w:sz w:val="26"/>
                <w:szCs w:val="26"/>
              </w:rPr>
              <w:t>Положение → природа → ресурсы → население → хозяйство → специализация</w:t>
            </w:r>
          </w:p>
        </w:tc>
        <w:tc>
          <w:tcPr>
            <w:tcW w:w="38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42B2905" w14:textId="77777777" w:rsidR="005102CC" w:rsidRPr="00D131DE" w:rsidRDefault="005102CC" w:rsidP="005102CC">
            <w:pPr>
              <w:rPr>
                <w:color w:val="000000" w:themeColor="text1"/>
                <w:sz w:val="26"/>
                <w:szCs w:val="26"/>
              </w:rPr>
            </w:pPr>
            <w:r w:rsidRPr="00D131DE">
              <w:rPr>
                <w:color w:val="000000" w:themeColor="text1"/>
                <w:sz w:val="26"/>
                <w:szCs w:val="26"/>
              </w:rPr>
              <w:t>Научиться составлять краткую характеристику территории по заданному плану</w:t>
            </w:r>
          </w:p>
        </w:tc>
      </w:tr>
      <w:tr w:rsidR="005102CC" w:rsidRPr="00D131DE" w14:paraId="0B94FDDC" w14:textId="77777777" w:rsidTr="00031133">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0842737" w14:textId="77777777" w:rsidR="005102CC" w:rsidRPr="00D131DE" w:rsidRDefault="005102CC" w:rsidP="005102CC">
            <w:pPr>
              <w:rPr>
                <w:color w:val="000000" w:themeColor="text1"/>
                <w:sz w:val="26"/>
                <w:szCs w:val="26"/>
              </w:rPr>
            </w:pPr>
            <w:r w:rsidRPr="00D131DE">
              <w:rPr>
                <w:color w:val="000000" w:themeColor="text1"/>
                <w:sz w:val="26"/>
                <w:szCs w:val="26"/>
              </w:rPr>
              <w:t xml:space="preserve">8. Выборочное </w:t>
            </w:r>
            <w:r w:rsidRPr="00D131DE">
              <w:rPr>
                <w:color w:val="000000" w:themeColor="text1"/>
                <w:sz w:val="26"/>
                <w:szCs w:val="26"/>
              </w:rPr>
              <w:lastRenderedPageBreak/>
              <w:t>освоение заданий повышенного уровня</w:t>
            </w:r>
          </w:p>
        </w:tc>
        <w:tc>
          <w:tcPr>
            <w:tcW w:w="611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8E155DB" w14:textId="77777777" w:rsidR="005102CC" w:rsidRPr="00D131DE" w:rsidRDefault="005102CC" w:rsidP="005102CC">
            <w:pPr>
              <w:rPr>
                <w:color w:val="000000" w:themeColor="text1"/>
                <w:sz w:val="26"/>
                <w:szCs w:val="26"/>
              </w:rPr>
            </w:pPr>
            <w:r w:rsidRPr="00D131DE">
              <w:rPr>
                <w:color w:val="000000" w:themeColor="text1"/>
                <w:sz w:val="26"/>
                <w:szCs w:val="26"/>
              </w:rPr>
              <w:lastRenderedPageBreak/>
              <w:t xml:space="preserve">Анализ информации, сопоставление, применение </w:t>
            </w:r>
            <w:r w:rsidRPr="00D131DE">
              <w:rPr>
                <w:color w:val="000000" w:themeColor="text1"/>
                <w:sz w:val="26"/>
                <w:szCs w:val="26"/>
              </w:rPr>
              <w:lastRenderedPageBreak/>
              <w:t>знаний в новой ситуации</w:t>
            </w:r>
          </w:p>
        </w:tc>
        <w:tc>
          <w:tcPr>
            <w:tcW w:w="38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7A76331" w14:textId="77777777" w:rsidR="005102CC" w:rsidRPr="00D131DE" w:rsidRDefault="005102CC" w:rsidP="005102CC">
            <w:pPr>
              <w:rPr>
                <w:color w:val="000000" w:themeColor="text1"/>
                <w:sz w:val="26"/>
                <w:szCs w:val="26"/>
              </w:rPr>
            </w:pPr>
            <w:r w:rsidRPr="00D131DE">
              <w:rPr>
                <w:color w:val="000000" w:themeColor="text1"/>
                <w:sz w:val="26"/>
                <w:szCs w:val="26"/>
              </w:rPr>
              <w:lastRenderedPageBreak/>
              <w:t xml:space="preserve">Освоить несколько доступных </w:t>
            </w:r>
            <w:r w:rsidRPr="00D131DE">
              <w:rPr>
                <w:color w:val="000000" w:themeColor="text1"/>
                <w:sz w:val="26"/>
                <w:szCs w:val="26"/>
              </w:rPr>
              <w:lastRenderedPageBreak/>
              <w:t>типов повышенных заданий, а не стремиться к полному выполнению всех заданий 23–29</w:t>
            </w:r>
          </w:p>
        </w:tc>
      </w:tr>
    </w:tbl>
    <w:p w14:paraId="6DDB9718" w14:textId="77777777" w:rsidR="005102CC" w:rsidRPr="00D131DE" w:rsidRDefault="005102CC" w:rsidP="005102CC">
      <w:pPr>
        <w:spacing w:after="180"/>
        <w:rPr>
          <w:rFonts w:eastAsia="Times New Roman"/>
          <w:b/>
          <w:bCs/>
          <w:color w:val="000000" w:themeColor="text1"/>
          <w:sz w:val="32"/>
          <w:szCs w:val="32"/>
        </w:rPr>
      </w:pPr>
    </w:p>
    <w:p w14:paraId="1C405A13" w14:textId="77777777" w:rsidR="005102CC" w:rsidRPr="00D131DE" w:rsidRDefault="005102CC" w:rsidP="005102CC">
      <w:pPr>
        <w:spacing w:line="276" w:lineRule="auto"/>
        <w:ind w:firstLine="709"/>
        <w:jc w:val="both"/>
        <w:rPr>
          <w:color w:val="000000" w:themeColor="text1"/>
          <w:sz w:val="28"/>
          <w:szCs w:val="28"/>
        </w:rPr>
      </w:pPr>
      <w:r w:rsidRPr="00D131DE">
        <w:rPr>
          <w:b/>
          <w:bCs/>
          <w:color w:val="000000" w:themeColor="text1"/>
          <w:sz w:val="28"/>
          <w:szCs w:val="28"/>
        </w:rPr>
        <w:t>Первая зона роста — агроклиматические ресурсы и природно-ресурсный потенциал.</w:t>
      </w:r>
      <w:r w:rsidRPr="00D131DE">
        <w:rPr>
          <w:color w:val="000000" w:themeColor="text1"/>
          <w:sz w:val="28"/>
          <w:szCs w:val="28"/>
        </w:rPr>
        <w:t xml:space="preserve"> Задание 3 выполнено на 33,33%, поэтому здесь имеется возможность получить прирост прежде всего за счет систематизации понятий и установления связей между природными условиями и хозяйственным использованием территории. </w:t>
      </w:r>
    </w:p>
    <w:p w14:paraId="6BCC432C" w14:textId="77777777" w:rsidR="005102CC" w:rsidRPr="00D131DE" w:rsidRDefault="005102CC" w:rsidP="005102CC">
      <w:pPr>
        <w:spacing w:line="276" w:lineRule="auto"/>
        <w:ind w:firstLine="709"/>
        <w:jc w:val="both"/>
        <w:rPr>
          <w:color w:val="000000" w:themeColor="text1"/>
          <w:sz w:val="28"/>
          <w:szCs w:val="28"/>
        </w:rPr>
      </w:pPr>
      <w:r w:rsidRPr="00D131DE">
        <w:rPr>
          <w:b/>
          <w:bCs/>
          <w:color w:val="000000" w:themeColor="text1"/>
          <w:sz w:val="28"/>
          <w:szCs w:val="28"/>
        </w:rPr>
        <w:t>Вторая — хозяйство России</w:t>
      </w:r>
      <w:r w:rsidRPr="00D131DE">
        <w:rPr>
          <w:color w:val="000000" w:themeColor="text1"/>
          <w:sz w:val="28"/>
          <w:szCs w:val="28"/>
        </w:rPr>
        <w:t>. Задание 9 дает 33,33%, причем содержание включает промышленность, АПК и транспортную систему России. Это перспективное направление, поскольку значительную часть необходимых знаний можно структурировать в виде типовых алгоритмов. </w:t>
      </w:r>
    </w:p>
    <w:p w14:paraId="1639D8A3" w14:textId="77777777" w:rsidR="005102CC" w:rsidRPr="00D131DE" w:rsidRDefault="005102CC" w:rsidP="005102CC">
      <w:pPr>
        <w:spacing w:line="276" w:lineRule="auto"/>
        <w:ind w:firstLine="709"/>
        <w:jc w:val="both"/>
        <w:rPr>
          <w:color w:val="000000" w:themeColor="text1"/>
          <w:sz w:val="28"/>
          <w:szCs w:val="28"/>
        </w:rPr>
      </w:pPr>
      <w:r w:rsidRPr="00D131DE">
        <w:rPr>
          <w:b/>
          <w:bCs/>
          <w:color w:val="000000" w:themeColor="text1"/>
          <w:sz w:val="28"/>
          <w:szCs w:val="28"/>
        </w:rPr>
        <w:t>Третья — структура мирового хозяйства и занятости.</w:t>
      </w:r>
      <w:r w:rsidRPr="00D131DE">
        <w:rPr>
          <w:color w:val="000000" w:themeColor="text1"/>
          <w:sz w:val="28"/>
          <w:szCs w:val="28"/>
        </w:rPr>
        <w:t xml:space="preserve"> По заданию 7 результат составляет 33,33%. Здесь важно не столько увеличивать объем запоминаемой информации, сколько научить участников связывать структуру занятости с уровнем социально-экономического развития страны. </w:t>
      </w:r>
    </w:p>
    <w:p w14:paraId="44389D30" w14:textId="77777777" w:rsidR="005102CC" w:rsidRPr="00D131DE" w:rsidRDefault="005102CC" w:rsidP="005102CC">
      <w:pPr>
        <w:spacing w:line="276" w:lineRule="auto"/>
        <w:ind w:firstLine="709"/>
        <w:jc w:val="both"/>
        <w:rPr>
          <w:color w:val="000000" w:themeColor="text1"/>
          <w:sz w:val="28"/>
          <w:szCs w:val="28"/>
        </w:rPr>
      </w:pPr>
      <w:r w:rsidRPr="00D131DE">
        <w:rPr>
          <w:b/>
          <w:bCs/>
          <w:color w:val="000000" w:themeColor="text1"/>
          <w:sz w:val="28"/>
          <w:szCs w:val="28"/>
        </w:rPr>
        <w:t>Четвертая — география мира.</w:t>
      </w:r>
      <w:r w:rsidRPr="00D131DE">
        <w:rPr>
          <w:color w:val="000000" w:themeColor="text1"/>
          <w:sz w:val="28"/>
          <w:szCs w:val="28"/>
        </w:rPr>
        <w:t xml:space="preserve"> Результаты заданий 22–29 показывают значительный резерв для роста, однако начинать следует с базовых элементов содержания, поскольку выполнение наиболее сложных заданий составляет всего 0–16,67%. </w:t>
      </w:r>
    </w:p>
    <w:p w14:paraId="4AF30836" w14:textId="77777777" w:rsidR="005102CC" w:rsidRPr="00D131DE" w:rsidRDefault="005102CC" w:rsidP="005102CC">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Что не следует делать основной целью</w:t>
      </w:r>
    </w:p>
    <w:p w14:paraId="688EEE49"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 xml:space="preserve">Для данной группы нецелесообразно делать основной зоной роста задания высокого уровня 24–29. По заданиям 24, 25, 26 и 28 результат составляет 0%, по 23, 27 и 29 — 16,67%.  Их можно использовать для постепенного формирования более сложных способов деятельности, но основной прирост до 60–70 т.б. реалистичнее получать за счет: </w:t>
      </w:r>
      <w:r w:rsidRPr="00D131DE">
        <w:rPr>
          <w:i/>
          <w:iCs/>
          <w:color w:val="000000" w:themeColor="text1"/>
          <w:sz w:val="28"/>
          <w:szCs w:val="28"/>
        </w:rPr>
        <w:t>закрепления базовых знаний → устранения заданий с результатом 25–50% → автоматизации работы с картой → формирования причинно-следственных связей → освоения нескольких доступных форматов повышенной сложности</w:t>
      </w:r>
      <w:r w:rsidRPr="00D131DE">
        <w:rPr>
          <w:color w:val="000000" w:themeColor="text1"/>
          <w:sz w:val="28"/>
          <w:szCs w:val="28"/>
        </w:rPr>
        <w:t>.</w:t>
      </w:r>
    </w:p>
    <w:p w14:paraId="4E584B39"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lastRenderedPageBreak/>
        <w:t xml:space="preserve">Реалистичные зоны роста в части предметной подготовки участников группы от минимального до 60 т.б. связаны прежде всего с повышением устойчивости базовых предметных знаний и умений. </w:t>
      </w:r>
      <w:r w:rsidRPr="00D131DE">
        <w:rPr>
          <w:i/>
          <w:iCs/>
          <w:color w:val="000000" w:themeColor="text1"/>
          <w:sz w:val="28"/>
          <w:szCs w:val="28"/>
        </w:rPr>
        <w:t>Приоритетными направлениями являются освоение агроклиматических ресурсов и природно-ресурсного потенциала, геологической хронологии, структуры занятости населения, специализации промышленности и АПК России, транспортной системы, а также углубление знаний о мировом хозяйстве и регионах мира</w:t>
      </w:r>
      <w:r w:rsidRPr="00D131DE">
        <w:rPr>
          <w:i/>
          <w:iCs/>
          <w:color w:val="000000" w:themeColor="text1"/>
          <w:sz w:val="28"/>
          <w:szCs w:val="28"/>
          <w:u w:val="single"/>
        </w:rPr>
        <w:t>.</w:t>
      </w:r>
      <w:r w:rsidRPr="00D131DE">
        <w:rPr>
          <w:color w:val="000000" w:themeColor="text1"/>
          <w:sz w:val="28"/>
          <w:szCs w:val="28"/>
        </w:rPr>
        <w:t xml:space="preserve"> Существенный резерв составляет развитие умений работать с картографической и иной географической информацией, устанавливать причинно-следственные связи между природными, демографическими и социально-экономическими процессами, сравнивать территории и составлять их комплексную характеристику. С учетом результатов группы достижение ориентира 60–70 т.б. реалистично связывать прежде всего с доведением выполнения доступных базовых заданий до устойчивого уровня 60–70% и выборочным освоением отдельных заданий повышенного уровня, а не с равномерной подготовкой ко всему спектру наиболее сложных заданий. </w:t>
      </w:r>
    </w:p>
    <w:p w14:paraId="2C4AA858" w14:textId="77777777" w:rsidR="007019D4" w:rsidRPr="00D131DE" w:rsidRDefault="007019D4" w:rsidP="00496E4F">
      <w:pPr>
        <w:pStyle w:val="3"/>
        <w:numPr>
          <w:ilvl w:val="3"/>
          <w:numId w:val="3"/>
        </w:numPr>
        <w:tabs>
          <w:tab w:val="left" w:pos="567"/>
        </w:tabs>
        <w:rPr>
          <w:rFonts w:ascii="Times New Roman" w:hAnsi="Times New Roman"/>
          <w:color w:val="000000" w:themeColor="text1"/>
          <w:szCs w:val="28"/>
        </w:rPr>
      </w:pPr>
      <w:r w:rsidRPr="00D131DE">
        <w:rPr>
          <w:rFonts w:ascii="Times New Roman" w:hAnsi="Times New Roman"/>
          <w:color w:val="000000" w:themeColor="text1"/>
          <w:szCs w:val="28"/>
        </w:rPr>
        <w:t>Методический анализ качества освоения метапредметных результатов ФГОС</w:t>
      </w:r>
      <w:r w:rsidR="008833D5" w:rsidRPr="00D131DE">
        <w:rPr>
          <w:rFonts w:ascii="Times New Roman" w:hAnsi="Times New Roman"/>
          <w:color w:val="000000" w:themeColor="text1"/>
          <w:szCs w:val="28"/>
        </w:rPr>
        <w:t xml:space="preserve"> участник</w:t>
      </w:r>
      <w:r w:rsidR="00D711F6" w:rsidRPr="00D131DE">
        <w:rPr>
          <w:rFonts w:ascii="Times New Roman" w:hAnsi="Times New Roman"/>
          <w:color w:val="000000" w:themeColor="text1"/>
          <w:szCs w:val="28"/>
        </w:rPr>
        <w:t>ами</w:t>
      </w:r>
      <w:r w:rsidR="008833D5" w:rsidRPr="00D131DE">
        <w:rPr>
          <w:rFonts w:ascii="Times New Roman" w:hAnsi="Times New Roman"/>
          <w:color w:val="000000" w:themeColor="text1"/>
          <w:szCs w:val="28"/>
        </w:rPr>
        <w:t xml:space="preserve"> ЕГЭ с</w:t>
      </w:r>
      <w:r w:rsidR="00D711F6" w:rsidRPr="00D131DE">
        <w:rPr>
          <w:rFonts w:ascii="Times New Roman" w:hAnsi="Times New Roman"/>
          <w:color w:val="000000" w:themeColor="text1"/>
          <w:szCs w:val="28"/>
        </w:rPr>
        <w:t> </w:t>
      </w:r>
      <w:r w:rsidR="008833D5" w:rsidRPr="00D131DE">
        <w:rPr>
          <w:rFonts w:ascii="Times New Roman" w:hAnsi="Times New Roman"/>
          <w:color w:val="000000" w:themeColor="text1"/>
          <w:szCs w:val="28"/>
        </w:rPr>
        <w:t>низким уровнем подготовки</w:t>
      </w:r>
    </w:p>
    <w:p w14:paraId="4728FB41" w14:textId="77777777" w:rsidR="007019D4" w:rsidRPr="00D131DE" w:rsidRDefault="007019D4" w:rsidP="007019D4">
      <w:pPr>
        <w:ind w:firstLine="567"/>
        <w:contextualSpacing/>
        <w:jc w:val="both"/>
        <w:rPr>
          <w:i/>
          <w:iCs/>
          <w:color w:val="000000" w:themeColor="text1"/>
        </w:rPr>
      </w:pPr>
    </w:p>
    <w:p w14:paraId="0A3BCACD" w14:textId="77777777" w:rsidR="007019D4" w:rsidRPr="00D131DE" w:rsidRDefault="007019D4" w:rsidP="007019D4">
      <w:pPr>
        <w:ind w:firstLine="567"/>
        <w:contextualSpacing/>
        <w:jc w:val="both"/>
        <w:rPr>
          <w:i/>
          <w:iCs/>
          <w:color w:val="000000" w:themeColor="text1"/>
        </w:rPr>
      </w:pPr>
      <w:r w:rsidRPr="00D131DE">
        <w:rPr>
          <w:i/>
          <w:iCs/>
          <w:color w:val="000000" w:themeColor="text1"/>
        </w:rPr>
        <w:t>В данном пункте рассматриваются метапредметные результаты ФГОС (</w:t>
      </w:r>
      <w:r w:rsidRPr="00D131DE">
        <w:rPr>
          <w:i/>
          <w:color w:val="000000" w:themeColor="text1"/>
        </w:rPr>
        <w:t>познавательные, коммуникативные, регулятивные (самоорганизация и самоконтроль)</w:t>
      </w:r>
      <w:r w:rsidRPr="00D131DE">
        <w:rPr>
          <w:i/>
          <w:iCs/>
          <w:color w:val="000000" w:themeColor="text1"/>
        </w:rPr>
        <w:t xml:space="preserve">) (далее – метапредметные умения), которые могли повлиять на выполнение заданий КИМ. </w:t>
      </w:r>
    </w:p>
    <w:p w14:paraId="32DFDA50" w14:textId="77777777" w:rsidR="007019D4" w:rsidRPr="00D131DE" w:rsidRDefault="007019D4" w:rsidP="007019D4">
      <w:pPr>
        <w:ind w:firstLine="567"/>
        <w:contextualSpacing/>
        <w:jc w:val="both"/>
        <w:rPr>
          <w:i/>
          <w:color w:val="000000" w:themeColor="text1"/>
        </w:rPr>
      </w:pPr>
      <w:r w:rsidRPr="00D131DE">
        <w:rPr>
          <w:i/>
          <w:color w:val="000000" w:themeColor="text1"/>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50C6FF9C" w14:textId="77777777" w:rsidR="007019D4" w:rsidRPr="00D131DE" w:rsidRDefault="007019D4" w:rsidP="007019D4">
      <w:pPr>
        <w:ind w:firstLine="567"/>
        <w:contextualSpacing/>
        <w:jc w:val="both"/>
        <w:rPr>
          <w:i/>
          <w:color w:val="000000" w:themeColor="text1"/>
        </w:rPr>
      </w:pPr>
      <w:r w:rsidRPr="00D131DE">
        <w:rPr>
          <w:i/>
          <w:color w:val="000000" w:themeColor="text1"/>
        </w:rPr>
        <w:t xml:space="preserve">Анализ может проводиться по группам/подгруппам УУД, или наиболее значимым для выполнения большинства заданий УУД. </w:t>
      </w:r>
    </w:p>
    <w:p w14:paraId="7D48E79F" w14:textId="77777777" w:rsidR="007019D4" w:rsidRPr="00D131DE" w:rsidRDefault="007019D4" w:rsidP="007019D4">
      <w:pPr>
        <w:ind w:firstLine="567"/>
        <w:contextualSpacing/>
        <w:jc w:val="both"/>
        <w:rPr>
          <w:rFonts w:eastAsia="Times New Roman"/>
          <w:bCs/>
          <w:i/>
          <w:iCs/>
          <w:color w:val="000000" w:themeColor="text1"/>
        </w:rPr>
      </w:pPr>
    </w:p>
    <w:p w14:paraId="70EACACD" w14:textId="77777777" w:rsidR="007019D4" w:rsidRPr="00D131DE" w:rsidRDefault="007019D4"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7A73070A" w14:textId="77777777" w:rsidR="005102CC" w:rsidRPr="00D131DE" w:rsidRDefault="005102CC" w:rsidP="007019D4">
      <w:pPr>
        <w:spacing w:line="360" w:lineRule="auto"/>
        <w:jc w:val="both"/>
        <w:rPr>
          <w:color w:val="000000" w:themeColor="text1"/>
        </w:rPr>
      </w:pPr>
    </w:p>
    <w:p w14:paraId="29E2127B" w14:textId="77777777" w:rsidR="005102CC" w:rsidRPr="00D131DE" w:rsidRDefault="005102CC" w:rsidP="005102CC">
      <w:pPr>
        <w:spacing w:line="276" w:lineRule="auto"/>
        <w:ind w:firstLine="709"/>
        <w:jc w:val="center"/>
        <w:rPr>
          <w:b/>
          <w:bCs/>
          <w:i/>
          <w:iCs/>
          <w:color w:val="000000" w:themeColor="text1"/>
          <w:sz w:val="28"/>
          <w:szCs w:val="28"/>
        </w:rPr>
      </w:pPr>
      <w:r w:rsidRPr="00D131DE">
        <w:rPr>
          <w:b/>
          <w:bCs/>
          <w:i/>
          <w:iCs/>
          <w:color w:val="000000" w:themeColor="text1"/>
          <w:sz w:val="28"/>
          <w:szCs w:val="28"/>
        </w:rPr>
        <w:t>Общая характеристика метапредметных дефицитов</w:t>
      </w:r>
    </w:p>
    <w:p w14:paraId="60EBB84C"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lastRenderedPageBreak/>
        <w:t>Результаты группы показывают, что на успешность выполнения заданий, вероятнее всего, существенно влияют не только пробелы в предметных знаниях, но и недостаточная сформированность познавательных и регулятивных УУД.</w:t>
      </w:r>
    </w:p>
    <w:p w14:paraId="4E0A1D9D"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Особенно это проявляется при переходе от заданий, требующих узнавания или применения отдельного факта, к заданиям, где необходимо:</w:t>
      </w:r>
    </w:p>
    <w:p w14:paraId="751F005A" w14:textId="77777777" w:rsidR="005102CC" w:rsidRPr="00D131DE" w:rsidRDefault="005102CC" w:rsidP="00C432CA">
      <w:pPr>
        <w:pStyle w:val="a3"/>
        <w:numPr>
          <w:ilvl w:val="0"/>
          <w:numId w:val="7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проанализировать несколько признаков;</w:t>
      </w:r>
    </w:p>
    <w:p w14:paraId="415D6140" w14:textId="77777777" w:rsidR="005102CC" w:rsidRPr="00D131DE" w:rsidRDefault="005102CC" w:rsidP="00C432CA">
      <w:pPr>
        <w:pStyle w:val="a3"/>
        <w:numPr>
          <w:ilvl w:val="0"/>
          <w:numId w:val="7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сопоставить информацию;</w:t>
      </w:r>
    </w:p>
    <w:p w14:paraId="3668A519" w14:textId="77777777" w:rsidR="005102CC" w:rsidRPr="00D131DE" w:rsidRDefault="005102CC" w:rsidP="00C432CA">
      <w:pPr>
        <w:pStyle w:val="a3"/>
        <w:numPr>
          <w:ilvl w:val="0"/>
          <w:numId w:val="7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установить причинно-следственную связь;</w:t>
      </w:r>
    </w:p>
    <w:p w14:paraId="6792898B" w14:textId="77777777" w:rsidR="005102CC" w:rsidRPr="00D131DE" w:rsidRDefault="005102CC" w:rsidP="00C432CA">
      <w:pPr>
        <w:pStyle w:val="a3"/>
        <w:numPr>
          <w:ilvl w:val="0"/>
          <w:numId w:val="7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выбрать способ решения;</w:t>
      </w:r>
    </w:p>
    <w:p w14:paraId="7BB3950D" w14:textId="77777777" w:rsidR="005102CC" w:rsidRPr="00D131DE" w:rsidRDefault="005102CC" w:rsidP="00C432CA">
      <w:pPr>
        <w:pStyle w:val="a3"/>
        <w:numPr>
          <w:ilvl w:val="0"/>
          <w:numId w:val="7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применить известное правило в новой ситуации;</w:t>
      </w:r>
    </w:p>
    <w:p w14:paraId="336A01B8" w14:textId="77777777" w:rsidR="005102CC" w:rsidRPr="00D131DE" w:rsidRDefault="005102CC" w:rsidP="00C432CA">
      <w:pPr>
        <w:pStyle w:val="a3"/>
        <w:numPr>
          <w:ilvl w:val="0"/>
          <w:numId w:val="7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преобразовать информацию;</w:t>
      </w:r>
    </w:p>
    <w:p w14:paraId="04D0BC33" w14:textId="77777777" w:rsidR="005102CC" w:rsidRPr="00D131DE" w:rsidRDefault="005102CC" w:rsidP="00C432CA">
      <w:pPr>
        <w:pStyle w:val="a3"/>
        <w:numPr>
          <w:ilvl w:val="0"/>
          <w:numId w:val="7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сформулировать вывод;</w:t>
      </w:r>
    </w:p>
    <w:p w14:paraId="56D0A786" w14:textId="77777777" w:rsidR="005102CC" w:rsidRPr="00D131DE" w:rsidRDefault="005102CC" w:rsidP="00C432CA">
      <w:pPr>
        <w:pStyle w:val="a3"/>
        <w:numPr>
          <w:ilvl w:val="0"/>
          <w:numId w:val="7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проконтролировать правильность полученного результата.</w:t>
      </w:r>
    </w:p>
    <w:p w14:paraId="1DB7A5F6"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Показателен контраст между относительно высокими результатами по заданиям 8 и 19 — 83,33% — и результатами заданий 23–29, где выполнение составляет от 0 до 16,67%.  Следовательно, у части участников имеются предметные знания, которые позволяют выполнять знакомые типы заданий, однако недостаточно сформирован метапредметный механизм переноса этих знаний на новую задачу.</w:t>
      </w:r>
    </w:p>
    <w:p w14:paraId="29667F86" w14:textId="77777777" w:rsidR="005102CC" w:rsidRPr="00D131DE" w:rsidRDefault="005102CC" w:rsidP="005102CC">
      <w:pPr>
        <w:spacing w:line="276" w:lineRule="auto"/>
        <w:ind w:firstLine="709"/>
        <w:jc w:val="both"/>
        <w:rPr>
          <w:color w:val="000000" w:themeColor="text1"/>
          <w:sz w:val="28"/>
          <w:szCs w:val="28"/>
        </w:rPr>
      </w:pPr>
    </w:p>
    <w:p w14:paraId="5C36F126" w14:textId="77777777" w:rsidR="005102CC" w:rsidRPr="00D131DE" w:rsidRDefault="00415C6A" w:rsidP="00415C6A">
      <w:pPr>
        <w:spacing w:line="276" w:lineRule="auto"/>
        <w:ind w:firstLine="709"/>
        <w:rPr>
          <w:b/>
          <w:bCs/>
          <w:color w:val="000000" w:themeColor="text1"/>
          <w:sz w:val="28"/>
          <w:szCs w:val="28"/>
        </w:rPr>
      </w:pPr>
      <w:r w:rsidRPr="00D131DE">
        <w:rPr>
          <w:b/>
          <w:bCs/>
          <w:color w:val="000000" w:themeColor="text1"/>
          <w:sz w:val="28"/>
          <w:szCs w:val="28"/>
        </w:rPr>
        <w:t>1.</w:t>
      </w:r>
      <w:r w:rsidR="005102CC" w:rsidRPr="00D131DE">
        <w:rPr>
          <w:b/>
          <w:bCs/>
          <w:color w:val="000000" w:themeColor="text1"/>
          <w:sz w:val="28"/>
          <w:szCs w:val="28"/>
        </w:rPr>
        <w:t>Познавательные УУД</w:t>
      </w:r>
    </w:p>
    <w:p w14:paraId="42CE24DB"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Для данной группы именно познавательные умения представляются наиболее значимой группой метапредметных результатов, влияющих на выполнение значительной части КИМ. В ФГОС/кодификаторе к ним относятся, в частности, базовые логические действия, исследовательские действия, работа с информацией; в предметном кодификаторе ЕГЭ эти действия связаны с анализом источников географической информации, сравнением, классификацией, установлением взаимосвязей, интерпретацией данных и формулированием выводов. </w:t>
      </w:r>
    </w:p>
    <w:p w14:paraId="7968CE88" w14:textId="77777777" w:rsidR="005102CC" w:rsidRPr="00D131DE" w:rsidRDefault="00E410FB" w:rsidP="005102CC">
      <w:pPr>
        <w:spacing w:line="276" w:lineRule="auto"/>
        <w:ind w:firstLine="709"/>
        <w:jc w:val="both"/>
        <w:rPr>
          <w:b/>
          <w:bCs/>
          <w:color w:val="000000" w:themeColor="text1"/>
          <w:sz w:val="28"/>
          <w:szCs w:val="28"/>
        </w:rPr>
      </w:pPr>
      <w:r w:rsidRPr="00D131DE">
        <w:rPr>
          <w:b/>
          <w:bCs/>
          <w:color w:val="000000" w:themeColor="text1"/>
          <w:sz w:val="28"/>
          <w:szCs w:val="28"/>
        </w:rPr>
        <w:t>1.</w:t>
      </w:r>
      <w:r w:rsidR="00415C6A" w:rsidRPr="00D131DE">
        <w:rPr>
          <w:b/>
          <w:bCs/>
          <w:color w:val="000000" w:themeColor="text1"/>
          <w:sz w:val="28"/>
          <w:szCs w:val="28"/>
        </w:rPr>
        <w:t>1</w:t>
      </w:r>
      <w:r w:rsidRPr="00D131DE">
        <w:rPr>
          <w:b/>
          <w:bCs/>
          <w:color w:val="000000" w:themeColor="text1"/>
          <w:sz w:val="28"/>
          <w:szCs w:val="28"/>
        </w:rPr>
        <w:t xml:space="preserve"> </w:t>
      </w:r>
      <w:r w:rsidR="005102CC" w:rsidRPr="00D131DE">
        <w:rPr>
          <w:b/>
          <w:bCs/>
          <w:color w:val="000000" w:themeColor="text1"/>
          <w:sz w:val="28"/>
          <w:szCs w:val="28"/>
        </w:rPr>
        <w:t>Установление существенных признаков, сравнение и классификация</w:t>
      </w:r>
    </w:p>
    <w:p w14:paraId="44C8239A" w14:textId="77777777" w:rsidR="005102CC" w:rsidRPr="00D131DE" w:rsidRDefault="005102CC" w:rsidP="00E410FB">
      <w:pPr>
        <w:spacing w:line="276" w:lineRule="auto"/>
        <w:ind w:firstLine="709"/>
        <w:jc w:val="both"/>
        <w:rPr>
          <w:color w:val="000000" w:themeColor="text1"/>
          <w:sz w:val="28"/>
          <w:szCs w:val="28"/>
        </w:rPr>
      </w:pPr>
      <w:r w:rsidRPr="00D131DE">
        <w:rPr>
          <w:color w:val="000000" w:themeColor="text1"/>
          <w:sz w:val="28"/>
          <w:szCs w:val="28"/>
        </w:rPr>
        <w:lastRenderedPageBreak/>
        <w:t>Недостаточная сформированность этого умения могла повлиять на выполнение заданий 3, 7, 9, 13, 17, 20, 22–25.</w:t>
      </w:r>
      <w:r w:rsidR="00E410FB" w:rsidRPr="00D131DE">
        <w:rPr>
          <w:color w:val="000000" w:themeColor="text1"/>
          <w:sz w:val="28"/>
          <w:szCs w:val="28"/>
        </w:rPr>
        <w:t xml:space="preserve"> </w:t>
      </w:r>
      <w:r w:rsidRPr="00D131DE">
        <w:rPr>
          <w:color w:val="000000" w:themeColor="text1"/>
          <w:sz w:val="28"/>
          <w:szCs w:val="28"/>
        </w:rPr>
        <w:t>Например:</w:t>
      </w:r>
    </w:p>
    <w:p w14:paraId="4D0AAFE0" w14:textId="77777777" w:rsidR="005102CC" w:rsidRPr="00D131DE" w:rsidRDefault="005102CC" w:rsidP="00C432CA">
      <w:pPr>
        <w:pStyle w:val="a3"/>
        <w:numPr>
          <w:ilvl w:val="0"/>
          <w:numId w:val="7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3 — 33,33%;</w:t>
      </w:r>
    </w:p>
    <w:p w14:paraId="2E09F18D" w14:textId="77777777" w:rsidR="005102CC" w:rsidRPr="00D131DE" w:rsidRDefault="005102CC" w:rsidP="00C432CA">
      <w:pPr>
        <w:pStyle w:val="a3"/>
        <w:numPr>
          <w:ilvl w:val="0"/>
          <w:numId w:val="7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7 — 33,33%;</w:t>
      </w:r>
    </w:p>
    <w:p w14:paraId="4E848B82" w14:textId="77777777" w:rsidR="005102CC" w:rsidRPr="00D131DE" w:rsidRDefault="005102CC" w:rsidP="00C432CA">
      <w:pPr>
        <w:pStyle w:val="a3"/>
        <w:numPr>
          <w:ilvl w:val="0"/>
          <w:numId w:val="7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9 — 33,33%;</w:t>
      </w:r>
    </w:p>
    <w:p w14:paraId="4DE8D989" w14:textId="77777777" w:rsidR="005102CC" w:rsidRPr="00D131DE" w:rsidRDefault="005102CC" w:rsidP="00C432CA">
      <w:pPr>
        <w:pStyle w:val="a3"/>
        <w:numPr>
          <w:ilvl w:val="0"/>
          <w:numId w:val="7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13 — 33,33%;</w:t>
      </w:r>
    </w:p>
    <w:p w14:paraId="78EE3867" w14:textId="77777777" w:rsidR="005102CC" w:rsidRPr="00D131DE" w:rsidRDefault="005102CC" w:rsidP="00C432CA">
      <w:pPr>
        <w:pStyle w:val="a3"/>
        <w:numPr>
          <w:ilvl w:val="0"/>
          <w:numId w:val="7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20 — 33,33%;</w:t>
      </w:r>
    </w:p>
    <w:p w14:paraId="65F6CD3D" w14:textId="77777777" w:rsidR="005102CC" w:rsidRPr="00D131DE" w:rsidRDefault="005102CC" w:rsidP="00C432CA">
      <w:pPr>
        <w:pStyle w:val="a3"/>
        <w:numPr>
          <w:ilvl w:val="0"/>
          <w:numId w:val="7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22 — 33,33%;</w:t>
      </w:r>
    </w:p>
    <w:p w14:paraId="482C86E2" w14:textId="77777777" w:rsidR="005102CC" w:rsidRPr="00D131DE" w:rsidRDefault="005102CC" w:rsidP="00C432CA">
      <w:pPr>
        <w:pStyle w:val="a3"/>
        <w:numPr>
          <w:ilvl w:val="0"/>
          <w:numId w:val="7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23 — 16,67%;</w:t>
      </w:r>
    </w:p>
    <w:p w14:paraId="6F3F7141" w14:textId="77777777" w:rsidR="005102CC" w:rsidRPr="00D131DE" w:rsidRDefault="005102CC" w:rsidP="00C432CA">
      <w:pPr>
        <w:pStyle w:val="a3"/>
        <w:numPr>
          <w:ilvl w:val="0"/>
          <w:numId w:val="7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задания 24–25 — 0%. </w:t>
      </w:r>
    </w:p>
    <w:p w14:paraId="6FE8ACB1"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Возможное проявление дефицита: участник знает отдельные признаки объекта или явления, но не всегда способен определить, какие из них являются существенными именно для данной задачи, сопоставить объекты по заданному основанию или объединить их в необходимую группу.</w:t>
      </w:r>
    </w:p>
    <w:p w14:paraId="4C35F9A9"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В ответах это может проявляться в:</w:t>
      </w:r>
    </w:p>
    <w:p w14:paraId="4DB7AFDF" w14:textId="77777777" w:rsidR="005102CC" w:rsidRPr="00D131DE" w:rsidRDefault="005102CC" w:rsidP="00C432CA">
      <w:pPr>
        <w:pStyle w:val="a3"/>
        <w:numPr>
          <w:ilvl w:val="0"/>
          <w:numId w:val="7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выборе варианта по одному яркому, но несущественному признаку;</w:t>
      </w:r>
    </w:p>
    <w:p w14:paraId="1AE2D1EF" w14:textId="77777777" w:rsidR="005102CC" w:rsidRPr="00D131DE" w:rsidRDefault="005102CC" w:rsidP="00C432CA">
      <w:pPr>
        <w:pStyle w:val="a3"/>
        <w:numPr>
          <w:ilvl w:val="0"/>
          <w:numId w:val="7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смешении близких географических понятий;</w:t>
      </w:r>
    </w:p>
    <w:p w14:paraId="0A9C8216" w14:textId="77777777" w:rsidR="005102CC" w:rsidRPr="00D131DE" w:rsidRDefault="005102CC" w:rsidP="00C432CA">
      <w:pPr>
        <w:pStyle w:val="a3"/>
        <w:numPr>
          <w:ilvl w:val="0"/>
          <w:numId w:val="7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неправильном определении основания классификации;</w:t>
      </w:r>
    </w:p>
    <w:p w14:paraId="31374BAD" w14:textId="77777777" w:rsidR="005102CC" w:rsidRPr="00D131DE" w:rsidRDefault="005102CC" w:rsidP="00C432CA">
      <w:pPr>
        <w:pStyle w:val="a3"/>
        <w:numPr>
          <w:ilvl w:val="0"/>
          <w:numId w:val="7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невозможности сопоставить несколько характеристик территории.</w:t>
      </w:r>
    </w:p>
    <w:p w14:paraId="315F02D7" w14:textId="77777777" w:rsidR="005102CC" w:rsidRPr="00D131DE" w:rsidRDefault="00415C6A" w:rsidP="005102CC">
      <w:pPr>
        <w:spacing w:line="276" w:lineRule="auto"/>
        <w:ind w:firstLine="709"/>
        <w:jc w:val="both"/>
        <w:rPr>
          <w:b/>
          <w:bCs/>
          <w:color w:val="000000" w:themeColor="text1"/>
          <w:sz w:val="28"/>
          <w:szCs w:val="28"/>
          <w:u w:val="single"/>
        </w:rPr>
      </w:pPr>
      <w:r w:rsidRPr="00D131DE">
        <w:rPr>
          <w:b/>
          <w:bCs/>
          <w:color w:val="000000" w:themeColor="text1"/>
          <w:sz w:val="28"/>
          <w:szCs w:val="28"/>
          <w:u w:val="single"/>
        </w:rPr>
        <w:t>1.</w:t>
      </w:r>
      <w:r w:rsidR="005102CC" w:rsidRPr="00D131DE">
        <w:rPr>
          <w:b/>
          <w:bCs/>
          <w:color w:val="000000" w:themeColor="text1"/>
          <w:sz w:val="28"/>
          <w:szCs w:val="28"/>
          <w:u w:val="single"/>
        </w:rPr>
        <w:t>2 Выявление закономерностей и противоречий</w:t>
      </w:r>
    </w:p>
    <w:p w14:paraId="24FCC787" w14:textId="77777777" w:rsidR="005102CC" w:rsidRPr="00D131DE" w:rsidRDefault="005102CC" w:rsidP="00E410FB">
      <w:pPr>
        <w:spacing w:line="276" w:lineRule="auto"/>
        <w:ind w:firstLine="709"/>
        <w:jc w:val="both"/>
        <w:rPr>
          <w:color w:val="000000" w:themeColor="text1"/>
          <w:sz w:val="28"/>
          <w:szCs w:val="28"/>
        </w:rPr>
      </w:pPr>
      <w:r w:rsidRPr="00D131DE">
        <w:rPr>
          <w:color w:val="000000" w:themeColor="text1"/>
          <w:sz w:val="28"/>
          <w:szCs w:val="28"/>
        </w:rPr>
        <w:t>Дефицит этого УУД мог особенно существенно влиять на задания 5, 9, 18, 21–23, 26–29.Например, задание 5 выполнено на 25%, а задания 26–29 — на 0–16,67%. </w:t>
      </w:r>
      <w:r w:rsidR="00E410FB" w:rsidRPr="00D131DE">
        <w:rPr>
          <w:color w:val="000000" w:themeColor="text1"/>
          <w:sz w:val="28"/>
          <w:szCs w:val="28"/>
        </w:rPr>
        <w:t xml:space="preserve"> </w:t>
      </w:r>
      <w:r w:rsidRPr="00D131DE">
        <w:rPr>
          <w:color w:val="000000" w:themeColor="text1"/>
          <w:sz w:val="28"/>
          <w:szCs w:val="28"/>
        </w:rPr>
        <w:t>Это задания, где недостаточно знать отдельные факты: необходимо увидеть системную связь между географическими объектами, процессами и их характеристиками.</w:t>
      </w:r>
    </w:p>
    <w:p w14:paraId="107F3C38" w14:textId="77777777" w:rsidR="005102CC" w:rsidRPr="00D131DE" w:rsidRDefault="005102CC" w:rsidP="00E410FB">
      <w:pPr>
        <w:spacing w:line="276" w:lineRule="auto"/>
        <w:ind w:firstLine="709"/>
        <w:jc w:val="both"/>
        <w:rPr>
          <w:color w:val="000000" w:themeColor="text1"/>
          <w:sz w:val="28"/>
          <w:szCs w:val="28"/>
        </w:rPr>
      </w:pPr>
      <w:r w:rsidRPr="00D131DE">
        <w:rPr>
          <w:color w:val="000000" w:themeColor="text1"/>
          <w:sz w:val="28"/>
          <w:szCs w:val="28"/>
        </w:rPr>
        <w:t>Типичное проявление: участник фиксирует отдельный факт, но не выявляет закономерность, которую этот факт подтверждает.</w:t>
      </w:r>
      <w:r w:rsidR="00E410FB" w:rsidRPr="00D131DE">
        <w:rPr>
          <w:color w:val="000000" w:themeColor="text1"/>
          <w:sz w:val="28"/>
          <w:szCs w:val="28"/>
        </w:rPr>
        <w:t xml:space="preserve"> </w:t>
      </w:r>
      <w:r w:rsidRPr="00D131DE">
        <w:rPr>
          <w:color w:val="000000" w:themeColor="text1"/>
          <w:sz w:val="28"/>
          <w:szCs w:val="28"/>
        </w:rPr>
        <w:t>Например:</w:t>
      </w:r>
      <w:r w:rsidR="00E410FB" w:rsidRPr="00D131DE">
        <w:rPr>
          <w:color w:val="000000" w:themeColor="text1"/>
          <w:sz w:val="28"/>
          <w:szCs w:val="28"/>
        </w:rPr>
        <w:t xml:space="preserve"> </w:t>
      </w:r>
      <w:r w:rsidRPr="00D131DE">
        <w:rPr>
          <w:i/>
          <w:iCs/>
          <w:color w:val="000000" w:themeColor="text1"/>
          <w:sz w:val="28"/>
          <w:szCs w:val="28"/>
        </w:rPr>
        <w:t xml:space="preserve">природный ресурс → условие его размещения → отрасль хозяйства → специализация </w:t>
      </w:r>
      <w:r w:rsidRPr="00D131DE">
        <w:rPr>
          <w:i/>
          <w:iCs/>
          <w:color w:val="000000" w:themeColor="text1"/>
          <w:sz w:val="28"/>
          <w:szCs w:val="28"/>
        </w:rPr>
        <w:lastRenderedPageBreak/>
        <w:t>территории.</w:t>
      </w:r>
      <w:r w:rsidR="00E410FB" w:rsidRPr="00D131DE">
        <w:rPr>
          <w:color w:val="000000" w:themeColor="text1"/>
          <w:sz w:val="28"/>
          <w:szCs w:val="28"/>
        </w:rPr>
        <w:t xml:space="preserve"> </w:t>
      </w:r>
      <w:r w:rsidRPr="00D131DE">
        <w:rPr>
          <w:color w:val="000000" w:themeColor="text1"/>
          <w:sz w:val="28"/>
          <w:szCs w:val="28"/>
        </w:rPr>
        <w:t>При недостаточной сформированности данного УУД цепочка распадается: участник может назвать ресурс или отрасль, но не объяснить их территориальную связь.</w:t>
      </w:r>
    </w:p>
    <w:p w14:paraId="7C35F054" w14:textId="77777777" w:rsidR="005102CC" w:rsidRPr="00D131DE" w:rsidRDefault="005102CC" w:rsidP="005102CC">
      <w:pPr>
        <w:spacing w:line="276" w:lineRule="auto"/>
        <w:ind w:firstLine="709"/>
        <w:jc w:val="both"/>
        <w:rPr>
          <w:color w:val="000000" w:themeColor="text1"/>
          <w:sz w:val="28"/>
          <w:szCs w:val="28"/>
        </w:rPr>
      </w:pPr>
    </w:p>
    <w:p w14:paraId="3C51CB5D" w14:textId="77777777" w:rsidR="005102CC" w:rsidRPr="00D131DE" w:rsidRDefault="00415C6A" w:rsidP="005102CC">
      <w:pPr>
        <w:spacing w:line="276" w:lineRule="auto"/>
        <w:ind w:firstLine="709"/>
        <w:jc w:val="both"/>
        <w:rPr>
          <w:b/>
          <w:bCs/>
          <w:color w:val="000000" w:themeColor="text1"/>
          <w:sz w:val="28"/>
          <w:szCs w:val="28"/>
        </w:rPr>
      </w:pPr>
      <w:r w:rsidRPr="00D131DE">
        <w:rPr>
          <w:b/>
          <w:bCs/>
          <w:color w:val="000000" w:themeColor="text1"/>
          <w:sz w:val="28"/>
          <w:szCs w:val="28"/>
        </w:rPr>
        <w:t>1.</w:t>
      </w:r>
      <w:r w:rsidR="005102CC" w:rsidRPr="00D131DE">
        <w:rPr>
          <w:b/>
          <w:bCs/>
          <w:color w:val="000000" w:themeColor="text1"/>
          <w:sz w:val="28"/>
          <w:szCs w:val="28"/>
        </w:rPr>
        <w:t>3 Установление причинно-следственных связей</w:t>
      </w:r>
    </w:p>
    <w:p w14:paraId="28F38A93" w14:textId="77777777" w:rsidR="005102CC" w:rsidRPr="00D131DE" w:rsidRDefault="005102CC" w:rsidP="00E410FB">
      <w:pPr>
        <w:spacing w:line="276" w:lineRule="auto"/>
        <w:ind w:firstLine="709"/>
        <w:jc w:val="both"/>
        <w:rPr>
          <w:color w:val="000000" w:themeColor="text1"/>
          <w:sz w:val="28"/>
          <w:szCs w:val="28"/>
        </w:rPr>
      </w:pPr>
      <w:r w:rsidRPr="00D131DE">
        <w:rPr>
          <w:color w:val="000000" w:themeColor="text1"/>
          <w:sz w:val="28"/>
          <w:szCs w:val="28"/>
        </w:rPr>
        <w:t>Это один из наиболее значимых предполагаемых метапредметных дефицитов группы.</w:t>
      </w:r>
      <w:r w:rsidR="00E410FB" w:rsidRPr="00D131DE">
        <w:rPr>
          <w:color w:val="000000" w:themeColor="text1"/>
          <w:sz w:val="28"/>
          <w:szCs w:val="28"/>
        </w:rPr>
        <w:t xml:space="preserve"> </w:t>
      </w:r>
      <w:r w:rsidRPr="00D131DE">
        <w:rPr>
          <w:color w:val="000000" w:themeColor="text1"/>
          <w:sz w:val="28"/>
          <w:szCs w:val="28"/>
        </w:rPr>
        <w:t>Особенно он мог влиять на выполнение задания 5 (25%), задания 9 (33,33%), задания 18 (50%), а также заданий 23–29. </w:t>
      </w:r>
      <w:r w:rsidR="00E410FB" w:rsidRPr="00D131DE">
        <w:rPr>
          <w:color w:val="000000" w:themeColor="text1"/>
          <w:sz w:val="28"/>
          <w:szCs w:val="28"/>
        </w:rPr>
        <w:t xml:space="preserve"> </w:t>
      </w:r>
      <w:r w:rsidRPr="00D131DE">
        <w:rPr>
          <w:color w:val="000000" w:themeColor="text1"/>
          <w:sz w:val="28"/>
          <w:szCs w:val="28"/>
        </w:rPr>
        <w:t>В предметных результатах ЕГЭ это непосредственно связано с умением устанавливать взаимосвязи между природными условиями, ресурсами, населением и хозяйством, а также между социально-экономическими и геоэкологическими процессами. </w:t>
      </w:r>
    </w:p>
    <w:p w14:paraId="2217F070"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Возможные проявления в ответах:</w:t>
      </w:r>
    </w:p>
    <w:p w14:paraId="0B6FB3A9" w14:textId="77777777" w:rsidR="005102CC" w:rsidRPr="00D131DE" w:rsidRDefault="005102CC" w:rsidP="00C432CA">
      <w:pPr>
        <w:pStyle w:val="a3"/>
        <w:numPr>
          <w:ilvl w:val="0"/>
          <w:numId w:val="7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называется следствие без указания причины;</w:t>
      </w:r>
    </w:p>
    <w:p w14:paraId="574C0BFF" w14:textId="77777777" w:rsidR="005102CC" w:rsidRPr="00D131DE" w:rsidRDefault="005102CC" w:rsidP="00C432CA">
      <w:pPr>
        <w:pStyle w:val="a3"/>
        <w:numPr>
          <w:ilvl w:val="0"/>
          <w:numId w:val="7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причина и следствие меняются местами;</w:t>
      </w:r>
    </w:p>
    <w:p w14:paraId="1B7518EB" w14:textId="77777777" w:rsidR="005102CC" w:rsidRPr="00D131DE" w:rsidRDefault="005102CC" w:rsidP="00C432CA">
      <w:pPr>
        <w:pStyle w:val="a3"/>
        <w:numPr>
          <w:ilvl w:val="0"/>
          <w:numId w:val="7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приводится формально правильный факт, но он не объясняет ситуацию;</w:t>
      </w:r>
    </w:p>
    <w:p w14:paraId="7649BCB2" w14:textId="77777777" w:rsidR="005102CC" w:rsidRPr="00D131DE" w:rsidRDefault="005102CC" w:rsidP="00C432CA">
      <w:pPr>
        <w:pStyle w:val="a3"/>
        <w:numPr>
          <w:ilvl w:val="0"/>
          <w:numId w:val="7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устанавливается только одна связь там, где требуется несколько;</w:t>
      </w:r>
    </w:p>
    <w:p w14:paraId="05D8E3E4" w14:textId="77777777" w:rsidR="005102CC" w:rsidRPr="00D131DE" w:rsidRDefault="005102CC" w:rsidP="00C432CA">
      <w:pPr>
        <w:pStyle w:val="a3"/>
        <w:numPr>
          <w:ilvl w:val="0"/>
          <w:numId w:val="7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природный фактор не связывается с конкретной особенностью населения или хозяйства.</w:t>
      </w:r>
    </w:p>
    <w:p w14:paraId="6CAB529B" w14:textId="77777777" w:rsidR="005102CC" w:rsidRPr="00D131DE" w:rsidRDefault="00415C6A" w:rsidP="005102CC">
      <w:pPr>
        <w:spacing w:line="276" w:lineRule="auto"/>
        <w:ind w:firstLine="709"/>
        <w:jc w:val="both"/>
        <w:rPr>
          <w:b/>
          <w:bCs/>
          <w:color w:val="000000" w:themeColor="text1"/>
          <w:sz w:val="28"/>
          <w:szCs w:val="28"/>
        </w:rPr>
      </w:pPr>
      <w:r w:rsidRPr="00D131DE">
        <w:rPr>
          <w:b/>
          <w:bCs/>
          <w:color w:val="000000" w:themeColor="text1"/>
          <w:sz w:val="28"/>
          <w:szCs w:val="28"/>
        </w:rPr>
        <w:t>1.</w:t>
      </w:r>
      <w:r w:rsidR="005102CC" w:rsidRPr="00D131DE">
        <w:rPr>
          <w:b/>
          <w:bCs/>
          <w:color w:val="000000" w:themeColor="text1"/>
          <w:sz w:val="28"/>
          <w:szCs w:val="28"/>
        </w:rPr>
        <w:t>4 Работа с информацией из разных источников</w:t>
      </w:r>
    </w:p>
    <w:p w14:paraId="038CE7AB" w14:textId="77777777" w:rsidR="005102CC" w:rsidRPr="00D131DE" w:rsidRDefault="005102CC" w:rsidP="00E410FB">
      <w:pPr>
        <w:spacing w:line="276" w:lineRule="auto"/>
        <w:ind w:firstLine="709"/>
        <w:jc w:val="both"/>
        <w:rPr>
          <w:color w:val="000000" w:themeColor="text1"/>
          <w:sz w:val="28"/>
          <w:szCs w:val="28"/>
        </w:rPr>
      </w:pPr>
      <w:r w:rsidRPr="00D131DE">
        <w:rPr>
          <w:color w:val="000000" w:themeColor="text1"/>
          <w:sz w:val="28"/>
          <w:szCs w:val="28"/>
        </w:rPr>
        <w:t>Особое значение имеет умение выделять, сопоставлять и интерпретировать информацию, представленную в карте, статистике, тексте и других источниках</w:t>
      </w:r>
      <w:r w:rsidR="00E410FB" w:rsidRPr="00D131DE">
        <w:rPr>
          <w:color w:val="000000" w:themeColor="text1"/>
          <w:sz w:val="28"/>
          <w:szCs w:val="28"/>
        </w:rPr>
        <w:t>, что</w:t>
      </w:r>
      <w:r w:rsidRPr="00D131DE">
        <w:rPr>
          <w:color w:val="000000" w:themeColor="text1"/>
          <w:sz w:val="28"/>
          <w:szCs w:val="28"/>
        </w:rPr>
        <w:t xml:space="preserve"> могло влиять на выполнение заданий 1, 11, 14, 21–23 и особенно 28.</w:t>
      </w:r>
    </w:p>
    <w:p w14:paraId="4FA03934"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Р</w:t>
      </w:r>
      <w:r w:rsidR="00415C6A" w:rsidRPr="00D131DE">
        <w:rPr>
          <w:color w:val="000000" w:themeColor="text1"/>
          <w:sz w:val="28"/>
          <w:szCs w:val="28"/>
        </w:rPr>
        <w:t>ассмотрим р</w:t>
      </w:r>
      <w:r w:rsidRPr="00D131DE">
        <w:rPr>
          <w:color w:val="000000" w:themeColor="text1"/>
          <w:sz w:val="28"/>
          <w:szCs w:val="28"/>
        </w:rPr>
        <w:t>езультаты</w:t>
      </w:r>
      <w:r w:rsidR="00415C6A" w:rsidRPr="00D131DE">
        <w:rPr>
          <w:color w:val="000000" w:themeColor="text1"/>
          <w:sz w:val="28"/>
          <w:szCs w:val="28"/>
        </w:rPr>
        <w:t xml:space="preserve"> данных заданий</w:t>
      </w:r>
      <w:r w:rsidRPr="00D131DE">
        <w:rPr>
          <w:color w:val="000000" w:themeColor="text1"/>
          <w:sz w:val="28"/>
          <w:szCs w:val="28"/>
        </w:rPr>
        <w:t>:</w:t>
      </w:r>
    </w:p>
    <w:p w14:paraId="50BF4E91" w14:textId="77777777" w:rsidR="005102CC" w:rsidRPr="00D131DE" w:rsidRDefault="005102CC" w:rsidP="00C432CA">
      <w:pPr>
        <w:pStyle w:val="a3"/>
        <w:numPr>
          <w:ilvl w:val="0"/>
          <w:numId w:val="7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1</w:t>
      </w:r>
      <w:r w:rsidRPr="00D131DE">
        <w:rPr>
          <w:rFonts w:ascii="Times New Roman" w:hAnsi="Times New Roman"/>
          <w:color w:val="000000" w:themeColor="text1"/>
          <w:sz w:val="28"/>
          <w:szCs w:val="28"/>
        </w:rPr>
        <w:t xml:space="preserve"> — 50%;</w:t>
      </w:r>
    </w:p>
    <w:p w14:paraId="5635DFE0" w14:textId="77777777" w:rsidR="005102CC" w:rsidRPr="00D131DE" w:rsidRDefault="005102CC" w:rsidP="00C432CA">
      <w:pPr>
        <w:pStyle w:val="a3"/>
        <w:numPr>
          <w:ilvl w:val="0"/>
          <w:numId w:val="7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11</w:t>
      </w:r>
      <w:r w:rsidRPr="00D131DE">
        <w:rPr>
          <w:rFonts w:ascii="Times New Roman" w:hAnsi="Times New Roman"/>
          <w:color w:val="000000" w:themeColor="text1"/>
          <w:sz w:val="28"/>
          <w:szCs w:val="28"/>
        </w:rPr>
        <w:t xml:space="preserve"> — 50%;</w:t>
      </w:r>
    </w:p>
    <w:p w14:paraId="6BDA6DFD" w14:textId="77777777" w:rsidR="005102CC" w:rsidRPr="00D131DE" w:rsidRDefault="005102CC" w:rsidP="00C432CA">
      <w:pPr>
        <w:pStyle w:val="a3"/>
        <w:numPr>
          <w:ilvl w:val="0"/>
          <w:numId w:val="7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14</w:t>
      </w:r>
      <w:r w:rsidRPr="00D131DE">
        <w:rPr>
          <w:rFonts w:ascii="Times New Roman" w:hAnsi="Times New Roman"/>
          <w:color w:val="000000" w:themeColor="text1"/>
          <w:sz w:val="28"/>
          <w:szCs w:val="28"/>
        </w:rPr>
        <w:t xml:space="preserve"> — 66,67%;</w:t>
      </w:r>
    </w:p>
    <w:p w14:paraId="35BA660B" w14:textId="77777777" w:rsidR="005102CC" w:rsidRPr="00D131DE" w:rsidRDefault="005102CC" w:rsidP="00C432CA">
      <w:pPr>
        <w:pStyle w:val="a3"/>
        <w:numPr>
          <w:ilvl w:val="0"/>
          <w:numId w:val="7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21</w:t>
      </w:r>
      <w:r w:rsidRPr="00D131DE">
        <w:rPr>
          <w:rFonts w:ascii="Times New Roman" w:hAnsi="Times New Roman"/>
          <w:color w:val="000000" w:themeColor="text1"/>
          <w:sz w:val="28"/>
          <w:szCs w:val="28"/>
        </w:rPr>
        <w:t xml:space="preserve"> — 50%;</w:t>
      </w:r>
    </w:p>
    <w:p w14:paraId="4AE97376" w14:textId="77777777" w:rsidR="005102CC" w:rsidRPr="00D131DE" w:rsidRDefault="005102CC" w:rsidP="00C432CA">
      <w:pPr>
        <w:pStyle w:val="a3"/>
        <w:numPr>
          <w:ilvl w:val="0"/>
          <w:numId w:val="7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22</w:t>
      </w:r>
      <w:r w:rsidRPr="00D131DE">
        <w:rPr>
          <w:rFonts w:ascii="Times New Roman" w:hAnsi="Times New Roman"/>
          <w:color w:val="000000" w:themeColor="text1"/>
          <w:sz w:val="28"/>
          <w:szCs w:val="28"/>
        </w:rPr>
        <w:t xml:space="preserve"> — 33,33%;</w:t>
      </w:r>
    </w:p>
    <w:p w14:paraId="78FF49EF" w14:textId="77777777" w:rsidR="005102CC" w:rsidRPr="00D131DE" w:rsidRDefault="005102CC" w:rsidP="00C432CA">
      <w:pPr>
        <w:pStyle w:val="a3"/>
        <w:numPr>
          <w:ilvl w:val="0"/>
          <w:numId w:val="7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задание 23</w:t>
      </w:r>
      <w:r w:rsidRPr="00D131DE">
        <w:rPr>
          <w:rFonts w:ascii="Times New Roman" w:hAnsi="Times New Roman"/>
          <w:color w:val="000000" w:themeColor="text1"/>
          <w:sz w:val="28"/>
          <w:szCs w:val="28"/>
        </w:rPr>
        <w:t xml:space="preserve"> — 16,67%;</w:t>
      </w:r>
    </w:p>
    <w:p w14:paraId="74C44E62" w14:textId="77777777" w:rsidR="005102CC" w:rsidRPr="00D131DE" w:rsidRDefault="005102CC" w:rsidP="00C432CA">
      <w:pPr>
        <w:pStyle w:val="a3"/>
        <w:numPr>
          <w:ilvl w:val="0"/>
          <w:numId w:val="77"/>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lastRenderedPageBreak/>
        <w:t>задание 28</w:t>
      </w:r>
      <w:r w:rsidRPr="00D131DE">
        <w:rPr>
          <w:rFonts w:ascii="Times New Roman" w:hAnsi="Times New Roman"/>
          <w:color w:val="000000" w:themeColor="text1"/>
          <w:sz w:val="28"/>
          <w:szCs w:val="28"/>
        </w:rPr>
        <w:t xml:space="preserve"> — 0%. </w:t>
      </w:r>
    </w:p>
    <w:p w14:paraId="29FFE97C"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При этом достаточно хороший результат по заданию 14 показывает, что базовое извлечение информации из карты у части участников сформировано. Однако нулевой результат по заданию 28 указывает на трудности при усложнении информационной задачи.</w:t>
      </w:r>
    </w:p>
    <w:p w14:paraId="59ACF277"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Предполагаемые проявления:</w:t>
      </w:r>
    </w:p>
    <w:p w14:paraId="5ADEB6D1" w14:textId="77777777" w:rsidR="005102CC" w:rsidRPr="00D131DE" w:rsidRDefault="005102CC" w:rsidP="00C432CA">
      <w:pPr>
        <w:pStyle w:val="a3"/>
        <w:numPr>
          <w:ilvl w:val="0"/>
          <w:numId w:val="7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чтение только части представленной информации;</w:t>
      </w:r>
    </w:p>
    <w:p w14:paraId="2D1845DF" w14:textId="77777777" w:rsidR="005102CC" w:rsidRPr="00D131DE" w:rsidRDefault="005102CC" w:rsidP="00C432CA">
      <w:pPr>
        <w:pStyle w:val="a3"/>
        <w:numPr>
          <w:ilvl w:val="0"/>
          <w:numId w:val="7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игнорирование легенды или масштаба;</w:t>
      </w:r>
    </w:p>
    <w:p w14:paraId="173D3C9A" w14:textId="77777777" w:rsidR="005102CC" w:rsidRPr="00D131DE" w:rsidRDefault="005102CC" w:rsidP="00C432CA">
      <w:pPr>
        <w:pStyle w:val="a3"/>
        <w:numPr>
          <w:ilvl w:val="0"/>
          <w:numId w:val="7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невозможность сопоставить несколько источников;</w:t>
      </w:r>
    </w:p>
    <w:p w14:paraId="234AA974" w14:textId="77777777" w:rsidR="005102CC" w:rsidRPr="00D131DE" w:rsidRDefault="005102CC" w:rsidP="00C432CA">
      <w:pPr>
        <w:pStyle w:val="a3"/>
        <w:numPr>
          <w:ilvl w:val="0"/>
          <w:numId w:val="7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использование одного показателя вместо комплекса показателей;</w:t>
      </w:r>
    </w:p>
    <w:p w14:paraId="025381E3" w14:textId="77777777" w:rsidR="005102CC" w:rsidRPr="00D131DE" w:rsidRDefault="005102CC" w:rsidP="00C432CA">
      <w:pPr>
        <w:pStyle w:val="a3"/>
        <w:numPr>
          <w:ilvl w:val="0"/>
          <w:numId w:val="7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перенос ответа из текста без его проверки по карте или статистике;</w:t>
      </w:r>
    </w:p>
    <w:p w14:paraId="58AAA486" w14:textId="77777777" w:rsidR="005102CC" w:rsidRPr="00D131DE" w:rsidRDefault="005102CC" w:rsidP="00C432CA">
      <w:pPr>
        <w:pStyle w:val="a3"/>
        <w:numPr>
          <w:ilvl w:val="0"/>
          <w:numId w:val="7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затруднение при преобразовании информации в вывод.</w:t>
      </w:r>
    </w:p>
    <w:p w14:paraId="25769854" w14:textId="77777777" w:rsidR="005102CC" w:rsidRPr="00D131DE" w:rsidRDefault="00415C6A" w:rsidP="005102CC">
      <w:pPr>
        <w:spacing w:line="276" w:lineRule="auto"/>
        <w:ind w:firstLine="709"/>
        <w:jc w:val="both"/>
        <w:rPr>
          <w:b/>
          <w:bCs/>
          <w:color w:val="000000" w:themeColor="text1"/>
          <w:sz w:val="28"/>
          <w:szCs w:val="28"/>
        </w:rPr>
      </w:pPr>
      <w:r w:rsidRPr="00D131DE">
        <w:rPr>
          <w:b/>
          <w:bCs/>
          <w:color w:val="000000" w:themeColor="text1"/>
          <w:sz w:val="28"/>
          <w:szCs w:val="28"/>
        </w:rPr>
        <w:t>1.</w:t>
      </w:r>
      <w:r w:rsidR="005102CC" w:rsidRPr="00D131DE">
        <w:rPr>
          <w:b/>
          <w:bCs/>
          <w:color w:val="000000" w:themeColor="text1"/>
          <w:sz w:val="28"/>
          <w:szCs w:val="28"/>
        </w:rPr>
        <w:t>5 Анализ и интерпретация данных</w:t>
      </w:r>
    </w:p>
    <w:p w14:paraId="51BE8B5B"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Недостаточная сформированность этого умения могла быть особенно значимой для заданий 23–29.</w:t>
      </w:r>
    </w:p>
    <w:p w14:paraId="15F50EC8"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t>Именно здесь результаты группы резко снижаются: 16,67%, 0%, 0%, 0%, 16,67%, 0%, 16,67% по соответствующим заданиям. </w:t>
      </w:r>
      <w:r w:rsidR="00F479F3" w:rsidRPr="00D131DE">
        <w:rPr>
          <w:color w:val="000000" w:themeColor="text1"/>
          <w:sz w:val="28"/>
          <w:szCs w:val="28"/>
        </w:rPr>
        <w:t xml:space="preserve"> </w:t>
      </w:r>
      <w:r w:rsidRPr="00D131DE">
        <w:rPr>
          <w:color w:val="000000" w:themeColor="text1"/>
          <w:sz w:val="28"/>
          <w:szCs w:val="28"/>
        </w:rPr>
        <w:t>Здесь проявляется переход от операции «найти информацию» к операциям:</w:t>
      </w:r>
      <w:r w:rsidR="00F479F3" w:rsidRPr="00D131DE">
        <w:rPr>
          <w:color w:val="000000" w:themeColor="text1"/>
          <w:sz w:val="28"/>
          <w:szCs w:val="28"/>
        </w:rPr>
        <w:t xml:space="preserve"> </w:t>
      </w:r>
      <w:r w:rsidRPr="00D131DE">
        <w:rPr>
          <w:color w:val="000000" w:themeColor="text1"/>
          <w:sz w:val="28"/>
          <w:szCs w:val="28"/>
        </w:rPr>
        <w:t>найти → сопоставить → интерпретировать → объяснить → сделать вывод.</w:t>
      </w:r>
    </w:p>
    <w:p w14:paraId="7544D7A2" w14:textId="77777777" w:rsidR="005102CC" w:rsidRPr="00D131DE" w:rsidRDefault="005102CC" w:rsidP="005102CC">
      <w:pPr>
        <w:spacing w:line="276" w:lineRule="auto"/>
        <w:ind w:firstLine="709"/>
        <w:jc w:val="both"/>
        <w:rPr>
          <w:color w:val="000000" w:themeColor="text1"/>
          <w:sz w:val="28"/>
          <w:szCs w:val="28"/>
          <w:u w:val="single"/>
        </w:rPr>
      </w:pPr>
      <w:r w:rsidRPr="00D131DE">
        <w:rPr>
          <w:color w:val="000000" w:themeColor="text1"/>
          <w:sz w:val="28"/>
          <w:szCs w:val="28"/>
          <w:u w:val="single"/>
        </w:rPr>
        <w:t>Предполагаемые ошибки:</w:t>
      </w:r>
    </w:p>
    <w:p w14:paraId="6D115EE8" w14:textId="77777777" w:rsidR="005102CC" w:rsidRPr="00D131DE" w:rsidRDefault="005102CC" w:rsidP="00C432CA">
      <w:pPr>
        <w:pStyle w:val="a3"/>
        <w:numPr>
          <w:ilvl w:val="0"/>
          <w:numId w:val="7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участник извлекает показатель, но не объясняет его значение;</w:t>
      </w:r>
    </w:p>
    <w:p w14:paraId="4E72CA44" w14:textId="77777777" w:rsidR="005102CC" w:rsidRPr="00D131DE" w:rsidRDefault="005102CC" w:rsidP="00C432CA">
      <w:pPr>
        <w:pStyle w:val="a3"/>
        <w:numPr>
          <w:ilvl w:val="0"/>
          <w:numId w:val="7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неверно интерпретирует тенденцию;</w:t>
      </w:r>
    </w:p>
    <w:p w14:paraId="24C66068" w14:textId="77777777" w:rsidR="005102CC" w:rsidRPr="00D131DE" w:rsidRDefault="005102CC" w:rsidP="00C432CA">
      <w:pPr>
        <w:pStyle w:val="a3"/>
        <w:numPr>
          <w:ilvl w:val="0"/>
          <w:numId w:val="7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делает вывод, не подтвержденный исходными данными;</w:t>
      </w:r>
    </w:p>
    <w:p w14:paraId="696D371E" w14:textId="77777777" w:rsidR="005102CC" w:rsidRPr="00D131DE" w:rsidRDefault="005102CC" w:rsidP="00C432CA">
      <w:pPr>
        <w:pStyle w:val="a3"/>
        <w:numPr>
          <w:ilvl w:val="0"/>
          <w:numId w:val="7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использует все данные, необходимые для ответа;</w:t>
      </w:r>
    </w:p>
    <w:p w14:paraId="1DE862BA" w14:textId="77777777" w:rsidR="005102CC" w:rsidRPr="00D131DE" w:rsidRDefault="005102CC" w:rsidP="00C432CA">
      <w:pPr>
        <w:pStyle w:val="a3"/>
        <w:numPr>
          <w:ilvl w:val="0"/>
          <w:numId w:val="7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заменяет анализ пересказом условия.</w:t>
      </w:r>
    </w:p>
    <w:p w14:paraId="77203177" w14:textId="77777777" w:rsidR="005102CC" w:rsidRPr="00D131DE" w:rsidRDefault="00415C6A" w:rsidP="00415C6A">
      <w:pPr>
        <w:spacing w:line="276" w:lineRule="auto"/>
        <w:ind w:firstLine="709"/>
        <w:rPr>
          <w:b/>
          <w:bCs/>
          <w:color w:val="000000" w:themeColor="text1"/>
          <w:sz w:val="28"/>
          <w:szCs w:val="28"/>
        </w:rPr>
      </w:pPr>
      <w:r w:rsidRPr="00D131DE">
        <w:rPr>
          <w:b/>
          <w:bCs/>
          <w:color w:val="000000" w:themeColor="text1"/>
          <w:sz w:val="28"/>
          <w:szCs w:val="28"/>
        </w:rPr>
        <w:t>2.</w:t>
      </w:r>
      <w:r w:rsidR="005102CC" w:rsidRPr="00D131DE">
        <w:rPr>
          <w:b/>
          <w:bCs/>
          <w:color w:val="000000" w:themeColor="text1"/>
          <w:sz w:val="28"/>
          <w:szCs w:val="28"/>
        </w:rPr>
        <w:t>Коммуникативные УУД</w:t>
      </w:r>
    </w:p>
    <w:p w14:paraId="29168F67"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lastRenderedPageBreak/>
        <w:t>Коммуникативные умения имеют меньшее непосредственное влияние на задания с кратким ответом, однако их значение возрастает в заданиях, где требуется развернутое объяснение, аргументация, последовательное изложение результата анализа.</w:t>
      </w:r>
      <w:r w:rsidR="00F479F3" w:rsidRPr="00D131DE">
        <w:rPr>
          <w:color w:val="000000" w:themeColor="text1"/>
          <w:sz w:val="28"/>
          <w:szCs w:val="28"/>
        </w:rPr>
        <w:t xml:space="preserve"> </w:t>
      </w:r>
      <w:r w:rsidRPr="00D131DE">
        <w:rPr>
          <w:color w:val="000000" w:themeColor="text1"/>
          <w:sz w:val="28"/>
          <w:szCs w:val="28"/>
        </w:rPr>
        <w:t>Для группы от минимального до 60 т.б. можно предположить недостаточную сформированность прежде всего умения логично и последовательно формулировать географическую позицию и обосновывать ее.</w:t>
      </w:r>
      <w:r w:rsidR="00F479F3" w:rsidRPr="00D131DE">
        <w:rPr>
          <w:color w:val="000000" w:themeColor="text1"/>
          <w:sz w:val="28"/>
          <w:szCs w:val="28"/>
        </w:rPr>
        <w:t xml:space="preserve"> </w:t>
      </w:r>
      <w:r w:rsidRPr="00D131DE">
        <w:rPr>
          <w:color w:val="000000" w:themeColor="text1"/>
          <w:sz w:val="28"/>
          <w:szCs w:val="28"/>
        </w:rPr>
        <w:t>Особенно это актуально для заданий 23, 26, 27, 29, результаты которых составили соответственно 16,67%, 0%, 16,67% и 16,67%. </w:t>
      </w:r>
    </w:p>
    <w:p w14:paraId="61882EEB"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 xml:space="preserve">В развернутом ответе </w:t>
      </w:r>
      <w:r w:rsidRPr="00D131DE">
        <w:rPr>
          <w:color w:val="000000" w:themeColor="text1"/>
          <w:sz w:val="28"/>
          <w:szCs w:val="28"/>
          <w:u w:val="single"/>
        </w:rPr>
        <w:t>недостаточная сформированность коммуникативных УУД может проявляться в</w:t>
      </w:r>
      <w:r w:rsidRPr="00D131DE">
        <w:rPr>
          <w:color w:val="000000" w:themeColor="text1"/>
          <w:sz w:val="28"/>
          <w:szCs w:val="28"/>
        </w:rPr>
        <w:t>:</w:t>
      </w:r>
    </w:p>
    <w:p w14:paraId="407CD8AB" w14:textId="77777777" w:rsidR="005102CC" w:rsidRPr="00D131DE" w:rsidRDefault="005102CC" w:rsidP="00C432CA">
      <w:pPr>
        <w:pStyle w:val="a3"/>
        <w:numPr>
          <w:ilvl w:val="0"/>
          <w:numId w:val="8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отсутствии четкого ответа на поставленный вопрос;</w:t>
      </w:r>
    </w:p>
    <w:p w14:paraId="1090F629" w14:textId="77777777" w:rsidR="005102CC" w:rsidRPr="00D131DE" w:rsidRDefault="005102CC" w:rsidP="00C432CA">
      <w:pPr>
        <w:pStyle w:val="a3"/>
        <w:numPr>
          <w:ilvl w:val="0"/>
          <w:numId w:val="8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перечислении фактов без связи между ними;</w:t>
      </w:r>
    </w:p>
    <w:p w14:paraId="244034CC" w14:textId="77777777" w:rsidR="005102CC" w:rsidRPr="00D131DE" w:rsidRDefault="005102CC" w:rsidP="00C432CA">
      <w:pPr>
        <w:pStyle w:val="a3"/>
        <w:numPr>
          <w:ilvl w:val="0"/>
          <w:numId w:val="8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отсутствии обоснования;</w:t>
      </w:r>
    </w:p>
    <w:p w14:paraId="4E364EE6" w14:textId="77777777" w:rsidR="005102CC" w:rsidRPr="00D131DE" w:rsidRDefault="005102CC" w:rsidP="00C432CA">
      <w:pPr>
        <w:pStyle w:val="a3"/>
        <w:numPr>
          <w:ilvl w:val="0"/>
          <w:numId w:val="8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логических разрывах;</w:t>
      </w:r>
    </w:p>
    <w:p w14:paraId="147DB0C3" w14:textId="77777777" w:rsidR="005102CC" w:rsidRPr="00D131DE" w:rsidRDefault="005102CC" w:rsidP="00C432CA">
      <w:pPr>
        <w:pStyle w:val="a3"/>
        <w:numPr>
          <w:ilvl w:val="0"/>
          <w:numId w:val="8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использовании географических терминов без раскрытия их значения;</w:t>
      </w:r>
    </w:p>
    <w:p w14:paraId="34F2EF33" w14:textId="77777777" w:rsidR="005102CC" w:rsidRPr="00D131DE" w:rsidRDefault="005102CC" w:rsidP="00C432CA">
      <w:pPr>
        <w:pStyle w:val="a3"/>
        <w:numPr>
          <w:ilvl w:val="0"/>
          <w:numId w:val="8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подмене объяснения описанием;</w:t>
      </w:r>
    </w:p>
    <w:p w14:paraId="66CF4081" w14:textId="77777777" w:rsidR="005102CC" w:rsidRPr="00D131DE" w:rsidRDefault="005102CC" w:rsidP="00C432CA">
      <w:pPr>
        <w:pStyle w:val="a3"/>
        <w:numPr>
          <w:ilvl w:val="0"/>
          <w:numId w:val="8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неспособности последовательно изложить причинно-следственную цепочку.</w:t>
      </w:r>
    </w:p>
    <w:p w14:paraId="37EA91EB"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При этом не следует считать низкие результаты этих заданий исключительно следствием коммуникативного дефицита. Для них одновременно необходимы предметные знания, познавательные действия анализа и регулятивные умения. Поэтому коммуникативный фактор здесь является одним из компонентов комплексной причины.</w:t>
      </w:r>
    </w:p>
    <w:p w14:paraId="3CECC448" w14:textId="77777777" w:rsidR="005102CC" w:rsidRPr="00D131DE" w:rsidRDefault="005102CC" w:rsidP="005102CC">
      <w:pPr>
        <w:spacing w:line="276" w:lineRule="auto"/>
        <w:ind w:firstLine="709"/>
        <w:jc w:val="both"/>
        <w:rPr>
          <w:color w:val="000000" w:themeColor="text1"/>
          <w:sz w:val="28"/>
          <w:szCs w:val="28"/>
        </w:rPr>
      </w:pPr>
    </w:p>
    <w:p w14:paraId="6232C4D0" w14:textId="77777777" w:rsidR="00415C6A" w:rsidRPr="00D131DE" w:rsidRDefault="00415C6A" w:rsidP="00415C6A">
      <w:pPr>
        <w:spacing w:line="276" w:lineRule="auto"/>
        <w:ind w:firstLine="709"/>
        <w:rPr>
          <w:b/>
          <w:bCs/>
          <w:color w:val="000000" w:themeColor="text1"/>
          <w:sz w:val="28"/>
          <w:szCs w:val="28"/>
        </w:rPr>
      </w:pPr>
      <w:r w:rsidRPr="00D131DE">
        <w:rPr>
          <w:b/>
          <w:bCs/>
          <w:color w:val="000000" w:themeColor="text1"/>
          <w:sz w:val="28"/>
          <w:szCs w:val="28"/>
        </w:rPr>
        <w:t xml:space="preserve">3. </w:t>
      </w:r>
      <w:r w:rsidR="005102CC" w:rsidRPr="00D131DE">
        <w:rPr>
          <w:b/>
          <w:bCs/>
          <w:color w:val="000000" w:themeColor="text1"/>
          <w:sz w:val="28"/>
          <w:szCs w:val="28"/>
        </w:rPr>
        <w:t>Регулятивные УУД</w:t>
      </w:r>
    </w:p>
    <w:p w14:paraId="50B5446A" w14:textId="77777777" w:rsidR="005102CC" w:rsidRPr="00D131DE" w:rsidRDefault="00415C6A" w:rsidP="00415C6A">
      <w:pPr>
        <w:spacing w:line="276" w:lineRule="auto"/>
        <w:ind w:firstLine="709"/>
        <w:rPr>
          <w:b/>
          <w:bCs/>
          <w:color w:val="000000" w:themeColor="text1"/>
          <w:sz w:val="28"/>
          <w:szCs w:val="28"/>
        </w:rPr>
      </w:pPr>
      <w:r w:rsidRPr="00D131DE">
        <w:rPr>
          <w:b/>
          <w:bCs/>
          <w:color w:val="000000" w:themeColor="text1"/>
          <w:sz w:val="28"/>
          <w:szCs w:val="28"/>
        </w:rPr>
        <w:t>3.1 С</w:t>
      </w:r>
      <w:r w:rsidR="005102CC" w:rsidRPr="00D131DE">
        <w:rPr>
          <w:b/>
          <w:bCs/>
          <w:color w:val="000000" w:themeColor="text1"/>
          <w:sz w:val="28"/>
          <w:szCs w:val="28"/>
        </w:rPr>
        <w:t>амоорганизация</w:t>
      </w:r>
    </w:p>
    <w:p w14:paraId="550E8314"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t>Для группы с низким уровнем подготовки существенное значение могла иметь недостаточная сформированность умений планировать последовательность действий, выбирать способ решения задачи и распределять внимание между элементами условия.</w:t>
      </w:r>
      <w:r w:rsidR="00F479F3" w:rsidRPr="00D131DE">
        <w:rPr>
          <w:color w:val="000000" w:themeColor="text1"/>
          <w:sz w:val="28"/>
          <w:szCs w:val="28"/>
        </w:rPr>
        <w:t xml:space="preserve"> </w:t>
      </w:r>
      <w:r w:rsidRPr="00D131DE">
        <w:rPr>
          <w:color w:val="000000" w:themeColor="text1"/>
          <w:sz w:val="28"/>
          <w:szCs w:val="28"/>
        </w:rPr>
        <w:t>Это особенно вероятно в заданиях, где необходимо выполнить несколько последовательных операций: 5, 9, 18, 21–23, 26–29.</w:t>
      </w:r>
      <w:r w:rsidR="00F479F3" w:rsidRPr="00D131DE">
        <w:rPr>
          <w:color w:val="000000" w:themeColor="text1"/>
          <w:sz w:val="28"/>
          <w:szCs w:val="28"/>
        </w:rPr>
        <w:t xml:space="preserve"> </w:t>
      </w:r>
      <w:r w:rsidRPr="00D131DE">
        <w:rPr>
          <w:color w:val="000000" w:themeColor="text1"/>
          <w:sz w:val="28"/>
          <w:szCs w:val="28"/>
        </w:rPr>
        <w:t xml:space="preserve">Например, задание 5 содержит широкий комплекс </w:t>
      </w:r>
      <w:r w:rsidRPr="00D131DE">
        <w:rPr>
          <w:color w:val="000000" w:themeColor="text1"/>
          <w:sz w:val="28"/>
          <w:szCs w:val="28"/>
        </w:rPr>
        <w:lastRenderedPageBreak/>
        <w:t>содержательных элементов — тектонику, рельеф, процессы рельефообразования, атмосферу, гидросферу, почвы, природные комплексы, население и хозяйство. Его выполнение группой составляет всего 25%. </w:t>
      </w:r>
    </w:p>
    <w:p w14:paraId="28C777AD"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t>Возможный регулятивный дефицит здесь — отсутствие алгоритма:</w:t>
      </w:r>
      <w:r w:rsidR="00F479F3" w:rsidRPr="00D131DE">
        <w:rPr>
          <w:color w:val="000000" w:themeColor="text1"/>
          <w:sz w:val="28"/>
          <w:szCs w:val="28"/>
        </w:rPr>
        <w:t xml:space="preserve"> </w:t>
      </w:r>
      <w:r w:rsidRPr="00D131DE">
        <w:rPr>
          <w:color w:val="000000" w:themeColor="text1"/>
          <w:sz w:val="28"/>
          <w:szCs w:val="28"/>
        </w:rPr>
        <w:t>определить, что требуется → выделить нужные данные → выбрать соответствующее знание → установить связь → проверить результат.</w:t>
      </w:r>
    </w:p>
    <w:p w14:paraId="0746E06C"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Возможные проявления в ответах</w:t>
      </w:r>
      <w:r w:rsidR="00F479F3" w:rsidRPr="00D131DE">
        <w:rPr>
          <w:color w:val="000000" w:themeColor="text1"/>
          <w:sz w:val="28"/>
          <w:szCs w:val="28"/>
        </w:rPr>
        <w:t>:</w:t>
      </w:r>
    </w:p>
    <w:p w14:paraId="451C4808" w14:textId="77777777" w:rsidR="005102CC" w:rsidRPr="00D131DE" w:rsidRDefault="005102CC" w:rsidP="00C432CA">
      <w:pPr>
        <w:pStyle w:val="a3"/>
        <w:numPr>
          <w:ilvl w:val="0"/>
          <w:numId w:val="8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участник начинает решение без анализа полного условия;</w:t>
      </w:r>
    </w:p>
    <w:p w14:paraId="6904289B" w14:textId="77777777" w:rsidR="005102CC" w:rsidRPr="00D131DE" w:rsidRDefault="005102CC" w:rsidP="00C432CA">
      <w:pPr>
        <w:pStyle w:val="a3"/>
        <w:numPr>
          <w:ilvl w:val="0"/>
          <w:numId w:val="8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использует первое пришедшее в голову правило;</w:t>
      </w:r>
    </w:p>
    <w:p w14:paraId="5F96AA02" w14:textId="77777777" w:rsidR="005102CC" w:rsidRPr="00D131DE" w:rsidRDefault="005102CC" w:rsidP="00C432CA">
      <w:pPr>
        <w:pStyle w:val="a3"/>
        <w:numPr>
          <w:ilvl w:val="0"/>
          <w:numId w:val="8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выполняет все необходимые этапы;</w:t>
      </w:r>
    </w:p>
    <w:p w14:paraId="3204F78D" w14:textId="77777777" w:rsidR="005102CC" w:rsidRPr="00D131DE" w:rsidRDefault="005102CC" w:rsidP="00C432CA">
      <w:pPr>
        <w:pStyle w:val="a3"/>
        <w:numPr>
          <w:ilvl w:val="0"/>
          <w:numId w:val="8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пропускает один из элементов задания;</w:t>
      </w:r>
    </w:p>
    <w:p w14:paraId="0399BA7D" w14:textId="77777777" w:rsidR="005102CC" w:rsidRPr="00D131DE" w:rsidRDefault="005102CC" w:rsidP="00C432CA">
      <w:pPr>
        <w:pStyle w:val="a3"/>
        <w:numPr>
          <w:ilvl w:val="0"/>
          <w:numId w:val="8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возвращается к условию после получения промежуточного результата;</w:t>
      </w:r>
    </w:p>
    <w:p w14:paraId="3B93EDDB" w14:textId="77777777" w:rsidR="005102CC" w:rsidRPr="00D131DE" w:rsidRDefault="005102CC" w:rsidP="00C432CA">
      <w:pPr>
        <w:pStyle w:val="a3"/>
        <w:numPr>
          <w:ilvl w:val="0"/>
          <w:numId w:val="8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проверяет соответствие ответа поставленному вопросу.</w:t>
      </w:r>
    </w:p>
    <w:p w14:paraId="3518B6FD" w14:textId="77777777" w:rsidR="005102CC" w:rsidRPr="00D131DE" w:rsidRDefault="005102CC" w:rsidP="005102CC">
      <w:pPr>
        <w:spacing w:line="276" w:lineRule="auto"/>
        <w:ind w:firstLine="709"/>
        <w:jc w:val="both"/>
        <w:rPr>
          <w:b/>
          <w:bCs/>
          <w:color w:val="000000" w:themeColor="text1"/>
          <w:sz w:val="28"/>
          <w:szCs w:val="28"/>
        </w:rPr>
      </w:pPr>
    </w:p>
    <w:p w14:paraId="1030C5E1" w14:textId="77777777" w:rsidR="005102CC" w:rsidRPr="00D131DE" w:rsidRDefault="00415C6A" w:rsidP="005102CC">
      <w:pPr>
        <w:spacing w:line="276" w:lineRule="auto"/>
        <w:ind w:firstLine="709"/>
        <w:jc w:val="both"/>
        <w:rPr>
          <w:b/>
          <w:bCs/>
          <w:color w:val="000000" w:themeColor="text1"/>
          <w:sz w:val="28"/>
          <w:szCs w:val="28"/>
        </w:rPr>
      </w:pPr>
      <w:r w:rsidRPr="00D131DE">
        <w:rPr>
          <w:b/>
          <w:bCs/>
          <w:color w:val="000000" w:themeColor="text1"/>
          <w:sz w:val="28"/>
          <w:szCs w:val="28"/>
        </w:rPr>
        <w:t>3.2 С</w:t>
      </w:r>
      <w:r w:rsidR="005102CC" w:rsidRPr="00D131DE">
        <w:rPr>
          <w:b/>
          <w:bCs/>
          <w:color w:val="000000" w:themeColor="text1"/>
          <w:sz w:val="28"/>
          <w:szCs w:val="28"/>
        </w:rPr>
        <w:t>амоконтроль и коррекция</w:t>
      </w:r>
    </w:p>
    <w:p w14:paraId="3A240488"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t>Самоконтроль особенно важен для данной группы, поскольку результаты показывают нестабильность выполнения даже близких по содержанию заданий.</w:t>
      </w:r>
      <w:r w:rsidR="00F479F3" w:rsidRPr="00D131DE">
        <w:rPr>
          <w:color w:val="000000" w:themeColor="text1"/>
          <w:sz w:val="28"/>
          <w:szCs w:val="28"/>
        </w:rPr>
        <w:t xml:space="preserve"> </w:t>
      </w:r>
      <w:r w:rsidRPr="00D131DE">
        <w:rPr>
          <w:color w:val="000000" w:themeColor="text1"/>
          <w:sz w:val="28"/>
          <w:szCs w:val="28"/>
        </w:rPr>
        <w:t>Наиболее наглядный пример — тема городского и сельского расселения:</w:t>
      </w:r>
    </w:p>
    <w:p w14:paraId="12CEAD4D" w14:textId="77777777" w:rsidR="005102CC" w:rsidRPr="00D131DE" w:rsidRDefault="005102CC" w:rsidP="00C432CA">
      <w:pPr>
        <w:pStyle w:val="a3"/>
        <w:numPr>
          <w:ilvl w:val="0"/>
          <w:numId w:val="8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19 — 83,33%;</w:t>
      </w:r>
    </w:p>
    <w:p w14:paraId="1DDB18EC" w14:textId="77777777" w:rsidR="005102CC" w:rsidRPr="00D131DE" w:rsidRDefault="005102CC" w:rsidP="00C432CA">
      <w:pPr>
        <w:pStyle w:val="a3"/>
        <w:numPr>
          <w:ilvl w:val="0"/>
          <w:numId w:val="8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20 — 33,33%. </w:t>
      </w:r>
    </w:p>
    <w:p w14:paraId="7957E72E"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t>Это позволяет предположить, что необходимые предметные знания у участников в значительной степени имеются, но не всегда осуществляется контроль правильности их применения к конкретной формулировке задания.</w:t>
      </w:r>
      <w:r w:rsidR="00F479F3" w:rsidRPr="00D131DE">
        <w:rPr>
          <w:color w:val="000000" w:themeColor="text1"/>
          <w:sz w:val="28"/>
          <w:szCs w:val="28"/>
        </w:rPr>
        <w:t xml:space="preserve"> </w:t>
      </w:r>
      <w:r w:rsidRPr="00D131DE">
        <w:rPr>
          <w:color w:val="000000" w:themeColor="text1"/>
          <w:sz w:val="28"/>
          <w:szCs w:val="28"/>
        </w:rPr>
        <w:t>Аналогичная проблема может проявляться при работе с картой: задание 14 — 66,67%, а задание 28 — 0%. </w:t>
      </w:r>
    </w:p>
    <w:p w14:paraId="3C4CBA8F" w14:textId="77777777" w:rsidR="005102CC" w:rsidRPr="00D131DE" w:rsidRDefault="005102CC" w:rsidP="005102CC">
      <w:pPr>
        <w:spacing w:line="276" w:lineRule="auto"/>
        <w:ind w:firstLine="709"/>
        <w:jc w:val="both"/>
        <w:rPr>
          <w:color w:val="000000" w:themeColor="text1"/>
          <w:sz w:val="28"/>
          <w:szCs w:val="28"/>
        </w:rPr>
      </w:pPr>
      <w:r w:rsidRPr="00D131DE">
        <w:rPr>
          <w:color w:val="000000" w:themeColor="text1"/>
          <w:sz w:val="28"/>
          <w:szCs w:val="28"/>
        </w:rPr>
        <w:t xml:space="preserve">Предполагаемые </w:t>
      </w:r>
      <w:r w:rsidRPr="00D131DE">
        <w:rPr>
          <w:color w:val="000000" w:themeColor="text1"/>
          <w:sz w:val="28"/>
          <w:szCs w:val="28"/>
          <w:u w:val="single"/>
        </w:rPr>
        <w:t>проявления недостаточного самоконтроля</w:t>
      </w:r>
      <w:r w:rsidRPr="00D131DE">
        <w:rPr>
          <w:color w:val="000000" w:themeColor="text1"/>
          <w:sz w:val="28"/>
          <w:szCs w:val="28"/>
        </w:rPr>
        <w:t>:</w:t>
      </w:r>
    </w:p>
    <w:p w14:paraId="669DDAAF" w14:textId="77777777" w:rsidR="005102CC" w:rsidRPr="00D131DE" w:rsidRDefault="005102CC" w:rsidP="00C432CA">
      <w:pPr>
        <w:pStyle w:val="a3"/>
        <w:numPr>
          <w:ilvl w:val="0"/>
          <w:numId w:val="8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ответ формально соответствует теме, но не вопросу;</w:t>
      </w:r>
    </w:p>
    <w:p w14:paraId="50DB6A81" w14:textId="77777777" w:rsidR="005102CC" w:rsidRPr="00D131DE" w:rsidRDefault="005102CC" w:rsidP="00C432CA">
      <w:pPr>
        <w:pStyle w:val="a3"/>
        <w:numPr>
          <w:ilvl w:val="0"/>
          <w:numId w:val="8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проверяется единица измерения или направление изменения показателя;</w:t>
      </w:r>
    </w:p>
    <w:p w14:paraId="0C91A52B" w14:textId="77777777" w:rsidR="005102CC" w:rsidRPr="00D131DE" w:rsidRDefault="005102CC" w:rsidP="00C432CA">
      <w:pPr>
        <w:pStyle w:val="a3"/>
        <w:numPr>
          <w:ilvl w:val="0"/>
          <w:numId w:val="8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не сопоставляется полученный результат с исходными данными;</w:t>
      </w:r>
    </w:p>
    <w:p w14:paraId="4A7A0EFA" w14:textId="77777777" w:rsidR="005102CC" w:rsidRPr="00D131DE" w:rsidRDefault="005102CC" w:rsidP="00C432CA">
      <w:pPr>
        <w:pStyle w:val="a3"/>
        <w:numPr>
          <w:ilvl w:val="0"/>
          <w:numId w:val="8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проверяется полнота ответа;</w:t>
      </w:r>
    </w:p>
    <w:p w14:paraId="479D7B0A" w14:textId="77777777" w:rsidR="005102CC" w:rsidRPr="00D131DE" w:rsidRDefault="005102CC" w:rsidP="00C432CA">
      <w:pPr>
        <w:pStyle w:val="a3"/>
        <w:numPr>
          <w:ilvl w:val="0"/>
          <w:numId w:val="8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обнаруживается очевидное противоречие между ответом и условием.</w:t>
      </w:r>
    </w:p>
    <w:p w14:paraId="7F860FE3" w14:textId="77777777" w:rsidR="005102CC" w:rsidRPr="00D131DE" w:rsidRDefault="005102CC" w:rsidP="00F479F3">
      <w:pPr>
        <w:spacing w:line="276" w:lineRule="auto"/>
        <w:ind w:firstLine="709"/>
        <w:jc w:val="center"/>
        <w:rPr>
          <w:b/>
          <w:bCs/>
          <w:color w:val="000000" w:themeColor="text1"/>
          <w:sz w:val="28"/>
          <w:szCs w:val="28"/>
        </w:rPr>
      </w:pPr>
      <w:r w:rsidRPr="00D131DE">
        <w:rPr>
          <w:b/>
          <w:bCs/>
          <w:color w:val="000000" w:themeColor="text1"/>
          <w:sz w:val="28"/>
          <w:szCs w:val="28"/>
        </w:rPr>
        <w:t>Обобщение по группам УУД</w:t>
      </w:r>
    </w:p>
    <w:tbl>
      <w:tblPr>
        <w:tblW w:w="13041" w:type="dxa"/>
        <w:tblInd w:w="418"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827"/>
        <w:gridCol w:w="2977"/>
        <w:gridCol w:w="2835"/>
        <w:gridCol w:w="3402"/>
      </w:tblGrid>
      <w:tr w:rsidR="005102CC" w:rsidRPr="00D131DE" w14:paraId="58C0D90A" w14:textId="77777777" w:rsidTr="00031133">
        <w:tc>
          <w:tcPr>
            <w:tcW w:w="382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51C6ED3" w14:textId="77777777" w:rsidR="005102CC" w:rsidRPr="00D131DE" w:rsidRDefault="005102CC" w:rsidP="00F479F3">
            <w:pPr>
              <w:jc w:val="center"/>
              <w:rPr>
                <w:b/>
                <w:bCs/>
                <w:color w:val="000000" w:themeColor="text1"/>
              </w:rPr>
            </w:pPr>
            <w:r w:rsidRPr="00D131DE">
              <w:rPr>
                <w:b/>
                <w:bCs/>
                <w:color w:val="000000" w:themeColor="text1"/>
              </w:rPr>
              <w:t>Группа метапредметных умений</w:t>
            </w:r>
          </w:p>
        </w:tc>
        <w:tc>
          <w:tcPr>
            <w:tcW w:w="297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ED47C21" w14:textId="77777777" w:rsidR="005102CC" w:rsidRPr="00D131DE" w:rsidRDefault="005102CC" w:rsidP="00F479F3">
            <w:pPr>
              <w:jc w:val="center"/>
              <w:rPr>
                <w:b/>
                <w:bCs/>
                <w:color w:val="000000" w:themeColor="text1"/>
              </w:rPr>
            </w:pPr>
            <w:r w:rsidRPr="00D131DE">
              <w:rPr>
                <w:b/>
                <w:bCs/>
                <w:color w:val="000000" w:themeColor="text1"/>
              </w:rPr>
              <w:t>Предполагаемая степень сформированности</w:t>
            </w:r>
          </w:p>
        </w:tc>
        <w:tc>
          <w:tcPr>
            <w:tcW w:w="283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8AAD1E8" w14:textId="77777777" w:rsidR="005102CC" w:rsidRPr="00D131DE" w:rsidRDefault="005102CC" w:rsidP="00F479F3">
            <w:pPr>
              <w:jc w:val="center"/>
              <w:rPr>
                <w:b/>
                <w:bCs/>
                <w:color w:val="000000" w:themeColor="text1"/>
              </w:rPr>
            </w:pPr>
            <w:r w:rsidRPr="00D131DE">
              <w:rPr>
                <w:b/>
                <w:bCs/>
                <w:color w:val="000000" w:themeColor="text1"/>
              </w:rPr>
              <w:t>Наиболее показательные задания</w:t>
            </w:r>
          </w:p>
        </w:tc>
        <w:tc>
          <w:tcPr>
            <w:tcW w:w="340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C439BE7" w14:textId="77777777" w:rsidR="005102CC" w:rsidRPr="00D131DE" w:rsidRDefault="005102CC" w:rsidP="00F479F3">
            <w:pPr>
              <w:jc w:val="center"/>
              <w:rPr>
                <w:b/>
                <w:bCs/>
                <w:color w:val="000000" w:themeColor="text1"/>
              </w:rPr>
            </w:pPr>
            <w:r w:rsidRPr="00D131DE">
              <w:rPr>
                <w:b/>
                <w:bCs/>
                <w:color w:val="000000" w:themeColor="text1"/>
              </w:rPr>
              <w:t>Возможные проявления дефицита</w:t>
            </w:r>
          </w:p>
        </w:tc>
      </w:tr>
      <w:tr w:rsidR="005102CC" w:rsidRPr="00D131DE" w14:paraId="63649DAB" w14:textId="77777777" w:rsidTr="00031133">
        <w:tc>
          <w:tcPr>
            <w:tcW w:w="382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9533297" w14:textId="77777777" w:rsidR="005102CC" w:rsidRPr="00D131DE" w:rsidRDefault="005102CC" w:rsidP="00F479F3">
            <w:pPr>
              <w:rPr>
                <w:color w:val="000000" w:themeColor="text1"/>
              </w:rPr>
            </w:pPr>
            <w:r w:rsidRPr="00D131DE">
              <w:rPr>
                <w:color w:val="000000" w:themeColor="text1"/>
              </w:rPr>
              <w:t>Познавательные: анализ, сравнение, классификация</w:t>
            </w:r>
          </w:p>
        </w:tc>
        <w:tc>
          <w:tcPr>
            <w:tcW w:w="297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7C8C285" w14:textId="77777777" w:rsidR="005102CC" w:rsidRPr="00D131DE" w:rsidRDefault="005102CC" w:rsidP="00F479F3">
            <w:pPr>
              <w:rPr>
                <w:color w:val="000000" w:themeColor="text1"/>
              </w:rPr>
            </w:pPr>
            <w:r w:rsidRPr="00D131DE">
              <w:rPr>
                <w:color w:val="000000" w:themeColor="text1"/>
              </w:rPr>
              <w:t>недостаточная</w:t>
            </w:r>
          </w:p>
        </w:tc>
        <w:tc>
          <w:tcPr>
            <w:tcW w:w="283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DB1EF1" w14:textId="77777777" w:rsidR="005102CC" w:rsidRPr="00D131DE" w:rsidRDefault="005102CC" w:rsidP="00F479F3">
            <w:pPr>
              <w:rPr>
                <w:color w:val="000000" w:themeColor="text1"/>
              </w:rPr>
            </w:pPr>
            <w:r w:rsidRPr="00D131DE">
              <w:rPr>
                <w:color w:val="000000" w:themeColor="text1"/>
              </w:rPr>
              <w:t>3, 7, 9, 13, 20, 22–25</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03EC6FC" w14:textId="77777777" w:rsidR="005102CC" w:rsidRPr="00D131DE" w:rsidRDefault="005102CC" w:rsidP="00F479F3">
            <w:pPr>
              <w:rPr>
                <w:color w:val="000000" w:themeColor="text1"/>
              </w:rPr>
            </w:pPr>
            <w:r w:rsidRPr="00D131DE">
              <w:rPr>
                <w:color w:val="000000" w:themeColor="text1"/>
              </w:rPr>
              <w:t>выделение несущественных признаков, ошибки при сопоставлении и классификации</w:t>
            </w:r>
          </w:p>
        </w:tc>
      </w:tr>
      <w:tr w:rsidR="005102CC" w:rsidRPr="00D131DE" w14:paraId="198F78E8" w14:textId="77777777" w:rsidTr="00031133">
        <w:tc>
          <w:tcPr>
            <w:tcW w:w="382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6018715" w14:textId="77777777" w:rsidR="005102CC" w:rsidRPr="00D131DE" w:rsidRDefault="005102CC" w:rsidP="00F479F3">
            <w:pPr>
              <w:rPr>
                <w:color w:val="000000" w:themeColor="text1"/>
              </w:rPr>
            </w:pPr>
            <w:r w:rsidRPr="00D131DE">
              <w:rPr>
                <w:color w:val="000000" w:themeColor="text1"/>
              </w:rPr>
              <w:t>Познавательные: причинно-следственные связи</w:t>
            </w:r>
          </w:p>
        </w:tc>
        <w:tc>
          <w:tcPr>
            <w:tcW w:w="297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3A801EE" w14:textId="77777777" w:rsidR="005102CC" w:rsidRPr="00D131DE" w:rsidRDefault="005102CC" w:rsidP="00F479F3">
            <w:pPr>
              <w:rPr>
                <w:color w:val="000000" w:themeColor="text1"/>
              </w:rPr>
            </w:pPr>
            <w:r w:rsidRPr="00D131DE">
              <w:rPr>
                <w:color w:val="000000" w:themeColor="text1"/>
              </w:rPr>
              <w:t>недостаточная</w:t>
            </w:r>
          </w:p>
        </w:tc>
        <w:tc>
          <w:tcPr>
            <w:tcW w:w="283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F5EBE01" w14:textId="77777777" w:rsidR="005102CC" w:rsidRPr="00D131DE" w:rsidRDefault="005102CC" w:rsidP="00F479F3">
            <w:pPr>
              <w:rPr>
                <w:color w:val="000000" w:themeColor="text1"/>
              </w:rPr>
            </w:pPr>
            <w:r w:rsidRPr="00D131DE">
              <w:rPr>
                <w:color w:val="000000" w:themeColor="text1"/>
              </w:rPr>
              <w:t>5, 9, 18, 21–23, 26–29</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0AC358E" w14:textId="77777777" w:rsidR="005102CC" w:rsidRPr="00D131DE" w:rsidRDefault="005102CC" w:rsidP="00F479F3">
            <w:pPr>
              <w:rPr>
                <w:color w:val="000000" w:themeColor="text1"/>
              </w:rPr>
            </w:pPr>
            <w:r w:rsidRPr="00D131DE">
              <w:rPr>
                <w:color w:val="000000" w:themeColor="text1"/>
              </w:rPr>
              <w:t>описание фактов без объяснения причин и последствий</w:t>
            </w:r>
          </w:p>
        </w:tc>
      </w:tr>
      <w:tr w:rsidR="005102CC" w:rsidRPr="00D131DE" w14:paraId="44EF5F37" w14:textId="77777777" w:rsidTr="00031133">
        <w:tc>
          <w:tcPr>
            <w:tcW w:w="382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01E1A8C" w14:textId="77777777" w:rsidR="005102CC" w:rsidRPr="00D131DE" w:rsidRDefault="005102CC" w:rsidP="00F479F3">
            <w:pPr>
              <w:rPr>
                <w:color w:val="000000" w:themeColor="text1"/>
              </w:rPr>
            </w:pPr>
            <w:r w:rsidRPr="00D131DE">
              <w:rPr>
                <w:color w:val="000000" w:themeColor="text1"/>
              </w:rPr>
              <w:t>Познавательные: работа с источниками информации</w:t>
            </w:r>
          </w:p>
        </w:tc>
        <w:tc>
          <w:tcPr>
            <w:tcW w:w="297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DED4487" w14:textId="77777777" w:rsidR="005102CC" w:rsidRPr="00D131DE" w:rsidRDefault="005102CC" w:rsidP="00F479F3">
            <w:pPr>
              <w:rPr>
                <w:color w:val="000000" w:themeColor="text1"/>
              </w:rPr>
            </w:pPr>
            <w:r w:rsidRPr="00D131DE">
              <w:rPr>
                <w:color w:val="000000" w:themeColor="text1"/>
              </w:rPr>
              <w:t>от частично сформированной до недостаточной</w:t>
            </w:r>
          </w:p>
        </w:tc>
        <w:tc>
          <w:tcPr>
            <w:tcW w:w="283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26AB673" w14:textId="77777777" w:rsidR="005102CC" w:rsidRPr="00D131DE" w:rsidRDefault="005102CC" w:rsidP="00F479F3">
            <w:pPr>
              <w:rPr>
                <w:color w:val="000000" w:themeColor="text1"/>
              </w:rPr>
            </w:pPr>
            <w:r w:rsidRPr="00D131DE">
              <w:rPr>
                <w:color w:val="000000" w:themeColor="text1"/>
              </w:rPr>
              <w:t>1, 11, 14, 21–23, 28</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2E63797" w14:textId="77777777" w:rsidR="005102CC" w:rsidRPr="00D131DE" w:rsidRDefault="005102CC" w:rsidP="00F479F3">
            <w:pPr>
              <w:rPr>
                <w:color w:val="000000" w:themeColor="text1"/>
              </w:rPr>
            </w:pPr>
            <w:r w:rsidRPr="00D131DE">
              <w:rPr>
                <w:color w:val="000000" w:themeColor="text1"/>
              </w:rPr>
              <w:t>извлечение только части информации, затруднение при сопоставлении источников</w:t>
            </w:r>
          </w:p>
        </w:tc>
      </w:tr>
      <w:tr w:rsidR="005102CC" w:rsidRPr="00D131DE" w14:paraId="62A03ADC" w14:textId="77777777" w:rsidTr="00031133">
        <w:tc>
          <w:tcPr>
            <w:tcW w:w="382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E24A623" w14:textId="77777777" w:rsidR="005102CC" w:rsidRPr="00D131DE" w:rsidRDefault="005102CC" w:rsidP="00F479F3">
            <w:pPr>
              <w:rPr>
                <w:color w:val="000000" w:themeColor="text1"/>
              </w:rPr>
            </w:pPr>
            <w:r w:rsidRPr="00D131DE">
              <w:rPr>
                <w:color w:val="000000" w:themeColor="text1"/>
              </w:rPr>
              <w:t>Познавательные: анализ и интерпретация</w:t>
            </w:r>
          </w:p>
        </w:tc>
        <w:tc>
          <w:tcPr>
            <w:tcW w:w="297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F06486F" w14:textId="77777777" w:rsidR="005102CC" w:rsidRPr="00D131DE" w:rsidRDefault="005102CC" w:rsidP="00F479F3">
            <w:pPr>
              <w:rPr>
                <w:color w:val="000000" w:themeColor="text1"/>
              </w:rPr>
            </w:pPr>
            <w:r w:rsidRPr="00D131DE">
              <w:rPr>
                <w:color w:val="000000" w:themeColor="text1"/>
              </w:rPr>
              <w:t>низкая при усложнении задания</w:t>
            </w:r>
          </w:p>
        </w:tc>
        <w:tc>
          <w:tcPr>
            <w:tcW w:w="283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F159B3F" w14:textId="77777777" w:rsidR="005102CC" w:rsidRPr="00D131DE" w:rsidRDefault="005102CC" w:rsidP="00F479F3">
            <w:pPr>
              <w:rPr>
                <w:color w:val="000000" w:themeColor="text1"/>
              </w:rPr>
            </w:pPr>
            <w:r w:rsidRPr="00D131DE">
              <w:rPr>
                <w:color w:val="000000" w:themeColor="text1"/>
              </w:rPr>
              <w:t>23–29</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AF1A052" w14:textId="77777777" w:rsidR="005102CC" w:rsidRPr="00D131DE" w:rsidRDefault="005102CC" w:rsidP="00F479F3">
            <w:pPr>
              <w:rPr>
                <w:color w:val="000000" w:themeColor="text1"/>
              </w:rPr>
            </w:pPr>
            <w:r w:rsidRPr="00D131DE">
              <w:rPr>
                <w:color w:val="000000" w:themeColor="text1"/>
              </w:rPr>
              <w:t>пересказ вместо анализа, необоснованные выводы</w:t>
            </w:r>
          </w:p>
        </w:tc>
      </w:tr>
      <w:tr w:rsidR="005102CC" w:rsidRPr="00D131DE" w14:paraId="1F163901" w14:textId="77777777" w:rsidTr="00031133">
        <w:tc>
          <w:tcPr>
            <w:tcW w:w="382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7FEF84B" w14:textId="77777777" w:rsidR="005102CC" w:rsidRPr="00D131DE" w:rsidRDefault="005102CC" w:rsidP="00F479F3">
            <w:pPr>
              <w:rPr>
                <w:color w:val="000000" w:themeColor="text1"/>
              </w:rPr>
            </w:pPr>
            <w:r w:rsidRPr="00D131DE">
              <w:rPr>
                <w:color w:val="000000" w:themeColor="text1"/>
              </w:rPr>
              <w:t>Коммуникативные: логичное изложение и аргументация</w:t>
            </w:r>
          </w:p>
        </w:tc>
        <w:tc>
          <w:tcPr>
            <w:tcW w:w="297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B881E13" w14:textId="77777777" w:rsidR="005102CC" w:rsidRPr="00D131DE" w:rsidRDefault="005102CC" w:rsidP="00F479F3">
            <w:pPr>
              <w:rPr>
                <w:color w:val="000000" w:themeColor="text1"/>
              </w:rPr>
            </w:pPr>
            <w:r w:rsidRPr="00D131DE">
              <w:rPr>
                <w:color w:val="000000" w:themeColor="text1"/>
              </w:rPr>
              <w:t>недостаточная</w:t>
            </w:r>
          </w:p>
        </w:tc>
        <w:tc>
          <w:tcPr>
            <w:tcW w:w="283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FF6AE05" w14:textId="77777777" w:rsidR="005102CC" w:rsidRPr="00D131DE" w:rsidRDefault="005102CC" w:rsidP="00F479F3">
            <w:pPr>
              <w:rPr>
                <w:color w:val="000000" w:themeColor="text1"/>
              </w:rPr>
            </w:pPr>
            <w:r w:rsidRPr="00D131DE">
              <w:rPr>
                <w:color w:val="000000" w:themeColor="text1"/>
              </w:rPr>
              <w:t>23, 26, 27, 29</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57EDDF7" w14:textId="77777777" w:rsidR="005102CC" w:rsidRPr="00D131DE" w:rsidRDefault="005102CC" w:rsidP="00F479F3">
            <w:pPr>
              <w:rPr>
                <w:color w:val="000000" w:themeColor="text1"/>
              </w:rPr>
            </w:pPr>
            <w:r w:rsidRPr="00D131DE">
              <w:rPr>
                <w:color w:val="000000" w:themeColor="text1"/>
              </w:rPr>
              <w:t>отсутствие развернутого обоснования, логические разрывы</w:t>
            </w:r>
          </w:p>
        </w:tc>
      </w:tr>
      <w:tr w:rsidR="005102CC" w:rsidRPr="00D131DE" w14:paraId="4B5204AC" w14:textId="77777777" w:rsidTr="00031133">
        <w:tc>
          <w:tcPr>
            <w:tcW w:w="382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295A0F9" w14:textId="77777777" w:rsidR="005102CC" w:rsidRPr="00D131DE" w:rsidRDefault="005102CC" w:rsidP="00F479F3">
            <w:pPr>
              <w:rPr>
                <w:color w:val="000000" w:themeColor="text1"/>
              </w:rPr>
            </w:pPr>
            <w:r w:rsidRPr="00D131DE">
              <w:rPr>
                <w:color w:val="000000" w:themeColor="text1"/>
              </w:rPr>
              <w:t>Регулятивные: планирование действий</w:t>
            </w:r>
          </w:p>
        </w:tc>
        <w:tc>
          <w:tcPr>
            <w:tcW w:w="297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14D407B" w14:textId="77777777" w:rsidR="005102CC" w:rsidRPr="00D131DE" w:rsidRDefault="005102CC" w:rsidP="00F479F3">
            <w:pPr>
              <w:rPr>
                <w:color w:val="000000" w:themeColor="text1"/>
              </w:rPr>
            </w:pPr>
            <w:r w:rsidRPr="00D131DE">
              <w:rPr>
                <w:color w:val="000000" w:themeColor="text1"/>
              </w:rPr>
              <w:t>недостаточная в комплексных заданиях</w:t>
            </w:r>
          </w:p>
        </w:tc>
        <w:tc>
          <w:tcPr>
            <w:tcW w:w="283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BAF8838" w14:textId="77777777" w:rsidR="005102CC" w:rsidRPr="00D131DE" w:rsidRDefault="005102CC" w:rsidP="00F479F3">
            <w:pPr>
              <w:rPr>
                <w:color w:val="000000" w:themeColor="text1"/>
              </w:rPr>
            </w:pPr>
            <w:r w:rsidRPr="00D131DE">
              <w:rPr>
                <w:color w:val="000000" w:themeColor="text1"/>
              </w:rPr>
              <w:t>5, 9, 18, 23, 26–29</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809CEDF" w14:textId="77777777" w:rsidR="005102CC" w:rsidRPr="00D131DE" w:rsidRDefault="005102CC" w:rsidP="00F479F3">
            <w:pPr>
              <w:rPr>
                <w:color w:val="000000" w:themeColor="text1"/>
              </w:rPr>
            </w:pPr>
            <w:r w:rsidRPr="00D131DE">
              <w:rPr>
                <w:color w:val="000000" w:themeColor="text1"/>
              </w:rPr>
              <w:t>пропуск этапов решения, отсутствие алгоритма</w:t>
            </w:r>
          </w:p>
        </w:tc>
      </w:tr>
      <w:tr w:rsidR="005102CC" w:rsidRPr="00D131DE" w14:paraId="48058C98" w14:textId="77777777" w:rsidTr="00031133">
        <w:tc>
          <w:tcPr>
            <w:tcW w:w="382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48A1526" w14:textId="77777777" w:rsidR="005102CC" w:rsidRPr="00D131DE" w:rsidRDefault="005102CC" w:rsidP="00F479F3">
            <w:pPr>
              <w:rPr>
                <w:color w:val="000000" w:themeColor="text1"/>
              </w:rPr>
            </w:pPr>
            <w:r w:rsidRPr="00D131DE">
              <w:rPr>
                <w:color w:val="000000" w:themeColor="text1"/>
              </w:rPr>
              <w:lastRenderedPageBreak/>
              <w:t>Регулятивные: самоконтроль</w:t>
            </w:r>
          </w:p>
        </w:tc>
        <w:tc>
          <w:tcPr>
            <w:tcW w:w="297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05A2466" w14:textId="77777777" w:rsidR="005102CC" w:rsidRPr="00D131DE" w:rsidRDefault="005102CC" w:rsidP="00F479F3">
            <w:pPr>
              <w:rPr>
                <w:color w:val="000000" w:themeColor="text1"/>
              </w:rPr>
            </w:pPr>
            <w:r w:rsidRPr="00D131DE">
              <w:rPr>
                <w:color w:val="000000" w:themeColor="text1"/>
              </w:rPr>
              <w:t>недостаточная</w:t>
            </w:r>
          </w:p>
        </w:tc>
        <w:tc>
          <w:tcPr>
            <w:tcW w:w="283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D3355D6" w14:textId="77777777" w:rsidR="005102CC" w:rsidRPr="00D131DE" w:rsidRDefault="005102CC" w:rsidP="00F479F3">
            <w:pPr>
              <w:rPr>
                <w:color w:val="000000" w:themeColor="text1"/>
              </w:rPr>
            </w:pPr>
            <w:r w:rsidRPr="00D131DE">
              <w:rPr>
                <w:color w:val="000000" w:themeColor="text1"/>
              </w:rPr>
              <w:t>19–20, 14–28</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570EB74" w14:textId="77777777" w:rsidR="005102CC" w:rsidRPr="00D131DE" w:rsidRDefault="005102CC" w:rsidP="00F479F3">
            <w:pPr>
              <w:rPr>
                <w:color w:val="000000" w:themeColor="text1"/>
              </w:rPr>
            </w:pPr>
            <w:r w:rsidRPr="00D131DE">
              <w:rPr>
                <w:color w:val="000000" w:themeColor="text1"/>
              </w:rPr>
              <w:t>перенос знания без проверки соответствия условию, неполные ответы</w:t>
            </w:r>
          </w:p>
        </w:tc>
      </w:tr>
    </w:tbl>
    <w:p w14:paraId="17EF79B0" w14:textId="77777777" w:rsidR="005102CC" w:rsidRPr="00D131DE" w:rsidRDefault="005102CC" w:rsidP="005102CC">
      <w:pPr>
        <w:rPr>
          <w:rFonts w:eastAsia="Times New Roman"/>
          <w:color w:val="000000" w:themeColor="text1"/>
          <w:sz w:val="18"/>
          <w:szCs w:val="18"/>
        </w:rPr>
      </w:pPr>
    </w:p>
    <w:p w14:paraId="591C1FF1" w14:textId="77777777" w:rsidR="005102CC" w:rsidRPr="00D131DE" w:rsidRDefault="005102CC" w:rsidP="00F479F3">
      <w:pPr>
        <w:spacing w:line="276" w:lineRule="auto"/>
        <w:ind w:firstLine="709"/>
        <w:jc w:val="center"/>
        <w:rPr>
          <w:b/>
          <w:bCs/>
          <w:color w:val="000000" w:themeColor="text1"/>
          <w:sz w:val="28"/>
          <w:szCs w:val="28"/>
        </w:rPr>
      </w:pPr>
      <w:r w:rsidRPr="00D131DE">
        <w:rPr>
          <w:b/>
          <w:bCs/>
          <w:color w:val="000000" w:themeColor="text1"/>
          <w:sz w:val="28"/>
          <w:szCs w:val="28"/>
        </w:rPr>
        <w:t>Предполагаемые проявления метапредметных дефицитов в типичных ошибках</w:t>
      </w:r>
    </w:p>
    <w:p w14:paraId="27023393"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t>Таким образом, для данной группы можно выделить несколько типичных моделей ошибки.</w:t>
      </w:r>
    </w:p>
    <w:p w14:paraId="1A814BC5" w14:textId="77777777" w:rsidR="005102CC" w:rsidRPr="00D131DE" w:rsidRDefault="005102CC" w:rsidP="00F479F3">
      <w:pPr>
        <w:spacing w:line="276" w:lineRule="auto"/>
        <w:ind w:firstLine="709"/>
        <w:jc w:val="both"/>
        <w:rPr>
          <w:color w:val="000000" w:themeColor="text1"/>
          <w:sz w:val="28"/>
          <w:szCs w:val="28"/>
        </w:rPr>
      </w:pPr>
      <w:r w:rsidRPr="00D131DE">
        <w:rPr>
          <w:b/>
          <w:bCs/>
          <w:color w:val="000000" w:themeColor="text1"/>
          <w:sz w:val="28"/>
          <w:szCs w:val="28"/>
          <w:u w:val="single"/>
        </w:rPr>
        <w:t>Первая модель — «знает, но не применяет».</w:t>
      </w:r>
      <w:r w:rsidR="00F479F3" w:rsidRPr="00D131DE">
        <w:rPr>
          <w:color w:val="000000" w:themeColor="text1"/>
          <w:sz w:val="28"/>
          <w:szCs w:val="28"/>
        </w:rPr>
        <w:t xml:space="preserve"> </w:t>
      </w:r>
      <w:r w:rsidRPr="00D131DE">
        <w:rPr>
          <w:color w:val="000000" w:themeColor="text1"/>
          <w:sz w:val="28"/>
          <w:szCs w:val="28"/>
        </w:rPr>
        <w:t>Участник владеет отдельным фактом, но не может использовать его в измененной ситуации. Это хорошо иллюстрируется различием результатов по заданиям 19 и 20. </w:t>
      </w:r>
    </w:p>
    <w:p w14:paraId="6D449556" w14:textId="77777777" w:rsidR="005102CC" w:rsidRPr="00D131DE" w:rsidRDefault="005102CC" w:rsidP="00F479F3">
      <w:pPr>
        <w:spacing w:line="276" w:lineRule="auto"/>
        <w:ind w:firstLine="709"/>
        <w:jc w:val="both"/>
        <w:rPr>
          <w:color w:val="000000" w:themeColor="text1"/>
          <w:sz w:val="28"/>
          <w:szCs w:val="28"/>
        </w:rPr>
      </w:pPr>
      <w:r w:rsidRPr="00D131DE">
        <w:rPr>
          <w:b/>
          <w:bCs/>
          <w:color w:val="000000" w:themeColor="text1"/>
          <w:sz w:val="28"/>
          <w:szCs w:val="28"/>
          <w:u w:val="single"/>
        </w:rPr>
        <w:t>Вторая — «видит факт, но не видит связь».</w:t>
      </w:r>
      <w:r w:rsidR="00F479F3" w:rsidRPr="00D131DE">
        <w:rPr>
          <w:color w:val="000000" w:themeColor="text1"/>
          <w:sz w:val="28"/>
          <w:szCs w:val="28"/>
        </w:rPr>
        <w:t xml:space="preserve"> </w:t>
      </w:r>
      <w:r w:rsidRPr="00D131DE">
        <w:rPr>
          <w:color w:val="000000" w:themeColor="text1"/>
          <w:sz w:val="28"/>
          <w:szCs w:val="28"/>
        </w:rPr>
        <w:t>Участник способен назвать природный ресурс, отрасль хозяйства или демографический показатель, но не устанавливает связь между ними. Особенно характерна для заданий 5 и 9. </w:t>
      </w:r>
    </w:p>
    <w:p w14:paraId="7B21FD19" w14:textId="77777777" w:rsidR="005102CC" w:rsidRPr="00D131DE" w:rsidRDefault="005102CC" w:rsidP="00F479F3">
      <w:pPr>
        <w:spacing w:line="276" w:lineRule="auto"/>
        <w:ind w:firstLine="709"/>
        <w:jc w:val="both"/>
        <w:rPr>
          <w:color w:val="000000" w:themeColor="text1"/>
          <w:sz w:val="28"/>
          <w:szCs w:val="28"/>
        </w:rPr>
      </w:pPr>
      <w:r w:rsidRPr="00D131DE">
        <w:rPr>
          <w:b/>
          <w:bCs/>
          <w:color w:val="000000" w:themeColor="text1"/>
          <w:sz w:val="28"/>
          <w:szCs w:val="28"/>
          <w:u w:val="single"/>
        </w:rPr>
        <w:t>Третья — «извлекает информацию, но не интерпретирует ее».</w:t>
      </w:r>
      <w:r w:rsidR="00F479F3" w:rsidRPr="00D131DE">
        <w:rPr>
          <w:color w:val="000000" w:themeColor="text1"/>
          <w:sz w:val="28"/>
          <w:szCs w:val="28"/>
        </w:rPr>
        <w:t xml:space="preserve"> </w:t>
      </w:r>
      <w:r w:rsidRPr="00D131DE">
        <w:rPr>
          <w:color w:val="000000" w:themeColor="text1"/>
          <w:sz w:val="28"/>
          <w:szCs w:val="28"/>
        </w:rPr>
        <w:t>Участник может найти показатель или объект, но затрудняется использовать его для обоснования вывода. Это предположительно связано с заданиями 21–23 и особенно 26–29. </w:t>
      </w:r>
    </w:p>
    <w:p w14:paraId="61F7A7D5" w14:textId="77777777" w:rsidR="005102CC" w:rsidRPr="00D131DE" w:rsidRDefault="005102CC" w:rsidP="00F479F3">
      <w:pPr>
        <w:spacing w:line="276" w:lineRule="auto"/>
        <w:ind w:firstLine="709"/>
        <w:jc w:val="both"/>
        <w:rPr>
          <w:color w:val="000000" w:themeColor="text1"/>
          <w:sz w:val="28"/>
          <w:szCs w:val="28"/>
        </w:rPr>
      </w:pPr>
      <w:r w:rsidRPr="00D131DE">
        <w:rPr>
          <w:b/>
          <w:bCs/>
          <w:color w:val="000000" w:themeColor="text1"/>
          <w:sz w:val="28"/>
          <w:szCs w:val="28"/>
          <w:u w:val="single"/>
        </w:rPr>
        <w:t>Четвертая — «использует привычный алгоритм независимо от формулировки».</w:t>
      </w:r>
      <w:r w:rsidR="00F479F3" w:rsidRPr="00D131DE">
        <w:rPr>
          <w:color w:val="000000" w:themeColor="text1"/>
          <w:sz w:val="28"/>
          <w:szCs w:val="28"/>
        </w:rPr>
        <w:t xml:space="preserve"> </w:t>
      </w:r>
      <w:r w:rsidRPr="00D131DE">
        <w:rPr>
          <w:color w:val="000000" w:themeColor="text1"/>
          <w:sz w:val="28"/>
          <w:szCs w:val="28"/>
        </w:rPr>
        <w:t>Участник переносит способ решения из знакомого задания на новое, не анализируя, изменилось ли основание решения. Это может объяснять резкое снижение результатов при переходе от более простого к более сложному формату задания.</w:t>
      </w:r>
    </w:p>
    <w:p w14:paraId="74EE8B0A" w14:textId="77777777" w:rsidR="005102CC" w:rsidRPr="00D131DE" w:rsidRDefault="005102CC" w:rsidP="00F479F3">
      <w:pPr>
        <w:spacing w:line="276" w:lineRule="auto"/>
        <w:ind w:firstLine="709"/>
        <w:jc w:val="both"/>
        <w:rPr>
          <w:color w:val="000000" w:themeColor="text1"/>
          <w:sz w:val="28"/>
          <w:szCs w:val="28"/>
        </w:rPr>
      </w:pPr>
      <w:r w:rsidRPr="00D131DE">
        <w:rPr>
          <w:b/>
          <w:bCs/>
          <w:color w:val="000000" w:themeColor="text1"/>
          <w:sz w:val="28"/>
          <w:szCs w:val="28"/>
          <w:u w:val="single"/>
        </w:rPr>
        <w:t>Пятая — «не осуществляет проверку ответа».</w:t>
      </w:r>
      <w:r w:rsidR="00F479F3" w:rsidRPr="00D131DE">
        <w:rPr>
          <w:color w:val="000000" w:themeColor="text1"/>
          <w:sz w:val="28"/>
          <w:szCs w:val="28"/>
        </w:rPr>
        <w:t xml:space="preserve"> </w:t>
      </w:r>
      <w:r w:rsidRPr="00D131DE">
        <w:rPr>
          <w:color w:val="000000" w:themeColor="text1"/>
          <w:sz w:val="28"/>
          <w:szCs w:val="28"/>
        </w:rPr>
        <w:t>Ошибочный результат не обнаруживается даже тогда, когда он противоречит исходным данным или условию. Такой характер затруднений может быть связан с недостаточным развитием регулятивного самоконтроля.</w:t>
      </w:r>
    </w:p>
    <w:p w14:paraId="7E58F7B7" w14:textId="77777777" w:rsidR="005102CC" w:rsidRPr="00D131DE" w:rsidRDefault="005102CC" w:rsidP="00F479F3">
      <w:pPr>
        <w:spacing w:line="276" w:lineRule="auto"/>
        <w:ind w:firstLine="709"/>
        <w:jc w:val="both"/>
        <w:rPr>
          <w:color w:val="000000" w:themeColor="text1"/>
          <w:sz w:val="28"/>
          <w:szCs w:val="28"/>
        </w:rPr>
      </w:pPr>
    </w:p>
    <w:p w14:paraId="362415B3"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t xml:space="preserve">Анализ результатов участников группы от минимального до 60 т.б. позволяет предположить, что на успешность выполнения заданий КИМ наряду с недостатками предметных знаний существенно влияет недостаточная сформированность отдельных метапредметных умений. Наиболее значимыми являются познавательные УУД, связанные с анализом и интерпретацией информации, сравнением и классификацией географических объектов и явлений, выявлением закономерностей, установлением причинно-следственных связей и использованием информации из различных источников. Дефициты этих умений особенно вероятно проявляются при выполнении заданий 5, 9, 18, </w:t>
      </w:r>
      <w:r w:rsidRPr="00D131DE">
        <w:rPr>
          <w:color w:val="000000" w:themeColor="text1"/>
          <w:sz w:val="28"/>
          <w:szCs w:val="28"/>
        </w:rPr>
        <w:lastRenderedPageBreak/>
        <w:t>20–23 и 26–29, где требуется не воспроизведение отдельного знания, а его перенос и комплексное применение. Результаты заданий 23–29 — от 0 до 16,67% — свидетельствуют о значительных затруднениях при выполнении операций анализа, интерпретации, обобщения и формулирования выводов. </w:t>
      </w:r>
    </w:p>
    <w:p w14:paraId="2161555D"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t>Недостаточная сформированность регулятивных УУД может проявляться в затруднениях планирования последовательности решения, выборе адекватного способа действия и контроле полученного результата. Показательным является различие результатов по заданиям одной содержательной области: при выполнении задания 19 по теме городского и сельского расселения получено 83,33%, тогда как по заданию 20 — только 33,33%; аналогично при работе с картографической информацией результат задания 14 составляет 66,67%, а задания 28 — 0%. Это позволяет предположить, что у части участников имеются необходимые предметные знания, однако недостаточно сформирован механизм их осознанного применения и проверки в измененной ситуации. </w:t>
      </w:r>
    </w:p>
    <w:p w14:paraId="2E148264" w14:textId="77777777" w:rsidR="005102CC" w:rsidRPr="00D131DE" w:rsidRDefault="005102CC" w:rsidP="00F479F3">
      <w:pPr>
        <w:spacing w:line="276" w:lineRule="auto"/>
        <w:ind w:firstLine="709"/>
        <w:jc w:val="both"/>
        <w:rPr>
          <w:color w:val="000000" w:themeColor="text1"/>
          <w:sz w:val="28"/>
          <w:szCs w:val="28"/>
        </w:rPr>
      </w:pPr>
      <w:r w:rsidRPr="00D131DE">
        <w:rPr>
          <w:color w:val="000000" w:themeColor="text1"/>
          <w:sz w:val="28"/>
          <w:szCs w:val="28"/>
        </w:rPr>
        <w:t>Коммуникативные УУД могли оказывать влияние прежде всего на выполнение заданий, предполагающих развернутое объяснение и аргументацию. Возможные проявления дефицита — перечисление географических фактов без установления связей, отсутствие обоснования вывода, логические разрывы, недостаточно последовательное изложение ответа. Вместе с тем низкие результаты заданий данной группы нельзя объяснять только коммуникативными дефицитами: они имеют комплексную природу и связаны одновременно с недостаточностью предметных знаний, познавательных действий анализа и интерпретации и регулятивного контроля.</w:t>
      </w:r>
    </w:p>
    <w:p w14:paraId="63DAF33E" w14:textId="77777777" w:rsidR="005102CC" w:rsidRPr="00D131DE" w:rsidRDefault="005102CC" w:rsidP="008B3954">
      <w:pPr>
        <w:spacing w:line="276" w:lineRule="auto"/>
        <w:ind w:firstLine="709"/>
        <w:jc w:val="both"/>
        <w:rPr>
          <w:color w:val="000000" w:themeColor="text1"/>
          <w:sz w:val="28"/>
          <w:szCs w:val="28"/>
        </w:rPr>
      </w:pPr>
      <w:r w:rsidRPr="00D131DE">
        <w:rPr>
          <w:color w:val="000000" w:themeColor="text1"/>
          <w:sz w:val="28"/>
          <w:szCs w:val="28"/>
        </w:rPr>
        <w:t>Таким образом, основной метапредметной зоной роста для данной группы является переход от репродуктивного использования предметных знаний к осознанной работе с географической информацией по алгоритму</w:t>
      </w:r>
      <w:r w:rsidRPr="00D131DE">
        <w:rPr>
          <w:i/>
          <w:iCs/>
          <w:color w:val="000000" w:themeColor="text1"/>
          <w:sz w:val="28"/>
          <w:szCs w:val="28"/>
        </w:rPr>
        <w:t>: определить задачу → выделить существенные данные → сопоставить их → установить связь/закономерность → применить предметное знание → сформулировать вывод → проверить соответствие ответа условию.</w:t>
      </w:r>
      <w:r w:rsidRPr="00D131DE">
        <w:rPr>
          <w:color w:val="000000" w:themeColor="text1"/>
          <w:sz w:val="28"/>
          <w:szCs w:val="28"/>
        </w:rPr>
        <w:t xml:space="preserve"> Формирование именно этого комплекса УУД представляется наиболее значимым условием повышения результатов группы до целевого диапазона 60–70 т.б.</w:t>
      </w:r>
    </w:p>
    <w:p w14:paraId="61B28536" w14:textId="77777777" w:rsidR="00031133" w:rsidRPr="00D131DE" w:rsidRDefault="00031133" w:rsidP="008B3954">
      <w:pPr>
        <w:spacing w:line="276" w:lineRule="auto"/>
        <w:ind w:firstLine="709"/>
        <w:jc w:val="both"/>
        <w:rPr>
          <w:color w:val="000000" w:themeColor="text1"/>
          <w:sz w:val="28"/>
          <w:szCs w:val="28"/>
        </w:rPr>
      </w:pPr>
    </w:p>
    <w:p w14:paraId="18AD53D8" w14:textId="77777777" w:rsidR="007019D4" w:rsidRPr="00D131DE" w:rsidRDefault="007019D4" w:rsidP="007019D4">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4C76362C" w14:textId="77777777" w:rsidR="007019D4" w:rsidRPr="00D131DE" w:rsidRDefault="007019D4"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Предположение о достигнутых и недостигнутых метапредметных результатах ФГОС</w:t>
      </w:r>
    </w:p>
    <w:p w14:paraId="6E09125E" w14:textId="77777777" w:rsidR="007019D4" w:rsidRPr="00D131DE" w:rsidRDefault="007019D4" w:rsidP="007019D4">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6D129EED" w14:textId="77777777" w:rsidR="008B3954" w:rsidRPr="00D131DE" w:rsidRDefault="008B3954" w:rsidP="008B3954">
      <w:pPr>
        <w:spacing w:line="276" w:lineRule="auto"/>
        <w:ind w:firstLine="709"/>
        <w:jc w:val="center"/>
        <w:rPr>
          <w:b/>
          <w:bCs/>
          <w:color w:val="000000" w:themeColor="text1"/>
          <w:sz w:val="28"/>
          <w:szCs w:val="28"/>
        </w:rPr>
      </w:pPr>
      <w:r w:rsidRPr="00D131DE">
        <w:rPr>
          <w:b/>
          <w:bCs/>
          <w:color w:val="000000" w:themeColor="text1"/>
          <w:sz w:val="28"/>
          <w:szCs w:val="28"/>
        </w:rPr>
        <w:lastRenderedPageBreak/>
        <w:t>Достигнутые метапредметные результаты</w:t>
      </w:r>
    </w:p>
    <w:p w14:paraId="7E67D0D2"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Участники данной группы, вероятнее всего, достигли отдельных базовых познавательных и регулятивных метапредметных результатов, позволяющих выполнять относительно простые и знакомые задания КИМ.</w:t>
      </w:r>
    </w:p>
    <w:p w14:paraId="6FC309B0" w14:textId="77777777" w:rsidR="008B3954" w:rsidRPr="00D131DE" w:rsidRDefault="008B3954" w:rsidP="008B3954">
      <w:pPr>
        <w:spacing w:line="276" w:lineRule="auto"/>
        <w:ind w:firstLine="709"/>
        <w:jc w:val="both"/>
        <w:rPr>
          <w:color w:val="000000" w:themeColor="text1"/>
          <w:sz w:val="28"/>
          <w:szCs w:val="28"/>
        </w:rPr>
      </w:pPr>
      <w:r w:rsidRPr="00D131DE">
        <w:rPr>
          <w:b/>
          <w:bCs/>
          <w:color w:val="000000" w:themeColor="text1"/>
          <w:sz w:val="28"/>
          <w:szCs w:val="28"/>
        </w:rPr>
        <w:t>1. Умение находить и извлекать необходимую информацию из предложенного источника.</w:t>
      </w:r>
      <w:r w:rsidRPr="00D131DE">
        <w:rPr>
          <w:color w:val="000000" w:themeColor="text1"/>
          <w:sz w:val="28"/>
          <w:szCs w:val="28"/>
        </w:rPr>
        <w:t xml:space="preserve"> Об этом свидетельствуют результаты по заданиям, связанным с использованием географической информации: задание 14 — 66,67%, задания 1 и 11 — по 50%.  Следовательно, базовые операции чтения и извлечения информации из карты у значительной части участников сформированы.</w:t>
      </w:r>
    </w:p>
    <w:p w14:paraId="28579974" w14:textId="77777777" w:rsidR="008B3954" w:rsidRPr="00D131DE" w:rsidRDefault="008B3954" w:rsidP="008B3954">
      <w:pPr>
        <w:spacing w:line="276" w:lineRule="auto"/>
        <w:ind w:firstLine="709"/>
        <w:jc w:val="both"/>
        <w:rPr>
          <w:color w:val="000000" w:themeColor="text1"/>
          <w:sz w:val="28"/>
          <w:szCs w:val="28"/>
        </w:rPr>
      </w:pPr>
      <w:r w:rsidRPr="00D131DE">
        <w:rPr>
          <w:b/>
          <w:bCs/>
          <w:color w:val="000000" w:themeColor="text1"/>
          <w:sz w:val="28"/>
          <w:szCs w:val="28"/>
        </w:rPr>
        <w:t>2. Умение распознавать и использовать существенные признаки изученных объектов и явлений.</w:t>
      </w:r>
      <w:r w:rsidRPr="00D131DE">
        <w:rPr>
          <w:color w:val="000000" w:themeColor="text1"/>
          <w:sz w:val="28"/>
          <w:szCs w:val="28"/>
        </w:rPr>
        <w:t xml:space="preserve"> Относительно высокие результаты по заданиям 2 (83,33%), 8 (83,33%) и 19 (83,33%) позволяют предположить, что участники способны применять освоенные знания в стандартной ситуации. </w:t>
      </w:r>
    </w:p>
    <w:p w14:paraId="43A6BC00" w14:textId="77777777" w:rsidR="008B3954" w:rsidRPr="00D131DE" w:rsidRDefault="008B3954" w:rsidP="008B3954">
      <w:pPr>
        <w:spacing w:line="276" w:lineRule="auto"/>
        <w:ind w:firstLine="709"/>
        <w:jc w:val="both"/>
        <w:rPr>
          <w:color w:val="000000" w:themeColor="text1"/>
          <w:sz w:val="28"/>
          <w:szCs w:val="28"/>
        </w:rPr>
      </w:pPr>
      <w:r w:rsidRPr="00D131DE">
        <w:rPr>
          <w:b/>
          <w:bCs/>
          <w:color w:val="000000" w:themeColor="text1"/>
          <w:sz w:val="28"/>
          <w:szCs w:val="28"/>
        </w:rPr>
        <w:t>3. Умение устанавливать простые связи между изученными географическими объектами и процессами.</w:t>
      </w:r>
      <w:r w:rsidRPr="00D131DE">
        <w:rPr>
          <w:color w:val="000000" w:themeColor="text1"/>
          <w:sz w:val="28"/>
          <w:szCs w:val="28"/>
        </w:rPr>
        <w:t xml:space="preserve"> Результаты по заданиям 12 и 15 — 66,67% — позволяют предположить наличие базовых аналитических операций в знакомых содержательных ситуациях. </w:t>
      </w:r>
    </w:p>
    <w:p w14:paraId="6E872310" w14:textId="77777777" w:rsidR="008B3954" w:rsidRPr="00D131DE" w:rsidRDefault="008B3954" w:rsidP="008B3954">
      <w:pPr>
        <w:spacing w:line="276" w:lineRule="auto"/>
        <w:ind w:firstLine="709"/>
        <w:jc w:val="both"/>
        <w:rPr>
          <w:color w:val="000000" w:themeColor="text1"/>
          <w:sz w:val="28"/>
          <w:szCs w:val="28"/>
        </w:rPr>
      </w:pPr>
      <w:r w:rsidRPr="00D131DE">
        <w:rPr>
          <w:b/>
          <w:bCs/>
          <w:color w:val="000000" w:themeColor="text1"/>
          <w:sz w:val="28"/>
          <w:szCs w:val="28"/>
        </w:rPr>
        <w:t>4. Базовые регулятивные умения.</w:t>
      </w:r>
      <w:r w:rsidRPr="00D131DE">
        <w:rPr>
          <w:color w:val="000000" w:themeColor="text1"/>
          <w:sz w:val="28"/>
          <w:szCs w:val="28"/>
        </w:rPr>
        <w:t xml:space="preserve"> Участники в целом способны понять условие стандартного задания, выбрать знакомый способ действия и получить правильный результат. Это особенно проявляется в заданиях, где не требуется развернутого анализа и самостоятельного построения сложной стратегии решения.</w:t>
      </w:r>
    </w:p>
    <w:p w14:paraId="51591F90"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Таким образом, базовый уровень познавательных действий и самоорганизации у группы в определенной степени сформирован, что позволяет участникам преодолевать минимальный порог и выполнять значительную часть стандартных заданий.</w:t>
      </w:r>
    </w:p>
    <w:p w14:paraId="631CAFCD" w14:textId="77777777" w:rsidR="008B3954" w:rsidRPr="00D131DE" w:rsidRDefault="008B3954" w:rsidP="008B3954">
      <w:pPr>
        <w:spacing w:line="276" w:lineRule="auto"/>
        <w:ind w:firstLine="709"/>
        <w:jc w:val="both"/>
        <w:rPr>
          <w:color w:val="000000" w:themeColor="text1"/>
          <w:sz w:val="28"/>
          <w:szCs w:val="28"/>
        </w:rPr>
      </w:pPr>
    </w:p>
    <w:p w14:paraId="5E91392B" w14:textId="77777777" w:rsidR="008B3954" w:rsidRPr="00D131DE" w:rsidRDefault="008B3954" w:rsidP="008B3954">
      <w:pPr>
        <w:spacing w:line="276" w:lineRule="auto"/>
        <w:ind w:firstLine="709"/>
        <w:jc w:val="center"/>
        <w:rPr>
          <w:b/>
          <w:bCs/>
          <w:color w:val="000000" w:themeColor="text1"/>
          <w:sz w:val="28"/>
          <w:szCs w:val="28"/>
        </w:rPr>
      </w:pPr>
      <w:r w:rsidRPr="00D131DE">
        <w:rPr>
          <w:b/>
          <w:bCs/>
          <w:color w:val="000000" w:themeColor="text1"/>
          <w:sz w:val="28"/>
          <w:szCs w:val="28"/>
        </w:rPr>
        <w:t>Недостигнутые или недостаточно сформированные метапредметные результаты</w:t>
      </w:r>
    </w:p>
    <w:p w14:paraId="044AFD78"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Наиболее существенные дефициты относятся к сложным познавательным действиям, регулятивному самоконтролю и коммуникативным действиям, необходимым для аргументированного ответа.</w:t>
      </w:r>
    </w:p>
    <w:p w14:paraId="4BEA85B6" w14:textId="77777777" w:rsidR="008B3954" w:rsidRPr="00D131DE" w:rsidRDefault="008B3954" w:rsidP="008B3954">
      <w:pPr>
        <w:spacing w:line="276" w:lineRule="auto"/>
        <w:ind w:firstLine="709"/>
        <w:jc w:val="both"/>
        <w:rPr>
          <w:b/>
          <w:bCs/>
          <w:i/>
          <w:iCs/>
          <w:color w:val="000000" w:themeColor="text1"/>
          <w:sz w:val="28"/>
          <w:szCs w:val="28"/>
        </w:rPr>
      </w:pPr>
      <w:r w:rsidRPr="00D131DE">
        <w:rPr>
          <w:b/>
          <w:bCs/>
          <w:i/>
          <w:iCs/>
          <w:color w:val="000000" w:themeColor="text1"/>
          <w:sz w:val="28"/>
          <w:szCs w:val="28"/>
        </w:rPr>
        <w:t>1. Недостаточно сформировано умение анализировать информацию и устанавливать сложные взаимосвязи.</w:t>
      </w:r>
    </w:p>
    <w:p w14:paraId="7F187BE4"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lastRenderedPageBreak/>
        <w:t xml:space="preserve">Это один из главных предполагаемых дефицитов. Результаты заданий 5 — 25%, 7 — 33,33%, 9 — 33,33%, 20 — 33,33% указывают на трудности при переходе от узнавания отдельных фактов к их комплексному использованию.  Можно предположить, что недостаточно сформировано метапредметное умение: </w:t>
      </w:r>
      <w:r w:rsidRPr="00D131DE">
        <w:rPr>
          <w:i/>
          <w:iCs/>
          <w:color w:val="000000" w:themeColor="text1"/>
          <w:sz w:val="28"/>
          <w:szCs w:val="28"/>
        </w:rPr>
        <w:t>выявлять существенные связи и отношения между объектами, процессами и явлениями.</w:t>
      </w:r>
    </w:p>
    <w:p w14:paraId="6955E5CB" w14:textId="77777777" w:rsidR="008B3954" w:rsidRPr="00D131DE" w:rsidRDefault="008B3954" w:rsidP="008B3954">
      <w:pPr>
        <w:spacing w:line="276" w:lineRule="auto"/>
        <w:ind w:firstLine="709"/>
        <w:jc w:val="both"/>
        <w:rPr>
          <w:color w:val="000000" w:themeColor="text1"/>
          <w:sz w:val="28"/>
          <w:szCs w:val="28"/>
        </w:rPr>
      </w:pPr>
    </w:p>
    <w:p w14:paraId="1F5D8247" w14:textId="77777777" w:rsidR="008B3954" w:rsidRPr="00D131DE" w:rsidRDefault="008B3954" w:rsidP="008B3954">
      <w:pPr>
        <w:spacing w:line="276" w:lineRule="auto"/>
        <w:ind w:firstLine="709"/>
        <w:jc w:val="both"/>
        <w:rPr>
          <w:b/>
          <w:bCs/>
          <w:i/>
          <w:iCs/>
          <w:color w:val="000000" w:themeColor="text1"/>
          <w:sz w:val="28"/>
          <w:szCs w:val="28"/>
        </w:rPr>
      </w:pPr>
      <w:r w:rsidRPr="00D131DE">
        <w:rPr>
          <w:b/>
          <w:bCs/>
          <w:i/>
          <w:iCs/>
          <w:color w:val="000000" w:themeColor="text1"/>
          <w:sz w:val="28"/>
          <w:szCs w:val="28"/>
        </w:rPr>
        <w:t>2. Недостаточно сформировано умение устанавливать причинно-следственные связи.</w:t>
      </w:r>
    </w:p>
    <w:p w14:paraId="615B95FD"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Особенно явно это проявляется в заданиях, требующих объяснить зависимость между природными условиями, ресурсами, населением и хозяйством. Низкий результат задания 5 (25%) и ряда заданий социально-экономической направленности позволяет предположить, что участники испытывают трудности при построении цепочки: причина → процесс → результат → территориальное проявление. </w:t>
      </w:r>
    </w:p>
    <w:p w14:paraId="1195ED98" w14:textId="77777777" w:rsidR="008B3954" w:rsidRPr="00D131DE" w:rsidRDefault="008B3954" w:rsidP="008B3954">
      <w:pPr>
        <w:spacing w:line="276" w:lineRule="auto"/>
        <w:ind w:firstLine="709"/>
        <w:jc w:val="both"/>
        <w:rPr>
          <w:color w:val="000000" w:themeColor="text1"/>
          <w:sz w:val="28"/>
          <w:szCs w:val="28"/>
        </w:rPr>
      </w:pPr>
    </w:p>
    <w:p w14:paraId="3FC89C29" w14:textId="77777777" w:rsidR="008B3954" w:rsidRPr="00D131DE" w:rsidRDefault="008B3954" w:rsidP="008B3954">
      <w:pPr>
        <w:spacing w:line="276" w:lineRule="auto"/>
        <w:ind w:firstLine="709"/>
        <w:jc w:val="both"/>
        <w:rPr>
          <w:b/>
          <w:bCs/>
          <w:i/>
          <w:iCs/>
          <w:color w:val="000000" w:themeColor="text1"/>
          <w:sz w:val="28"/>
          <w:szCs w:val="28"/>
        </w:rPr>
      </w:pPr>
      <w:r w:rsidRPr="00D131DE">
        <w:rPr>
          <w:b/>
          <w:bCs/>
          <w:i/>
          <w:iCs/>
          <w:color w:val="000000" w:themeColor="text1"/>
          <w:sz w:val="28"/>
          <w:szCs w:val="28"/>
        </w:rPr>
        <w:t>3. Недостаточно сформировано умение анализировать и интерпретировать информацию из нескольких источников.</w:t>
      </w:r>
    </w:p>
    <w:p w14:paraId="0E1BB6BA"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Особенно выраженный дефицит наблюдается при усложнении работы с географической информацией. Задание 28 выполнено на 0%, задания 23, 27 и 29 — на 16,67%.  Можно предположить, что участники еще недостаточно уверенно умеют:</w:t>
      </w:r>
    </w:p>
    <w:p w14:paraId="583DAB47" w14:textId="77777777" w:rsidR="008B3954" w:rsidRPr="00D131DE" w:rsidRDefault="008B3954" w:rsidP="00C432CA">
      <w:pPr>
        <w:pStyle w:val="a3"/>
        <w:numPr>
          <w:ilvl w:val="0"/>
          <w:numId w:val="8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выделять необходимую информацию;</w:t>
      </w:r>
    </w:p>
    <w:p w14:paraId="50E094FD" w14:textId="77777777" w:rsidR="008B3954" w:rsidRPr="00D131DE" w:rsidRDefault="008B3954" w:rsidP="00C432CA">
      <w:pPr>
        <w:pStyle w:val="a3"/>
        <w:numPr>
          <w:ilvl w:val="0"/>
          <w:numId w:val="8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сопоставлять несколько показателей;</w:t>
      </w:r>
    </w:p>
    <w:p w14:paraId="52C091B7" w14:textId="77777777" w:rsidR="008B3954" w:rsidRPr="00D131DE" w:rsidRDefault="008B3954" w:rsidP="00C432CA">
      <w:pPr>
        <w:pStyle w:val="a3"/>
        <w:numPr>
          <w:ilvl w:val="0"/>
          <w:numId w:val="8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преобразовывать информацию;</w:t>
      </w:r>
    </w:p>
    <w:p w14:paraId="40A2F139" w14:textId="77777777" w:rsidR="008B3954" w:rsidRPr="00D131DE" w:rsidRDefault="008B3954" w:rsidP="00C432CA">
      <w:pPr>
        <w:pStyle w:val="a3"/>
        <w:numPr>
          <w:ilvl w:val="0"/>
          <w:numId w:val="8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выявлять закономерность;</w:t>
      </w:r>
    </w:p>
    <w:p w14:paraId="460CE615" w14:textId="77777777" w:rsidR="008B3954" w:rsidRPr="00D131DE" w:rsidRDefault="008B3954" w:rsidP="00C432CA">
      <w:pPr>
        <w:pStyle w:val="a3"/>
        <w:numPr>
          <w:ilvl w:val="0"/>
          <w:numId w:val="8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интерпретировать полученный результат;</w:t>
      </w:r>
    </w:p>
    <w:p w14:paraId="77E38D51" w14:textId="77777777" w:rsidR="008B3954" w:rsidRPr="00D131DE" w:rsidRDefault="008B3954" w:rsidP="00C432CA">
      <w:pPr>
        <w:pStyle w:val="a3"/>
        <w:numPr>
          <w:ilvl w:val="0"/>
          <w:numId w:val="8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делать вывод на основании совокупности данных.</w:t>
      </w:r>
    </w:p>
    <w:p w14:paraId="6FB14686" w14:textId="77777777" w:rsidR="008B3954" w:rsidRPr="00D131DE" w:rsidRDefault="008B3954" w:rsidP="008B3954">
      <w:pPr>
        <w:spacing w:line="276" w:lineRule="auto"/>
        <w:ind w:firstLine="709"/>
        <w:jc w:val="both"/>
        <w:rPr>
          <w:b/>
          <w:bCs/>
          <w:i/>
          <w:iCs/>
          <w:color w:val="000000" w:themeColor="text1"/>
          <w:sz w:val="28"/>
          <w:szCs w:val="28"/>
        </w:rPr>
      </w:pPr>
      <w:r w:rsidRPr="00D131DE">
        <w:rPr>
          <w:b/>
          <w:bCs/>
          <w:i/>
          <w:iCs/>
          <w:color w:val="000000" w:themeColor="text1"/>
          <w:sz w:val="28"/>
          <w:szCs w:val="28"/>
        </w:rPr>
        <w:t>4. Недостаточно сформировано умение применять знания в новой ситуации</w:t>
      </w:r>
    </w:p>
    <w:p w14:paraId="7EEB644F"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Очень показателен контраст:</w:t>
      </w:r>
    </w:p>
    <w:p w14:paraId="27741E9D" w14:textId="77777777" w:rsidR="008B3954" w:rsidRPr="00D131DE" w:rsidRDefault="008B3954" w:rsidP="00C432CA">
      <w:pPr>
        <w:pStyle w:val="a3"/>
        <w:numPr>
          <w:ilvl w:val="0"/>
          <w:numId w:val="8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задание 19 — 83,33%;</w:t>
      </w:r>
    </w:p>
    <w:p w14:paraId="2CC746E0" w14:textId="77777777" w:rsidR="008B3954" w:rsidRPr="00D131DE" w:rsidRDefault="008B3954" w:rsidP="00C432CA">
      <w:pPr>
        <w:pStyle w:val="a3"/>
        <w:numPr>
          <w:ilvl w:val="0"/>
          <w:numId w:val="8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задание 20 — 33,33%. </w:t>
      </w:r>
    </w:p>
    <w:p w14:paraId="73F6D10B"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При общей теме «Городское и сельское расселение» столь существенное снижение результата может свидетельствовать о том, что предметное знание сформировано лучше, чем умение самостоятельно выбрать и применить его в измененной ситуации.</w:t>
      </w:r>
    </w:p>
    <w:p w14:paraId="5EBE92BF" w14:textId="77777777" w:rsidR="008B3954" w:rsidRPr="00D131DE" w:rsidRDefault="008B3954" w:rsidP="008B3954">
      <w:pPr>
        <w:spacing w:line="276" w:lineRule="auto"/>
        <w:ind w:firstLine="709"/>
        <w:jc w:val="both"/>
        <w:rPr>
          <w:color w:val="000000" w:themeColor="text1"/>
          <w:sz w:val="28"/>
          <w:szCs w:val="28"/>
        </w:rPr>
      </w:pPr>
    </w:p>
    <w:p w14:paraId="50109E0D" w14:textId="77777777" w:rsidR="008B3954" w:rsidRPr="00D131DE" w:rsidRDefault="008B3954" w:rsidP="008B3954">
      <w:pPr>
        <w:spacing w:line="276" w:lineRule="auto"/>
        <w:ind w:firstLine="709"/>
        <w:jc w:val="both"/>
        <w:rPr>
          <w:b/>
          <w:bCs/>
          <w:i/>
          <w:iCs/>
          <w:color w:val="000000" w:themeColor="text1"/>
          <w:sz w:val="28"/>
          <w:szCs w:val="28"/>
        </w:rPr>
      </w:pPr>
      <w:r w:rsidRPr="00D131DE">
        <w:rPr>
          <w:b/>
          <w:bCs/>
          <w:i/>
          <w:iCs/>
          <w:color w:val="000000" w:themeColor="text1"/>
          <w:sz w:val="28"/>
          <w:szCs w:val="28"/>
        </w:rPr>
        <w:t>5. Недостаточно сформированы исследовательские и логические познавательные действия.</w:t>
      </w:r>
    </w:p>
    <w:p w14:paraId="288C2B72"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Низкие результаты заданий 23–29 позволяют предположить недостаточную сформированность более сложных операций:</w:t>
      </w:r>
    </w:p>
    <w:p w14:paraId="246B7C46" w14:textId="77777777" w:rsidR="008B3954" w:rsidRPr="00D131DE" w:rsidRDefault="008B3954" w:rsidP="00C432CA">
      <w:pPr>
        <w:pStyle w:val="a3"/>
        <w:numPr>
          <w:ilvl w:val="0"/>
          <w:numId w:val="8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анализа;</w:t>
      </w:r>
    </w:p>
    <w:p w14:paraId="4A8B4453" w14:textId="77777777" w:rsidR="008B3954" w:rsidRPr="00D131DE" w:rsidRDefault="008B3954" w:rsidP="00C432CA">
      <w:pPr>
        <w:pStyle w:val="a3"/>
        <w:numPr>
          <w:ilvl w:val="0"/>
          <w:numId w:val="8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сравнения;</w:t>
      </w:r>
    </w:p>
    <w:p w14:paraId="5BC8F526" w14:textId="77777777" w:rsidR="008B3954" w:rsidRPr="00D131DE" w:rsidRDefault="008B3954" w:rsidP="00C432CA">
      <w:pPr>
        <w:pStyle w:val="a3"/>
        <w:numPr>
          <w:ilvl w:val="0"/>
          <w:numId w:val="8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обобщения;</w:t>
      </w:r>
    </w:p>
    <w:p w14:paraId="47719A35" w14:textId="77777777" w:rsidR="008B3954" w:rsidRPr="00D131DE" w:rsidRDefault="008B3954" w:rsidP="00C432CA">
      <w:pPr>
        <w:pStyle w:val="a3"/>
        <w:numPr>
          <w:ilvl w:val="0"/>
          <w:numId w:val="8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классификации;</w:t>
      </w:r>
    </w:p>
    <w:p w14:paraId="6C35B034" w14:textId="77777777" w:rsidR="008B3954" w:rsidRPr="00D131DE" w:rsidRDefault="008B3954" w:rsidP="00C432CA">
      <w:pPr>
        <w:pStyle w:val="a3"/>
        <w:numPr>
          <w:ilvl w:val="0"/>
          <w:numId w:val="8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выявления закономерностей;</w:t>
      </w:r>
    </w:p>
    <w:p w14:paraId="62B5A9A2" w14:textId="77777777" w:rsidR="008B3954" w:rsidRPr="00D131DE" w:rsidRDefault="008B3954" w:rsidP="00C432CA">
      <w:pPr>
        <w:pStyle w:val="a3"/>
        <w:numPr>
          <w:ilvl w:val="0"/>
          <w:numId w:val="8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выдвижения и проверки объяснения;</w:t>
      </w:r>
    </w:p>
    <w:p w14:paraId="6E3997AC" w14:textId="77777777" w:rsidR="008B3954" w:rsidRPr="00D131DE" w:rsidRDefault="008B3954" w:rsidP="00C432CA">
      <w:pPr>
        <w:pStyle w:val="a3"/>
        <w:numPr>
          <w:ilvl w:val="0"/>
          <w:numId w:val="8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формулирования вывода.</w:t>
      </w:r>
    </w:p>
    <w:p w14:paraId="327C89F0"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При этом задания 24–26 и 28 выполнены на 0%, что указывает на особенно выраженные затруднения при выполнении сложных познавательных операций. </w:t>
      </w:r>
    </w:p>
    <w:p w14:paraId="6EC477C1" w14:textId="77777777" w:rsidR="008B3954" w:rsidRPr="00D131DE" w:rsidRDefault="008B3954" w:rsidP="008B3954">
      <w:pPr>
        <w:spacing w:line="276" w:lineRule="auto"/>
        <w:ind w:firstLine="709"/>
        <w:jc w:val="both"/>
        <w:rPr>
          <w:color w:val="000000" w:themeColor="text1"/>
          <w:sz w:val="28"/>
          <w:szCs w:val="28"/>
        </w:rPr>
      </w:pPr>
    </w:p>
    <w:p w14:paraId="02331077" w14:textId="77777777" w:rsidR="008B3954" w:rsidRPr="00D131DE" w:rsidRDefault="008B3954" w:rsidP="008B3954">
      <w:pPr>
        <w:spacing w:line="276" w:lineRule="auto"/>
        <w:ind w:firstLine="709"/>
        <w:jc w:val="both"/>
        <w:rPr>
          <w:b/>
          <w:bCs/>
          <w:i/>
          <w:iCs/>
          <w:color w:val="000000" w:themeColor="text1"/>
          <w:sz w:val="28"/>
          <w:szCs w:val="28"/>
        </w:rPr>
      </w:pPr>
      <w:r w:rsidRPr="00D131DE">
        <w:rPr>
          <w:b/>
          <w:bCs/>
          <w:i/>
          <w:iCs/>
          <w:color w:val="000000" w:themeColor="text1"/>
          <w:sz w:val="28"/>
          <w:szCs w:val="28"/>
        </w:rPr>
        <w:t>6. Недостаточно сформированы регулятивные умения самоорганизации.</w:t>
      </w:r>
    </w:p>
    <w:p w14:paraId="7C0B67B0"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Можно предположить недостаточную сформированность способности:</w:t>
      </w:r>
    </w:p>
    <w:p w14:paraId="5C95CF90" w14:textId="77777777" w:rsidR="008B3954" w:rsidRPr="00D131DE" w:rsidRDefault="008B3954" w:rsidP="00C432CA">
      <w:pPr>
        <w:pStyle w:val="a3"/>
        <w:numPr>
          <w:ilvl w:val="0"/>
          <w:numId w:val="8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планировать последовательность действий;</w:t>
      </w:r>
    </w:p>
    <w:p w14:paraId="7A48A532" w14:textId="77777777" w:rsidR="008B3954" w:rsidRPr="00D131DE" w:rsidRDefault="008B3954" w:rsidP="00C432CA">
      <w:pPr>
        <w:pStyle w:val="a3"/>
        <w:numPr>
          <w:ilvl w:val="0"/>
          <w:numId w:val="8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выбирать оптимальный способ решения;</w:t>
      </w:r>
    </w:p>
    <w:p w14:paraId="4FF65FDB" w14:textId="77777777" w:rsidR="008B3954" w:rsidRPr="00D131DE" w:rsidRDefault="008B3954" w:rsidP="00C432CA">
      <w:pPr>
        <w:pStyle w:val="a3"/>
        <w:numPr>
          <w:ilvl w:val="0"/>
          <w:numId w:val="8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удерживать несколько условий задачи;</w:t>
      </w:r>
    </w:p>
    <w:p w14:paraId="39C83597" w14:textId="77777777" w:rsidR="008B3954" w:rsidRPr="00D131DE" w:rsidRDefault="008B3954" w:rsidP="00C432CA">
      <w:pPr>
        <w:pStyle w:val="a3"/>
        <w:numPr>
          <w:ilvl w:val="0"/>
          <w:numId w:val="8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распределять действия по этапам;</w:t>
      </w:r>
    </w:p>
    <w:p w14:paraId="50BCC450" w14:textId="77777777" w:rsidR="008B3954" w:rsidRPr="00D131DE" w:rsidRDefault="008B3954" w:rsidP="00C432CA">
      <w:pPr>
        <w:pStyle w:val="a3"/>
        <w:numPr>
          <w:ilvl w:val="0"/>
          <w:numId w:val="8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lastRenderedPageBreak/>
        <w:t>доводить решение комплексного задания до конца.</w:t>
      </w:r>
    </w:p>
    <w:p w14:paraId="74C3FE76"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Это особенно вероятно в заданиях, где требуется выполнение нескольких последовательных операций, прежде чем получить итоговый ответ.</w:t>
      </w:r>
    </w:p>
    <w:p w14:paraId="1E05E70F" w14:textId="77777777" w:rsidR="008B3954" w:rsidRPr="00D131DE" w:rsidRDefault="008B3954" w:rsidP="008B3954">
      <w:pPr>
        <w:spacing w:line="276" w:lineRule="auto"/>
        <w:ind w:firstLine="709"/>
        <w:jc w:val="both"/>
        <w:rPr>
          <w:color w:val="000000" w:themeColor="text1"/>
          <w:sz w:val="28"/>
          <w:szCs w:val="28"/>
        </w:rPr>
      </w:pPr>
    </w:p>
    <w:p w14:paraId="637DFD65" w14:textId="77777777" w:rsidR="008B3954" w:rsidRPr="00D131DE" w:rsidRDefault="008B3954" w:rsidP="008B3954">
      <w:pPr>
        <w:spacing w:line="276" w:lineRule="auto"/>
        <w:ind w:firstLine="709"/>
        <w:jc w:val="both"/>
        <w:rPr>
          <w:b/>
          <w:bCs/>
          <w:i/>
          <w:iCs/>
          <w:color w:val="000000" w:themeColor="text1"/>
          <w:sz w:val="28"/>
          <w:szCs w:val="28"/>
        </w:rPr>
      </w:pPr>
      <w:r w:rsidRPr="00D131DE">
        <w:rPr>
          <w:b/>
          <w:bCs/>
          <w:i/>
          <w:iCs/>
          <w:color w:val="000000" w:themeColor="text1"/>
          <w:sz w:val="28"/>
          <w:szCs w:val="28"/>
        </w:rPr>
        <w:t>7. Недостаточно сформированы регулятивные умения самоконтроля.</w:t>
      </w:r>
    </w:p>
    <w:p w14:paraId="736EE873"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Важным косвенным признаком является нестабильность выполнения заданий одной содержательной направленности. Например, при хорошем результате задания 19 участники значительно хуже справляются с заданием 20; аналогичная ситуация наблюдается при работе с картой — задание 14 выполнено на 66,67%, а задание 28 — на 0%. </w:t>
      </w:r>
    </w:p>
    <w:p w14:paraId="00D87F0A"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Это позволяет предположить недостаточную способность: сопоставить полученный ответ с условием задания и самостоятельно обнаружить ошибку или неполноту решения.</w:t>
      </w:r>
    </w:p>
    <w:p w14:paraId="0C8E4E78" w14:textId="77777777" w:rsidR="008B3954" w:rsidRPr="00D131DE" w:rsidRDefault="008B3954" w:rsidP="008B3954">
      <w:pPr>
        <w:spacing w:line="276" w:lineRule="auto"/>
        <w:ind w:firstLine="709"/>
        <w:jc w:val="both"/>
        <w:rPr>
          <w:color w:val="000000" w:themeColor="text1"/>
          <w:sz w:val="28"/>
          <w:szCs w:val="28"/>
        </w:rPr>
      </w:pPr>
    </w:p>
    <w:p w14:paraId="4A650F09" w14:textId="77777777" w:rsidR="008B3954" w:rsidRPr="00D131DE" w:rsidRDefault="008B3954" w:rsidP="008B3954">
      <w:pPr>
        <w:spacing w:line="276" w:lineRule="auto"/>
        <w:ind w:firstLine="709"/>
        <w:jc w:val="both"/>
        <w:rPr>
          <w:b/>
          <w:bCs/>
          <w:i/>
          <w:iCs/>
          <w:color w:val="000000" w:themeColor="text1"/>
          <w:sz w:val="28"/>
          <w:szCs w:val="28"/>
        </w:rPr>
      </w:pPr>
      <w:r w:rsidRPr="00D131DE">
        <w:rPr>
          <w:b/>
          <w:bCs/>
          <w:i/>
          <w:iCs/>
          <w:color w:val="000000" w:themeColor="text1"/>
          <w:sz w:val="28"/>
          <w:szCs w:val="28"/>
        </w:rPr>
        <w:t>8. Недостаточно сформированы коммуникативные умения, связанные с аргументацией</w:t>
      </w:r>
    </w:p>
    <w:p w14:paraId="21FEAF84"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Особенно это относится к заданиям, предполагающим развернутый ответ. Низкие результаты заданий 23, 26, 27 и 29 позволяют предположить, что часть участников испытывает трудности при:</w:t>
      </w:r>
    </w:p>
    <w:p w14:paraId="42A011A7" w14:textId="77777777" w:rsidR="008B3954" w:rsidRPr="00D131DE" w:rsidRDefault="008B3954" w:rsidP="00C432CA">
      <w:pPr>
        <w:pStyle w:val="a3"/>
        <w:numPr>
          <w:ilvl w:val="0"/>
          <w:numId w:val="8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формулировании собственного вывода;</w:t>
      </w:r>
    </w:p>
    <w:p w14:paraId="11D1FE13" w14:textId="77777777" w:rsidR="008B3954" w:rsidRPr="00D131DE" w:rsidRDefault="008B3954" w:rsidP="00C432CA">
      <w:pPr>
        <w:pStyle w:val="a3"/>
        <w:numPr>
          <w:ilvl w:val="0"/>
          <w:numId w:val="8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последовательном изложении аргументов;</w:t>
      </w:r>
    </w:p>
    <w:p w14:paraId="400CE08A" w14:textId="77777777" w:rsidR="008B3954" w:rsidRPr="00D131DE" w:rsidRDefault="008B3954" w:rsidP="00C432CA">
      <w:pPr>
        <w:pStyle w:val="a3"/>
        <w:numPr>
          <w:ilvl w:val="0"/>
          <w:numId w:val="8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обосновании географического положения;</w:t>
      </w:r>
    </w:p>
    <w:p w14:paraId="490EEC78" w14:textId="77777777" w:rsidR="008B3954" w:rsidRPr="00D131DE" w:rsidRDefault="008B3954" w:rsidP="00C432CA">
      <w:pPr>
        <w:pStyle w:val="a3"/>
        <w:numPr>
          <w:ilvl w:val="0"/>
          <w:numId w:val="8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построении логически завершенного ответа;</w:t>
      </w:r>
    </w:p>
    <w:p w14:paraId="5C92855E" w14:textId="77777777" w:rsidR="008B3954" w:rsidRPr="00D131DE" w:rsidRDefault="008B3954" w:rsidP="00C432CA">
      <w:pPr>
        <w:pStyle w:val="a3"/>
        <w:numPr>
          <w:ilvl w:val="0"/>
          <w:numId w:val="8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использовании предметной терминологии для объяснения.</w:t>
      </w:r>
    </w:p>
    <w:p w14:paraId="7C1355D0"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Однако этот дефицит следует рассматривать в комплексе с познавательными и предметными дефицитами, а не как самостоятельную причину низкого результата.</w:t>
      </w:r>
    </w:p>
    <w:p w14:paraId="0CD017A2" w14:textId="77777777" w:rsidR="00415C6A" w:rsidRPr="00D131DE" w:rsidRDefault="00415C6A" w:rsidP="008B3954">
      <w:pPr>
        <w:spacing w:line="276" w:lineRule="auto"/>
        <w:ind w:firstLine="709"/>
        <w:jc w:val="both"/>
        <w:rPr>
          <w:color w:val="000000" w:themeColor="text1"/>
          <w:sz w:val="28"/>
          <w:szCs w:val="28"/>
        </w:rPr>
      </w:pPr>
    </w:p>
    <w:tbl>
      <w:tblPr>
        <w:tblW w:w="12332" w:type="dxa"/>
        <w:tblInd w:w="98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969"/>
        <w:gridCol w:w="3955"/>
        <w:gridCol w:w="4408"/>
      </w:tblGrid>
      <w:tr w:rsidR="008B3954" w:rsidRPr="00D131DE" w14:paraId="66EB9337"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6275A20" w14:textId="77777777" w:rsidR="008B3954" w:rsidRPr="00D131DE" w:rsidRDefault="008B3954" w:rsidP="008B3954">
            <w:pPr>
              <w:jc w:val="center"/>
              <w:rPr>
                <w:b/>
                <w:bCs/>
                <w:color w:val="000000" w:themeColor="text1"/>
              </w:rPr>
            </w:pPr>
            <w:r w:rsidRPr="00D131DE">
              <w:rPr>
                <w:b/>
                <w:bCs/>
                <w:color w:val="000000" w:themeColor="text1"/>
              </w:rPr>
              <w:t xml:space="preserve">Метапредметные результаты </w:t>
            </w:r>
            <w:r w:rsidRPr="00D131DE">
              <w:rPr>
                <w:b/>
                <w:bCs/>
                <w:color w:val="000000" w:themeColor="text1"/>
              </w:rPr>
              <w:lastRenderedPageBreak/>
              <w:t>ФГОС</w:t>
            </w:r>
          </w:p>
        </w:tc>
        <w:tc>
          <w:tcPr>
            <w:tcW w:w="395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EB940E9" w14:textId="77777777" w:rsidR="008B3954" w:rsidRPr="00D131DE" w:rsidRDefault="008B3954" w:rsidP="008B3954">
            <w:pPr>
              <w:jc w:val="center"/>
              <w:rPr>
                <w:b/>
                <w:bCs/>
                <w:color w:val="000000" w:themeColor="text1"/>
              </w:rPr>
            </w:pPr>
            <w:r w:rsidRPr="00D131DE">
              <w:rPr>
                <w:b/>
                <w:bCs/>
                <w:color w:val="000000" w:themeColor="text1"/>
              </w:rPr>
              <w:lastRenderedPageBreak/>
              <w:t xml:space="preserve">Предполагаемый уровень </w:t>
            </w:r>
            <w:r w:rsidRPr="00D131DE">
              <w:rPr>
                <w:b/>
                <w:bCs/>
                <w:color w:val="000000" w:themeColor="text1"/>
              </w:rPr>
              <w:lastRenderedPageBreak/>
              <w:t>достижения</w:t>
            </w:r>
          </w:p>
        </w:tc>
        <w:tc>
          <w:tcPr>
            <w:tcW w:w="440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3FC08D5" w14:textId="77777777" w:rsidR="008B3954" w:rsidRPr="00D131DE" w:rsidRDefault="008B3954" w:rsidP="008B3954">
            <w:pPr>
              <w:jc w:val="center"/>
              <w:rPr>
                <w:b/>
                <w:bCs/>
                <w:color w:val="000000" w:themeColor="text1"/>
              </w:rPr>
            </w:pPr>
            <w:r w:rsidRPr="00D131DE">
              <w:rPr>
                <w:b/>
                <w:bCs/>
                <w:color w:val="000000" w:themeColor="text1"/>
              </w:rPr>
              <w:lastRenderedPageBreak/>
              <w:t>Основание по результатам группы</w:t>
            </w:r>
          </w:p>
        </w:tc>
      </w:tr>
      <w:tr w:rsidR="008B3954" w:rsidRPr="00D131DE" w14:paraId="00701432"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67B9BE3" w14:textId="77777777" w:rsidR="008B3954" w:rsidRPr="00D131DE" w:rsidRDefault="008B3954" w:rsidP="008B3954">
            <w:pPr>
              <w:rPr>
                <w:color w:val="000000" w:themeColor="text1"/>
              </w:rPr>
            </w:pPr>
            <w:r w:rsidRPr="00D131DE">
              <w:rPr>
                <w:color w:val="000000" w:themeColor="text1"/>
              </w:rPr>
              <w:t>Извлечение информации из источника</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F185DC7" w14:textId="77777777" w:rsidR="008B3954" w:rsidRPr="00D131DE" w:rsidRDefault="008B3954" w:rsidP="008B3954">
            <w:pPr>
              <w:rPr>
                <w:color w:val="000000" w:themeColor="text1"/>
              </w:rPr>
            </w:pPr>
            <w:r w:rsidRPr="00D131DE">
              <w:rPr>
                <w:color w:val="000000" w:themeColor="text1"/>
              </w:rPr>
              <w:t>В основном достигнут</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4D2A77B" w14:textId="77777777" w:rsidR="008B3954" w:rsidRPr="00D131DE" w:rsidRDefault="008B3954" w:rsidP="008B3954">
            <w:pPr>
              <w:rPr>
                <w:color w:val="000000" w:themeColor="text1"/>
              </w:rPr>
            </w:pPr>
            <w:r w:rsidRPr="00D131DE">
              <w:rPr>
                <w:color w:val="000000" w:themeColor="text1"/>
              </w:rPr>
              <w:t>14 — 66,67%; 1, 11 — по 50%</w:t>
            </w:r>
          </w:p>
        </w:tc>
      </w:tr>
      <w:tr w:rsidR="008B3954" w:rsidRPr="00D131DE" w14:paraId="161BA245"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6C374F7" w14:textId="77777777" w:rsidR="008B3954" w:rsidRPr="00D131DE" w:rsidRDefault="008B3954" w:rsidP="008B3954">
            <w:pPr>
              <w:rPr>
                <w:color w:val="000000" w:themeColor="text1"/>
              </w:rPr>
            </w:pPr>
            <w:r w:rsidRPr="00D131DE">
              <w:rPr>
                <w:color w:val="000000" w:themeColor="text1"/>
              </w:rPr>
              <w:t>Распознавание существенных признаков</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36B076A" w14:textId="77777777" w:rsidR="008B3954" w:rsidRPr="00D131DE" w:rsidRDefault="008B3954" w:rsidP="008B3954">
            <w:pPr>
              <w:rPr>
                <w:color w:val="000000" w:themeColor="text1"/>
              </w:rPr>
            </w:pPr>
            <w:r w:rsidRPr="00D131DE">
              <w:rPr>
                <w:color w:val="000000" w:themeColor="text1"/>
              </w:rPr>
              <w:t>В основном достигнут</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C085116" w14:textId="77777777" w:rsidR="008B3954" w:rsidRPr="00D131DE" w:rsidRDefault="008B3954" w:rsidP="008B3954">
            <w:pPr>
              <w:rPr>
                <w:color w:val="000000" w:themeColor="text1"/>
              </w:rPr>
            </w:pPr>
            <w:r w:rsidRPr="00D131DE">
              <w:rPr>
                <w:color w:val="000000" w:themeColor="text1"/>
              </w:rPr>
              <w:t>2, 8, 19 — по 83,33%</w:t>
            </w:r>
          </w:p>
        </w:tc>
      </w:tr>
      <w:tr w:rsidR="008B3954" w:rsidRPr="00D131DE" w14:paraId="5AC47FE2"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D2CEC7C" w14:textId="77777777" w:rsidR="008B3954" w:rsidRPr="00D131DE" w:rsidRDefault="008B3954" w:rsidP="008B3954">
            <w:pPr>
              <w:rPr>
                <w:color w:val="000000" w:themeColor="text1"/>
              </w:rPr>
            </w:pPr>
            <w:r w:rsidRPr="00D131DE">
              <w:rPr>
                <w:color w:val="000000" w:themeColor="text1"/>
              </w:rPr>
              <w:t>Применение базовых знаний в стандартной ситуации</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F792C75" w14:textId="77777777" w:rsidR="008B3954" w:rsidRPr="00D131DE" w:rsidRDefault="008B3954" w:rsidP="008B3954">
            <w:pPr>
              <w:rPr>
                <w:color w:val="000000" w:themeColor="text1"/>
              </w:rPr>
            </w:pPr>
            <w:r w:rsidRPr="00D131DE">
              <w:rPr>
                <w:color w:val="000000" w:themeColor="text1"/>
              </w:rPr>
              <w:t>В основном достигнут</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6AB756B" w14:textId="77777777" w:rsidR="008B3954" w:rsidRPr="00D131DE" w:rsidRDefault="008B3954" w:rsidP="008B3954">
            <w:pPr>
              <w:rPr>
                <w:color w:val="000000" w:themeColor="text1"/>
              </w:rPr>
            </w:pPr>
            <w:r w:rsidRPr="00D131DE">
              <w:rPr>
                <w:color w:val="000000" w:themeColor="text1"/>
              </w:rPr>
              <w:t>успешное выполнение ряда базовых заданий</w:t>
            </w:r>
          </w:p>
        </w:tc>
      </w:tr>
      <w:tr w:rsidR="008B3954" w:rsidRPr="00D131DE" w14:paraId="5CC44307"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F6ADE2A" w14:textId="77777777" w:rsidR="008B3954" w:rsidRPr="00D131DE" w:rsidRDefault="008B3954" w:rsidP="008B3954">
            <w:pPr>
              <w:rPr>
                <w:color w:val="000000" w:themeColor="text1"/>
              </w:rPr>
            </w:pPr>
            <w:r w:rsidRPr="00D131DE">
              <w:rPr>
                <w:color w:val="000000" w:themeColor="text1"/>
              </w:rPr>
              <w:t>Простое сравнение и установление связей</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1D9BBAA" w14:textId="77777777" w:rsidR="008B3954" w:rsidRPr="00D131DE" w:rsidRDefault="008B3954" w:rsidP="008B3954">
            <w:pPr>
              <w:rPr>
                <w:color w:val="000000" w:themeColor="text1"/>
              </w:rPr>
            </w:pPr>
            <w:r w:rsidRPr="00D131DE">
              <w:rPr>
                <w:color w:val="000000" w:themeColor="text1"/>
              </w:rPr>
              <w:t>Частично достигнут</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9012A66" w14:textId="77777777" w:rsidR="008B3954" w:rsidRPr="00D131DE" w:rsidRDefault="008B3954" w:rsidP="008B3954">
            <w:pPr>
              <w:rPr>
                <w:color w:val="000000" w:themeColor="text1"/>
              </w:rPr>
            </w:pPr>
            <w:r w:rsidRPr="00D131DE">
              <w:rPr>
                <w:color w:val="000000" w:themeColor="text1"/>
              </w:rPr>
              <w:t>12, 15 — по 66,67%; ряд других заданий — 33–50%</w:t>
            </w:r>
          </w:p>
        </w:tc>
      </w:tr>
      <w:tr w:rsidR="008B3954" w:rsidRPr="00D131DE" w14:paraId="28EABC1F"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04C4852" w14:textId="77777777" w:rsidR="008B3954" w:rsidRPr="00D131DE" w:rsidRDefault="008B3954" w:rsidP="008B3954">
            <w:pPr>
              <w:rPr>
                <w:color w:val="000000" w:themeColor="text1"/>
              </w:rPr>
            </w:pPr>
            <w:r w:rsidRPr="00D131DE">
              <w:rPr>
                <w:color w:val="000000" w:themeColor="text1"/>
              </w:rPr>
              <w:t>Анализ информации</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7F5764" w14:textId="77777777" w:rsidR="008B3954" w:rsidRPr="00D131DE" w:rsidRDefault="008B3954" w:rsidP="008B3954">
            <w:pPr>
              <w:rPr>
                <w:color w:val="000000" w:themeColor="text1"/>
              </w:rPr>
            </w:pPr>
            <w:r w:rsidRPr="00D131DE">
              <w:rPr>
                <w:color w:val="000000" w:themeColor="text1"/>
              </w:rPr>
              <w:t>Недостаточно сформирован</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5487CDB" w14:textId="77777777" w:rsidR="008B3954" w:rsidRPr="00D131DE" w:rsidRDefault="008B3954" w:rsidP="008B3954">
            <w:pPr>
              <w:rPr>
                <w:color w:val="000000" w:themeColor="text1"/>
              </w:rPr>
            </w:pPr>
            <w:r w:rsidRPr="00D131DE">
              <w:rPr>
                <w:color w:val="000000" w:themeColor="text1"/>
              </w:rPr>
              <w:t>5 — 25%; 23–29 — 0–16,67%</w:t>
            </w:r>
          </w:p>
        </w:tc>
      </w:tr>
      <w:tr w:rsidR="008B3954" w:rsidRPr="00D131DE" w14:paraId="49131338"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03FAD94" w14:textId="77777777" w:rsidR="008B3954" w:rsidRPr="00D131DE" w:rsidRDefault="008B3954" w:rsidP="008B3954">
            <w:pPr>
              <w:rPr>
                <w:color w:val="000000" w:themeColor="text1"/>
              </w:rPr>
            </w:pPr>
            <w:r w:rsidRPr="00D131DE">
              <w:rPr>
                <w:color w:val="000000" w:themeColor="text1"/>
              </w:rPr>
              <w:t>Установление сложных причинно-следственных связей</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5F2E913" w14:textId="77777777" w:rsidR="008B3954" w:rsidRPr="00D131DE" w:rsidRDefault="008B3954" w:rsidP="008B3954">
            <w:pPr>
              <w:rPr>
                <w:color w:val="000000" w:themeColor="text1"/>
              </w:rPr>
            </w:pPr>
            <w:r w:rsidRPr="00D131DE">
              <w:rPr>
                <w:color w:val="000000" w:themeColor="text1"/>
              </w:rPr>
              <w:t>Недостаточно сформирован</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2E43D5E" w14:textId="77777777" w:rsidR="008B3954" w:rsidRPr="00D131DE" w:rsidRDefault="008B3954" w:rsidP="008B3954">
            <w:pPr>
              <w:rPr>
                <w:color w:val="000000" w:themeColor="text1"/>
              </w:rPr>
            </w:pPr>
            <w:r w:rsidRPr="00D131DE">
              <w:rPr>
                <w:color w:val="000000" w:themeColor="text1"/>
              </w:rPr>
              <w:t>5 — 25%; 9 — 33,33%; сложные задания — низкие результаты</w:t>
            </w:r>
          </w:p>
        </w:tc>
      </w:tr>
      <w:tr w:rsidR="008B3954" w:rsidRPr="00D131DE" w14:paraId="4FB8B8D6"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BD51D89" w14:textId="77777777" w:rsidR="008B3954" w:rsidRPr="00D131DE" w:rsidRDefault="008B3954" w:rsidP="008B3954">
            <w:pPr>
              <w:rPr>
                <w:color w:val="000000" w:themeColor="text1"/>
              </w:rPr>
            </w:pPr>
            <w:r w:rsidRPr="00D131DE">
              <w:rPr>
                <w:color w:val="000000" w:themeColor="text1"/>
              </w:rPr>
              <w:t>Сравнение, классификация, обобщение</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DB1AF0" w14:textId="77777777" w:rsidR="008B3954" w:rsidRPr="00D131DE" w:rsidRDefault="008B3954" w:rsidP="008B3954">
            <w:pPr>
              <w:rPr>
                <w:color w:val="000000" w:themeColor="text1"/>
              </w:rPr>
            </w:pPr>
            <w:r w:rsidRPr="00D131DE">
              <w:rPr>
                <w:color w:val="000000" w:themeColor="text1"/>
              </w:rPr>
              <w:t>Недостаточно сформированы</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5A540EE" w14:textId="77777777" w:rsidR="008B3954" w:rsidRPr="00D131DE" w:rsidRDefault="008B3954" w:rsidP="008B3954">
            <w:pPr>
              <w:rPr>
                <w:color w:val="000000" w:themeColor="text1"/>
              </w:rPr>
            </w:pPr>
            <w:r w:rsidRPr="00D131DE">
              <w:rPr>
                <w:color w:val="000000" w:themeColor="text1"/>
              </w:rPr>
              <w:t>задания 7, 9, 20, 22–25 — преимущественно 0–33,33%</w:t>
            </w:r>
          </w:p>
        </w:tc>
      </w:tr>
      <w:tr w:rsidR="008B3954" w:rsidRPr="00D131DE" w14:paraId="7F26D51A"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C97C36E" w14:textId="77777777" w:rsidR="008B3954" w:rsidRPr="00D131DE" w:rsidRDefault="008B3954" w:rsidP="008B3954">
            <w:pPr>
              <w:rPr>
                <w:color w:val="000000" w:themeColor="text1"/>
              </w:rPr>
            </w:pPr>
            <w:r w:rsidRPr="00D131DE">
              <w:rPr>
                <w:color w:val="000000" w:themeColor="text1"/>
              </w:rPr>
              <w:t>Интерпретация информации</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5313D0F" w14:textId="77777777" w:rsidR="008B3954" w:rsidRPr="00D131DE" w:rsidRDefault="008B3954" w:rsidP="008B3954">
            <w:pPr>
              <w:rPr>
                <w:color w:val="000000" w:themeColor="text1"/>
              </w:rPr>
            </w:pPr>
            <w:r w:rsidRPr="00D131DE">
              <w:rPr>
                <w:color w:val="000000" w:themeColor="text1"/>
              </w:rPr>
              <w:t>Не достигнут/недостаточно сформирован</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D004A15" w14:textId="77777777" w:rsidR="008B3954" w:rsidRPr="00D131DE" w:rsidRDefault="008B3954" w:rsidP="008B3954">
            <w:pPr>
              <w:rPr>
                <w:color w:val="000000" w:themeColor="text1"/>
              </w:rPr>
            </w:pPr>
            <w:r w:rsidRPr="00D131DE">
              <w:rPr>
                <w:color w:val="000000" w:themeColor="text1"/>
              </w:rPr>
              <w:t>задания 23–29 — 0–16,67%</w:t>
            </w:r>
          </w:p>
        </w:tc>
      </w:tr>
      <w:tr w:rsidR="008B3954" w:rsidRPr="00D131DE" w14:paraId="676543AC"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FCA3F9C" w14:textId="77777777" w:rsidR="008B3954" w:rsidRPr="00D131DE" w:rsidRDefault="008B3954" w:rsidP="008B3954">
            <w:pPr>
              <w:rPr>
                <w:color w:val="000000" w:themeColor="text1"/>
              </w:rPr>
            </w:pPr>
            <w:r w:rsidRPr="00D131DE">
              <w:rPr>
                <w:color w:val="000000" w:themeColor="text1"/>
              </w:rPr>
              <w:t>Работа с несколькими источниками информации</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CF6EC35" w14:textId="77777777" w:rsidR="008B3954" w:rsidRPr="00D131DE" w:rsidRDefault="008B3954" w:rsidP="008B3954">
            <w:pPr>
              <w:rPr>
                <w:color w:val="000000" w:themeColor="text1"/>
              </w:rPr>
            </w:pPr>
            <w:r w:rsidRPr="00D131DE">
              <w:rPr>
                <w:color w:val="000000" w:themeColor="text1"/>
              </w:rPr>
              <w:t>Недостаточно сформирована</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7D0915D" w14:textId="77777777" w:rsidR="008B3954" w:rsidRPr="00D131DE" w:rsidRDefault="008B3954" w:rsidP="008B3954">
            <w:pPr>
              <w:rPr>
                <w:color w:val="000000" w:themeColor="text1"/>
              </w:rPr>
            </w:pPr>
            <w:r w:rsidRPr="00D131DE">
              <w:rPr>
                <w:color w:val="000000" w:themeColor="text1"/>
              </w:rPr>
              <w:t>особенно задание 28 — 0%</w:t>
            </w:r>
          </w:p>
        </w:tc>
      </w:tr>
      <w:tr w:rsidR="008B3954" w:rsidRPr="00D131DE" w14:paraId="65A87467"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2E201BD" w14:textId="77777777" w:rsidR="008B3954" w:rsidRPr="00D131DE" w:rsidRDefault="008B3954" w:rsidP="008B3954">
            <w:pPr>
              <w:rPr>
                <w:color w:val="000000" w:themeColor="text1"/>
              </w:rPr>
            </w:pPr>
            <w:r w:rsidRPr="00D131DE">
              <w:rPr>
                <w:color w:val="000000" w:themeColor="text1"/>
              </w:rPr>
              <w:t>Применение знаний в новой ситуации</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3698ADA" w14:textId="77777777" w:rsidR="008B3954" w:rsidRPr="00D131DE" w:rsidRDefault="008B3954" w:rsidP="008B3954">
            <w:pPr>
              <w:rPr>
                <w:color w:val="000000" w:themeColor="text1"/>
              </w:rPr>
            </w:pPr>
            <w:r w:rsidRPr="00D131DE">
              <w:rPr>
                <w:color w:val="000000" w:themeColor="text1"/>
              </w:rPr>
              <w:t>Недостаточно сформировано</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30082D9" w14:textId="77777777" w:rsidR="008B3954" w:rsidRPr="00D131DE" w:rsidRDefault="008B3954" w:rsidP="008B3954">
            <w:pPr>
              <w:rPr>
                <w:color w:val="000000" w:themeColor="text1"/>
              </w:rPr>
            </w:pPr>
            <w:r w:rsidRPr="00D131DE">
              <w:rPr>
                <w:color w:val="000000" w:themeColor="text1"/>
              </w:rPr>
              <w:t>19 — 83,33% против 20 — 33,33%</w:t>
            </w:r>
          </w:p>
        </w:tc>
      </w:tr>
      <w:tr w:rsidR="008B3954" w:rsidRPr="00D131DE" w14:paraId="77CEF886"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A868EC1" w14:textId="77777777" w:rsidR="008B3954" w:rsidRPr="00D131DE" w:rsidRDefault="008B3954" w:rsidP="008B3954">
            <w:pPr>
              <w:rPr>
                <w:color w:val="000000" w:themeColor="text1"/>
              </w:rPr>
            </w:pPr>
            <w:r w:rsidRPr="00D131DE">
              <w:rPr>
                <w:color w:val="000000" w:themeColor="text1"/>
              </w:rPr>
              <w:t>Планирование последовательности действий</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71F34D6" w14:textId="77777777" w:rsidR="008B3954" w:rsidRPr="00D131DE" w:rsidRDefault="008B3954" w:rsidP="008B3954">
            <w:pPr>
              <w:rPr>
                <w:color w:val="000000" w:themeColor="text1"/>
              </w:rPr>
            </w:pPr>
            <w:r w:rsidRPr="00D131DE">
              <w:rPr>
                <w:color w:val="000000" w:themeColor="text1"/>
              </w:rPr>
              <w:t>Предположительно недостаточно сформировано</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33AF4D2" w14:textId="77777777" w:rsidR="008B3954" w:rsidRPr="00D131DE" w:rsidRDefault="008B3954" w:rsidP="008B3954">
            <w:pPr>
              <w:rPr>
                <w:color w:val="000000" w:themeColor="text1"/>
              </w:rPr>
            </w:pPr>
            <w:r w:rsidRPr="00D131DE">
              <w:rPr>
                <w:color w:val="000000" w:themeColor="text1"/>
              </w:rPr>
              <w:t>выраженное снижение при комплексных заданиях</w:t>
            </w:r>
          </w:p>
        </w:tc>
      </w:tr>
      <w:tr w:rsidR="008B3954" w:rsidRPr="00D131DE" w14:paraId="529A463A"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A211D85" w14:textId="77777777" w:rsidR="008B3954" w:rsidRPr="00D131DE" w:rsidRDefault="008B3954" w:rsidP="008B3954">
            <w:pPr>
              <w:rPr>
                <w:color w:val="000000" w:themeColor="text1"/>
              </w:rPr>
            </w:pPr>
            <w:r w:rsidRPr="00D131DE">
              <w:rPr>
                <w:color w:val="000000" w:themeColor="text1"/>
              </w:rPr>
              <w:lastRenderedPageBreak/>
              <w:t>Самоконтроль и коррекция</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376666F" w14:textId="77777777" w:rsidR="008B3954" w:rsidRPr="00D131DE" w:rsidRDefault="008B3954" w:rsidP="008B3954">
            <w:pPr>
              <w:rPr>
                <w:color w:val="000000" w:themeColor="text1"/>
              </w:rPr>
            </w:pPr>
            <w:r w:rsidRPr="00D131DE">
              <w:rPr>
                <w:color w:val="000000" w:themeColor="text1"/>
              </w:rPr>
              <w:t>Предположительно недостаточно сформированы</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044987A" w14:textId="77777777" w:rsidR="008B3954" w:rsidRPr="00D131DE" w:rsidRDefault="008B3954" w:rsidP="008B3954">
            <w:pPr>
              <w:rPr>
                <w:color w:val="000000" w:themeColor="text1"/>
              </w:rPr>
            </w:pPr>
            <w:r w:rsidRPr="00D131DE">
              <w:rPr>
                <w:color w:val="000000" w:themeColor="text1"/>
              </w:rPr>
              <w:t>существенная вариативность результатов близких по содержанию заданий</w:t>
            </w:r>
          </w:p>
        </w:tc>
      </w:tr>
      <w:tr w:rsidR="008B3954" w:rsidRPr="00D131DE" w14:paraId="791EA104"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3850AF9" w14:textId="77777777" w:rsidR="008B3954" w:rsidRPr="00D131DE" w:rsidRDefault="008B3954" w:rsidP="008B3954">
            <w:pPr>
              <w:rPr>
                <w:color w:val="000000" w:themeColor="text1"/>
              </w:rPr>
            </w:pPr>
            <w:r w:rsidRPr="00D131DE">
              <w:rPr>
                <w:color w:val="000000" w:themeColor="text1"/>
              </w:rPr>
              <w:t>Формулирование и обоснование вывода</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2029527" w14:textId="77777777" w:rsidR="008B3954" w:rsidRPr="00D131DE" w:rsidRDefault="008B3954" w:rsidP="008B3954">
            <w:pPr>
              <w:rPr>
                <w:color w:val="000000" w:themeColor="text1"/>
              </w:rPr>
            </w:pPr>
            <w:r w:rsidRPr="00D131DE">
              <w:rPr>
                <w:color w:val="000000" w:themeColor="text1"/>
              </w:rPr>
              <w:t>Недостаточно сформировано</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820B077" w14:textId="77777777" w:rsidR="008B3954" w:rsidRPr="00D131DE" w:rsidRDefault="008B3954" w:rsidP="008B3954">
            <w:pPr>
              <w:rPr>
                <w:color w:val="000000" w:themeColor="text1"/>
              </w:rPr>
            </w:pPr>
            <w:r w:rsidRPr="00D131DE">
              <w:rPr>
                <w:color w:val="000000" w:themeColor="text1"/>
              </w:rPr>
              <w:t>задания 23, 26, 27, 29 — 0–16,67%</w:t>
            </w:r>
          </w:p>
        </w:tc>
      </w:tr>
      <w:tr w:rsidR="008B3954" w:rsidRPr="00D131DE" w14:paraId="1BEA49FD"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71403DA" w14:textId="77777777" w:rsidR="008B3954" w:rsidRPr="00D131DE" w:rsidRDefault="008B3954" w:rsidP="008B3954">
            <w:pPr>
              <w:rPr>
                <w:color w:val="000000" w:themeColor="text1"/>
              </w:rPr>
            </w:pPr>
            <w:r w:rsidRPr="00D131DE">
              <w:rPr>
                <w:color w:val="000000" w:themeColor="text1"/>
              </w:rPr>
              <w:t>Аргументация и логичное изложение</w:t>
            </w:r>
          </w:p>
        </w:tc>
        <w:tc>
          <w:tcPr>
            <w:tcW w:w="395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5E47D2A" w14:textId="77777777" w:rsidR="008B3954" w:rsidRPr="00D131DE" w:rsidRDefault="008B3954" w:rsidP="008B3954">
            <w:pPr>
              <w:rPr>
                <w:color w:val="000000" w:themeColor="text1"/>
              </w:rPr>
            </w:pPr>
            <w:r w:rsidRPr="00D131DE">
              <w:rPr>
                <w:color w:val="000000" w:themeColor="text1"/>
              </w:rPr>
              <w:t>Недостаточно сформированы</w:t>
            </w:r>
          </w:p>
        </w:tc>
        <w:tc>
          <w:tcPr>
            <w:tcW w:w="44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9A28C39" w14:textId="77777777" w:rsidR="008B3954" w:rsidRPr="00D131DE" w:rsidRDefault="008B3954" w:rsidP="008B3954">
            <w:pPr>
              <w:rPr>
                <w:color w:val="000000" w:themeColor="text1"/>
              </w:rPr>
            </w:pPr>
            <w:r w:rsidRPr="00D131DE">
              <w:rPr>
                <w:color w:val="000000" w:themeColor="text1"/>
              </w:rPr>
              <w:t>прежде всего задания с развернутым анализом</w:t>
            </w:r>
          </w:p>
        </w:tc>
      </w:tr>
    </w:tbl>
    <w:p w14:paraId="06253C3D" w14:textId="77777777" w:rsidR="008B3954" w:rsidRPr="00D131DE" w:rsidRDefault="008B3954" w:rsidP="008B3954">
      <w:pPr>
        <w:spacing w:after="180"/>
        <w:rPr>
          <w:rFonts w:eastAsia="Times New Roman"/>
          <w:b/>
          <w:bCs/>
          <w:color w:val="000000" w:themeColor="text1"/>
          <w:sz w:val="30"/>
          <w:szCs w:val="30"/>
        </w:rPr>
      </w:pPr>
    </w:p>
    <w:p w14:paraId="5D84B505"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 xml:space="preserve">У участников группы от минимального до 60 т.б. можно предположить достижение базовых метапредметных результатов, связанных с поиском и извлечением информации из предложенного источника, распознаванием существенных признаков изученных объектов и явлений, применением освоенных знаний в стандартной ситуации, а также выполнением относительно простых познавательных и регулятивных действий. Вместе с тем недостаточно сформированными представляются более сложные познавательные умения: анализ и интерпретация информации, установление причинно-следственных связей и закономерностей, сравнение и обобщение, применение знаний в измененной ситуации, комплексное использование информации различных источников и формулирование самостоятельных выводов. Предположительно недостаточно сформированы также регулятивные умения планирования последовательности действий и самоконтроля, что проявляется в нестабильности выполнения заданий близкой тематики при изменении способа предъявления материала. Коммуникативные дефициты могут проявляться преимущественно при необходимости аргументировать географический вывод и последовательно представить результаты анализа. </w:t>
      </w:r>
    </w:p>
    <w:p w14:paraId="472157E2" w14:textId="77777777" w:rsidR="008B3954" w:rsidRPr="00D131DE" w:rsidRDefault="008B3954" w:rsidP="007019D4">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6535557C" w14:textId="77777777" w:rsidR="007019D4" w:rsidRPr="00D131DE" w:rsidRDefault="007019D4" w:rsidP="00031133">
      <w:pPr>
        <w:pStyle w:val="3"/>
        <w:numPr>
          <w:ilvl w:val="3"/>
          <w:numId w:val="3"/>
        </w:numPr>
        <w:tabs>
          <w:tab w:val="left" w:pos="567"/>
        </w:tabs>
        <w:ind w:left="1843" w:hanging="1134"/>
        <w:jc w:val="center"/>
        <w:rPr>
          <w:rFonts w:ascii="Times New Roman" w:hAnsi="Times New Roman"/>
          <w:color w:val="000000" w:themeColor="text1"/>
          <w:szCs w:val="28"/>
        </w:rPr>
      </w:pPr>
      <w:r w:rsidRPr="00D131DE">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w:t>
      </w:r>
      <w:r w:rsidR="00D711F6" w:rsidRPr="00D131DE">
        <w:rPr>
          <w:rFonts w:ascii="Times New Roman" w:hAnsi="Times New Roman"/>
          <w:color w:val="000000" w:themeColor="text1"/>
          <w:szCs w:val="28"/>
        </w:rPr>
        <w:t xml:space="preserve"> с низким уровнем подготовки</w:t>
      </w:r>
    </w:p>
    <w:p w14:paraId="4A1D74D3" w14:textId="77777777" w:rsidR="008B3954" w:rsidRPr="00D131DE" w:rsidRDefault="008B3954" w:rsidP="008B3954">
      <w:pPr>
        <w:spacing w:line="276" w:lineRule="auto"/>
        <w:ind w:firstLine="709"/>
        <w:jc w:val="both"/>
        <w:rPr>
          <w:color w:val="000000" w:themeColor="text1"/>
          <w:sz w:val="28"/>
          <w:szCs w:val="28"/>
        </w:rPr>
      </w:pPr>
    </w:p>
    <w:p w14:paraId="6717A961"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1. Организовать системную диагностику и адресную коррекцию предметных дефицитов.</w:t>
      </w:r>
    </w:p>
    <w:p w14:paraId="11C9C934"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lastRenderedPageBreak/>
        <w:t>Не следует ограничиваться общей отметкой об «успеваемости по географии». Для обучающихся с низким уровнем подготовки целесообразно формировать индивидуальные карты предметных дефицитов, в которых фиксируются не только темы, но и конкретные действия, вызывающие затруднения:</w:t>
      </w:r>
    </w:p>
    <w:p w14:paraId="05389700" w14:textId="77777777" w:rsidR="008B3954" w:rsidRPr="00D131DE" w:rsidRDefault="008B3954" w:rsidP="00C432CA">
      <w:pPr>
        <w:pStyle w:val="a3"/>
        <w:numPr>
          <w:ilvl w:val="0"/>
          <w:numId w:val="8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определить географический объект;</w:t>
      </w:r>
    </w:p>
    <w:p w14:paraId="67059CEF" w14:textId="77777777" w:rsidR="008B3954" w:rsidRPr="00D131DE" w:rsidRDefault="008B3954" w:rsidP="00C432CA">
      <w:pPr>
        <w:pStyle w:val="a3"/>
        <w:numPr>
          <w:ilvl w:val="0"/>
          <w:numId w:val="8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найти информацию на карте;</w:t>
      </w:r>
    </w:p>
    <w:p w14:paraId="5D627708" w14:textId="77777777" w:rsidR="008B3954" w:rsidRPr="00D131DE" w:rsidRDefault="008B3954" w:rsidP="00C432CA">
      <w:pPr>
        <w:pStyle w:val="a3"/>
        <w:numPr>
          <w:ilvl w:val="0"/>
          <w:numId w:val="8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сопоставить территории;</w:t>
      </w:r>
    </w:p>
    <w:p w14:paraId="257D5190" w14:textId="77777777" w:rsidR="008B3954" w:rsidRPr="00D131DE" w:rsidRDefault="008B3954" w:rsidP="00C432CA">
      <w:pPr>
        <w:pStyle w:val="a3"/>
        <w:numPr>
          <w:ilvl w:val="0"/>
          <w:numId w:val="8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установить причину;</w:t>
      </w:r>
    </w:p>
    <w:p w14:paraId="53AECB1E" w14:textId="77777777" w:rsidR="008B3954" w:rsidRPr="00D131DE" w:rsidRDefault="008B3954" w:rsidP="00C432CA">
      <w:pPr>
        <w:pStyle w:val="a3"/>
        <w:numPr>
          <w:ilvl w:val="0"/>
          <w:numId w:val="8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объяснить следствие;</w:t>
      </w:r>
    </w:p>
    <w:p w14:paraId="73B31483" w14:textId="77777777" w:rsidR="008B3954" w:rsidRPr="00D131DE" w:rsidRDefault="008B3954" w:rsidP="00C432CA">
      <w:pPr>
        <w:pStyle w:val="a3"/>
        <w:numPr>
          <w:ilvl w:val="0"/>
          <w:numId w:val="8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определить фактор размещения;</w:t>
      </w:r>
    </w:p>
    <w:p w14:paraId="3826E4E5" w14:textId="77777777" w:rsidR="008B3954" w:rsidRPr="00D131DE" w:rsidRDefault="008B3954" w:rsidP="00C432CA">
      <w:pPr>
        <w:pStyle w:val="a3"/>
        <w:numPr>
          <w:ilvl w:val="0"/>
          <w:numId w:val="8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сформулировать вывод.</w:t>
      </w:r>
    </w:p>
    <w:p w14:paraId="4727F00B"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После изучения темы рекомендуется проводить короткую диагностическую работу из нескольких заданий разного типа, а затем разделять ошибки на «не знаю», «знаю, но не умею применить», «неправильно понял условие», «ошибся при выполнении/не проверил ответ». Это позволит не смешивать предметные и метапредметные причины ошибок.</w:t>
      </w:r>
    </w:p>
    <w:p w14:paraId="6230C171" w14:textId="77777777" w:rsidR="00415C6A" w:rsidRPr="00D131DE" w:rsidRDefault="00415C6A" w:rsidP="008B3954">
      <w:pPr>
        <w:spacing w:line="276" w:lineRule="auto"/>
        <w:ind w:firstLine="709"/>
        <w:jc w:val="both"/>
        <w:rPr>
          <w:color w:val="000000" w:themeColor="text1"/>
          <w:sz w:val="28"/>
          <w:szCs w:val="28"/>
        </w:rPr>
      </w:pPr>
    </w:p>
    <w:p w14:paraId="0379F807"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2. Использовать технологию поэтапного формирования предметного умения.</w:t>
      </w:r>
    </w:p>
    <w:p w14:paraId="792CCE33"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При работе с трудными темами целесообразно отказаться от перехода непосредственно от объяснения материала к самостоятельной работе. Рекомендуемая последовательность: учитель показывает способ действия → выполняет действие совместно с классом → учащиеся выполняют его по алгоритму → выполняют с частичной опорой → выполняют самостоятельно → объясняют способ решения. Например, при изучении факторов размещения хозяйства: определить отрасль → назвать необходимые ресурсы/условия → определить их территориальное размещение → установить фактор размещения → объяснить специализацию территории.</w:t>
      </w:r>
    </w:p>
    <w:p w14:paraId="46EF7A6E"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После нескольких тренировок алгоритм постепенно сокращается, чтобы обучающийся переходил от внешней опоры к самостоятельному действию.</w:t>
      </w:r>
    </w:p>
    <w:p w14:paraId="6C38AA32" w14:textId="77777777" w:rsidR="008B3954" w:rsidRPr="00D131DE" w:rsidRDefault="008B3954" w:rsidP="008B3954">
      <w:pPr>
        <w:spacing w:line="276" w:lineRule="auto"/>
        <w:ind w:firstLine="709"/>
        <w:jc w:val="both"/>
        <w:rPr>
          <w:color w:val="000000" w:themeColor="text1"/>
          <w:sz w:val="28"/>
          <w:szCs w:val="28"/>
        </w:rPr>
      </w:pPr>
    </w:p>
    <w:p w14:paraId="54E63101"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lastRenderedPageBreak/>
        <w:t>3. Систематически формировать причинно-следственное мышление.</w:t>
      </w:r>
    </w:p>
    <w:p w14:paraId="1DF2E27C" w14:textId="77777777" w:rsidR="008B3954" w:rsidRPr="00D131DE" w:rsidRDefault="008B3954" w:rsidP="00E277A6">
      <w:pPr>
        <w:spacing w:line="276" w:lineRule="auto"/>
        <w:ind w:firstLine="709"/>
        <w:jc w:val="both"/>
        <w:rPr>
          <w:color w:val="000000" w:themeColor="text1"/>
          <w:sz w:val="28"/>
          <w:szCs w:val="28"/>
        </w:rPr>
      </w:pPr>
      <w:r w:rsidRPr="00D131DE">
        <w:rPr>
          <w:color w:val="000000" w:themeColor="text1"/>
          <w:sz w:val="28"/>
          <w:szCs w:val="28"/>
        </w:rPr>
        <w:t>Это одна из наиболее важных зон коррекции. Особенно необходима работа с темами, где учащиеся должны устанавливать взаимосвязи между природой, населением и хозяйством. Низкие результаты по заданию 5 (25%) и заданиям 9, 22–23 (33,33% и 16,67%) указывают на необходимость такой работы. </w:t>
      </w:r>
      <w:r w:rsidR="00E277A6" w:rsidRPr="00D131DE">
        <w:rPr>
          <w:color w:val="000000" w:themeColor="text1"/>
          <w:sz w:val="28"/>
          <w:szCs w:val="28"/>
        </w:rPr>
        <w:t xml:space="preserve"> </w:t>
      </w:r>
      <w:r w:rsidRPr="00D131DE">
        <w:rPr>
          <w:color w:val="000000" w:themeColor="text1"/>
          <w:sz w:val="28"/>
          <w:szCs w:val="28"/>
        </w:rPr>
        <w:t>Полезны приемы: «Причина — следствие»; «Почему это произошло?»; заполнение причинно-следственных цепочек; составление схем «фактор → процесс → результат»; объяснение одного географического явления несколькими факторами; поиск причин, по которым одинаковое явление проявляется на разных территориях по-разному.</w:t>
      </w:r>
    </w:p>
    <w:p w14:paraId="09E770D6" w14:textId="77777777" w:rsidR="008B3954" w:rsidRPr="00D131DE" w:rsidRDefault="008B3954" w:rsidP="00415C6A">
      <w:pPr>
        <w:spacing w:line="276" w:lineRule="auto"/>
        <w:ind w:firstLine="709"/>
        <w:jc w:val="both"/>
        <w:rPr>
          <w:color w:val="000000" w:themeColor="text1"/>
          <w:sz w:val="28"/>
          <w:szCs w:val="28"/>
        </w:rPr>
      </w:pPr>
      <w:r w:rsidRPr="00D131DE">
        <w:rPr>
          <w:color w:val="000000" w:themeColor="text1"/>
          <w:sz w:val="28"/>
          <w:szCs w:val="28"/>
        </w:rPr>
        <w:t>Например: географическое положение → природные условия → ресурсы → население → хозяйственная специализация.</w:t>
      </w:r>
      <w:r w:rsidR="00415C6A" w:rsidRPr="00D131DE">
        <w:rPr>
          <w:color w:val="000000" w:themeColor="text1"/>
          <w:sz w:val="28"/>
          <w:szCs w:val="28"/>
        </w:rPr>
        <w:t xml:space="preserve"> </w:t>
      </w:r>
      <w:r w:rsidRPr="00D131DE">
        <w:rPr>
          <w:color w:val="000000" w:themeColor="text1"/>
          <w:sz w:val="28"/>
          <w:szCs w:val="28"/>
        </w:rPr>
        <w:t>Важно требовать от учащегося не просто назвать два связанных факта, а объяснить характер связи между ними.</w:t>
      </w:r>
    </w:p>
    <w:p w14:paraId="0EE087A7" w14:textId="77777777" w:rsidR="008B3954" w:rsidRPr="00D131DE" w:rsidRDefault="008B3954" w:rsidP="008B3954">
      <w:pPr>
        <w:spacing w:line="276" w:lineRule="auto"/>
        <w:ind w:firstLine="709"/>
        <w:jc w:val="both"/>
        <w:rPr>
          <w:color w:val="000000" w:themeColor="text1"/>
          <w:sz w:val="28"/>
          <w:szCs w:val="28"/>
        </w:rPr>
      </w:pPr>
    </w:p>
    <w:p w14:paraId="56C0D733"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4. Усилить практическую работу с картой</w:t>
      </w:r>
    </w:p>
    <w:p w14:paraId="3F0CAEF2"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Результаты показывают, что базовые навыки работы с картой у группы частично сформированы: задание 14 выполнено на 66,67%, однако задание 28 — на 0%.  Поэтому работа с картой должна присутствовать не только на специальных уроках, а регулярно на протяжении изучения курса. Эффективен прием «карта на 5 минут»:</w:t>
      </w:r>
    </w:p>
    <w:p w14:paraId="64A05793" w14:textId="77777777" w:rsidR="008B3954" w:rsidRPr="00D131DE" w:rsidRDefault="008B3954" w:rsidP="00C432CA">
      <w:pPr>
        <w:pStyle w:val="a3"/>
        <w:numPr>
          <w:ilvl w:val="0"/>
          <w:numId w:val="9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найти объект;</w:t>
      </w:r>
    </w:p>
    <w:p w14:paraId="764C7E30" w14:textId="77777777" w:rsidR="008B3954" w:rsidRPr="00D131DE" w:rsidRDefault="008B3954" w:rsidP="00C432CA">
      <w:pPr>
        <w:pStyle w:val="a3"/>
        <w:numPr>
          <w:ilvl w:val="0"/>
          <w:numId w:val="9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определить его положение;</w:t>
      </w:r>
    </w:p>
    <w:p w14:paraId="6F91E4D5" w14:textId="77777777" w:rsidR="008B3954" w:rsidRPr="00D131DE" w:rsidRDefault="008B3954" w:rsidP="00C432CA">
      <w:pPr>
        <w:pStyle w:val="a3"/>
        <w:numPr>
          <w:ilvl w:val="0"/>
          <w:numId w:val="9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установить одну характеристику;</w:t>
      </w:r>
    </w:p>
    <w:p w14:paraId="4B04A0B6" w14:textId="77777777" w:rsidR="008B3954" w:rsidRPr="00D131DE" w:rsidRDefault="008B3954" w:rsidP="00C432CA">
      <w:pPr>
        <w:pStyle w:val="a3"/>
        <w:numPr>
          <w:ilvl w:val="0"/>
          <w:numId w:val="9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сравнить с другим объектом;</w:t>
      </w:r>
    </w:p>
    <w:p w14:paraId="0B963E29" w14:textId="77777777" w:rsidR="008B3954" w:rsidRPr="00D131DE" w:rsidRDefault="008B3954" w:rsidP="00C432CA">
      <w:pPr>
        <w:pStyle w:val="a3"/>
        <w:numPr>
          <w:ilvl w:val="0"/>
          <w:numId w:val="9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сформулировать один вывод.</w:t>
      </w:r>
    </w:p>
    <w:p w14:paraId="1DDB6EC8"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Постепенно увеличивается количество операций. Важно работать не только с физическими картами, но и с картами населения, хозяйства, природных ресурсов, транспорта, сельского хозяйства.</w:t>
      </w:r>
    </w:p>
    <w:p w14:paraId="0635B7DD" w14:textId="77777777" w:rsidR="008B3954" w:rsidRPr="00D131DE" w:rsidRDefault="008B3954" w:rsidP="008B3954">
      <w:pPr>
        <w:spacing w:line="276" w:lineRule="auto"/>
        <w:ind w:firstLine="709"/>
        <w:jc w:val="both"/>
        <w:rPr>
          <w:color w:val="000000" w:themeColor="text1"/>
          <w:sz w:val="28"/>
          <w:szCs w:val="28"/>
        </w:rPr>
      </w:pPr>
    </w:p>
    <w:p w14:paraId="55DB5E85"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5. Учить преобразовывать географическую информацию</w:t>
      </w:r>
    </w:p>
    <w:p w14:paraId="5BC5E7DC"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lastRenderedPageBreak/>
        <w:t xml:space="preserve">Для обучающихся с низким уровнем подготовки полезно систематически менять форму представления одного и того же материала: </w:t>
      </w:r>
      <w:r w:rsidRPr="00D131DE">
        <w:rPr>
          <w:i/>
          <w:iCs/>
          <w:color w:val="000000" w:themeColor="text1"/>
          <w:sz w:val="28"/>
          <w:szCs w:val="28"/>
        </w:rPr>
        <w:t>текст → таблица → схема → карта → диаграмма → краткий вывод</w:t>
      </w:r>
      <w:r w:rsidRPr="00D131DE">
        <w:rPr>
          <w:color w:val="000000" w:themeColor="text1"/>
          <w:sz w:val="28"/>
          <w:szCs w:val="28"/>
        </w:rPr>
        <w:t>.</w:t>
      </w:r>
    </w:p>
    <w:p w14:paraId="525CD111"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Например, информацию о населении нескольких стран сначала представить в таблице, затем попросить:</w:t>
      </w:r>
    </w:p>
    <w:p w14:paraId="4DCD5377" w14:textId="77777777" w:rsidR="008B3954" w:rsidRPr="00D131DE" w:rsidRDefault="008B3954" w:rsidP="00C432CA">
      <w:pPr>
        <w:pStyle w:val="a3"/>
        <w:numPr>
          <w:ilvl w:val="0"/>
          <w:numId w:val="9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сравнить показатели;</w:t>
      </w:r>
    </w:p>
    <w:p w14:paraId="5907D159" w14:textId="77777777" w:rsidR="008B3954" w:rsidRPr="00D131DE" w:rsidRDefault="008B3954" w:rsidP="00C432CA">
      <w:pPr>
        <w:pStyle w:val="a3"/>
        <w:numPr>
          <w:ilvl w:val="0"/>
          <w:numId w:val="9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выделить максимальное и минимальное значение;</w:t>
      </w:r>
    </w:p>
    <w:p w14:paraId="1BF72A5C" w14:textId="77777777" w:rsidR="008B3954" w:rsidRPr="00D131DE" w:rsidRDefault="008B3954" w:rsidP="00C432CA">
      <w:pPr>
        <w:pStyle w:val="a3"/>
        <w:numPr>
          <w:ilvl w:val="0"/>
          <w:numId w:val="9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определить закономерность;</w:t>
      </w:r>
    </w:p>
    <w:p w14:paraId="7420DBE4" w14:textId="77777777" w:rsidR="008B3954" w:rsidRPr="00D131DE" w:rsidRDefault="008B3954" w:rsidP="00C432CA">
      <w:pPr>
        <w:pStyle w:val="a3"/>
        <w:numPr>
          <w:ilvl w:val="0"/>
          <w:numId w:val="9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объяснить различия;</w:t>
      </w:r>
    </w:p>
    <w:p w14:paraId="2BA0BD2E" w14:textId="77777777" w:rsidR="008B3954" w:rsidRPr="00D131DE" w:rsidRDefault="008B3954" w:rsidP="00C432CA">
      <w:pPr>
        <w:pStyle w:val="a3"/>
        <w:numPr>
          <w:ilvl w:val="0"/>
          <w:numId w:val="9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представить результат в виде диаграммы;</w:t>
      </w:r>
    </w:p>
    <w:p w14:paraId="50865138" w14:textId="77777777" w:rsidR="008B3954" w:rsidRPr="00D131DE" w:rsidRDefault="008B3954" w:rsidP="00C432CA">
      <w:pPr>
        <w:pStyle w:val="a3"/>
        <w:numPr>
          <w:ilvl w:val="0"/>
          <w:numId w:val="9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сформулировать вывод.</w:t>
      </w:r>
    </w:p>
    <w:p w14:paraId="4BE6C46F"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Так одновременно формируются предметные знания и познавательные УУД.</w:t>
      </w:r>
    </w:p>
    <w:p w14:paraId="6F0AB029" w14:textId="77777777" w:rsidR="008B3954" w:rsidRPr="00D131DE" w:rsidRDefault="008B3954" w:rsidP="008B3954">
      <w:pPr>
        <w:spacing w:line="276" w:lineRule="auto"/>
        <w:ind w:firstLine="709"/>
        <w:jc w:val="both"/>
        <w:rPr>
          <w:color w:val="000000" w:themeColor="text1"/>
          <w:sz w:val="28"/>
          <w:szCs w:val="28"/>
        </w:rPr>
      </w:pPr>
    </w:p>
    <w:p w14:paraId="08150CEF"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6. Организовать обучение работе с понятийным аппаратом.</w:t>
      </w:r>
    </w:p>
    <w:p w14:paraId="2A9DE000"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Низкий уровень подготовки часто поддерживается не отсутствием всей темы, а неразличением близких понятий. Целесообразно использовать:</w:t>
      </w:r>
    </w:p>
    <w:p w14:paraId="05A73C2A" w14:textId="77777777" w:rsidR="008B3954" w:rsidRPr="00D131DE" w:rsidRDefault="008B3954" w:rsidP="00C432CA">
      <w:pPr>
        <w:pStyle w:val="a3"/>
        <w:numPr>
          <w:ilvl w:val="0"/>
          <w:numId w:val="9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таблицы «понятие — определение — пример»;</w:t>
      </w:r>
    </w:p>
    <w:p w14:paraId="7BBBDAC4" w14:textId="77777777" w:rsidR="008B3954" w:rsidRPr="00D131DE" w:rsidRDefault="008B3954" w:rsidP="00C432CA">
      <w:pPr>
        <w:pStyle w:val="a3"/>
        <w:numPr>
          <w:ilvl w:val="0"/>
          <w:numId w:val="9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задания на установление различий между понятиями;</w:t>
      </w:r>
    </w:p>
    <w:p w14:paraId="70C4844A" w14:textId="77777777" w:rsidR="008B3954" w:rsidRPr="00D131DE" w:rsidRDefault="008B3954" w:rsidP="00C432CA">
      <w:pPr>
        <w:pStyle w:val="a3"/>
        <w:numPr>
          <w:ilvl w:val="0"/>
          <w:numId w:val="9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«лишний термин» с обязательным объяснением;</w:t>
      </w:r>
    </w:p>
    <w:p w14:paraId="3E140B16" w14:textId="77777777" w:rsidR="008B3954" w:rsidRPr="00D131DE" w:rsidRDefault="008B3954" w:rsidP="00C432CA">
      <w:pPr>
        <w:pStyle w:val="a3"/>
        <w:numPr>
          <w:ilvl w:val="0"/>
          <w:numId w:val="9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составление собственных примеров;</w:t>
      </w:r>
    </w:p>
    <w:p w14:paraId="21FA1CBE" w14:textId="77777777" w:rsidR="008B3954" w:rsidRPr="00D131DE" w:rsidRDefault="008B3954" w:rsidP="00C432CA">
      <w:pPr>
        <w:pStyle w:val="a3"/>
        <w:numPr>
          <w:ilvl w:val="0"/>
          <w:numId w:val="9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использование термина в объяснении конкретной географической ситуации.</w:t>
      </w:r>
    </w:p>
    <w:p w14:paraId="132D5F05"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Особенно важно добиваться не механического заучивания определения, а ответа на вопрос: «Как я узнаю это понятие в конкретной географической ситуации?»</w:t>
      </w:r>
    </w:p>
    <w:p w14:paraId="4EA30CEB" w14:textId="77777777" w:rsidR="008B3954" w:rsidRPr="00D131DE" w:rsidRDefault="008B3954" w:rsidP="008B3954">
      <w:pPr>
        <w:spacing w:line="276" w:lineRule="auto"/>
        <w:ind w:firstLine="709"/>
        <w:jc w:val="both"/>
        <w:rPr>
          <w:color w:val="000000" w:themeColor="text1"/>
          <w:sz w:val="28"/>
          <w:szCs w:val="28"/>
        </w:rPr>
      </w:pPr>
    </w:p>
    <w:p w14:paraId="603385DC"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7. Формировать умение сравнивать территории по единому основанию.</w:t>
      </w:r>
    </w:p>
    <w:p w14:paraId="33A337BE"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При изучении регионов России и стран мира рекомендуется использовать сравнительные матрицы. Например:</w:t>
      </w:r>
    </w:p>
    <w:p w14:paraId="179E404E" w14:textId="77777777" w:rsidR="008B3954" w:rsidRPr="00D131DE" w:rsidRDefault="008B3954" w:rsidP="008B3954">
      <w:pPr>
        <w:spacing w:line="276" w:lineRule="auto"/>
        <w:ind w:firstLine="709"/>
        <w:jc w:val="both"/>
        <w:rPr>
          <w:color w:val="000000" w:themeColor="text1"/>
          <w:sz w:val="28"/>
          <w:szCs w:val="28"/>
        </w:rPr>
      </w:pPr>
    </w:p>
    <w:tbl>
      <w:tblPr>
        <w:tblW w:w="12616" w:type="dxa"/>
        <w:tblInd w:w="843"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670"/>
        <w:gridCol w:w="3544"/>
        <w:gridCol w:w="3402"/>
      </w:tblGrid>
      <w:tr w:rsidR="008B3954" w:rsidRPr="00D131DE" w14:paraId="4C4D8556" w14:textId="77777777" w:rsidTr="00031133">
        <w:tc>
          <w:tcPr>
            <w:tcW w:w="567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D15A05E" w14:textId="77777777" w:rsidR="008B3954" w:rsidRPr="00D131DE" w:rsidRDefault="008B3954" w:rsidP="008B3954">
            <w:pPr>
              <w:rPr>
                <w:b/>
                <w:bCs/>
                <w:color w:val="000000" w:themeColor="text1"/>
              </w:rPr>
            </w:pPr>
            <w:r w:rsidRPr="00D131DE">
              <w:rPr>
                <w:b/>
                <w:bCs/>
                <w:color w:val="000000" w:themeColor="text1"/>
              </w:rPr>
              <w:t>Показатель</w:t>
            </w:r>
          </w:p>
        </w:tc>
        <w:tc>
          <w:tcPr>
            <w:tcW w:w="3544"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1B5FA2F" w14:textId="77777777" w:rsidR="008B3954" w:rsidRPr="00D131DE" w:rsidRDefault="008B3954" w:rsidP="008B3954">
            <w:pPr>
              <w:rPr>
                <w:b/>
                <w:bCs/>
                <w:color w:val="000000" w:themeColor="text1"/>
              </w:rPr>
            </w:pPr>
            <w:r w:rsidRPr="00D131DE">
              <w:rPr>
                <w:b/>
                <w:bCs/>
                <w:color w:val="000000" w:themeColor="text1"/>
              </w:rPr>
              <w:t>Территория А</w:t>
            </w:r>
          </w:p>
        </w:tc>
        <w:tc>
          <w:tcPr>
            <w:tcW w:w="340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D4BB438" w14:textId="77777777" w:rsidR="008B3954" w:rsidRPr="00D131DE" w:rsidRDefault="008B3954" w:rsidP="008B3954">
            <w:pPr>
              <w:rPr>
                <w:b/>
                <w:bCs/>
                <w:color w:val="000000" w:themeColor="text1"/>
              </w:rPr>
            </w:pPr>
            <w:r w:rsidRPr="00D131DE">
              <w:rPr>
                <w:b/>
                <w:bCs/>
                <w:color w:val="000000" w:themeColor="text1"/>
              </w:rPr>
              <w:t>Территория Б</w:t>
            </w:r>
          </w:p>
        </w:tc>
      </w:tr>
      <w:tr w:rsidR="008B3954" w:rsidRPr="00D131DE" w14:paraId="7572BB01" w14:textId="77777777" w:rsidTr="00031133">
        <w:tc>
          <w:tcPr>
            <w:tcW w:w="567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5010889" w14:textId="77777777" w:rsidR="008B3954" w:rsidRPr="00D131DE" w:rsidRDefault="008B3954" w:rsidP="008B3954">
            <w:pPr>
              <w:rPr>
                <w:color w:val="000000" w:themeColor="text1"/>
              </w:rPr>
            </w:pPr>
            <w:r w:rsidRPr="00D131DE">
              <w:rPr>
                <w:color w:val="000000" w:themeColor="text1"/>
              </w:rPr>
              <w:t>Географическое положение</w:t>
            </w:r>
          </w:p>
        </w:tc>
        <w:tc>
          <w:tcPr>
            <w:tcW w:w="35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3B156DF" w14:textId="77777777" w:rsidR="008B3954" w:rsidRPr="00D131DE" w:rsidRDefault="008B3954" w:rsidP="008B3954">
            <w:pPr>
              <w:rPr>
                <w:color w:val="000000" w:themeColor="text1"/>
              </w:rPr>
            </w:pPr>
            <w:r w:rsidRPr="00D131DE">
              <w:rPr>
                <w:color w:val="000000" w:themeColor="text1"/>
                <w:sz w:val="28"/>
                <w:szCs w:val="28"/>
              </w:rPr>
              <w:t>—</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55E8073" w14:textId="77777777" w:rsidR="008B3954" w:rsidRPr="00D131DE" w:rsidRDefault="008B3954" w:rsidP="008B3954">
            <w:pPr>
              <w:rPr>
                <w:color w:val="000000" w:themeColor="text1"/>
              </w:rPr>
            </w:pPr>
            <w:r w:rsidRPr="00D131DE">
              <w:rPr>
                <w:color w:val="000000" w:themeColor="text1"/>
                <w:sz w:val="28"/>
                <w:szCs w:val="28"/>
              </w:rPr>
              <w:t>—</w:t>
            </w:r>
          </w:p>
        </w:tc>
      </w:tr>
      <w:tr w:rsidR="008B3954" w:rsidRPr="00D131DE" w14:paraId="499D3DB6" w14:textId="77777777" w:rsidTr="00031133">
        <w:tc>
          <w:tcPr>
            <w:tcW w:w="567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D7CFF89" w14:textId="77777777" w:rsidR="008B3954" w:rsidRPr="00D131DE" w:rsidRDefault="008B3954" w:rsidP="008B3954">
            <w:pPr>
              <w:rPr>
                <w:color w:val="000000" w:themeColor="text1"/>
              </w:rPr>
            </w:pPr>
            <w:r w:rsidRPr="00D131DE">
              <w:rPr>
                <w:color w:val="000000" w:themeColor="text1"/>
              </w:rPr>
              <w:t>Природные условия</w:t>
            </w:r>
          </w:p>
        </w:tc>
        <w:tc>
          <w:tcPr>
            <w:tcW w:w="35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4F641372" w14:textId="77777777" w:rsidR="008B3954" w:rsidRPr="00D131DE" w:rsidRDefault="008B3954" w:rsidP="008B3954">
            <w:pPr>
              <w:rPr>
                <w:color w:val="000000" w:themeColor="text1"/>
              </w:rPr>
            </w:pPr>
            <w:r w:rsidRPr="00D131DE">
              <w:rPr>
                <w:color w:val="000000" w:themeColor="text1"/>
                <w:sz w:val="28"/>
                <w:szCs w:val="28"/>
              </w:rPr>
              <w:t>—</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4D4ACCBD" w14:textId="77777777" w:rsidR="008B3954" w:rsidRPr="00D131DE" w:rsidRDefault="008B3954" w:rsidP="008B3954">
            <w:pPr>
              <w:rPr>
                <w:color w:val="000000" w:themeColor="text1"/>
              </w:rPr>
            </w:pPr>
            <w:r w:rsidRPr="00D131DE">
              <w:rPr>
                <w:color w:val="000000" w:themeColor="text1"/>
                <w:sz w:val="28"/>
                <w:szCs w:val="28"/>
              </w:rPr>
              <w:t>—</w:t>
            </w:r>
          </w:p>
        </w:tc>
      </w:tr>
      <w:tr w:rsidR="008B3954" w:rsidRPr="00D131DE" w14:paraId="176EDA11" w14:textId="77777777" w:rsidTr="00031133">
        <w:tc>
          <w:tcPr>
            <w:tcW w:w="567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0553ACC" w14:textId="77777777" w:rsidR="008B3954" w:rsidRPr="00D131DE" w:rsidRDefault="008B3954" w:rsidP="008B3954">
            <w:pPr>
              <w:rPr>
                <w:color w:val="000000" w:themeColor="text1"/>
              </w:rPr>
            </w:pPr>
            <w:r w:rsidRPr="00D131DE">
              <w:rPr>
                <w:color w:val="000000" w:themeColor="text1"/>
              </w:rPr>
              <w:t>Ресурсы</w:t>
            </w:r>
          </w:p>
        </w:tc>
        <w:tc>
          <w:tcPr>
            <w:tcW w:w="35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50BD691E" w14:textId="77777777" w:rsidR="008B3954" w:rsidRPr="00D131DE" w:rsidRDefault="008B3954" w:rsidP="008B3954">
            <w:pPr>
              <w:rPr>
                <w:color w:val="000000" w:themeColor="text1"/>
              </w:rPr>
            </w:pPr>
            <w:r w:rsidRPr="00D131DE">
              <w:rPr>
                <w:color w:val="000000" w:themeColor="text1"/>
                <w:sz w:val="28"/>
                <w:szCs w:val="28"/>
              </w:rPr>
              <w:t>—</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0D7688E8" w14:textId="77777777" w:rsidR="008B3954" w:rsidRPr="00D131DE" w:rsidRDefault="008B3954" w:rsidP="008B3954">
            <w:pPr>
              <w:rPr>
                <w:color w:val="000000" w:themeColor="text1"/>
              </w:rPr>
            </w:pPr>
            <w:r w:rsidRPr="00D131DE">
              <w:rPr>
                <w:color w:val="000000" w:themeColor="text1"/>
                <w:sz w:val="28"/>
                <w:szCs w:val="28"/>
              </w:rPr>
              <w:t>—</w:t>
            </w:r>
          </w:p>
        </w:tc>
      </w:tr>
      <w:tr w:rsidR="008B3954" w:rsidRPr="00D131DE" w14:paraId="6F601A09" w14:textId="77777777" w:rsidTr="00031133">
        <w:tc>
          <w:tcPr>
            <w:tcW w:w="567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2B070FB" w14:textId="77777777" w:rsidR="008B3954" w:rsidRPr="00D131DE" w:rsidRDefault="008B3954" w:rsidP="008B3954">
            <w:pPr>
              <w:rPr>
                <w:color w:val="000000" w:themeColor="text1"/>
              </w:rPr>
            </w:pPr>
            <w:r w:rsidRPr="00D131DE">
              <w:rPr>
                <w:color w:val="000000" w:themeColor="text1"/>
              </w:rPr>
              <w:t>Население</w:t>
            </w:r>
          </w:p>
        </w:tc>
        <w:tc>
          <w:tcPr>
            <w:tcW w:w="35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15EB0682" w14:textId="77777777" w:rsidR="008B3954" w:rsidRPr="00D131DE" w:rsidRDefault="008B3954" w:rsidP="008B3954">
            <w:pPr>
              <w:rPr>
                <w:color w:val="000000" w:themeColor="text1"/>
              </w:rPr>
            </w:pPr>
            <w:r w:rsidRPr="00D131DE">
              <w:rPr>
                <w:color w:val="000000" w:themeColor="text1"/>
                <w:sz w:val="28"/>
                <w:szCs w:val="28"/>
              </w:rPr>
              <w:t>—</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74655AFA" w14:textId="77777777" w:rsidR="008B3954" w:rsidRPr="00D131DE" w:rsidRDefault="008B3954" w:rsidP="008B3954">
            <w:pPr>
              <w:rPr>
                <w:color w:val="000000" w:themeColor="text1"/>
              </w:rPr>
            </w:pPr>
            <w:r w:rsidRPr="00D131DE">
              <w:rPr>
                <w:color w:val="000000" w:themeColor="text1"/>
                <w:sz w:val="28"/>
                <w:szCs w:val="28"/>
              </w:rPr>
              <w:t>—</w:t>
            </w:r>
          </w:p>
        </w:tc>
      </w:tr>
      <w:tr w:rsidR="008B3954" w:rsidRPr="00D131DE" w14:paraId="3601AEE4" w14:textId="77777777" w:rsidTr="00031133">
        <w:tc>
          <w:tcPr>
            <w:tcW w:w="567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4D3B6CA" w14:textId="77777777" w:rsidR="008B3954" w:rsidRPr="00D131DE" w:rsidRDefault="008B3954" w:rsidP="008B3954">
            <w:pPr>
              <w:rPr>
                <w:color w:val="000000" w:themeColor="text1"/>
              </w:rPr>
            </w:pPr>
            <w:r w:rsidRPr="00D131DE">
              <w:rPr>
                <w:color w:val="000000" w:themeColor="text1"/>
              </w:rPr>
              <w:t>Хозяйство</w:t>
            </w:r>
          </w:p>
        </w:tc>
        <w:tc>
          <w:tcPr>
            <w:tcW w:w="35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59185666" w14:textId="77777777" w:rsidR="008B3954" w:rsidRPr="00D131DE" w:rsidRDefault="008B3954" w:rsidP="008B3954">
            <w:pPr>
              <w:rPr>
                <w:color w:val="000000" w:themeColor="text1"/>
              </w:rPr>
            </w:pPr>
            <w:r w:rsidRPr="00D131DE">
              <w:rPr>
                <w:color w:val="000000" w:themeColor="text1"/>
                <w:sz w:val="28"/>
                <w:szCs w:val="28"/>
              </w:rPr>
              <w:t>—</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15B759EE" w14:textId="77777777" w:rsidR="008B3954" w:rsidRPr="00D131DE" w:rsidRDefault="008B3954" w:rsidP="008B3954">
            <w:pPr>
              <w:rPr>
                <w:color w:val="000000" w:themeColor="text1"/>
              </w:rPr>
            </w:pPr>
            <w:r w:rsidRPr="00D131DE">
              <w:rPr>
                <w:color w:val="000000" w:themeColor="text1"/>
                <w:sz w:val="28"/>
                <w:szCs w:val="28"/>
              </w:rPr>
              <w:t>—</w:t>
            </w:r>
          </w:p>
        </w:tc>
      </w:tr>
      <w:tr w:rsidR="008B3954" w:rsidRPr="00D131DE" w14:paraId="56CB66A7" w14:textId="77777777" w:rsidTr="00031133">
        <w:tc>
          <w:tcPr>
            <w:tcW w:w="567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99F39D7" w14:textId="77777777" w:rsidR="008B3954" w:rsidRPr="00D131DE" w:rsidRDefault="008B3954" w:rsidP="008B3954">
            <w:pPr>
              <w:rPr>
                <w:color w:val="000000" w:themeColor="text1"/>
              </w:rPr>
            </w:pPr>
            <w:r w:rsidRPr="00D131DE">
              <w:rPr>
                <w:color w:val="000000" w:themeColor="text1"/>
              </w:rPr>
              <w:t>Специализация</w:t>
            </w:r>
          </w:p>
        </w:tc>
        <w:tc>
          <w:tcPr>
            <w:tcW w:w="35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6C7AE537" w14:textId="77777777" w:rsidR="008B3954" w:rsidRPr="00D131DE" w:rsidRDefault="008B3954" w:rsidP="008B3954">
            <w:pPr>
              <w:rPr>
                <w:color w:val="000000" w:themeColor="text1"/>
              </w:rPr>
            </w:pPr>
            <w:r w:rsidRPr="00D131DE">
              <w:rPr>
                <w:color w:val="000000" w:themeColor="text1"/>
                <w:sz w:val="28"/>
                <w:szCs w:val="28"/>
              </w:rPr>
              <w:t>—</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41B84F6A" w14:textId="77777777" w:rsidR="008B3954" w:rsidRPr="00D131DE" w:rsidRDefault="008B3954" w:rsidP="008B3954">
            <w:pPr>
              <w:rPr>
                <w:color w:val="000000" w:themeColor="text1"/>
              </w:rPr>
            </w:pPr>
            <w:r w:rsidRPr="00D131DE">
              <w:rPr>
                <w:color w:val="000000" w:themeColor="text1"/>
                <w:sz w:val="28"/>
                <w:szCs w:val="28"/>
              </w:rPr>
              <w:t>—</w:t>
            </w:r>
          </w:p>
        </w:tc>
      </w:tr>
      <w:tr w:rsidR="008B3954" w:rsidRPr="00D131DE" w14:paraId="44F56E8E" w14:textId="77777777" w:rsidTr="00031133">
        <w:tc>
          <w:tcPr>
            <w:tcW w:w="567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42E0A01" w14:textId="77777777" w:rsidR="008B3954" w:rsidRPr="00D131DE" w:rsidRDefault="008B3954" w:rsidP="008B3954">
            <w:pPr>
              <w:rPr>
                <w:color w:val="000000" w:themeColor="text1"/>
              </w:rPr>
            </w:pPr>
            <w:r w:rsidRPr="00D131DE">
              <w:rPr>
                <w:color w:val="000000" w:themeColor="text1"/>
              </w:rPr>
              <w:t>Факторы различий</w:t>
            </w:r>
          </w:p>
        </w:tc>
        <w:tc>
          <w:tcPr>
            <w:tcW w:w="35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0542B371" w14:textId="77777777" w:rsidR="008B3954" w:rsidRPr="00D131DE" w:rsidRDefault="008B3954" w:rsidP="008B3954">
            <w:pPr>
              <w:rPr>
                <w:color w:val="000000" w:themeColor="text1"/>
              </w:rPr>
            </w:pPr>
            <w:r w:rsidRPr="00D131DE">
              <w:rPr>
                <w:color w:val="000000" w:themeColor="text1"/>
                <w:sz w:val="28"/>
                <w:szCs w:val="28"/>
              </w:rPr>
              <w:t>—</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hideMark/>
          </w:tcPr>
          <w:p w14:paraId="6AEA98D1" w14:textId="77777777" w:rsidR="008B3954" w:rsidRPr="00D131DE" w:rsidRDefault="008B3954" w:rsidP="008B3954">
            <w:pPr>
              <w:rPr>
                <w:color w:val="000000" w:themeColor="text1"/>
              </w:rPr>
            </w:pPr>
            <w:r w:rsidRPr="00D131DE">
              <w:rPr>
                <w:color w:val="000000" w:themeColor="text1"/>
                <w:sz w:val="28"/>
                <w:szCs w:val="28"/>
              </w:rPr>
              <w:t>—</w:t>
            </w:r>
          </w:p>
        </w:tc>
      </w:tr>
    </w:tbl>
    <w:p w14:paraId="169F1554" w14:textId="77777777" w:rsidR="008B3954" w:rsidRPr="00D131DE" w:rsidRDefault="008B3954" w:rsidP="008B3954">
      <w:pPr>
        <w:spacing w:after="180"/>
        <w:rPr>
          <w:rFonts w:eastAsia="Times New Roman"/>
          <w:color w:val="000000" w:themeColor="text1"/>
          <w:sz w:val="30"/>
          <w:szCs w:val="30"/>
        </w:rPr>
      </w:pPr>
    </w:p>
    <w:p w14:paraId="700205E3"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После заполнения таблицы учащийся должен сформулировать 2–3 вывода о сходствах и различиях. Это позволит одновременно развивать предметное умение комплексной характеристики территории и метапредметные действия сравнения, классификации и обобщения.</w:t>
      </w:r>
    </w:p>
    <w:p w14:paraId="18A8D585" w14:textId="77777777" w:rsidR="008B3954" w:rsidRPr="00D131DE" w:rsidRDefault="008B3954" w:rsidP="008B3954">
      <w:pPr>
        <w:spacing w:line="276" w:lineRule="auto"/>
        <w:ind w:firstLine="709"/>
        <w:jc w:val="both"/>
        <w:rPr>
          <w:color w:val="000000" w:themeColor="text1"/>
          <w:sz w:val="28"/>
          <w:szCs w:val="28"/>
        </w:rPr>
      </w:pPr>
    </w:p>
    <w:p w14:paraId="20141321"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8. Перестроить работу с ошибками.</w:t>
      </w:r>
    </w:p>
    <w:p w14:paraId="3D2E9B3A"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Для данной группы недостаточно сообщить правильный ответ. Рекомендуется использовать алгоритм «ошибка → причина → способ исправления → повторное решение». Например: Ошибка: неправильно определен фактор размещения отрасли. Причина: перечислены ресурсы, но не установлена их связь с размещением. Коррекция: повторить алгоритм определения фактора. Закрепление: решить новую задачу на другом примере.</w:t>
      </w:r>
    </w:p>
    <w:p w14:paraId="4005C96D"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Особенно полезен прием «найди ошибку в готовом решении». Он развивает самоконтроль и позволяет обучающемуся увидеть критерии правильного решения со стороны.</w:t>
      </w:r>
    </w:p>
    <w:p w14:paraId="390D2DC5" w14:textId="77777777" w:rsidR="008B3954" w:rsidRPr="00D131DE" w:rsidRDefault="008B3954" w:rsidP="008B3954">
      <w:pPr>
        <w:spacing w:line="276" w:lineRule="auto"/>
        <w:ind w:firstLine="709"/>
        <w:jc w:val="both"/>
        <w:rPr>
          <w:color w:val="000000" w:themeColor="text1"/>
          <w:sz w:val="28"/>
          <w:szCs w:val="28"/>
        </w:rPr>
      </w:pPr>
    </w:p>
    <w:p w14:paraId="49A1A9DE"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9. Формировать регулятивные умения через алгоритмизацию деятельности.</w:t>
      </w:r>
    </w:p>
    <w:p w14:paraId="59FE988B"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Для обучающихся с низким уровнем подготовки необходимо сделать структуру сложного задания видимой. Перед началом работы учащийся должен ответить на три вопроса:</w:t>
      </w:r>
    </w:p>
    <w:p w14:paraId="172EDFBF" w14:textId="77777777" w:rsidR="008B3954" w:rsidRPr="00D131DE" w:rsidRDefault="008B3954" w:rsidP="00C432CA">
      <w:pPr>
        <w:pStyle w:val="a3"/>
        <w:numPr>
          <w:ilvl w:val="0"/>
          <w:numId w:val="9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Что требуется получить?</w:t>
      </w:r>
    </w:p>
    <w:p w14:paraId="7C4A4E4B" w14:textId="77777777" w:rsidR="008B3954" w:rsidRPr="00D131DE" w:rsidRDefault="008B3954" w:rsidP="00C432CA">
      <w:pPr>
        <w:pStyle w:val="a3"/>
        <w:numPr>
          <w:ilvl w:val="0"/>
          <w:numId w:val="9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Какие данные мне нужны?</w:t>
      </w:r>
    </w:p>
    <w:p w14:paraId="49AA7E05" w14:textId="77777777" w:rsidR="008B3954" w:rsidRPr="00D131DE" w:rsidRDefault="008B3954" w:rsidP="00C432CA">
      <w:pPr>
        <w:pStyle w:val="a3"/>
        <w:numPr>
          <w:ilvl w:val="0"/>
          <w:numId w:val="9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 какой последовательности я буду действовать?</w:t>
      </w:r>
    </w:p>
    <w:p w14:paraId="2CB15983" w14:textId="77777777" w:rsidR="008B3954" w:rsidRPr="00D131DE" w:rsidRDefault="008B3954" w:rsidP="00C432CA">
      <w:pPr>
        <w:pStyle w:val="a3"/>
        <w:numPr>
          <w:ilvl w:val="0"/>
          <w:numId w:val="9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После выполнения:</w:t>
      </w:r>
    </w:p>
    <w:p w14:paraId="2AC3CC4F" w14:textId="77777777" w:rsidR="008B3954" w:rsidRPr="00D131DE" w:rsidRDefault="008B3954" w:rsidP="00C432CA">
      <w:pPr>
        <w:pStyle w:val="a3"/>
        <w:numPr>
          <w:ilvl w:val="0"/>
          <w:numId w:val="9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Все ли элементы условия учтены?</w:t>
      </w:r>
    </w:p>
    <w:p w14:paraId="3481C4BF" w14:textId="77777777" w:rsidR="008B3954" w:rsidRPr="00D131DE" w:rsidRDefault="008B3954" w:rsidP="00C432CA">
      <w:pPr>
        <w:pStyle w:val="a3"/>
        <w:numPr>
          <w:ilvl w:val="0"/>
          <w:numId w:val="9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Отвечает ли полученный результат на вопрос?</w:t>
      </w:r>
    </w:p>
    <w:p w14:paraId="7165A940" w14:textId="77777777" w:rsidR="008B3954" w:rsidRPr="00D131DE" w:rsidRDefault="008B3954" w:rsidP="00C432CA">
      <w:pPr>
        <w:pStyle w:val="a3"/>
        <w:numPr>
          <w:ilvl w:val="0"/>
          <w:numId w:val="9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Нет ли противоречия между ответом и исходными данными?</w:t>
      </w:r>
    </w:p>
    <w:p w14:paraId="641B0298"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Постепенно внешняя памятка должна сокращаться. Таким образом формируются планирование, контроль и коррекция деятельности, а не просто запоминание алгоритма.</w:t>
      </w:r>
    </w:p>
    <w:p w14:paraId="7B3F7548" w14:textId="77777777" w:rsidR="008B3954" w:rsidRPr="00D131DE" w:rsidRDefault="008B3954" w:rsidP="008B3954">
      <w:pPr>
        <w:spacing w:line="276" w:lineRule="auto"/>
        <w:ind w:firstLine="709"/>
        <w:jc w:val="both"/>
        <w:rPr>
          <w:color w:val="000000" w:themeColor="text1"/>
          <w:sz w:val="28"/>
          <w:szCs w:val="28"/>
        </w:rPr>
      </w:pPr>
    </w:p>
    <w:p w14:paraId="4C8332DB"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10. Использовать прием «от простого к сложному» при изучении каждой темы.</w:t>
      </w:r>
    </w:p>
    <w:p w14:paraId="6042E462"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Для слабоподготовленных учащихся эффективна трехуровневая организация практической работы:</w:t>
      </w:r>
    </w:p>
    <w:p w14:paraId="014061DE" w14:textId="77777777" w:rsidR="0056483D" w:rsidRPr="00D131DE" w:rsidRDefault="008B3954" w:rsidP="00C432CA">
      <w:pPr>
        <w:pStyle w:val="a3"/>
        <w:numPr>
          <w:ilvl w:val="0"/>
          <w:numId w:val="94"/>
        </w:numPr>
        <w:rPr>
          <w:rFonts w:ascii="Times New Roman" w:hAnsi="Times New Roman"/>
          <w:color w:val="000000" w:themeColor="text1"/>
          <w:sz w:val="28"/>
          <w:szCs w:val="28"/>
        </w:rPr>
      </w:pPr>
      <w:r w:rsidRPr="00D131DE">
        <w:rPr>
          <w:rFonts w:ascii="Times New Roman" w:hAnsi="Times New Roman"/>
          <w:color w:val="000000" w:themeColor="text1"/>
          <w:sz w:val="28"/>
          <w:szCs w:val="28"/>
        </w:rPr>
        <w:t>Уровень 1 — воспроизведение:</w:t>
      </w:r>
      <w:r w:rsidR="0056483D"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назови, покажи, определи, соотнеси.</w:t>
      </w:r>
    </w:p>
    <w:p w14:paraId="1DF72218" w14:textId="77777777" w:rsidR="008B3954" w:rsidRPr="00D131DE" w:rsidRDefault="008B3954" w:rsidP="00C432CA">
      <w:pPr>
        <w:pStyle w:val="a3"/>
        <w:numPr>
          <w:ilvl w:val="0"/>
          <w:numId w:val="94"/>
        </w:numPr>
        <w:rPr>
          <w:rFonts w:ascii="Times New Roman" w:hAnsi="Times New Roman"/>
          <w:color w:val="000000" w:themeColor="text1"/>
          <w:sz w:val="28"/>
          <w:szCs w:val="28"/>
        </w:rPr>
      </w:pPr>
      <w:r w:rsidRPr="00D131DE">
        <w:rPr>
          <w:rFonts w:ascii="Times New Roman" w:hAnsi="Times New Roman"/>
          <w:color w:val="000000" w:themeColor="text1"/>
          <w:sz w:val="28"/>
          <w:szCs w:val="28"/>
        </w:rPr>
        <w:t>Уровень 2 — применение:</w:t>
      </w:r>
      <w:r w:rsidR="0056483D"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определи по карте, сравни, объясни, установи связь.</w:t>
      </w:r>
    </w:p>
    <w:p w14:paraId="2CE3BF26" w14:textId="77777777" w:rsidR="008B3954" w:rsidRPr="00D131DE" w:rsidRDefault="008B3954" w:rsidP="00C432CA">
      <w:pPr>
        <w:pStyle w:val="a3"/>
        <w:numPr>
          <w:ilvl w:val="0"/>
          <w:numId w:val="94"/>
        </w:numPr>
        <w:rPr>
          <w:rFonts w:ascii="Times New Roman" w:hAnsi="Times New Roman"/>
          <w:color w:val="000000" w:themeColor="text1"/>
          <w:sz w:val="28"/>
          <w:szCs w:val="28"/>
        </w:rPr>
      </w:pPr>
      <w:r w:rsidRPr="00D131DE">
        <w:rPr>
          <w:rFonts w:ascii="Times New Roman" w:hAnsi="Times New Roman"/>
          <w:color w:val="000000" w:themeColor="text1"/>
          <w:sz w:val="28"/>
          <w:szCs w:val="28"/>
        </w:rPr>
        <w:t>Уровень 3 — перенос:</w:t>
      </w:r>
      <w:r w:rsidR="0056483D"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проанализируй новую ситуацию, установи несколько связей, сформулируй вывод.</w:t>
      </w:r>
    </w:p>
    <w:p w14:paraId="3828DE46"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 xml:space="preserve">Переходить к третьему уровню следует после достижения устойчивого результата на предыдущем. Это особенно важно с учетом того, что группа успешно выполняет отдельные стандартные задания, но резко теряет результат при усложнении деятельности. </w:t>
      </w:r>
    </w:p>
    <w:p w14:paraId="12E3EDE0" w14:textId="77777777" w:rsidR="008B3954" w:rsidRPr="00D131DE" w:rsidRDefault="008B3954" w:rsidP="008B3954">
      <w:pPr>
        <w:spacing w:line="276" w:lineRule="auto"/>
        <w:ind w:firstLine="709"/>
        <w:jc w:val="both"/>
        <w:rPr>
          <w:color w:val="000000" w:themeColor="text1"/>
          <w:sz w:val="28"/>
          <w:szCs w:val="28"/>
        </w:rPr>
      </w:pPr>
    </w:p>
    <w:p w14:paraId="4D295C47"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11. Развивать функциональную грамотность средствами географии</w:t>
      </w:r>
      <w:r w:rsidR="0056483D" w:rsidRPr="00D131DE">
        <w:rPr>
          <w:b/>
          <w:bCs/>
          <w:color w:val="000000" w:themeColor="text1"/>
          <w:sz w:val="28"/>
          <w:szCs w:val="28"/>
        </w:rPr>
        <w:t>.</w:t>
      </w:r>
    </w:p>
    <w:p w14:paraId="46C5E895"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Необходимо включать в уроки ситуации, максимально приближенные к реальным задачам:</w:t>
      </w:r>
    </w:p>
    <w:p w14:paraId="31787F56" w14:textId="77777777" w:rsidR="008B3954" w:rsidRPr="00D131DE" w:rsidRDefault="008B3954" w:rsidP="00C432CA">
      <w:pPr>
        <w:pStyle w:val="a3"/>
        <w:numPr>
          <w:ilvl w:val="0"/>
          <w:numId w:val="9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определить наиболее подходящее место для размещения предприятия;</w:t>
      </w:r>
    </w:p>
    <w:p w14:paraId="76B9CC99" w14:textId="77777777" w:rsidR="008B3954" w:rsidRPr="00D131DE" w:rsidRDefault="008B3954" w:rsidP="00C432CA">
      <w:pPr>
        <w:pStyle w:val="a3"/>
        <w:numPr>
          <w:ilvl w:val="0"/>
          <w:numId w:val="9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объяснить различия в плотности населения;</w:t>
      </w:r>
    </w:p>
    <w:p w14:paraId="50EAF8ED" w14:textId="77777777" w:rsidR="008B3954" w:rsidRPr="00D131DE" w:rsidRDefault="008B3954" w:rsidP="00C432CA">
      <w:pPr>
        <w:pStyle w:val="a3"/>
        <w:numPr>
          <w:ilvl w:val="0"/>
          <w:numId w:val="9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выбрать территорию для определенного вида хозяйственной деятельности;</w:t>
      </w:r>
    </w:p>
    <w:p w14:paraId="615C72F0" w14:textId="77777777" w:rsidR="008B3954" w:rsidRPr="00D131DE" w:rsidRDefault="008B3954" w:rsidP="00C432CA">
      <w:pPr>
        <w:pStyle w:val="a3"/>
        <w:numPr>
          <w:ilvl w:val="0"/>
          <w:numId w:val="9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оценить последствия изменения природных условий;</w:t>
      </w:r>
    </w:p>
    <w:p w14:paraId="32B24F09" w14:textId="77777777" w:rsidR="008B3954" w:rsidRPr="00D131DE" w:rsidRDefault="008B3954" w:rsidP="00C432CA">
      <w:pPr>
        <w:pStyle w:val="a3"/>
        <w:numPr>
          <w:ilvl w:val="0"/>
          <w:numId w:val="9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определить возможные причины изменения показателя;</w:t>
      </w:r>
    </w:p>
    <w:p w14:paraId="7D8ECAAE" w14:textId="77777777" w:rsidR="008B3954" w:rsidRPr="00D131DE" w:rsidRDefault="008B3954" w:rsidP="00C432CA">
      <w:pPr>
        <w:pStyle w:val="a3"/>
        <w:numPr>
          <w:ilvl w:val="0"/>
          <w:numId w:val="9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сравнить территории по нескольким параметрам.</w:t>
      </w:r>
    </w:p>
    <w:p w14:paraId="6A02812D"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При этом учащийся должен не угадывать ответ, а обосновывать решение географическими данными.</w:t>
      </w:r>
    </w:p>
    <w:p w14:paraId="7D2280DF" w14:textId="77777777" w:rsidR="008B3954" w:rsidRPr="00D131DE" w:rsidRDefault="008B3954" w:rsidP="008B3954">
      <w:pPr>
        <w:spacing w:line="276" w:lineRule="auto"/>
        <w:ind w:firstLine="709"/>
        <w:jc w:val="both"/>
        <w:rPr>
          <w:color w:val="000000" w:themeColor="text1"/>
          <w:sz w:val="28"/>
          <w:szCs w:val="28"/>
        </w:rPr>
      </w:pPr>
    </w:p>
    <w:p w14:paraId="2FB6EFF0"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12. Использовать коллективное решение с постепенным снятием поддержки</w:t>
      </w:r>
      <w:r w:rsidR="0056483D" w:rsidRPr="00D131DE">
        <w:rPr>
          <w:b/>
          <w:bCs/>
          <w:color w:val="000000" w:themeColor="text1"/>
          <w:sz w:val="28"/>
          <w:szCs w:val="28"/>
        </w:rPr>
        <w:t>.</w:t>
      </w:r>
    </w:p>
    <w:p w14:paraId="181F86A8" w14:textId="77777777" w:rsidR="008B3954" w:rsidRPr="00D131DE" w:rsidRDefault="008B3954" w:rsidP="0056483D">
      <w:pPr>
        <w:spacing w:line="276" w:lineRule="auto"/>
        <w:ind w:firstLine="709"/>
        <w:jc w:val="both"/>
        <w:rPr>
          <w:color w:val="000000" w:themeColor="text1"/>
          <w:sz w:val="28"/>
          <w:szCs w:val="28"/>
        </w:rPr>
      </w:pPr>
      <w:r w:rsidRPr="00D131DE">
        <w:rPr>
          <w:color w:val="000000" w:themeColor="text1"/>
          <w:sz w:val="28"/>
          <w:szCs w:val="28"/>
        </w:rPr>
        <w:t>Для слабых учащихся целесообразно применять прием «сначала вместе — затем самостоятельно».</w:t>
      </w:r>
      <w:r w:rsidR="0056483D" w:rsidRPr="00D131DE">
        <w:rPr>
          <w:color w:val="000000" w:themeColor="text1"/>
          <w:sz w:val="28"/>
          <w:szCs w:val="28"/>
        </w:rPr>
        <w:t xml:space="preserve"> </w:t>
      </w:r>
      <w:r w:rsidRPr="00D131DE">
        <w:rPr>
          <w:color w:val="000000" w:themeColor="text1"/>
          <w:sz w:val="28"/>
          <w:szCs w:val="28"/>
        </w:rPr>
        <w:t>Например:</w:t>
      </w:r>
    </w:p>
    <w:p w14:paraId="0C7DA4EA" w14:textId="77777777" w:rsidR="008B3954" w:rsidRPr="00D131DE" w:rsidRDefault="008B3954" w:rsidP="00C432CA">
      <w:pPr>
        <w:pStyle w:val="a3"/>
        <w:numPr>
          <w:ilvl w:val="0"/>
          <w:numId w:val="9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первый пример учитель решает вслух;</w:t>
      </w:r>
    </w:p>
    <w:p w14:paraId="4B2C5C3B" w14:textId="77777777" w:rsidR="008B3954" w:rsidRPr="00D131DE" w:rsidRDefault="008B3954" w:rsidP="00C432CA">
      <w:pPr>
        <w:pStyle w:val="a3"/>
        <w:numPr>
          <w:ilvl w:val="0"/>
          <w:numId w:val="9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второй — класс решает совместно;</w:t>
      </w:r>
    </w:p>
    <w:p w14:paraId="7FDB1840" w14:textId="77777777" w:rsidR="008B3954" w:rsidRPr="00D131DE" w:rsidRDefault="008B3954" w:rsidP="00C432CA">
      <w:pPr>
        <w:pStyle w:val="a3"/>
        <w:numPr>
          <w:ilvl w:val="0"/>
          <w:numId w:val="9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третий — учащийся выполняет в паре;</w:t>
      </w:r>
    </w:p>
    <w:p w14:paraId="133E40C5" w14:textId="77777777" w:rsidR="008B3954" w:rsidRPr="00D131DE" w:rsidRDefault="008B3954" w:rsidP="00C432CA">
      <w:pPr>
        <w:pStyle w:val="a3"/>
        <w:numPr>
          <w:ilvl w:val="0"/>
          <w:numId w:val="9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четвертый — самостоятельно;</w:t>
      </w:r>
    </w:p>
    <w:p w14:paraId="5647803C" w14:textId="77777777" w:rsidR="008B3954" w:rsidRPr="00D131DE" w:rsidRDefault="008B3954" w:rsidP="00C432CA">
      <w:pPr>
        <w:pStyle w:val="a3"/>
        <w:numPr>
          <w:ilvl w:val="0"/>
          <w:numId w:val="9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пятый — самостоятельно и с объяснением выбранного способа.</w:t>
      </w:r>
    </w:p>
    <w:p w14:paraId="100F6042"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Это снижает вероятность механического копирования алгоритма и одновременно формирует самостоятельность.</w:t>
      </w:r>
    </w:p>
    <w:p w14:paraId="38EC6B04" w14:textId="77777777" w:rsidR="008B3954" w:rsidRPr="00D131DE" w:rsidRDefault="008B3954" w:rsidP="008B3954">
      <w:pPr>
        <w:spacing w:line="276" w:lineRule="auto"/>
        <w:ind w:firstLine="709"/>
        <w:jc w:val="both"/>
        <w:rPr>
          <w:color w:val="000000" w:themeColor="text1"/>
          <w:sz w:val="28"/>
          <w:szCs w:val="28"/>
        </w:rPr>
      </w:pPr>
    </w:p>
    <w:p w14:paraId="60D24447"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13. Ввести регулярные задания на объяснение ответа</w:t>
      </w:r>
      <w:r w:rsidR="0056483D" w:rsidRPr="00D131DE">
        <w:rPr>
          <w:b/>
          <w:bCs/>
          <w:color w:val="000000" w:themeColor="text1"/>
          <w:sz w:val="28"/>
          <w:szCs w:val="28"/>
        </w:rPr>
        <w:t>.</w:t>
      </w:r>
    </w:p>
    <w:p w14:paraId="7D925119" w14:textId="77777777" w:rsidR="008B3954" w:rsidRPr="00D131DE" w:rsidRDefault="008B3954" w:rsidP="0056483D">
      <w:pPr>
        <w:spacing w:line="276" w:lineRule="auto"/>
        <w:ind w:firstLine="709"/>
        <w:jc w:val="both"/>
        <w:rPr>
          <w:color w:val="000000" w:themeColor="text1"/>
          <w:sz w:val="28"/>
          <w:szCs w:val="28"/>
        </w:rPr>
      </w:pPr>
      <w:r w:rsidRPr="00D131DE">
        <w:rPr>
          <w:color w:val="000000" w:themeColor="text1"/>
          <w:sz w:val="28"/>
          <w:szCs w:val="28"/>
        </w:rPr>
        <w:t>Даже при выполнении заданий с кратким ответом полезно задавать дополнительный вопрос:</w:t>
      </w:r>
      <w:r w:rsidR="0056483D" w:rsidRPr="00D131DE">
        <w:rPr>
          <w:color w:val="000000" w:themeColor="text1"/>
          <w:sz w:val="28"/>
          <w:szCs w:val="28"/>
        </w:rPr>
        <w:t xml:space="preserve"> </w:t>
      </w:r>
      <w:r w:rsidRPr="00D131DE">
        <w:rPr>
          <w:color w:val="000000" w:themeColor="text1"/>
          <w:sz w:val="28"/>
          <w:szCs w:val="28"/>
        </w:rPr>
        <w:t>«Почему?»</w:t>
      </w:r>
      <w:r w:rsidR="0056483D" w:rsidRPr="00D131DE">
        <w:rPr>
          <w:color w:val="000000" w:themeColor="text1"/>
          <w:sz w:val="28"/>
          <w:szCs w:val="28"/>
        </w:rPr>
        <w:t xml:space="preserve"> </w:t>
      </w:r>
      <w:r w:rsidRPr="00D131DE">
        <w:rPr>
          <w:color w:val="000000" w:themeColor="text1"/>
          <w:sz w:val="28"/>
          <w:szCs w:val="28"/>
        </w:rPr>
        <w:t>Например:</w:t>
      </w:r>
      <w:r w:rsidR="0056483D" w:rsidRPr="00D131DE">
        <w:rPr>
          <w:color w:val="000000" w:themeColor="text1"/>
          <w:sz w:val="28"/>
          <w:szCs w:val="28"/>
        </w:rPr>
        <w:t xml:space="preserve"> </w:t>
      </w:r>
      <w:r w:rsidRPr="00D131DE">
        <w:rPr>
          <w:color w:val="000000" w:themeColor="text1"/>
          <w:sz w:val="28"/>
          <w:szCs w:val="28"/>
        </w:rPr>
        <w:t>«Определи территорию. Теперь объясни, по какому признаку ты ее определил».</w:t>
      </w:r>
      <w:r w:rsidR="0056483D" w:rsidRPr="00D131DE">
        <w:rPr>
          <w:color w:val="000000" w:themeColor="text1"/>
          <w:sz w:val="28"/>
          <w:szCs w:val="28"/>
        </w:rPr>
        <w:t xml:space="preserve"> </w:t>
      </w:r>
      <w:r w:rsidRPr="00D131DE">
        <w:rPr>
          <w:color w:val="000000" w:themeColor="text1"/>
          <w:sz w:val="28"/>
          <w:szCs w:val="28"/>
        </w:rPr>
        <w:t>Или:</w:t>
      </w:r>
      <w:r w:rsidR="0056483D" w:rsidRPr="00D131DE">
        <w:rPr>
          <w:color w:val="000000" w:themeColor="text1"/>
          <w:sz w:val="28"/>
          <w:szCs w:val="28"/>
        </w:rPr>
        <w:t xml:space="preserve"> </w:t>
      </w:r>
      <w:r w:rsidRPr="00D131DE">
        <w:rPr>
          <w:color w:val="000000" w:themeColor="text1"/>
          <w:sz w:val="28"/>
          <w:szCs w:val="28"/>
        </w:rPr>
        <w:t>«Назови отрасль. Почему она получила развитие именно здесь?»</w:t>
      </w:r>
      <w:r w:rsidR="0056483D" w:rsidRPr="00D131DE">
        <w:rPr>
          <w:color w:val="000000" w:themeColor="text1"/>
          <w:sz w:val="28"/>
          <w:szCs w:val="28"/>
        </w:rPr>
        <w:t xml:space="preserve"> </w:t>
      </w:r>
      <w:r w:rsidRPr="00D131DE">
        <w:rPr>
          <w:color w:val="000000" w:themeColor="text1"/>
          <w:sz w:val="28"/>
          <w:szCs w:val="28"/>
        </w:rPr>
        <w:t>Так предметное знание сразу связывается с познавательным действием объяснения и аргументации.</w:t>
      </w:r>
    </w:p>
    <w:p w14:paraId="713E2F34" w14:textId="77777777" w:rsidR="008B3954" w:rsidRPr="00D131DE" w:rsidRDefault="008B3954" w:rsidP="008B3954">
      <w:pPr>
        <w:spacing w:line="276" w:lineRule="auto"/>
        <w:ind w:firstLine="709"/>
        <w:jc w:val="both"/>
        <w:rPr>
          <w:color w:val="000000" w:themeColor="text1"/>
          <w:sz w:val="28"/>
          <w:szCs w:val="28"/>
        </w:rPr>
      </w:pPr>
    </w:p>
    <w:p w14:paraId="79A5D94B"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14. Развивать коммуникативные умения через короткие устные объяснения</w:t>
      </w:r>
      <w:r w:rsidR="0056483D" w:rsidRPr="00D131DE">
        <w:rPr>
          <w:b/>
          <w:bCs/>
          <w:color w:val="000000" w:themeColor="text1"/>
          <w:sz w:val="28"/>
          <w:szCs w:val="28"/>
        </w:rPr>
        <w:t>.</w:t>
      </w:r>
    </w:p>
    <w:p w14:paraId="6A8E18BD" w14:textId="77777777" w:rsidR="0056483D" w:rsidRPr="00D131DE" w:rsidRDefault="008B3954" w:rsidP="0056483D">
      <w:pPr>
        <w:spacing w:line="276" w:lineRule="auto"/>
        <w:ind w:firstLine="709"/>
        <w:jc w:val="both"/>
        <w:rPr>
          <w:color w:val="000000" w:themeColor="text1"/>
          <w:sz w:val="28"/>
          <w:szCs w:val="28"/>
        </w:rPr>
      </w:pPr>
      <w:r w:rsidRPr="00D131DE">
        <w:rPr>
          <w:color w:val="000000" w:themeColor="text1"/>
          <w:sz w:val="28"/>
          <w:szCs w:val="28"/>
        </w:rPr>
        <w:t>Необязательно начинать с больших развернутых ответов. Для слабой группы эффективнее использовать микроответы на 30–60 секунд:</w:t>
      </w:r>
    </w:p>
    <w:p w14:paraId="68580CA9" w14:textId="77777777" w:rsidR="0056483D" w:rsidRPr="00D131DE" w:rsidRDefault="008B3954" w:rsidP="00C432CA">
      <w:pPr>
        <w:pStyle w:val="a3"/>
        <w:numPr>
          <w:ilvl w:val="0"/>
          <w:numId w:val="9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«Я считаю, что …, потому что …»</w:t>
      </w:r>
    </w:p>
    <w:p w14:paraId="14EA8EDB" w14:textId="77777777" w:rsidR="0056483D" w:rsidRPr="00D131DE" w:rsidRDefault="008B3954" w:rsidP="00C432CA">
      <w:pPr>
        <w:pStyle w:val="a3"/>
        <w:numPr>
          <w:ilvl w:val="0"/>
          <w:numId w:val="9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«Главная причина … заключается в …»</w:t>
      </w:r>
    </w:p>
    <w:p w14:paraId="05772AC6" w14:textId="77777777" w:rsidR="0056483D" w:rsidRPr="00D131DE" w:rsidRDefault="008B3954" w:rsidP="00C432CA">
      <w:pPr>
        <w:pStyle w:val="a3"/>
        <w:numPr>
          <w:ilvl w:val="0"/>
          <w:numId w:val="9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«Территории различаются по …, поскольку …»</w:t>
      </w:r>
    </w:p>
    <w:p w14:paraId="47B09EC8" w14:textId="77777777" w:rsidR="008B3954" w:rsidRPr="00D131DE" w:rsidRDefault="008B3954" w:rsidP="00C432CA">
      <w:pPr>
        <w:pStyle w:val="a3"/>
        <w:numPr>
          <w:ilvl w:val="0"/>
          <w:numId w:val="9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«Следствием этого является …»</w:t>
      </w:r>
    </w:p>
    <w:p w14:paraId="5DC848FA" w14:textId="77777777" w:rsidR="008B3954" w:rsidRPr="00D131DE" w:rsidRDefault="008B3954" w:rsidP="008B3954">
      <w:pPr>
        <w:spacing w:line="276" w:lineRule="auto"/>
        <w:ind w:firstLine="709"/>
        <w:jc w:val="both"/>
        <w:rPr>
          <w:color w:val="000000" w:themeColor="text1"/>
          <w:sz w:val="28"/>
          <w:szCs w:val="28"/>
        </w:rPr>
      </w:pPr>
      <w:r w:rsidRPr="00D131DE">
        <w:rPr>
          <w:color w:val="000000" w:themeColor="text1"/>
          <w:sz w:val="28"/>
          <w:szCs w:val="28"/>
        </w:rPr>
        <w:t>Затем постепенно увеличивать самостоятельность и объем объяснения.</w:t>
      </w:r>
    </w:p>
    <w:p w14:paraId="67A4955B" w14:textId="77777777" w:rsidR="008B3954" w:rsidRPr="00D131DE" w:rsidRDefault="008B3954" w:rsidP="008B3954">
      <w:pPr>
        <w:spacing w:line="276" w:lineRule="auto"/>
        <w:ind w:firstLine="709"/>
        <w:jc w:val="both"/>
        <w:rPr>
          <w:color w:val="000000" w:themeColor="text1"/>
          <w:sz w:val="28"/>
          <w:szCs w:val="28"/>
        </w:rPr>
      </w:pPr>
    </w:p>
    <w:p w14:paraId="3002AB89" w14:textId="77777777" w:rsidR="008B3954" w:rsidRPr="00D131DE" w:rsidRDefault="008B3954" w:rsidP="008B3954">
      <w:pPr>
        <w:spacing w:line="276" w:lineRule="auto"/>
        <w:ind w:firstLine="709"/>
        <w:jc w:val="both"/>
        <w:rPr>
          <w:b/>
          <w:bCs/>
          <w:color w:val="000000" w:themeColor="text1"/>
          <w:sz w:val="28"/>
          <w:szCs w:val="28"/>
        </w:rPr>
      </w:pPr>
      <w:r w:rsidRPr="00D131DE">
        <w:rPr>
          <w:b/>
          <w:bCs/>
          <w:color w:val="000000" w:themeColor="text1"/>
          <w:sz w:val="28"/>
          <w:szCs w:val="28"/>
        </w:rPr>
        <w:t>15. При изучении географии России и мира постоянно связывать природную и социально-экономическую географию</w:t>
      </w:r>
      <w:r w:rsidR="0056483D" w:rsidRPr="00D131DE">
        <w:rPr>
          <w:b/>
          <w:bCs/>
          <w:color w:val="000000" w:themeColor="text1"/>
          <w:sz w:val="28"/>
          <w:szCs w:val="28"/>
        </w:rPr>
        <w:t>.</w:t>
      </w:r>
    </w:p>
    <w:p w14:paraId="717B7AB0" w14:textId="77777777" w:rsidR="008B3954" w:rsidRPr="00D131DE" w:rsidRDefault="008B3954" w:rsidP="0056483D">
      <w:pPr>
        <w:spacing w:line="276" w:lineRule="auto"/>
        <w:ind w:firstLine="709"/>
        <w:jc w:val="both"/>
        <w:rPr>
          <w:color w:val="000000" w:themeColor="text1"/>
          <w:sz w:val="28"/>
          <w:szCs w:val="28"/>
        </w:rPr>
      </w:pPr>
      <w:r w:rsidRPr="00D131DE">
        <w:rPr>
          <w:color w:val="000000" w:themeColor="text1"/>
          <w:sz w:val="28"/>
          <w:szCs w:val="28"/>
        </w:rPr>
        <w:t>Выявленные результаты показывают необходимость преодоления фрагментарности знаний. Поэтому после изучения каждого природного компонента желательно задавать вопрос:</w:t>
      </w:r>
      <w:r w:rsidR="0056483D" w:rsidRPr="00D131DE">
        <w:rPr>
          <w:color w:val="000000" w:themeColor="text1"/>
          <w:sz w:val="28"/>
          <w:szCs w:val="28"/>
        </w:rPr>
        <w:t xml:space="preserve"> </w:t>
      </w:r>
      <w:r w:rsidRPr="00D131DE">
        <w:rPr>
          <w:color w:val="000000" w:themeColor="text1"/>
          <w:sz w:val="28"/>
          <w:szCs w:val="28"/>
        </w:rPr>
        <w:t>«Как это влияет на население и хозяйство?»</w:t>
      </w:r>
      <w:r w:rsidR="0056483D" w:rsidRPr="00D131DE">
        <w:rPr>
          <w:color w:val="000000" w:themeColor="text1"/>
          <w:sz w:val="28"/>
          <w:szCs w:val="28"/>
        </w:rPr>
        <w:t xml:space="preserve"> </w:t>
      </w:r>
      <w:r w:rsidRPr="00D131DE">
        <w:rPr>
          <w:color w:val="000000" w:themeColor="text1"/>
          <w:sz w:val="28"/>
          <w:szCs w:val="28"/>
        </w:rPr>
        <w:t>А после изучения населения:</w:t>
      </w:r>
      <w:r w:rsidR="0056483D" w:rsidRPr="00D131DE">
        <w:rPr>
          <w:color w:val="000000" w:themeColor="text1"/>
          <w:sz w:val="28"/>
          <w:szCs w:val="28"/>
        </w:rPr>
        <w:t xml:space="preserve"> </w:t>
      </w:r>
      <w:r w:rsidRPr="00D131DE">
        <w:rPr>
          <w:color w:val="000000" w:themeColor="text1"/>
          <w:sz w:val="28"/>
          <w:szCs w:val="28"/>
        </w:rPr>
        <w:t>«Как особенности населения влияют на хозяйство территории?»</w:t>
      </w:r>
    </w:p>
    <w:p w14:paraId="291E9C90" w14:textId="77777777" w:rsidR="008B3954" w:rsidRPr="00D131DE" w:rsidRDefault="008B3954" w:rsidP="0056483D">
      <w:pPr>
        <w:spacing w:line="276" w:lineRule="auto"/>
        <w:ind w:firstLine="709"/>
        <w:jc w:val="both"/>
        <w:rPr>
          <w:color w:val="000000" w:themeColor="text1"/>
          <w:sz w:val="28"/>
          <w:szCs w:val="28"/>
        </w:rPr>
      </w:pPr>
      <w:r w:rsidRPr="00D131DE">
        <w:rPr>
          <w:color w:val="000000" w:themeColor="text1"/>
          <w:sz w:val="28"/>
          <w:szCs w:val="28"/>
        </w:rPr>
        <w:t>Например:</w:t>
      </w:r>
      <w:r w:rsidR="0056483D" w:rsidRPr="00D131DE">
        <w:rPr>
          <w:color w:val="000000" w:themeColor="text1"/>
          <w:sz w:val="28"/>
          <w:szCs w:val="28"/>
        </w:rPr>
        <w:t xml:space="preserve"> </w:t>
      </w:r>
      <w:r w:rsidRPr="00D131DE">
        <w:rPr>
          <w:color w:val="000000" w:themeColor="text1"/>
          <w:sz w:val="28"/>
          <w:szCs w:val="28"/>
        </w:rPr>
        <w:t>рельеф → транспортная доступность → размещение населения → размещение производства;</w:t>
      </w:r>
      <w:r w:rsidR="0056483D" w:rsidRPr="00D131DE">
        <w:rPr>
          <w:color w:val="000000" w:themeColor="text1"/>
          <w:sz w:val="28"/>
          <w:szCs w:val="28"/>
        </w:rPr>
        <w:t xml:space="preserve"> </w:t>
      </w:r>
      <w:r w:rsidRPr="00D131DE">
        <w:rPr>
          <w:color w:val="000000" w:themeColor="text1"/>
          <w:sz w:val="28"/>
          <w:szCs w:val="28"/>
        </w:rPr>
        <w:t>климат → сельскохозяйственная специализация → размещение населения → хозяйственная деятельность.</w:t>
      </w:r>
    </w:p>
    <w:p w14:paraId="16690613" w14:textId="77777777" w:rsidR="008B3954" w:rsidRPr="00D131DE" w:rsidRDefault="008B3954" w:rsidP="008B3954">
      <w:pPr>
        <w:spacing w:line="276" w:lineRule="auto"/>
        <w:ind w:firstLine="709"/>
        <w:jc w:val="both"/>
        <w:rPr>
          <w:color w:val="000000" w:themeColor="text1"/>
          <w:sz w:val="28"/>
          <w:szCs w:val="28"/>
        </w:rPr>
      </w:pPr>
    </w:p>
    <w:p w14:paraId="561ABE80" w14:textId="77777777" w:rsidR="008B3954" w:rsidRPr="00D131DE" w:rsidRDefault="008B3954" w:rsidP="00415C6A">
      <w:pPr>
        <w:spacing w:line="276" w:lineRule="auto"/>
        <w:ind w:firstLine="709"/>
        <w:jc w:val="center"/>
        <w:rPr>
          <w:b/>
          <w:bCs/>
          <w:color w:val="000000" w:themeColor="text1"/>
          <w:sz w:val="28"/>
          <w:szCs w:val="28"/>
        </w:rPr>
      </w:pPr>
      <w:r w:rsidRPr="00D131DE">
        <w:rPr>
          <w:b/>
          <w:bCs/>
          <w:color w:val="000000" w:themeColor="text1"/>
          <w:sz w:val="28"/>
          <w:szCs w:val="28"/>
        </w:rPr>
        <w:t>Приоритеты работы учителя</w:t>
      </w:r>
    </w:p>
    <w:p w14:paraId="5B0B05CC" w14:textId="77777777" w:rsidR="0056483D" w:rsidRPr="00D131DE" w:rsidRDefault="008B3954" w:rsidP="0056483D">
      <w:pPr>
        <w:spacing w:line="276" w:lineRule="auto"/>
        <w:ind w:firstLine="709"/>
        <w:jc w:val="both"/>
        <w:rPr>
          <w:color w:val="000000" w:themeColor="text1"/>
          <w:sz w:val="28"/>
          <w:szCs w:val="28"/>
        </w:rPr>
      </w:pPr>
      <w:r w:rsidRPr="00D131DE">
        <w:rPr>
          <w:color w:val="000000" w:themeColor="text1"/>
          <w:sz w:val="28"/>
          <w:szCs w:val="28"/>
        </w:rPr>
        <w:t>С учетом выявленных результатов целесообразно выстроить работу в следующей последовательности:</w:t>
      </w:r>
    </w:p>
    <w:p w14:paraId="50EA4005" w14:textId="77777777" w:rsidR="0056483D" w:rsidRPr="00D131DE" w:rsidRDefault="00415C6A" w:rsidP="00C432CA">
      <w:pPr>
        <w:pStyle w:val="a3"/>
        <w:numPr>
          <w:ilvl w:val="0"/>
          <w:numId w:val="1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Восстановление </w:t>
      </w:r>
      <w:r w:rsidR="008B3954" w:rsidRPr="00D131DE">
        <w:rPr>
          <w:rFonts w:ascii="Times New Roman" w:hAnsi="Times New Roman"/>
          <w:color w:val="000000" w:themeColor="text1"/>
          <w:sz w:val="28"/>
          <w:szCs w:val="28"/>
        </w:rPr>
        <w:t>базовой предметной подготовки:</w:t>
      </w:r>
      <w:r w:rsidR="0056483D" w:rsidRPr="00D131DE">
        <w:rPr>
          <w:rFonts w:ascii="Times New Roman" w:hAnsi="Times New Roman"/>
          <w:color w:val="000000" w:themeColor="text1"/>
          <w:sz w:val="28"/>
          <w:szCs w:val="28"/>
        </w:rPr>
        <w:t xml:space="preserve"> </w:t>
      </w:r>
      <w:r w:rsidR="008B3954" w:rsidRPr="00D131DE">
        <w:rPr>
          <w:rFonts w:ascii="Times New Roman" w:hAnsi="Times New Roman"/>
          <w:color w:val="000000" w:themeColor="text1"/>
          <w:sz w:val="28"/>
          <w:szCs w:val="28"/>
        </w:rPr>
        <w:t>агроклиматические ресурсы, природно-ресурсный потенциал, рельеф и геологическая история, структура занятости, хозяйство России, мировое хозяйство, регионы и страны мира. </w:t>
      </w:r>
    </w:p>
    <w:p w14:paraId="45A6E2A6" w14:textId="77777777" w:rsidR="008B3954" w:rsidRPr="00D131DE" w:rsidRDefault="00415C6A" w:rsidP="00C432CA">
      <w:pPr>
        <w:pStyle w:val="a3"/>
        <w:numPr>
          <w:ilvl w:val="0"/>
          <w:numId w:val="1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Формирование </w:t>
      </w:r>
      <w:r w:rsidR="008B3954" w:rsidRPr="00D131DE">
        <w:rPr>
          <w:rFonts w:ascii="Times New Roman" w:hAnsi="Times New Roman"/>
          <w:color w:val="000000" w:themeColor="text1"/>
          <w:sz w:val="28"/>
          <w:szCs w:val="28"/>
        </w:rPr>
        <w:t>устойчивых способов работы с географической информацией:</w:t>
      </w:r>
      <w:r w:rsidR="0056483D" w:rsidRPr="00D131DE">
        <w:rPr>
          <w:rFonts w:ascii="Times New Roman" w:hAnsi="Times New Roman"/>
          <w:color w:val="000000" w:themeColor="text1"/>
          <w:sz w:val="28"/>
          <w:szCs w:val="28"/>
        </w:rPr>
        <w:t xml:space="preserve"> </w:t>
      </w:r>
      <w:r w:rsidR="008B3954" w:rsidRPr="00D131DE">
        <w:rPr>
          <w:rFonts w:ascii="Times New Roman" w:hAnsi="Times New Roman"/>
          <w:color w:val="000000" w:themeColor="text1"/>
          <w:sz w:val="28"/>
          <w:szCs w:val="28"/>
        </w:rPr>
        <w:t>карта → таблица → статистика → текст → сопоставление → вывод.</w:t>
      </w:r>
    </w:p>
    <w:p w14:paraId="2E51C42F" w14:textId="77777777" w:rsidR="008B3954" w:rsidRPr="00D131DE" w:rsidRDefault="00415C6A" w:rsidP="00C432CA">
      <w:pPr>
        <w:pStyle w:val="a3"/>
        <w:numPr>
          <w:ilvl w:val="0"/>
          <w:numId w:val="1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Формирование </w:t>
      </w:r>
      <w:r w:rsidR="008B3954" w:rsidRPr="00D131DE">
        <w:rPr>
          <w:rFonts w:ascii="Times New Roman" w:hAnsi="Times New Roman"/>
          <w:color w:val="000000" w:themeColor="text1"/>
          <w:sz w:val="28"/>
          <w:szCs w:val="28"/>
        </w:rPr>
        <w:t>причинно-следственного мышления:</w:t>
      </w:r>
      <w:r w:rsidR="0056483D" w:rsidRPr="00D131DE">
        <w:rPr>
          <w:rFonts w:ascii="Times New Roman" w:hAnsi="Times New Roman"/>
          <w:color w:val="000000" w:themeColor="text1"/>
          <w:sz w:val="28"/>
          <w:szCs w:val="28"/>
        </w:rPr>
        <w:t xml:space="preserve"> </w:t>
      </w:r>
      <w:r w:rsidR="008B3954" w:rsidRPr="00D131DE">
        <w:rPr>
          <w:rFonts w:ascii="Times New Roman" w:hAnsi="Times New Roman"/>
          <w:color w:val="000000" w:themeColor="text1"/>
          <w:sz w:val="28"/>
          <w:szCs w:val="28"/>
        </w:rPr>
        <w:t>«фактор → процесс → результат» и «причина → проявление → следствие».</w:t>
      </w:r>
    </w:p>
    <w:p w14:paraId="11E01CAA" w14:textId="77777777" w:rsidR="008B3954" w:rsidRPr="00D131DE" w:rsidRDefault="00415C6A" w:rsidP="00C432CA">
      <w:pPr>
        <w:pStyle w:val="a3"/>
        <w:numPr>
          <w:ilvl w:val="0"/>
          <w:numId w:val="1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Развитие </w:t>
      </w:r>
      <w:r w:rsidR="008B3954" w:rsidRPr="00D131DE">
        <w:rPr>
          <w:rFonts w:ascii="Times New Roman" w:hAnsi="Times New Roman"/>
          <w:color w:val="000000" w:themeColor="text1"/>
          <w:sz w:val="28"/>
          <w:szCs w:val="28"/>
        </w:rPr>
        <w:t>регулятивных УУД:</w:t>
      </w:r>
      <w:r w:rsidR="0056483D" w:rsidRPr="00D131DE">
        <w:rPr>
          <w:rFonts w:ascii="Times New Roman" w:hAnsi="Times New Roman"/>
          <w:color w:val="000000" w:themeColor="text1"/>
          <w:sz w:val="28"/>
          <w:szCs w:val="28"/>
        </w:rPr>
        <w:t xml:space="preserve"> </w:t>
      </w:r>
      <w:r w:rsidR="008B3954" w:rsidRPr="00D131DE">
        <w:rPr>
          <w:rFonts w:ascii="Times New Roman" w:hAnsi="Times New Roman"/>
          <w:color w:val="000000" w:themeColor="text1"/>
          <w:sz w:val="28"/>
          <w:szCs w:val="28"/>
        </w:rPr>
        <w:t>планирование решения, пошаговое выполнение, самопроверка, исправление ошибки.</w:t>
      </w:r>
    </w:p>
    <w:p w14:paraId="5DB85436" w14:textId="77777777" w:rsidR="008B3954" w:rsidRPr="00D131DE" w:rsidRDefault="00415C6A" w:rsidP="00C432CA">
      <w:pPr>
        <w:pStyle w:val="a3"/>
        <w:numPr>
          <w:ilvl w:val="0"/>
          <w:numId w:val="13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 xml:space="preserve">Постепенное </w:t>
      </w:r>
      <w:r w:rsidR="008B3954" w:rsidRPr="00D131DE">
        <w:rPr>
          <w:rFonts w:ascii="Times New Roman" w:hAnsi="Times New Roman"/>
          <w:color w:val="000000" w:themeColor="text1"/>
          <w:sz w:val="28"/>
          <w:szCs w:val="28"/>
        </w:rPr>
        <w:t>усложнение деятельности:</w:t>
      </w:r>
      <w:r w:rsidR="0056483D" w:rsidRPr="00D131DE">
        <w:rPr>
          <w:rFonts w:ascii="Times New Roman" w:hAnsi="Times New Roman"/>
          <w:color w:val="000000" w:themeColor="text1"/>
          <w:sz w:val="28"/>
          <w:szCs w:val="28"/>
        </w:rPr>
        <w:t xml:space="preserve"> </w:t>
      </w:r>
      <w:r w:rsidR="008B3954" w:rsidRPr="00D131DE">
        <w:rPr>
          <w:rFonts w:ascii="Times New Roman" w:hAnsi="Times New Roman"/>
          <w:color w:val="000000" w:themeColor="text1"/>
          <w:sz w:val="28"/>
          <w:szCs w:val="28"/>
        </w:rPr>
        <w:t>от воспроизведения к применению, от применения — к анализу и самостоятельному выводу</w:t>
      </w:r>
      <w:r w:rsidR="0056483D" w:rsidRPr="00D131DE">
        <w:rPr>
          <w:rFonts w:ascii="Times New Roman" w:hAnsi="Times New Roman"/>
          <w:color w:val="000000" w:themeColor="text1"/>
          <w:sz w:val="28"/>
          <w:szCs w:val="28"/>
        </w:rPr>
        <w:t>.</w:t>
      </w:r>
    </w:p>
    <w:p w14:paraId="03838D23" w14:textId="77777777" w:rsidR="008B3954" w:rsidRPr="00D131DE" w:rsidRDefault="008B3954" w:rsidP="00E277A6">
      <w:pPr>
        <w:spacing w:line="276" w:lineRule="auto"/>
        <w:ind w:firstLine="709"/>
        <w:jc w:val="both"/>
        <w:rPr>
          <w:color w:val="000000" w:themeColor="text1"/>
          <w:sz w:val="28"/>
          <w:szCs w:val="28"/>
        </w:rPr>
      </w:pPr>
      <w:r w:rsidRPr="00D131DE">
        <w:rPr>
          <w:color w:val="000000" w:themeColor="text1"/>
          <w:sz w:val="28"/>
          <w:szCs w:val="28"/>
        </w:rPr>
        <w:t>Для этой группы наиболее целесообразно ставить целью не увеличение объема заучиваемого материала, а повышение качества освоения базовых предметных способов деятельности. Ученик должен постепенно перейти от позиции «я помню факт» к позиции «я могу найти информацию, применить знание, объяснить связь, обосновать вывод и проверить свой ответ». Именно такой подход одновременно устраняет выявленные предметные дефициты и развивает недостаточно сформированные познавательные, коммуникативные и регулятивные метапредметные результаты, создавая основу для дальнейшего повышения учебных результатов, а не только для успешности на ЕГЭ.</w:t>
      </w:r>
    </w:p>
    <w:p w14:paraId="68CA324E" w14:textId="77777777" w:rsidR="001C459B" w:rsidRPr="00D131DE" w:rsidRDefault="001C459B" w:rsidP="00031133">
      <w:pPr>
        <w:pStyle w:val="3"/>
        <w:numPr>
          <w:ilvl w:val="2"/>
          <w:numId w:val="3"/>
        </w:numPr>
        <w:jc w:val="center"/>
        <w:rPr>
          <w:rFonts w:ascii="Times New Roman" w:hAnsi="Times New Roman"/>
          <w:bCs w:val="0"/>
          <w:color w:val="000000" w:themeColor="text1"/>
        </w:rPr>
      </w:pPr>
      <w:r w:rsidRPr="00D131DE">
        <w:rPr>
          <w:rFonts w:ascii="Times New Roman" w:hAnsi="Times New Roman"/>
          <w:bCs w:val="0"/>
          <w:color w:val="000000" w:themeColor="text1"/>
        </w:rPr>
        <w:t>Методический анализ выполнения заданий обучающимися со средним уровнем подготовки (в группе от 61 до 80 т.б.), включая методические рекомендации для учителей</w:t>
      </w:r>
    </w:p>
    <w:p w14:paraId="2FF8DC30" w14:textId="77777777" w:rsidR="001C459B" w:rsidRPr="00D131DE" w:rsidRDefault="001C459B" w:rsidP="001C459B">
      <w:pPr>
        <w:ind w:firstLine="567"/>
        <w:jc w:val="both"/>
        <w:rPr>
          <w:rFonts w:eastAsia="Times New Roman"/>
          <w:bCs/>
          <w:i/>
          <w:iCs/>
          <w:color w:val="000000" w:themeColor="text1"/>
        </w:rPr>
      </w:pPr>
    </w:p>
    <w:p w14:paraId="7923EEF5" w14:textId="77777777" w:rsidR="001C459B" w:rsidRPr="00D131DE" w:rsidRDefault="001C459B" w:rsidP="001C459B">
      <w:pPr>
        <w:jc w:val="both"/>
        <w:rPr>
          <w:rFonts w:eastAsia="Times New Roman"/>
          <w:bCs/>
          <w:i/>
          <w:iCs/>
          <w:color w:val="000000" w:themeColor="text1"/>
        </w:rPr>
      </w:pPr>
      <w:r w:rsidRPr="00D131DE">
        <w:rPr>
          <w:rFonts w:eastAsia="Times New Roman"/>
          <w:bCs/>
          <w:i/>
          <w:iCs/>
          <w:color w:val="000000" w:themeColor="text1"/>
        </w:rPr>
        <w:t xml:space="preserve">Методический анализ проводится на основе результатов выполнения заданий группами участников ЕГЭ с результатами в диапазоне от 61 балла до 80 т.б. Рекомендации для учителей должны быть ориентированы </w:t>
      </w:r>
      <w:r w:rsidRPr="00D131DE">
        <w:rPr>
          <w:rFonts w:eastAsia="Times New Roman"/>
          <w:b/>
          <w:bCs/>
          <w:i/>
          <w:iCs/>
          <w:color w:val="000000" w:themeColor="text1"/>
        </w:rPr>
        <w:t>на достижение реалистичных задач</w:t>
      </w:r>
      <w:r w:rsidRPr="00D131DE">
        <w:rPr>
          <w:rFonts w:eastAsia="Times New Roman"/>
          <w:bCs/>
          <w:i/>
          <w:iCs/>
          <w:color w:val="000000" w:themeColor="text1"/>
        </w:rPr>
        <w:t xml:space="preserve"> </w:t>
      </w:r>
      <w:r w:rsidRPr="00D131DE">
        <w:rPr>
          <w:rFonts w:eastAsia="Times New Roman"/>
          <w:b/>
          <w:bCs/>
          <w:i/>
          <w:iCs/>
          <w:color w:val="000000" w:themeColor="text1"/>
        </w:rPr>
        <w:t>коррекции дефицитов</w:t>
      </w:r>
      <w:r w:rsidRPr="00D131DE">
        <w:rPr>
          <w:rFonts w:eastAsia="Times New Roman"/>
          <w:bCs/>
          <w:i/>
          <w:iCs/>
          <w:color w:val="000000" w:themeColor="text1"/>
        </w:rPr>
        <w:t xml:space="preserve"> в подготовке школьников. Целевым ориентиром рекомендаций является уверенное получение 80 и более т.б. данной группой школьников.</w:t>
      </w:r>
    </w:p>
    <w:p w14:paraId="72931ED1" w14:textId="77777777" w:rsidR="00B5777F" w:rsidRPr="00D131DE" w:rsidRDefault="00B5777F" w:rsidP="001C459B">
      <w:pPr>
        <w:jc w:val="both"/>
        <w:rPr>
          <w:rFonts w:eastAsia="Times New Roman"/>
          <w:bCs/>
          <w:i/>
          <w:iCs/>
          <w:color w:val="000000" w:themeColor="text1"/>
        </w:rPr>
      </w:pPr>
    </w:p>
    <w:p w14:paraId="111234D6" w14:textId="77777777" w:rsidR="00B5777F" w:rsidRPr="00D131DE" w:rsidRDefault="00B5777F" w:rsidP="00B5777F">
      <w:pPr>
        <w:spacing w:line="276" w:lineRule="auto"/>
        <w:ind w:firstLine="709"/>
        <w:jc w:val="both"/>
        <w:rPr>
          <w:b/>
          <w:bCs/>
          <w:i/>
          <w:iCs/>
          <w:color w:val="000000" w:themeColor="text1"/>
          <w:sz w:val="28"/>
          <w:szCs w:val="28"/>
        </w:rPr>
      </w:pPr>
      <w:r w:rsidRPr="00D131DE">
        <w:rPr>
          <w:b/>
          <w:bCs/>
          <w:i/>
          <w:iCs/>
          <w:color w:val="000000" w:themeColor="text1"/>
          <w:sz w:val="28"/>
          <w:szCs w:val="28"/>
        </w:rPr>
        <w:t>Общая характеристика результатов группы от 61 до 80 т.б.</w:t>
      </w:r>
    </w:p>
    <w:p w14:paraId="0281A16E"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Группа участников с результатами от 61 до 80 тестовых баллов демонстрирует в целом достаточный уровень предметной подготовки по географии. Участники успешно справляются с большинством заданий базового уровня, однако результаты показывают наличие отдельных устойчивых дефицитов при выполнении заданий повышенного и высокого уровней сложности.</w:t>
      </w:r>
    </w:p>
    <w:p w14:paraId="421AA877"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 xml:space="preserve">Наиболее уверенно участники выполняли задания базового уровня, связанные </w:t>
      </w:r>
      <w:r w:rsidRPr="00D131DE">
        <w:rPr>
          <w:i/>
          <w:iCs/>
          <w:color w:val="000000" w:themeColor="text1"/>
          <w:sz w:val="28"/>
          <w:szCs w:val="28"/>
        </w:rPr>
        <w:t>с атмосферой и климатом, воспроизводством и расселением населения, ресурс обеспеченностью, картографической информацией.</w:t>
      </w:r>
      <w:r w:rsidRPr="00D131DE">
        <w:rPr>
          <w:color w:val="000000" w:themeColor="text1"/>
          <w:sz w:val="28"/>
          <w:szCs w:val="28"/>
        </w:rPr>
        <w:t xml:space="preserve"> Так, успешность выполнения заданий №2 и №8 составила 83,33%, заданий №1, №6 и №19 — 100%, 100% и 83,33% соответственно. Это свидетельствует о достаточно сформированных знаниях основных географических закономерностей, умении работать с картографической информацией и применять знания при решении стандартных учебных задач. </w:t>
      </w:r>
    </w:p>
    <w:p w14:paraId="13BDBD38"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 xml:space="preserve">Вместе с тем </w:t>
      </w:r>
      <w:r w:rsidRPr="00D131DE">
        <w:rPr>
          <w:i/>
          <w:iCs/>
          <w:color w:val="000000" w:themeColor="text1"/>
          <w:sz w:val="28"/>
          <w:szCs w:val="28"/>
        </w:rPr>
        <w:t>не все базовые содержательные элементы освоены одинаково прочно</w:t>
      </w:r>
      <w:r w:rsidRPr="00D131DE">
        <w:rPr>
          <w:color w:val="000000" w:themeColor="text1"/>
          <w:sz w:val="28"/>
          <w:szCs w:val="28"/>
        </w:rPr>
        <w:t>. Относительно низкие результаты получены по заданиям №3, №5, №7, №9 и №13 — от 25 до 33,33%. Они связаны с агроклиматическими ресурсами и природно-ресурсным потенциалом России, комплексным применением знаний о природе и хозяйстве, структурой занятости населения, международной специализацией и геологической историей Земли. Это указывает на фрагментарность знаний по ряду содержательных блоков и недостаточную способность устанавливать связи между различными географическими объектами и процессами. </w:t>
      </w:r>
    </w:p>
    <w:p w14:paraId="7110CB9B"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Особенно заметны затруднения при переходе к заданиям повышенного и высокого уровня сложности. Задание №23 выполнено лишь на 16,67%, задания №24 и №25 — на 0%, №26 — на 0%, а №27 и №29 — на 16,67%. При этом задания №24–29 требуют не столько воспроизведения отдельных фактов, сколько комплексного применения географических знаний, анализа информации, установления причинно-следственных связей и решения более сложных практико-ориентированных задач. </w:t>
      </w:r>
    </w:p>
    <w:p w14:paraId="2C5FF757"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 xml:space="preserve">Таким образом, </w:t>
      </w:r>
      <w:r w:rsidRPr="00D131DE">
        <w:rPr>
          <w:i/>
          <w:iCs/>
          <w:color w:val="000000" w:themeColor="text1"/>
          <w:sz w:val="28"/>
          <w:szCs w:val="28"/>
        </w:rPr>
        <w:t>главной особенностью группы 61–80 т.б. является достаточно прочная база знаний при недостаточной устойчивости навыков их комплексного применения</w:t>
      </w:r>
      <w:r w:rsidRPr="00D131DE">
        <w:rPr>
          <w:color w:val="000000" w:themeColor="text1"/>
          <w:sz w:val="28"/>
          <w:szCs w:val="28"/>
        </w:rPr>
        <w:t>. Участники в целом владеют основным понятийным аппаратом и способны решать стандартные задачи, но испытывают трудности, когда требуется самостоятельно проанализировать несколько элементов информации, применить знания в новой ситуации, установить взаимосвязи между природными, демографическими и социально-экономическими процессами.</w:t>
      </w:r>
    </w:p>
    <w:p w14:paraId="78A08C29" w14:textId="77777777" w:rsidR="00B5777F" w:rsidRPr="00D131DE" w:rsidRDefault="00B5777F" w:rsidP="001C459B">
      <w:pPr>
        <w:jc w:val="both"/>
        <w:rPr>
          <w:rFonts w:eastAsia="Times New Roman"/>
          <w:bCs/>
          <w:i/>
          <w:iCs/>
          <w:color w:val="000000" w:themeColor="text1"/>
        </w:rPr>
      </w:pPr>
    </w:p>
    <w:p w14:paraId="422DECA4" w14:textId="77777777" w:rsidR="001C459B" w:rsidRPr="00D131DE" w:rsidRDefault="001C459B" w:rsidP="00031133">
      <w:pPr>
        <w:pStyle w:val="3"/>
        <w:numPr>
          <w:ilvl w:val="3"/>
          <w:numId w:val="3"/>
        </w:numPr>
        <w:tabs>
          <w:tab w:val="left" w:pos="567"/>
        </w:tabs>
        <w:jc w:val="center"/>
        <w:rPr>
          <w:rFonts w:ascii="Times New Roman" w:hAnsi="Times New Roman"/>
          <w:color w:val="000000" w:themeColor="text1"/>
          <w:szCs w:val="28"/>
        </w:rPr>
      </w:pPr>
      <w:r w:rsidRPr="00D131DE">
        <w:rPr>
          <w:rFonts w:ascii="Times New Roman" w:hAnsi="Times New Roman"/>
          <w:color w:val="000000" w:themeColor="text1"/>
          <w:szCs w:val="28"/>
        </w:rPr>
        <w:t>Описание предметной подготовки участников ЕГЭ с</w:t>
      </w:r>
      <w:r w:rsidR="00337127" w:rsidRPr="00D131DE">
        <w:rPr>
          <w:rFonts w:ascii="Times New Roman" w:hAnsi="Times New Roman"/>
          <w:color w:val="000000" w:themeColor="text1"/>
          <w:szCs w:val="28"/>
        </w:rPr>
        <w:t>о</w:t>
      </w:r>
      <w:r w:rsidRPr="00D131DE">
        <w:rPr>
          <w:rFonts w:ascii="Times New Roman" w:hAnsi="Times New Roman"/>
          <w:color w:val="000000" w:themeColor="text1"/>
          <w:szCs w:val="28"/>
        </w:rPr>
        <w:t xml:space="preserve"> </w:t>
      </w:r>
      <w:r w:rsidR="00337127" w:rsidRPr="00D131DE">
        <w:rPr>
          <w:rFonts w:ascii="Times New Roman" w:hAnsi="Times New Roman"/>
          <w:color w:val="000000" w:themeColor="text1"/>
          <w:szCs w:val="28"/>
        </w:rPr>
        <w:t>средним</w:t>
      </w:r>
      <w:r w:rsidRPr="00D131DE">
        <w:rPr>
          <w:rFonts w:ascii="Times New Roman" w:hAnsi="Times New Roman"/>
          <w:color w:val="000000" w:themeColor="text1"/>
          <w:szCs w:val="28"/>
        </w:rPr>
        <w:t xml:space="preserve"> уровнем подготовки, анализ типичных дефицитов в подготовке</w:t>
      </w:r>
    </w:p>
    <w:p w14:paraId="76DC3135" w14:textId="77777777" w:rsidR="001C459B" w:rsidRPr="00D131DE" w:rsidRDefault="001C459B" w:rsidP="001C459B">
      <w:pPr>
        <w:ind w:firstLine="567"/>
        <w:jc w:val="both"/>
        <w:rPr>
          <w:rFonts w:eastAsia="Times New Roman"/>
          <w:b/>
          <w:bCs/>
          <w:i/>
          <w:iCs/>
          <w:color w:val="000000" w:themeColor="text1"/>
          <w:sz w:val="28"/>
          <w:szCs w:val="28"/>
        </w:rPr>
      </w:pPr>
    </w:p>
    <w:p w14:paraId="7858B217" w14:textId="77777777" w:rsidR="001C459B" w:rsidRPr="00D131DE" w:rsidRDefault="001C459B" w:rsidP="00496E4F">
      <w:pPr>
        <w:pStyle w:val="a3"/>
        <w:numPr>
          <w:ilvl w:val="0"/>
          <w:numId w:val="1"/>
        </w:numPr>
        <w:spacing w:after="0" w:line="240" w:lineRule="auto"/>
        <w:ind w:left="709" w:hanging="425"/>
        <w:jc w:val="both"/>
        <w:rPr>
          <w:rFonts w:ascii="Times New Roman" w:eastAsia="Times New Roman" w:hAnsi="Times New Roman"/>
          <w:b/>
          <w:bCs/>
          <w:iCs/>
          <w:color w:val="000000" w:themeColor="text1"/>
          <w:sz w:val="28"/>
          <w:szCs w:val="28"/>
          <w:lang w:eastAsia="ru-RU"/>
        </w:rPr>
      </w:pPr>
      <w:r w:rsidRPr="00D131DE">
        <w:rPr>
          <w:rFonts w:ascii="Times New Roman" w:eastAsia="Times New Roman" w:hAnsi="Times New Roman"/>
          <w:b/>
          <w:bCs/>
          <w:iCs/>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7DB515A9" w14:textId="77777777" w:rsidR="001C459B" w:rsidRPr="00D131DE" w:rsidRDefault="001C459B" w:rsidP="001C459B">
      <w:pPr>
        <w:ind w:firstLine="567"/>
        <w:jc w:val="both"/>
        <w:rPr>
          <w:rFonts w:eastAsia="Times New Roman"/>
          <w:bCs/>
          <w:i/>
          <w:iCs/>
          <w:color w:val="000000" w:themeColor="text1"/>
        </w:rPr>
      </w:pPr>
    </w:p>
    <w:p w14:paraId="270CF799" w14:textId="77777777" w:rsidR="001C459B" w:rsidRPr="00D131DE" w:rsidRDefault="001C459B" w:rsidP="001C459B">
      <w:pPr>
        <w:ind w:firstLine="567"/>
        <w:jc w:val="both"/>
        <w:rPr>
          <w:rFonts w:eastAsia="Times New Roman"/>
          <w:bCs/>
          <w:i/>
          <w:iCs/>
          <w:color w:val="000000" w:themeColor="text1"/>
        </w:rPr>
      </w:pPr>
      <w:r w:rsidRPr="00D131DE">
        <w:rPr>
          <w:rFonts w:eastAsia="Times New Roman"/>
          <w:bCs/>
          <w:i/>
          <w:iCs/>
          <w:color w:val="000000" w:themeColor="text1"/>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337127" w:rsidRPr="00D131DE">
        <w:rPr>
          <w:rFonts w:eastAsia="Times New Roman"/>
          <w:bCs/>
          <w:i/>
          <w:iCs/>
          <w:color w:val="000000" w:themeColor="text1"/>
        </w:rPr>
        <w:t>4</w:t>
      </w:r>
      <w:r w:rsidRPr="00D131DE">
        <w:rPr>
          <w:rFonts w:eastAsia="Times New Roman"/>
          <w:bCs/>
          <w:i/>
          <w:iCs/>
          <w:color w:val="000000" w:themeColor="text1"/>
        </w:rPr>
        <w:t xml:space="preserve"> Таблицы 15).</w:t>
      </w:r>
    </w:p>
    <w:p w14:paraId="37835E28" w14:textId="77777777" w:rsidR="00B5777F" w:rsidRPr="00D131DE" w:rsidRDefault="00B5777F" w:rsidP="00B5777F">
      <w:pPr>
        <w:spacing w:line="276" w:lineRule="auto"/>
        <w:jc w:val="both"/>
        <w:rPr>
          <w:color w:val="000000" w:themeColor="text1"/>
          <w:sz w:val="28"/>
          <w:szCs w:val="28"/>
        </w:rPr>
      </w:pPr>
    </w:p>
    <w:p w14:paraId="45BFF980"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 xml:space="preserve">Участники ЕГЭ, набравшие от 61 до 80 т.б., характеризуются в целом достаточным уровнем предметной подготовки. У них сформирована основа предметных знаний, позволяющая достаточно успешно выполнять значительную часть заданий базового уровня, однако освоение отдельных содержательных блоков остается неравномерным. Основная проблема группы заключается не столько в отсутствии базовых знаний, сколько в </w:t>
      </w:r>
      <w:r w:rsidRPr="00D131DE">
        <w:rPr>
          <w:b/>
          <w:bCs/>
          <w:i/>
          <w:iCs/>
          <w:color w:val="000000" w:themeColor="text1"/>
          <w:sz w:val="28"/>
          <w:szCs w:val="28"/>
        </w:rPr>
        <w:t>недостаточной системности знаний и слабой способности применять их при выполнении комплексных и более сложных заданий.</w:t>
      </w:r>
    </w:p>
    <w:p w14:paraId="70D37C96"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По результатам выполнения заданий наиболее устойчивыми являются знания и умения, связанные с картографией, климатом, населением и расселением. В частности, задания №1 и №6 выполнены на 100%, №2 — на 83,33%, №8 — на 83,33%, №19 — на 83,33%. Это позволяет говорить о достаточно сформированных умениях использовать карту как источник географической информации, применять знания об атмосфере и климате, воспроизводстве населения, а также анализировать особенности городского и сельского расселения. </w:t>
      </w:r>
    </w:p>
    <w:p w14:paraId="7C5F8591"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Одновременно результаты показывают, что даже в рамках базового уровня имеется ряд содержательных дефицитов. Наиболее проблемными оказались задания №5 (25%), №7 (33,33%), №9 (33,33%) и №13 (33,33%). Следовательно, недостаточно прочно освоены отдельные вопросы взаимосвязи компонентов природы, природно-ресурсного потенциала, структуры занятости и мирового хозяйства, международной специализации и геологической истории Земли. </w:t>
      </w:r>
    </w:p>
    <w:p w14:paraId="77940E46" w14:textId="77777777" w:rsidR="00B5777F" w:rsidRPr="00D131DE" w:rsidRDefault="00B5777F" w:rsidP="00B5777F">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Наиболее сформированные темы программы и умения</w:t>
      </w:r>
    </w:p>
    <w:p w14:paraId="05F4845A"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Исходя непосредственно из результатов группы 61–80 т.б., в наибольшей степени сформированы следующие направления предметной подготовки:</w:t>
      </w:r>
    </w:p>
    <w:p w14:paraId="108619FC" w14:textId="77777777" w:rsidR="00B5777F" w:rsidRPr="00D131DE" w:rsidRDefault="00B5777F" w:rsidP="00C432CA">
      <w:pPr>
        <w:pStyle w:val="a3"/>
        <w:numPr>
          <w:ilvl w:val="0"/>
          <w:numId w:val="9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Источники географической информации, карта как источник географической информации</w:t>
      </w:r>
      <w:r w:rsidRPr="00D131DE">
        <w:rPr>
          <w:rFonts w:ascii="Times New Roman" w:hAnsi="Times New Roman"/>
          <w:color w:val="000000" w:themeColor="text1"/>
          <w:sz w:val="28"/>
          <w:szCs w:val="28"/>
        </w:rPr>
        <w:t>.</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Задание №1 выполнено на 100%, №14 — на 66,67%. Это свидетельствует о достаточно сформированном базовом умении извлекать и использовать географическую информацию, представленную картографически. </w:t>
      </w:r>
    </w:p>
    <w:p w14:paraId="039F8F40" w14:textId="77777777" w:rsidR="00B5777F" w:rsidRPr="00D131DE" w:rsidRDefault="00B5777F" w:rsidP="00C432CA">
      <w:pPr>
        <w:pStyle w:val="a3"/>
        <w:numPr>
          <w:ilvl w:val="0"/>
          <w:numId w:val="9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Атмосфера и климат Земли.</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По заданию №2 достигнуто 83,33%, что указывает на достаточно уверенное применение базовых знаний о климатических процессах и закономерностях. </w:t>
      </w:r>
    </w:p>
    <w:p w14:paraId="1B472E4B" w14:textId="77777777" w:rsidR="00B5777F" w:rsidRPr="00D131DE" w:rsidRDefault="00B5777F" w:rsidP="00C432CA">
      <w:pPr>
        <w:pStyle w:val="a3"/>
        <w:numPr>
          <w:ilvl w:val="0"/>
          <w:numId w:val="9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Население мира и России, воспроизводство населения</w:t>
      </w:r>
      <w:r w:rsidRPr="00D131DE">
        <w:rPr>
          <w:rFonts w:ascii="Times New Roman" w:hAnsi="Times New Roman"/>
          <w:color w:val="000000" w:themeColor="text1"/>
          <w:sz w:val="28"/>
          <w:szCs w:val="28"/>
        </w:rPr>
        <w:t>.</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Относительно высокие результаты получены по заданиям №8 — 83,33%, №10 — 66,67%, №12 — 66,67%, №16 — 50%. В целом базовые представления о динамике населения, его воспроизводстве и демографических процессах сформированы, хотя отдельные элементы требуют закрепления. </w:t>
      </w:r>
    </w:p>
    <w:p w14:paraId="14C7B4E3" w14:textId="77777777" w:rsidR="00B5777F" w:rsidRPr="00D131DE" w:rsidRDefault="00B5777F" w:rsidP="00C432CA">
      <w:pPr>
        <w:pStyle w:val="a3"/>
        <w:numPr>
          <w:ilvl w:val="0"/>
          <w:numId w:val="9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Городское и сельское расселение</w:t>
      </w:r>
      <w:r w:rsidRPr="00D131DE">
        <w:rPr>
          <w:rFonts w:ascii="Times New Roman" w:hAnsi="Times New Roman"/>
          <w:color w:val="000000" w:themeColor="text1"/>
          <w:sz w:val="28"/>
          <w:szCs w:val="28"/>
        </w:rPr>
        <w:t>.</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Задание №19 выполнено на 83,33%, что является одним из наиболее высоких результатов группы. Это говорит о достаточно сформированных представлениях о формах расселения. </w:t>
      </w:r>
    </w:p>
    <w:p w14:paraId="4C732070" w14:textId="77777777" w:rsidR="00B5777F" w:rsidRPr="00D131DE" w:rsidRDefault="00B5777F" w:rsidP="00C432CA">
      <w:pPr>
        <w:pStyle w:val="a3"/>
        <w:numPr>
          <w:ilvl w:val="0"/>
          <w:numId w:val="9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Ресурсообеспеченность</w:t>
      </w:r>
      <w:r w:rsidRPr="00D131DE">
        <w:rPr>
          <w:rFonts w:ascii="Times New Roman" w:hAnsi="Times New Roman"/>
          <w:color w:val="000000" w:themeColor="text1"/>
          <w:sz w:val="28"/>
          <w:szCs w:val="28"/>
        </w:rPr>
        <w:t>.</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По заданию №15 результат составил 66,67%, что свидетельствует о сформированности базового умения оценивать ресурсообеспеченность территорий. </w:t>
      </w:r>
    </w:p>
    <w:p w14:paraId="77B03676"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Таким образом, наиболее сформированными являются базовые предметные знания и умения, связанные с чтением географической информации, климатом, демографией, расселением и ресурсами.</w:t>
      </w:r>
    </w:p>
    <w:p w14:paraId="3E263B89" w14:textId="77777777" w:rsidR="00B5777F" w:rsidRPr="00D131DE" w:rsidRDefault="00B5777F" w:rsidP="00B5777F">
      <w:pPr>
        <w:spacing w:line="276" w:lineRule="auto"/>
        <w:ind w:firstLine="709"/>
        <w:jc w:val="both"/>
        <w:rPr>
          <w:color w:val="000000" w:themeColor="text1"/>
          <w:sz w:val="28"/>
          <w:szCs w:val="28"/>
        </w:rPr>
      </w:pPr>
    </w:p>
    <w:p w14:paraId="5BC6DB8C" w14:textId="77777777" w:rsidR="00B5777F" w:rsidRPr="00D131DE" w:rsidRDefault="00B5777F" w:rsidP="00B5777F">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Типичные дефициты в предметной подготовке</w:t>
      </w:r>
    </w:p>
    <w:p w14:paraId="76E16F76"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Наиболее существенный дефицит группы проявляется в переходе от воспроизведения и применения отдельных знаний к комплексному анализу географической информации.</w:t>
      </w:r>
    </w:p>
    <w:p w14:paraId="417DE765" w14:textId="77777777" w:rsidR="00B5777F" w:rsidRPr="00D131DE" w:rsidRDefault="00B5777F" w:rsidP="00B5777F">
      <w:pPr>
        <w:spacing w:line="276" w:lineRule="auto"/>
        <w:ind w:firstLine="709"/>
        <w:jc w:val="both"/>
        <w:rPr>
          <w:b/>
          <w:bCs/>
          <w:i/>
          <w:iCs/>
          <w:color w:val="000000" w:themeColor="text1"/>
          <w:sz w:val="28"/>
          <w:szCs w:val="28"/>
        </w:rPr>
      </w:pPr>
      <w:r w:rsidRPr="00D131DE">
        <w:rPr>
          <w:b/>
          <w:bCs/>
          <w:i/>
          <w:iCs/>
          <w:color w:val="000000" w:themeColor="text1"/>
          <w:sz w:val="28"/>
          <w:szCs w:val="28"/>
        </w:rPr>
        <w:t>1. Недостаточная системность знаний о природных компонентах и процессах</w:t>
      </w:r>
      <w:r w:rsidR="00C23EFA" w:rsidRPr="00D131DE">
        <w:rPr>
          <w:b/>
          <w:bCs/>
          <w:i/>
          <w:iCs/>
          <w:color w:val="000000" w:themeColor="text1"/>
          <w:sz w:val="28"/>
          <w:szCs w:val="28"/>
        </w:rPr>
        <w:t>.</w:t>
      </w:r>
    </w:p>
    <w:p w14:paraId="1622EC54"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Особенно низкий результат по заданию №5 — 25%. Содержание задания охватывает широкий комплекс вопросов: тектонику, рельеф, атмосферу, гидросферу, почвы, природные комплексы, природно-ресурсный потенциал, население и хозяйство. Низкий результат указывает не на единичный пробел, а на трудности установления взаимосвязей между компонентами географической оболочки и природными процессами.  Дефицит: недостаточная целостность географической картины мира, трудности при комплексном рассмотрении природных объектов и процессов.</w:t>
      </w:r>
    </w:p>
    <w:p w14:paraId="54D115CD" w14:textId="77777777" w:rsidR="00B5777F" w:rsidRPr="00D131DE" w:rsidRDefault="00B5777F" w:rsidP="00B5777F">
      <w:pPr>
        <w:spacing w:line="276" w:lineRule="auto"/>
        <w:ind w:firstLine="709"/>
        <w:jc w:val="both"/>
        <w:rPr>
          <w:b/>
          <w:bCs/>
          <w:i/>
          <w:iCs/>
          <w:color w:val="000000" w:themeColor="text1"/>
          <w:sz w:val="28"/>
          <w:szCs w:val="28"/>
        </w:rPr>
      </w:pPr>
      <w:r w:rsidRPr="00D131DE">
        <w:rPr>
          <w:b/>
          <w:bCs/>
          <w:i/>
          <w:iCs/>
          <w:color w:val="000000" w:themeColor="text1"/>
          <w:sz w:val="28"/>
          <w:szCs w:val="28"/>
        </w:rPr>
        <w:t>2. Недостаточная сформированность знаний о мировом хозяйстве и международной специализации</w:t>
      </w:r>
      <w:r w:rsidR="00C23EFA" w:rsidRPr="00D131DE">
        <w:rPr>
          <w:b/>
          <w:bCs/>
          <w:i/>
          <w:iCs/>
          <w:color w:val="000000" w:themeColor="text1"/>
          <w:sz w:val="28"/>
          <w:szCs w:val="28"/>
        </w:rPr>
        <w:t>.</w:t>
      </w:r>
    </w:p>
    <w:p w14:paraId="743E37A8" w14:textId="77777777" w:rsidR="00B5777F" w:rsidRPr="00D131DE" w:rsidRDefault="00B5777F" w:rsidP="00C23EFA">
      <w:pPr>
        <w:spacing w:line="276" w:lineRule="auto"/>
        <w:ind w:firstLine="709"/>
        <w:jc w:val="both"/>
        <w:rPr>
          <w:color w:val="000000" w:themeColor="text1"/>
          <w:sz w:val="28"/>
          <w:szCs w:val="28"/>
        </w:rPr>
      </w:pPr>
      <w:r w:rsidRPr="00D131DE">
        <w:rPr>
          <w:color w:val="000000" w:themeColor="text1"/>
          <w:sz w:val="28"/>
          <w:szCs w:val="28"/>
        </w:rPr>
        <w:t>По заданию №7 успешность составила 33,33%, по №9 — также 33,33%. Задания затрагивают структуру занятости населения, отраслевую, территориальную и функциональную структуру мирового хозяйства, ведущие страны — экспортеры продукции, международные магистрали и транспортные узлы, специализацию промышленности и АПК России. </w:t>
      </w:r>
      <w:r w:rsidR="00C23EFA" w:rsidRPr="00D131DE">
        <w:rPr>
          <w:color w:val="000000" w:themeColor="text1"/>
          <w:sz w:val="28"/>
          <w:szCs w:val="28"/>
        </w:rPr>
        <w:t xml:space="preserve"> </w:t>
      </w:r>
      <w:r w:rsidRPr="00D131DE">
        <w:rPr>
          <w:color w:val="000000" w:themeColor="text1"/>
          <w:sz w:val="28"/>
          <w:szCs w:val="28"/>
        </w:rPr>
        <w:t>Дефицит: недостаточно прочное понимание территориальной организации хозяйства и факторов специализации территорий; затруднение вызывает применение этих знаний к конкретным странам и регионам.</w:t>
      </w:r>
    </w:p>
    <w:p w14:paraId="11EA0E3D" w14:textId="77777777" w:rsidR="00B5777F" w:rsidRPr="00D131DE" w:rsidRDefault="00B5777F" w:rsidP="00B5777F">
      <w:pPr>
        <w:spacing w:line="276" w:lineRule="auto"/>
        <w:ind w:firstLine="709"/>
        <w:jc w:val="both"/>
        <w:rPr>
          <w:b/>
          <w:bCs/>
          <w:i/>
          <w:iCs/>
          <w:color w:val="000000" w:themeColor="text1"/>
          <w:sz w:val="28"/>
          <w:szCs w:val="28"/>
        </w:rPr>
      </w:pPr>
      <w:r w:rsidRPr="00D131DE">
        <w:rPr>
          <w:b/>
          <w:bCs/>
          <w:i/>
          <w:iCs/>
          <w:color w:val="000000" w:themeColor="text1"/>
          <w:sz w:val="28"/>
          <w:szCs w:val="28"/>
        </w:rPr>
        <w:t>3. Пробелы в знаниях геологической истории Земли</w:t>
      </w:r>
      <w:r w:rsidR="00C23EFA" w:rsidRPr="00D131DE">
        <w:rPr>
          <w:b/>
          <w:bCs/>
          <w:i/>
          <w:iCs/>
          <w:color w:val="000000" w:themeColor="text1"/>
          <w:sz w:val="28"/>
          <w:szCs w:val="28"/>
        </w:rPr>
        <w:t>.</w:t>
      </w:r>
    </w:p>
    <w:p w14:paraId="5B30E458" w14:textId="77777777" w:rsidR="00B5777F" w:rsidRPr="00D131DE" w:rsidRDefault="00B5777F" w:rsidP="00C23EFA">
      <w:pPr>
        <w:spacing w:line="276" w:lineRule="auto"/>
        <w:ind w:firstLine="709"/>
        <w:jc w:val="both"/>
        <w:rPr>
          <w:color w:val="000000" w:themeColor="text1"/>
          <w:sz w:val="28"/>
          <w:szCs w:val="28"/>
        </w:rPr>
      </w:pPr>
      <w:r w:rsidRPr="00D131DE">
        <w:rPr>
          <w:color w:val="000000" w:themeColor="text1"/>
          <w:sz w:val="28"/>
          <w:szCs w:val="28"/>
        </w:rPr>
        <w:t>По заданию №13 результат составляет 33,33%. </w:t>
      </w:r>
      <w:r w:rsidR="00C23EFA" w:rsidRPr="00D131DE">
        <w:rPr>
          <w:color w:val="000000" w:themeColor="text1"/>
          <w:sz w:val="28"/>
          <w:szCs w:val="28"/>
        </w:rPr>
        <w:t xml:space="preserve"> </w:t>
      </w:r>
      <w:r w:rsidRPr="00D131DE">
        <w:rPr>
          <w:color w:val="000000" w:themeColor="text1"/>
          <w:sz w:val="28"/>
          <w:szCs w:val="28"/>
        </w:rPr>
        <w:t>Дефицит: недостаточная сформированность представлений о последовательности и содержании основных этапов геологической истории Земли.</w:t>
      </w:r>
    </w:p>
    <w:p w14:paraId="7DB4E7EB" w14:textId="77777777" w:rsidR="00B5777F" w:rsidRPr="00D131DE" w:rsidRDefault="00B5777F" w:rsidP="00B5777F">
      <w:pPr>
        <w:spacing w:line="276" w:lineRule="auto"/>
        <w:ind w:firstLine="709"/>
        <w:jc w:val="both"/>
        <w:rPr>
          <w:b/>
          <w:bCs/>
          <w:i/>
          <w:iCs/>
          <w:color w:val="000000" w:themeColor="text1"/>
          <w:sz w:val="28"/>
          <w:szCs w:val="28"/>
        </w:rPr>
      </w:pPr>
      <w:r w:rsidRPr="00D131DE">
        <w:rPr>
          <w:b/>
          <w:bCs/>
          <w:i/>
          <w:iCs/>
          <w:color w:val="000000" w:themeColor="text1"/>
          <w:sz w:val="28"/>
          <w:szCs w:val="28"/>
        </w:rPr>
        <w:t>4. Недостаточная устойчивость знаний о населении России</w:t>
      </w:r>
      <w:r w:rsidR="00C23EFA" w:rsidRPr="00D131DE">
        <w:rPr>
          <w:b/>
          <w:bCs/>
          <w:i/>
          <w:iCs/>
          <w:color w:val="000000" w:themeColor="text1"/>
          <w:sz w:val="28"/>
          <w:szCs w:val="28"/>
        </w:rPr>
        <w:t>.</w:t>
      </w:r>
    </w:p>
    <w:p w14:paraId="20322E6A" w14:textId="77777777" w:rsidR="00B5777F" w:rsidRPr="00D131DE" w:rsidRDefault="00B5777F" w:rsidP="00C23EFA">
      <w:pPr>
        <w:spacing w:line="276" w:lineRule="auto"/>
        <w:ind w:firstLine="709"/>
        <w:jc w:val="both"/>
        <w:rPr>
          <w:color w:val="000000" w:themeColor="text1"/>
          <w:sz w:val="28"/>
          <w:szCs w:val="28"/>
        </w:rPr>
      </w:pPr>
      <w:r w:rsidRPr="00D131DE">
        <w:rPr>
          <w:color w:val="000000" w:themeColor="text1"/>
          <w:sz w:val="28"/>
          <w:szCs w:val="28"/>
        </w:rPr>
        <w:t>Несмотря на хорошие результаты по отдельным заданиям, связанным с населением, показатели №10 и №16 составили соответственно 66,67% и 50%. </w:t>
      </w:r>
      <w:r w:rsidR="00C23EFA" w:rsidRPr="00D131DE">
        <w:rPr>
          <w:color w:val="000000" w:themeColor="text1"/>
          <w:sz w:val="28"/>
          <w:szCs w:val="28"/>
        </w:rPr>
        <w:t xml:space="preserve"> </w:t>
      </w:r>
      <w:r w:rsidRPr="00D131DE">
        <w:rPr>
          <w:color w:val="000000" w:themeColor="text1"/>
          <w:sz w:val="28"/>
          <w:szCs w:val="28"/>
        </w:rPr>
        <w:t>Это показывает, что общие представления сформированы лучше, чем умение применять их к конкретным показателям и характеристикам населения России.</w:t>
      </w:r>
    </w:p>
    <w:p w14:paraId="402B5EB7" w14:textId="77777777" w:rsidR="00B5777F" w:rsidRPr="00D131DE" w:rsidRDefault="00B5777F" w:rsidP="00B5777F">
      <w:pPr>
        <w:spacing w:line="276" w:lineRule="auto"/>
        <w:ind w:firstLine="709"/>
        <w:jc w:val="both"/>
        <w:rPr>
          <w:b/>
          <w:bCs/>
          <w:color w:val="000000" w:themeColor="text1"/>
          <w:sz w:val="28"/>
          <w:szCs w:val="28"/>
        </w:rPr>
      </w:pPr>
      <w:r w:rsidRPr="00D131DE">
        <w:rPr>
          <w:b/>
          <w:bCs/>
          <w:color w:val="000000" w:themeColor="text1"/>
          <w:sz w:val="28"/>
          <w:szCs w:val="28"/>
        </w:rPr>
        <w:t>5. Существенные затруднения при выполнении заданий повышенного и высокого уровня</w:t>
      </w:r>
      <w:r w:rsidR="00C23EFA" w:rsidRPr="00D131DE">
        <w:rPr>
          <w:b/>
          <w:bCs/>
          <w:color w:val="000000" w:themeColor="text1"/>
          <w:sz w:val="28"/>
          <w:szCs w:val="28"/>
        </w:rPr>
        <w:t>.</w:t>
      </w:r>
    </w:p>
    <w:p w14:paraId="5ADD73E3" w14:textId="77777777" w:rsidR="00B5777F" w:rsidRPr="00D131DE" w:rsidRDefault="00B5777F" w:rsidP="00C23EFA">
      <w:pPr>
        <w:spacing w:line="276" w:lineRule="auto"/>
        <w:ind w:firstLine="709"/>
        <w:jc w:val="both"/>
        <w:rPr>
          <w:color w:val="000000" w:themeColor="text1"/>
          <w:sz w:val="28"/>
          <w:szCs w:val="28"/>
        </w:rPr>
      </w:pPr>
      <w:r w:rsidRPr="00D131DE">
        <w:rPr>
          <w:color w:val="000000" w:themeColor="text1"/>
          <w:sz w:val="28"/>
          <w:szCs w:val="28"/>
        </w:rPr>
        <w:t>Наиболее выраженный дефицит обнаруживается именно здесь. Задание №23 выполнено на 16,67%, задания №24–26 — на 0%, №27 и №29 — на 16,67%. При этом задания повышенного и высокого уровня связаны с населением, качеством жизни, сельским хозяйством, географической средой, мировым хозяйством, регионами и странами мира, местом России в современном мире и глобальными проблемами. </w:t>
      </w:r>
      <w:r w:rsidR="00C23EFA" w:rsidRPr="00D131DE">
        <w:rPr>
          <w:color w:val="000000" w:themeColor="text1"/>
          <w:sz w:val="28"/>
          <w:szCs w:val="28"/>
        </w:rPr>
        <w:t xml:space="preserve"> </w:t>
      </w:r>
      <w:r w:rsidRPr="00D131DE">
        <w:rPr>
          <w:color w:val="000000" w:themeColor="text1"/>
          <w:sz w:val="28"/>
          <w:szCs w:val="28"/>
        </w:rPr>
        <w:t>Следовательно, ключевой дефицит группы — неумение достаточно продуктивно использовать имеющиеся предметные знания в новой или комплексной ситуации.</w:t>
      </w:r>
    </w:p>
    <w:p w14:paraId="7CB3AA65" w14:textId="77777777" w:rsidR="002B1A8E" w:rsidRPr="00D131DE" w:rsidRDefault="002B1A8E" w:rsidP="00C23EFA">
      <w:pPr>
        <w:spacing w:line="276" w:lineRule="auto"/>
        <w:ind w:firstLine="709"/>
        <w:jc w:val="center"/>
        <w:rPr>
          <w:color w:val="000000" w:themeColor="text1"/>
          <w:sz w:val="28"/>
          <w:szCs w:val="28"/>
        </w:rPr>
      </w:pPr>
    </w:p>
    <w:p w14:paraId="139CEA37" w14:textId="77777777" w:rsidR="00B5777F" w:rsidRPr="00D131DE" w:rsidRDefault="00B5777F" w:rsidP="00C23EFA">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Достигнутые предметные результаты ФГОС</w:t>
      </w:r>
    </w:p>
    <w:p w14:paraId="05D20DD6"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По представленным данным можно предположить, что у значительной части участников группы достигнуты предметные результаты, связанные с:</w:t>
      </w:r>
    </w:p>
    <w:p w14:paraId="666973A7" w14:textId="77777777" w:rsidR="00B5777F" w:rsidRPr="00D131DE" w:rsidRDefault="00B5777F" w:rsidP="00C432CA">
      <w:pPr>
        <w:pStyle w:val="a3"/>
        <w:numPr>
          <w:ilvl w:val="0"/>
          <w:numId w:val="9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освоением базового понятийного аппарата географии;</w:t>
      </w:r>
    </w:p>
    <w:p w14:paraId="7686AE3F" w14:textId="77777777" w:rsidR="00B5777F" w:rsidRPr="00D131DE" w:rsidRDefault="00B5777F" w:rsidP="00C432CA">
      <w:pPr>
        <w:pStyle w:val="a3"/>
        <w:numPr>
          <w:ilvl w:val="0"/>
          <w:numId w:val="9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пониманием основных географических закономерностей;</w:t>
      </w:r>
    </w:p>
    <w:p w14:paraId="27D7AC43" w14:textId="77777777" w:rsidR="00B5777F" w:rsidRPr="00D131DE" w:rsidRDefault="00B5777F" w:rsidP="00C432CA">
      <w:pPr>
        <w:pStyle w:val="a3"/>
        <w:numPr>
          <w:ilvl w:val="0"/>
          <w:numId w:val="9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применением знаний об атмосфере и климате;</w:t>
      </w:r>
    </w:p>
    <w:p w14:paraId="17F8461B" w14:textId="77777777" w:rsidR="00B5777F" w:rsidRPr="00D131DE" w:rsidRDefault="00B5777F" w:rsidP="00C432CA">
      <w:pPr>
        <w:pStyle w:val="a3"/>
        <w:numPr>
          <w:ilvl w:val="0"/>
          <w:numId w:val="9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использованием карты как источника географической информации;</w:t>
      </w:r>
    </w:p>
    <w:p w14:paraId="2AA64364" w14:textId="77777777" w:rsidR="00B5777F" w:rsidRPr="00D131DE" w:rsidRDefault="00B5777F" w:rsidP="00C432CA">
      <w:pPr>
        <w:pStyle w:val="a3"/>
        <w:numPr>
          <w:ilvl w:val="0"/>
          <w:numId w:val="9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пониманием основных демографических процессов;</w:t>
      </w:r>
    </w:p>
    <w:p w14:paraId="4774150A" w14:textId="77777777" w:rsidR="00B5777F" w:rsidRPr="00D131DE" w:rsidRDefault="00B5777F" w:rsidP="00C432CA">
      <w:pPr>
        <w:pStyle w:val="a3"/>
        <w:numPr>
          <w:ilvl w:val="0"/>
          <w:numId w:val="9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характеристикой населения и расселения;</w:t>
      </w:r>
    </w:p>
    <w:p w14:paraId="4B5805EF" w14:textId="77777777" w:rsidR="00B5777F" w:rsidRPr="00D131DE" w:rsidRDefault="00B5777F" w:rsidP="00C432CA">
      <w:pPr>
        <w:pStyle w:val="a3"/>
        <w:numPr>
          <w:ilvl w:val="0"/>
          <w:numId w:val="9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применением базовых знаний о природных ресурсах;</w:t>
      </w:r>
    </w:p>
    <w:p w14:paraId="0AE891D8" w14:textId="77777777" w:rsidR="00B5777F" w:rsidRPr="00D131DE" w:rsidRDefault="00B5777F" w:rsidP="00C432CA">
      <w:pPr>
        <w:pStyle w:val="a3"/>
        <w:numPr>
          <w:ilvl w:val="0"/>
          <w:numId w:val="9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выполнением стандартных заданий на установление и распознавание географических объектов, процессов и закономерностей.</w:t>
      </w:r>
    </w:p>
    <w:p w14:paraId="172FD427" w14:textId="77777777" w:rsidR="00B5777F" w:rsidRPr="00D131DE" w:rsidRDefault="00B5777F" w:rsidP="002B1A8E">
      <w:pPr>
        <w:spacing w:line="276" w:lineRule="auto"/>
        <w:ind w:firstLine="709"/>
        <w:jc w:val="both"/>
        <w:rPr>
          <w:color w:val="000000" w:themeColor="text1"/>
          <w:sz w:val="28"/>
          <w:szCs w:val="28"/>
        </w:rPr>
      </w:pPr>
      <w:r w:rsidRPr="00D131DE">
        <w:rPr>
          <w:color w:val="000000" w:themeColor="text1"/>
          <w:sz w:val="28"/>
          <w:szCs w:val="28"/>
        </w:rPr>
        <w:t>Вместе с тем нельзя считать полностью сформированным результат, предполагающий свободное применение системы географических знаний для решения комплексных проблемных и практико-ориентированных задач. Именно эта область наиболее явно проявляется как зона дефицита группы.</w:t>
      </w:r>
    </w:p>
    <w:p w14:paraId="20EA96FD"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Для данной группы нецелесообразно делать основной акцент на повторении всего содержания курса. Базовая предметная основа у участников уже имеется. Более реалистичная стратегия — перевести имеющиеся знания из преимущественно репродуктивного уровня в уровень осознанного применения и анализа.</w:t>
      </w:r>
    </w:p>
    <w:p w14:paraId="62AF31F0" w14:textId="77777777" w:rsidR="00415C6A" w:rsidRPr="00D131DE" w:rsidRDefault="00415C6A" w:rsidP="00415C6A">
      <w:pPr>
        <w:spacing w:line="276" w:lineRule="auto"/>
        <w:ind w:firstLine="709"/>
        <w:jc w:val="center"/>
        <w:rPr>
          <w:b/>
          <w:bCs/>
          <w:color w:val="000000" w:themeColor="text1"/>
          <w:sz w:val="28"/>
          <w:szCs w:val="28"/>
          <w:u w:val="single"/>
        </w:rPr>
      </w:pPr>
    </w:p>
    <w:p w14:paraId="761BAFB5" w14:textId="77777777" w:rsidR="00B5777F" w:rsidRPr="00D131DE" w:rsidRDefault="00B5777F" w:rsidP="00415C6A">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Приоритетными направлениями коррекции являются:</w:t>
      </w:r>
    </w:p>
    <w:p w14:paraId="1F30A5B2" w14:textId="77777777" w:rsidR="00B5777F" w:rsidRPr="00D131DE" w:rsidRDefault="00B5777F" w:rsidP="00C432CA">
      <w:pPr>
        <w:pStyle w:val="a3"/>
        <w:numPr>
          <w:ilvl w:val="0"/>
          <w:numId w:val="10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Систематизация знаний — выстраивание взаимосвязей между природой, населением и хозяйством.</w:t>
      </w:r>
    </w:p>
    <w:p w14:paraId="285169B8" w14:textId="77777777" w:rsidR="00B5777F" w:rsidRPr="00D131DE" w:rsidRDefault="00B5777F" w:rsidP="00C432CA">
      <w:pPr>
        <w:pStyle w:val="a3"/>
        <w:numPr>
          <w:ilvl w:val="0"/>
          <w:numId w:val="10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Работа с комплексной географической информацией — карты, статистические данные, таблицы, диаграммы, текстовые источники.</w:t>
      </w:r>
    </w:p>
    <w:p w14:paraId="56517954" w14:textId="77777777" w:rsidR="00B5777F" w:rsidRPr="00D131DE" w:rsidRDefault="00B5777F" w:rsidP="00C432CA">
      <w:pPr>
        <w:pStyle w:val="a3"/>
        <w:numPr>
          <w:ilvl w:val="0"/>
          <w:numId w:val="10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Причинно-следственный анализ — не только определение факта, но и объяснение причин и последствий географического явления.</w:t>
      </w:r>
    </w:p>
    <w:p w14:paraId="0EA88248" w14:textId="77777777" w:rsidR="00B5777F" w:rsidRPr="00D131DE" w:rsidRDefault="00B5777F" w:rsidP="00C432CA">
      <w:pPr>
        <w:pStyle w:val="a3"/>
        <w:numPr>
          <w:ilvl w:val="0"/>
          <w:numId w:val="10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Применение знаний в изменённой ситуации — перенос освоенного способа действия на новый объект или территорию.</w:t>
      </w:r>
    </w:p>
    <w:p w14:paraId="719AB3CF" w14:textId="77777777" w:rsidR="00B5777F" w:rsidRPr="00D131DE" w:rsidRDefault="00B5777F" w:rsidP="00C432CA">
      <w:pPr>
        <w:pStyle w:val="a3"/>
        <w:numPr>
          <w:ilvl w:val="0"/>
          <w:numId w:val="10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Углубление экономико-географических знаний — специализация территорий, мировое хозяйство, международное разделение труда, факторы размещения.</w:t>
      </w:r>
    </w:p>
    <w:p w14:paraId="56F0FA1E" w14:textId="77777777" w:rsidR="00B5777F" w:rsidRPr="00D131DE" w:rsidRDefault="00B5777F" w:rsidP="00C432CA">
      <w:pPr>
        <w:pStyle w:val="a3"/>
        <w:numPr>
          <w:ilvl w:val="0"/>
          <w:numId w:val="10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Комплексное рассмотрение природных процессов — взаимосвязи компонентов природы, природно-ресурсный потенциал, рельеф, климат, воды, почвы.</w:t>
      </w:r>
    </w:p>
    <w:p w14:paraId="75B83CB8" w14:textId="77777777" w:rsidR="00B5777F" w:rsidRPr="00D131DE" w:rsidRDefault="00B5777F" w:rsidP="00C432CA">
      <w:pPr>
        <w:pStyle w:val="a3"/>
        <w:numPr>
          <w:ilvl w:val="0"/>
          <w:numId w:val="10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Развитие навыков самостоятельного рассуждения при выполнении заданий повышенного и высокого уровня.</w:t>
      </w:r>
    </w:p>
    <w:p w14:paraId="37FE474B"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 xml:space="preserve">Для уверенного выхода значительной части этой группы </w:t>
      </w:r>
      <w:r w:rsidRPr="00D131DE">
        <w:rPr>
          <w:i/>
          <w:iCs/>
          <w:color w:val="000000" w:themeColor="text1"/>
          <w:sz w:val="28"/>
          <w:szCs w:val="28"/>
        </w:rPr>
        <w:t>на 80 и более т.б</w:t>
      </w:r>
      <w:r w:rsidRPr="00D131DE">
        <w:rPr>
          <w:color w:val="000000" w:themeColor="text1"/>
          <w:sz w:val="28"/>
          <w:szCs w:val="28"/>
        </w:rPr>
        <w:t xml:space="preserve">. наиболее реалистично сосредоточить коррекционную работу не на механическом увеличении объёма запоминаемой информации, а </w:t>
      </w:r>
      <w:r w:rsidRPr="00D131DE">
        <w:rPr>
          <w:i/>
          <w:iCs/>
          <w:color w:val="000000" w:themeColor="text1"/>
          <w:sz w:val="28"/>
          <w:szCs w:val="28"/>
        </w:rPr>
        <w:t>на устранении нескольких системных дефицитов:</w:t>
      </w:r>
      <w:r w:rsidRPr="00D131DE">
        <w:rPr>
          <w:color w:val="000000" w:themeColor="text1"/>
          <w:sz w:val="28"/>
          <w:szCs w:val="28"/>
        </w:rPr>
        <w:t xml:space="preserve"> мировое хозяйство и специализация территорий, комплексные природные взаимосвязи, геологическая история, применение демографических знаний, а также анализ и интерпретация комплексной географической информации.</w:t>
      </w:r>
    </w:p>
    <w:p w14:paraId="3101EA2E" w14:textId="77777777" w:rsidR="00B5777F" w:rsidRPr="00D131DE" w:rsidRDefault="00B5777F" w:rsidP="00B5777F">
      <w:pPr>
        <w:spacing w:line="276" w:lineRule="auto"/>
        <w:ind w:firstLine="709"/>
        <w:jc w:val="both"/>
        <w:rPr>
          <w:color w:val="000000" w:themeColor="text1"/>
          <w:sz w:val="28"/>
          <w:szCs w:val="28"/>
        </w:rPr>
      </w:pPr>
      <w:r w:rsidRPr="00D131DE">
        <w:rPr>
          <w:color w:val="000000" w:themeColor="text1"/>
          <w:sz w:val="28"/>
          <w:szCs w:val="28"/>
        </w:rPr>
        <w:t>Иными словами, основная задача для группы 61–80 т.б. — научить использовать уже имеющиеся знания как инструмент решения сложных географических задач. Именно это является наиболее перспективной зоной роста от достигнутого достаточного уровня к устойчивому результату 80+ т.б.</w:t>
      </w:r>
    </w:p>
    <w:p w14:paraId="3181A9B3" w14:textId="77777777" w:rsidR="00B5777F" w:rsidRPr="00D131DE" w:rsidRDefault="00B5777F" w:rsidP="001C459B">
      <w:pPr>
        <w:spacing w:line="360" w:lineRule="auto"/>
        <w:jc w:val="both"/>
        <w:rPr>
          <w:color w:val="000000" w:themeColor="text1"/>
        </w:rPr>
      </w:pPr>
    </w:p>
    <w:p w14:paraId="5657FA56" w14:textId="77777777" w:rsidR="00B5777F" w:rsidRPr="00D131DE" w:rsidRDefault="00B5777F" w:rsidP="001C459B">
      <w:pPr>
        <w:spacing w:line="360" w:lineRule="auto"/>
        <w:jc w:val="both"/>
        <w:rPr>
          <w:color w:val="000000" w:themeColor="text1"/>
        </w:rPr>
      </w:pPr>
    </w:p>
    <w:p w14:paraId="082BABEF" w14:textId="77777777" w:rsidR="001C459B" w:rsidRPr="00D131DE" w:rsidRDefault="001C459B"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E6F9883" w14:textId="77777777" w:rsidR="001C459B" w:rsidRPr="00D131DE" w:rsidRDefault="001C459B" w:rsidP="001C459B">
      <w:pPr>
        <w:pStyle w:val="a3"/>
        <w:spacing w:after="0" w:line="240" w:lineRule="auto"/>
        <w:ind w:left="0"/>
        <w:jc w:val="both"/>
        <w:rPr>
          <w:rFonts w:ascii="Times New Roman" w:eastAsia="Times New Roman" w:hAnsi="Times New Roman"/>
          <w:bCs/>
          <w:iCs/>
          <w:color w:val="000000" w:themeColor="text1"/>
        </w:rPr>
      </w:pPr>
    </w:p>
    <w:p w14:paraId="6A3AA544" w14:textId="77777777" w:rsidR="001C459B" w:rsidRPr="00D131DE" w:rsidRDefault="001C459B" w:rsidP="001C459B">
      <w:pPr>
        <w:ind w:firstLine="567"/>
        <w:jc w:val="both"/>
        <w:rPr>
          <w:rFonts w:eastAsia="Times New Roman"/>
          <w:bCs/>
          <w:i/>
          <w:iCs/>
          <w:color w:val="000000" w:themeColor="text1"/>
        </w:rPr>
      </w:pPr>
      <w:r w:rsidRPr="00D131DE">
        <w:rPr>
          <w:rFonts w:eastAsia="Times New Roman"/>
          <w:bCs/>
          <w:i/>
          <w:iCs/>
          <w:color w:val="000000" w:themeColor="text1"/>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337127" w:rsidRPr="00D131DE">
        <w:rPr>
          <w:rFonts w:eastAsia="Times New Roman"/>
          <w:bCs/>
          <w:i/>
          <w:iCs/>
          <w:color w:val="000000" w:themeColor="text1"/>
        </w:rPr>
        <w:t>4</w:t>
      </w:r>
      <w:r w:rsidRPr="00D131DE">
        <w:rPr>
          <w:rFonts w:eastAsia="Times New Roman"/>
          <w:bCs/>
          <w:i/>
          <w:iCs/>
          <w:color w:val="000000" w:themeColor="text1"/>
        </w:rPr>
        <w:t xml:space="preserve"> Таблицы 15)</w:t>
      </w:r>
    </w:p>
    <w:p w14:paraId="66E30D13" w14:textId="77777777" w:rsidR="00C23EFA" w:rsidRPr="00D131DE" w:rsidRDefault="00C23EFA" w:rsidP="001C459B">
      <w:pPr>
        <w:ind w:firstLine="567"/>
        <w:jc w:val="both"/>
        <w:rPr>
          <w:rFonts w:eastAsia="Times New Roman"/>
          <w:bCs/>
          <w:i/>
          <w:iCs/>
          <w:color w:val="000000" w:themeColor="text1"/>
        </w:rPr>
      </w:pPr>
    </w:p>
    <w:p w14:paraId="2F7976E8"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При выделении дефицитов были учтены не только низкие показатели отдельных заданий, но и содержание проверяемых элементов: то есть, какие темы и виды деятельности систематически проявляются как проблемные. В таблице наиболее низкие результаты этой группы приходятся прежде всего на задания №5, 7, 9, 13, 23–27, 29; при этом по заданию №28 результат также составляет 0%. </w:t>
      </w:r>
    </w:p>
    <w:p w14:paraId="61D3766D" w14:textId="77777777" w:rsidR="00C23EFA" w:rsidRPr="00D131DE" w:rsidRDefault="00C23EFA" w:rsidP="00C23EFA">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Типичные дефициты в предметной подготовке</w:t>
      </w:r>
    </w:p>
    <w:p w14:paraId="08730CC4" w14:textId="77777777" w:rsidR="00C23EFA" w:rsidRPr="00D131DE" w:rsidRDefault="00C23EFA" w:rsidP="00C23EFA">
      <w:pPr>
        <w:spacing w:line="276" w:lineRule="auto"/>
        <w:ind w:firstLine="709"/>
        <w:jc w:val="both"/>
        <w:rPr>
          <w:b/>
          <w:bCs/>
          <w:color w:val="000000" w:themeColor="text1"/>
          <w:sz w:val="28"/>
          <w:szCs w:val="28"/>
        </w:rPr>
      </w:pPr>
      <w:r w:rsidRPr="00D131DE">
        <w:rPr>
          <w:b/>
          <w:bCs/>
          <w:color w:val="000000" w:themeColor="text1"/>
          <w:sz w:val="28"/>
          <w:szCs w:val="28"/>
        </w:rPr>
        <w:t>1. Комплексное применение знаний о природе Земли — выраженный дефицит</w:t>
      </w:r>
    </w:p>
    <w:p w14:paraId="40BD7486"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Наиболее слабым среди базовых является выполнение задания №5 — 25%. Оно охватывает сразу несколько взаимосвязанных содержательных блоков: тектонику и рельеф, атмосферу и гидросферу, почвы, природные комплексы, природно-ресурсный потенциал, население и хозяйство крупных стран, географические районы России. </w:t>
      </w:r>
    </w:p>
    <w:p w14:paraId="3F2C10CC"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Такой результат позволяет говорить о недостаточной сформированности умения:</w:t>
      </w:r>
    </w:p>
    <w:p w14:paraId="188D2CF7" w14:textId="77777777" w:rsidR="00C23EFA" w:rsidRPr="00D131DE" w:rsidRDefault="00C23EFA" w:rsidP="00C432CA">
      <w:pPr>
        <w:pStyle w:val="a3"/>
        <w:numPr>
          <w:ilvl w:val="0"/>
          <w:numId w:val="10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устанавливать взаимосвязи между компонентами географической оболочки;</w:t>
      </w:r>
    </w:p>
    <w:p w14:paraId="7B02C4D0" w14:textId="77777777" w:rsidR="00C23EFA" w:rsidRPr="00D131DE" w:rsidRDefault="00C23EFA" w:rsidP="00C432CA">
      <w:pPr>
        <w:pStyle w:val="a3"/>
        <w:numPr>
          <w:ilvl w:val="0"/>
          <w:numId w:val="10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применять знания о природных процессах не изолированно, а в комплексе;</w:t>
      </w:r>
    </w:p>
    <w:p w14:paraId="34454B89" w14:textId="77777777" w:rsidR="00C23EFA" w:rsidRPr="00D131DE" w:rsidRDefault="00C23EFA" w:rsidP="00C432CA">
      <w:pPr>
        <w:pStyle w:val="a3"/>
        <w:numPr>
          <w:ilvl w:val="0"/>
          <w:numId w:val="10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устанавливать причинно-следственные связи между природными условиями и особенностями территории;</w:t>
      </w:r>
    </w:p>
    <w:p w14:paraId="616F96DE" w14:textId="77777777" w:rsidR="00C23EFA" w:rsidRPr="00D131DE" w:rsidRDefault="00C23EFA" w:rsidP="00C432CA">
      <w:pPr>
        <w:pStyle w:val="a3"/>
        <w:numPr>
          <w:ilvl w:val="0"/>
          <w:numId w:val="10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переносить знания о географических закономерностях на конкретный объект или территорию;</w:t>
      </w:r>
    </w:p>
    <w:p w14:paraId="10FBA329" w14:textId="77777777" w:rsidR="00C23EFA" w:rsidRPr="00D131DE" w:rsidRDefault="00C23EFA" w:rsidP="00C432CA">
      <w:pPr>
        <w:pStyle w:val="a3"/>
        <w:numPr>
          <w:ilvl w:val="0"/>
          <w:numId w:val="10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анализировать несколько характеристик территории одновременно.</w:t>
      </w:r>
    </w:p>
    <w:p w14:paraId="20AF0D93"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Типичные проявления дефицита: участник может знать отдельные факты о рельефе, климате, водах, почвах или природных ресурсах, но испытывает затруднение, когда для получения правильного ответа необходимо связать эти знания в единую систему.</w:t>
      </w:r>
    </w:p>
    <w:p w14:paraId="76A88449" w14:textId="77777777" w:rsidR="00C23EFA" w:rsidRPr="00D131DE" w:rsidRDefault="00C23EFA" w:rsidP="00C23EFA">
      <w:pPr>
        <w:spacing w:line="276" w:lineRule="auto"/>
        <w:ind w:firstLine="709"/>
        <w:jc w:val="both"/>
        <w:rPr>
          <w:color w:val="000000" w:themeColor="text1"/>
          <w:sz w:val="28"/>
          <w:szCs w:val="28"/>
        </w:rPr>
      </w:pPr>
    </w:p>
    <w:p w14:paraId="39E7D417" w14:textId="77777777" w:rsidR="00C23EFA" w:rsidRPr="00D131DE" w:rsidRDefault="00C23EFA" w:rsidP="00C23EFA">
      <w:pPr>
        <w:spacing w:line="276" w:lineRule="auto"/>
        <w:ind w:firstLine="709"/>
        <w:jc w:val="both"/>
        <w:rPr>
          <w:b/>
          <w:bCs/>
          <w:color w:val="000000" w:themeColor="text1"/>
          <w:sz w:val="28"/>
          <w:szCs w:val="28"/>
        </w:rPr>
      </w:pPr>
      <w:r w:rsidRPr="00D131DE">
        <w:rPr>
          <w:b/>
          <w:bCs/>
          <w:color w:val="000000" w:themeColor="text1"/>
          <w:sz w:val="28"/>
          <w:szCs w:val="28"/>
        </w:rPr>
        <w:t>2. Мировое хозяйство и международная специализация.</w:t>
      </w:r>
    </w:p>
    <w:p w14:paraId="0DC03BAB"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По заданию №7 — 33,33%, по заданию №9 — 33,33%. Проверяемое содержание включает структуру занятости населения, отраслевую, территориальную и функциональную структуру мирового хозяйства, ведущих экспортеров промышленной и сельскохозяйственной продукции, международные магистрали, транспортные узлы, специализацию промышленности, АПК и транспортную систему России. </w:t>
      </w:r>
    </w:p>
    <w:p w14:paraId="22BDC346"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Здесь недостаточно сформированы:</w:t>
      </w:r>
    </w:p>
    <w:p w14:paraId="64F91817" w14:textId="77777777" w:rsidR="00C23EFA" w:rsidRPr="00D131DE" w:rsidRDefault="00C23EFA" w:rsidP="00C432CA">
      <w:pPr>
        <w:pStyle w:val="a3"/>
        <w:numPr>
          <w:ilvl w:val="0"/>
          <w:numId w:val="10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понимание территориальной структуры мирового хозяйства;</w:t>
      </w:r>
    </w:p>
    <w:p w14:paraId="431E0505" w14:textId="77777777" w:rsidR="00C23EFA" w:rsidRPr="00D131DE" w:rsidRDefault="00C23EFA" w:rsidP="00C432CA">
      <w:pPr>
        <w:pStyle w:val="a3"/>
        <w:numPr>
          <w:ilvl w:val="0"/>
          <w:numId w:val="10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умение определять специализацию стран и территорий;</w:t>
      </w:r>
    </w:p>
    <w:p w14:paraId="71B36269" w14:textId="77777777" w:rsidR="00C23EFA" w:rsidRPr="00D131DE" w:rsidRDefault="00C23EFA" w:rsidP="00C432CA">
      <w:pPr>
        <w:pStyle w:val="a3"/>
        <w:numPr>
          <w:ilvl w:val="0"/>
          <w:numId w:val="10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умение объяснять специализацию через совокупность природных, социально-экономических и исторических факторов;</w:t>
      </w:r>
    </w:p>
    <w:p w14:paraId="09D34EEF" w14:textId="77777777" w:rsidR="00C23EFA" w:rsidRPr="00D131DE" w:rsidRDefault="00C23EFA" w:rsidP="00C432CA">
      <w:pPr>
        <w:pStyle w:val="a3"/>
        <w:numPr>
          <w:ilvl w:val="0"/>
          <w:numId w:val="10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умение сопоставлять отраслевую структуру хозяйства разных стран;</w:t>
      </w:r>
    </w:p>
    <w:p w14:paraId="0A87D2D0" w14:textId="77777777" w:rsidR="00C23EFA" w:rsidRPr="00D131DE" w:rsidRDefault="00C23EFA" w:rsidP="00C432CA">
      <w:pPr>
        <w:pStyle w:val="a3"/>
        <w:numPr>
          <w:ilvl w:val="0"/>
          <w:numId w:val="10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применение знаний о мировом хозяйстве к конкретной географической ситуации.</w:t>
      </w:r>
    </w:p>
    <w:p w14:paraId="17AF1A94"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Фактически наблюдается переходный дефицит: знания отдельных отраслей и стран имеются, но недостаточно сформировано понимание закономерностей их территориального размещения и специализации.</w:t>
      </w:r>
    </w:p>
    <w:p w14:paraId="339B6F44" w14:textId="77777777" w:rsidR="00C23EFA" w:rsidRPr="00D131DE" w:rsidRDefault="00C23EFA" w:rsidP="00C23EFA">
      <w:pPr>
        <w:spacing w:line="276" w:lineRule="auto"/>
        <w:ind w:firstLine="709"/>
        <w:jc w:val="both"/>
        <w:rPr>
          <w:color w:val="000000" w:themeColor="text1"/>
          <w:sz w:val="28"/>
          <w:szCs w:val="28"/>
        </w:rPr>
      </w:pPr>
    </w:p>
    <w:p w14:paraId="6D0852D3" w14:textId="77777777" w:rsidR="00C23EFA" w:rsidRPr="00D131DE" w:rsidRDefault="00C23EFA" w:rsidP="00C23EFA">
      <w:pPr>
        <w:spacing w:line="276" w:lineRule="auto"/>
        <w:ind w:firstLine="709"/>
        <w:jc w:val="both"/>
        <w:rPr>
          <w:b/>
          <w:bCs/>
          <w:color w:val="000000" w:themeColor="text1"/>
          <w:sz w:val="28"/>
          <w:szCs w:val="28"/>
        </w:rPr>
      </w:pPr>
      <w:r w:rsidRPr="00D131DE">
        <w:rPr>
          <w:b/>
          <w:bCs/>
          <w:color w:val="000000" w:themeColor="text1"/>
          <w:sz w:val="28"/>
          <w:szCs w:val="28"/>
        </w:rPr>
        <w:t>3. Геологическая история Земли.</w:t>
      </w:r>
    </w:p>
    <w:p w14:paraId="735E61A9"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Задание №13 выполнено на 33,33%. Оно непосредственно связано с геологической хронологией и этапами геологической истории земной коры.  Можно выделить следующие дефициты:</w:t>
      </w:r>
    </w:p>
    <w:p w14:paraId="06D577B9" w14:textId="77777777" w:rsidR="00C23EFA" w:rsidRPr="00D131DE" w:rsidRDefault="00C23EFA" w:rsidP="00C432CA">
      <w:pPr>
        <w:pStyle w:val="a3"/>
        <w:numPr>
          <w:ilvl w:val="0"/>
          <w:numId w:val="10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недостаточное знание последовательности основных этапов геологической истории;</w:t>
      </w:r>
    </w:p>
    <w:p w14:paraId="465EBA44" w14:textId="77777777" w:rsidR="00C23EFA" w:rsidRPr="00D131DE" w:rsidRDefault="00C23EFA" w:rsidP="00C432CA">
      <w:pPr>
        <w:pStyle w:val="a3"/>
        <w:numPr>
          <w:ilvl w:val="0"/>
          <w:numId w:val="10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слабое понимание взаимосвязи геологических процессов и формирования современного облика Земли;</w:t>
      </w:r>
    </w:p>
    <w:p w14:paraId="3B1C962D" w14:textId="77777777" w:rsidR="00C23EFA" w:rsidRPr="00D131DE" w:rsidRDefault="00C23EFA" w:rsidP="00C432CA">
      <w:pPr>
        <w:pStyle w:val="a3"/>
        <w:numPr>
          <w:ilvl w:val="0"/>
          <w:numId w:val="10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трудности при соотнесении геологических событий и соответствующих периодов.</w:t>
      </w:r>
    </w:p>
    <w:p w14:paraId="52B9FD29" w14:textId="77777777" w:rsidR="00C23EFA" w:rsidRPr="00D131DE" w:rsidRDefault="00C23EFA" w:rsidP="00C23EFA">
      <w:pPr>
        <w:spacing w:line="276" w:lineRule="auto"/>
        <w:ind w:firstLine="709"/>
        <w:jc w:val="both"/>
        <w:rPr>
          <w:b/>
          <w:bCs/>
          <w:color w:val="000000" w:themeColor="text1"/>
          <w:sz w:val="28"/>
          <w:szCs w:val="28"/>
        </w:rPr>
      </w:pPr>
      <w:r w:rsidRPr="00D131DE">
        <w:rPr>
          <w:b/>
          <w:bCs/>
          <w:color w:val="000000" w:themeColor="text1"/>
          <w:sz w:val="28"/>
          <w:szCs w:val="28"/>
        </w:rPr>
        <w:t>4. Демографические процессы — знания сформированы неравномерно.</w:t>
      </w:r>
    </w:p>
    <w:p w14:paraId="4431EC4E"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Несмотря на относительно хорошие результаты по заданию №8 (83,33%), показатели по заданиям №10 и №16 составляют соответственно 66,67% и 50%, а по заданию №12 — 66,67%. </w:t>
      </w:r>
    </w:p>
    <w:p w14:paraId="4A434114"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Это свидетельствует о том, что общие представления о населении сформированы лучше, чем умение применять их к конкретным показателям и географическим ситуациям.</w:t>
      </w:r>
    </w:p>
    <w:p w14:paraId="112486D1"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u w:val="single"/>
        </w:rPr>
        <w:t>Недостаточно сформированы</w:t>
      </w:r>
      <w:r w:rsidRPr="00D131DE">
        <w:rPr>
          <w:color w:val="000000" w:themeColor="text1"/>
          <w:sz w:val="28"/>
          <w:szCs w:val="28"/>
        </w:rPr>
        <w:t>:</w:t>
      </w:r>
    </w:p>
    <w:p w14:paraId="4154BEA4" w14:textId="77777777" w:rsidR="00C23EFA" w:rsidRPr="00D131DE" w:rsidRDefault="00C23EFA" w:rsidP="00C432CA">
      <w:pPr>
        <w:pStyle w:val="a3"/>
        <w:numPr>
          <w:ilvl w:val="0"/>
          <w:numId w:val="10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умение анализировать динамику численности населения;</w:t>
      </w:r>
    </w:p>
    <w:p w14:paraId="6B2274B0" w14:textId="77777777" w:rsidR="00C23EFA" w:rsidRPr="00D131DE" w:rsidRDefault="00C23EFA" w:rsidP="00C432CA">
      <w:pPr>
        <w:pStyle w:val="a3"/>
        <w:numPr>
          <w:ilvl w:val="0"/>
          <w:numId w:val="10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умение сопоставлять демографические показатели;</w:t>
      </w:r>
    </w:p>
    <w:p w14:paraId="23E37F59" w14:textId="77777777" w:rsidR="00C23EFA" w:rsidRPr="00D131DE" w:rsidRDefault="00C23EFA" w:rsidP="00C432CA">
      <w:pPr>
        <w:pStyle w:val="a3"/>
        <w:numPr>
          <w:ilvl w:val="0"/>
          <w:numId w:val="10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применение знаний о воспроизводстве населения;</w:t>
      </w:r>
    </w:p>
    <w:p w14:paraId="69993319" w14:textId="77777777" w:rsidR="00C23EFA" w:rsidRPr="00D131DE" w:rsidRDefault="00C23EFA" w:rsidP="00C432CA">
      <w:pPr>
        <w:pStyle w:val="a3"/>
        <w:numPr>
          <w:ilvl w:val="0"/>
          <w:numId w:val="10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установление взаимосвязей между демографическими процессами и социально-экономическими особенностями территории.</w:t>
      </w:r>
    </w:p>
    <w:p w14:paraId="354A4802" w14:textId="77777777" w:rsidR="00C23EFA" w:rsidRPr="00D131DE" w:rsidRDefault="00C23EFA" w:rsidP="00C23EFA">
      <w:pPr>
        <w:spacing w:line="276" w:lineRule="auto"/>
        <w:ind w:firstLine="709"/>
        <w:jc w:val="both"/>
        <w:rPr>
          <w:b/>
          <w:bCs/>
          <w:color w:val="000000" w:themeColor="text1"/>
          <w:sz w:val="28"/>
          <w:szCs w:val="28"/>
        </w:rPr>
      </w:pPr>
      <w:r w:rsidRPr="00D131DE">
        <w:rPr>
          <w:b/>
          <w:bCs/>
          <w:color w:val="000000" w:themeColor="text1"/>
          <w:sz w:val="28"/>
          <w:szCs w:val="28"/>
        </w:rPr>
        <w:t>5. Задания повышенного и высокого уровня: недостаточная продуктивность деятельности</w:t>
      </w:r>
    </w:p>
    <w:p w14:paraId="7DB94D37"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Самый существенный дефицит проявляется при переходе к более сложным видам познавательной деятельности. Результаты группы:</w:t>
      </w:r>
    </w:p>
    <w:p w14:paraId="48D424AD" w14:textId="77777777" w:rsidR="00C23EFA" w:rsidRPr="00D131DE" w:rsidRDefault="006679EE" w:rsidP="00C432CA">
      <w:pPr>
        <w:pStyle w:val="a3"/>
        <w:numPr>
          <w:ilvl w:val="0"/>
          <w:numId w:val="10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C23EFA" w:rsidRPr="00D131DE">
        <w:rPr>
          <w:rFonts w:ascii="Times New Roman" w:hAnsi="Times New Roman"/>
          <w:b/>
          <w:bCs/>
          <w:color w:val="000000" w:themeColor="text1"/>
          <w:sz w:val="28"/>
          <w:szCs w:val="28"/>
        </w:rPr>
        <w:t>№23</w:t>
      </w:r>
      <w:r w:rsidR="00C23EFA" w:rsidRPr="00D131DE">
        <w:rPr>
          <w:rFonts w:ascii="Times New Roman" w:hAnsi="Times New Roman"/>
          <w:color w:val="000000" w:themeColor="text1"/>
          <w:sz w:val="28"/>
          <w:szCs w:val="28"/>
        </w:rPr>
        <w:t xml:space="preserve"> — 16,67%;</w:t>
      </w:r>
    </w:p>
    <w:p w14:paraId="0D8FD7B1" w14:textId="77777777" w:rsidR="00C23EFA" w:rsidRPr="00D131DE" w:rsidRDefault="006679EE" w:rsidP="00C432CA">
      <w:pPr>
        <w:pStyle w:val="a3"/>
        <w:numPr>
          <w:ilvl w:val="0"/>
          <w:numId w:val="10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C23EFA" w:rsidRPr="00D131DE">
        <w:rPr>
          <w:rFonts w:ascii="Times New Roman" w:hAnsi="Times New Roman"/>
          <w:b/>
          <w:bCs/>
          <w:color w:val="000000" w:themeColor="text1"/>
          <w:sz w:val="28"/>
          <w:szCs w:val="28"/>
        </w:rPr>
        <w:t>№24</w:t>
      </w:r>
      <w:r w:rsidR="00C23EFA" w:rsidRPr="00D131DE">
        <w:rPr>
          <w:rFonts w:ascii="Times New Roman" w:hAnsi="Times New Roman"/>
          <w:color w:val="000000" w:themeColor="text1"/>
          <w:sz w:val="28"/>
          <w:szCs w:val="28"/>
        </w:rPr>
        <w:t xml:space="preserve"> — 0%;</w:t>
      </w:r>
    </w:p>
    <w:p w14:paraId="625268C8" w14:textId="77777777" w:rsidR="00C23EFA" w:rsidRPr="00D131DE" w:rsidRDefault="006679EE" w:rsidP="00C432CA">
      <w:pPr>
        <w:pStyle w:val="a3"/>
        <w:numPr>
          <w:ilvl w:val="0"/>
          <w:numId w:val="10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C23EFA" w:rsidRPr="00D131DE">
        <w:rPr>
          <w:rFonts w:ascii="Times New Roman" w:hAnsi="Times New Roman"/>
          <w:b/>
          <w:bCs/>
          <w:color w:val="000000" w:themeColor="text1"/>
          <w:sz w:val="28"/>
          <w:szCs w:val="28"/>
        </w:rPr>
        <w:t>№25</w:t>
      </w:r>
      <w:r w:rsidR="00C23EFA" w:rsidRPr="00D131DE">
        <w:rPr>
          <w:rFonts w:ascii="Times New Roman" w:hAnsi="Times New Roman"/>
          <w:color w:val="000000" w:themeColor="text1"/>
          <w:sz w:val="28"/>
          <w:szCs w:val="28"/>
        </w:rPr>
        <w:t xml:space="preserve"> — 0%;</w:t>
      </w:r>
    </w:p>
    <w:p w14:paraId="0E8AA570" w14:textId="77777777" w:rsidR="00C23EFA" w:rsidRPr="00D131DE" w:rsidRDefault="006679EE" w:rsidP="00C432CA">
      <w:pPr>
        <w:pStyle w:val="a3"/>
        <w:numPr>
          <w:ilvl w:val="0"/>
          <w:numId w:val="10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C23EFA" w:rsidRPr="00D131DE">
        <w:rPr>
          <w:rFonts w:ascii="Times New Roman" w:hAnsi="Times New Roman"/>
          <w:b/>
          <w:bCs/>
          <w:color w:val="000000" w:themeColor="text1"/>
          <w:sz w:val="28"/>
          <w:szCs w:val="28"/>
        </w:rPr>
        <w:t>№26</w:t>
      </w:r>
      <w:r w:rsidR="00C23EFA" w:rsidRPr="00D131DE">
        <w:rPr>
          <w:rFonts w:ascii="Times New Roman" w:hAnsi="Times New Roman"/>
          <w:color w:val="000000" w:themeColor="text1"/>
          <w:sz w:val="28"/>
          <w:szCs w:val="28"/>
        </w:rPr>
        <w:t xml:space="preserve"> — 0%;</w:t>
      </w:r>
    </w:p>
    <w:p w14:paraId="77F978ED" w14:textId="77777777" w:rsidR="00C23EFA" w:rsidRPr="00D131DE" w:rsidRDefault="006679EE" w:rsidP="00C432CA">
      <w:pPr>
        <w:pStyle w:val="a3"/>
        <w:numPr>
          <w:ilvl w:val="0"/>
          <w:numId w:val="10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C23EFA" w:rsidRPr="00D131DE">
        <w:rPr>
          <w:rFonts w:ascii="Times New Roman" w:hAnsi="Times New Roman"/>
          <w:b/>
          <w:bCs/>
          <w:color w:val="000000" w:themeColor="text1"/>
          <w:sz w:val="28"/>
          <w:szCs w:val="28"/>
        </w:rPr>
        <w:t>№27</w:t>
      </w:r>
      <w:r w:rsidR="00C23EFA" w:rsidRPr="00D131DE">
        <w:rPr>
          <w:rFonts w:ascii="Times New Roman" w:hAnsi="Times New Roman"/>
          <w:color w:val="000000" w:themeColor="text1"/>
          <w:sz w:val="28"/>
          <w:szCs w:val="28"/>
        </w:rPr>
        <w:t xml:space="preserve"> — 16,67%;</w:t>
      </w:r>
    </w:p>
    <w:p w14:paraId="38A101A0" w14:textId="77777777" w:rsidR="00C23EFA" w:rsidRPr="00D131DE" w:rsidRDefault="006679EE" w:rsidP="00C432CA">
      <w:pPr>
        <w:pStyle w:val="a3"/>
        <w:numPr>
          <w:ilvl w:val="0"/>
          <w:numId w:val="10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C23EFA" w:rsidRPr="00D131DE">
        <w:rPr>
          <w:rFonts w:ascii="Times New Roman" w:hAnsi="Times New Roman"/>
          <w:b/>
          <w:bCs/>
          <w:color w:val="000000" w:themeColor="text1"/>
          <w:sz w:val="28"/>
          <w:szCs w:val="28"/>
        </w:rPr>
        <w:t>№28</w:t>
      </w:r>
      <w:r w:rsidR="00C23EFA" w:rsidRPr="00D131DE">
        <w:rPr>
          <w:rFonts w:ascii="Times New Roman" w:hAnsi="Times New Roman"/>
          <w:color w:val="000000" w:themeColor="text1"/>
          <w:sz w:val="28"/>
          <w:szCs w:val="28"/>
        </w:rPr>
        <w:t xml:space="preserve"> — 0%;</w:t>
      </w:r>
    </w:p>
    <w:p w14:paraId="13C835C3" w14:textId="77777777" w:rsidR="00C23EFA" w:rsidRPr="00D131DE" w:rsidRDefault="006679EE" w:rsidP="00C432CA">
      <w:pPr>
        <w:pStyle w:val="a3"/>
        <w:numPr>
          <w:ilvl w:val="0"/>
          <w:numId w:val="105"/>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C23EFA" w:rsidRPr="00D131DE">
        <w:rPr>
          <w:rFonts w:ascii="Times New Roman" w:hAnsi="Times New Roman"/>
          <w:b/>
          <w:bCs/>
          <w:color w:val="000000" w:themeColor="text1"/>
          <w:sz w:val="28"/>
          <w:szCs w:val="28"/>
        </w:rPr>
        <w:t>№29</w:t>
      </w:r>
      <w:r w:rsidR="00C23EFA" w:rsidRPr="00D131DE">
        <w:rPr>
          <w:rFonts w:ascii="Times New Roman" w:hAnsi="Times New Roman"/>
          <w:color w:val="000000" w:themeColor="text1"/>
          <w:sz w:val="28"/>
          <w:szCs w:val="28"/>
        </w:rPr>
        <w:t xml:space="preserve"> — 16,67%. </w:t>
      </w:r>
    </w:p>
    <w:p w14:paraId="02C33D21"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Содержательно эти задания связаны с качеством жизни населения, сельским хозяйством мира, географической средой, населением, мировым хозяйством, регионами и странами мира, местом России в современном мире и глобальными проблемами человечества. </w:t>
      </w:r>
    </w:p>
    <w:p w14:paraId="170CD2D0"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Это позволяет выделить уже не отдельные предметные пробелы, а дефицит видов познавательной деятельности:</w:t>
      </w:r>
    </w:p>
    <w:p w14:paraId="62003567" w14:textId="77777777" w:rsidR="00C23EFA" w:rsidRPr="00D131DE" w:rsidRDefault="00C23EFA" w:rsidP="00C432CA">
      <w:pPr>
        <w:pStyle w:val="a3"/>
        <w:numPr>
          <w:ilvl w:val="0"/>
          <w:numId w:val="10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 и интерпретация комплексной географической информации;</w:t>
      </w:r>
    </w:p>
    <w:p w14:paraId="3D0D97F8" w14:textId="77777777" w:rsidR="00C23EFA" w:rsidRPr="00D131DE" w:rsidRDefault="00C23EFA" w:rsidP="00C432CA">
      <w:pPr>
        <w:pStyle w:val="a3"/>
        <w:numPr>
          <w:ilvl w:val="0"/>
          <w:numId w:val="10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самостоятельное установление причинно-следственных связей;</w:t>
      </w:r>
    </w:p>
    <w:p w14:paraId="4D8BDFFB" w14:textId="77777777" w:rsidR="00C23EFA" w:rsidRPr="00D131DE" w:rsidRDefault="00C23EFA" w:rsidP="00C432CA">
      <w:pPr>
        <w:pStyle w:val="a3"/>
        <w:numPr>
          <w:ilvl w:val="0"/>
          <w:numId w:val="10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применение нескольких предметных знаний одновременно;</w:t>
      </w:r>
    </w:p>
    <w:p w14:paraId="0A1C86B0" w14:textId="77777777" w:rsidR="00C23EFA" w:rsidRPr="00D131DE" w:rsidRDefault="00C23EFA" w:rsidP="00C432CA">
      <w:pPr>
        <w:pStyle w:val="a3"/>
        <w:numPr>
          <w:ilvl w:val="0"/>
          <w:numId w:val="10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сравнение территорий по совокупности признаков;</w:t>
      </w:r>
    </w:p>
    <w:p w14:paraId="0367D400" w14:textId="77777777" w:rsidR="00C23EFA" w:rsidRPr="00D131DE" w:rsidRDefault="00C23EFA" w:rsidP="00C432CA">
      <w:pPr>
        <w:pStyle w:val="a3"/>
        <w:numPr>
          <w:ilvl w:val="0"/>
          <w:numId w:val="10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аргументация географического вывода;</w:t>
      </w:r>
    </w:p>
    <w:p w14:paraId="413CB11B" w14:textId="77777777" w:rsidR="00C23EFA" w:rsidRPr="00D131DE" w:rsidRDefault="00C23EFA" w:rsidP="00C432CA">
      <w:pPr>
        <w:pStyle w:val="a3"/>
        <w:numPr>
          <w:ilvl w:val="0"/>
          <w:numId w:val="10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перенос известного способа действия на новую ситуацию;</w:t>
      </w:r>
    </w:p>
    <w:p w14:paraId="50633FFC" w14:textId="77777777" w:rsidR="00C23EFA" w:rsidRPr="00D131DE" w:rsidRDefault="00C23EFA" w:rsidP="00C432CA">
      <w:pPr>
        <w:pStyle w:val="a3"/>
        <w:numPr>
          <w:ilvl w:val="0"/>
          <w:numId w:val="10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решение комплексных практико-ориентированных задач.</w:t>
      </w:r>
    </w:p>
    <w:p w14:paraId="0A9A84F6"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Именно этот блок является главным ограничителем перехода группы от 61–80 к устойчивому результату 80+ т.б.</w:t>
      </w:r>
    </w:p>
    <w:p w14:paraId="64EB7FBF" w14:textId="77777777" w:rsidR="00C23EFA" w:rsidRPr="00D131DE" w:rsidRDefault="00C23EFA" w:rsidP="00C23EFA">
      <w:pPr>
        <w:spacing w:line="276" w:lineRule="auto"/>
        <w:ind w:firstLine="709"/>
        <w:jc w:val="both"/>
        <w:rPr>
          <w:color w:val="000000" w:themeColor="text1"/>
          <w:sz w:val="28"/>
          <w:szCs w:val="28"/>
        </w:rPr>
      </w:pPr>
    </w:p>
    <w:p w14:paraId="3990ACEF" w14:textId="77777777" w:rsidR="00C23EFA" w:rsidRPr="00D131DE" w:rsidRDefault="00C23EFA" w:rsidP="00C23EFA">
      <w:pPr>
        <w:spacing w:line="276" w:lineRule="auto"/>
        <w:ind w:firstLine="709"/>
        <w:jc w:val="center"/>
        <w:rPr>
          <w:b/>
          <w:bCs/>
          <w:color w:val="000000" w:themeColor="text1"/>
          <w:sz w:val="28"/>
          <w:szCs w:val="28"/>
        </w:rPr>
      </w:pPr>
      <w:r w:rsidRPr="00D131DE">
        <w:rPr>
          <w:b/>
          <w:bCs/>
          <w:color w:val="000000" w:themeColor="text1"/>
          <w:sz w:val="28"/>
          <w:szCs w:val="28"/>
        </w:rPr>
        <w:t>Темы программы и умения, которые в наименьшей степени сформированы</w:t>
      </w:r>
    </w:p>
    <w:p w14:paraId="7E4731E6" w14:textId="77777777" w:rsidR="00C23EFA" w:rsidRPr="00D131DE" w:rsidRDefault="00C23EFA" w:rsidP="00C23EFA">
      <w:pPr>
        <w:spacing w:line="276" w:lineRule="auto"/>
        <w:ind w:firstLine="709"/>
        <w:jc w:val="both"/>
        <w:rPr>
          <w:color w:val="000000" w:themeColor="text1"/>
          <w:sz w:val="28"/>
          <w:szCs w:val="28"/>
        </w:rPr>
      </w:pPr>
      <w:r w:rsidRPr="00D131DE">
        <w:rPr>
          <w:color w:val="000000" w:themeColor="text1"/>
          <w:sz w:val="28"/>
          <w:szCs w:val="28"/>
        </w:rPr>
        <w:t>С учетом результатов столбца 4 Таблицы 15 предлагаю для заполнения Таблицы 2–18 следующий перечень. В графе «Класс(-ы)» указываю уровень и классы в соответствии с действующей ФОП; при этом часть содержательных линий интегрируется и повторно используется в 10–11 классах. ФОП СОО распределяет основные содержательные разделы курса: «Природопользование и геоэкология», «Население мира», «Мировое хозяйство» — преимущественно в 10 классе, а «Регионы и страны», «Глобальные проблемы человечества» — в 11 классе. </w:t>
      </w:r>
    </w:p>
    <w:p w14:paraId="0C524609" w14:textId="77777777" w:rsidR="00C23EFA" w:rsidRPr="00D131DE" w:rsidRDefault="00C23EFA" w:rsidP="00FB1E07">
      <w:pPr>
        <w:jc w:val="both"/>
        <w:rPr>
          <w:rFonts w:eastAsia="Times New Roman"/>
          <w:bCs/>
          <w:i/>
          <w:iCs/>
          <w:color w:val="000000" w:themeColor="text1"/>
        </w:rPr>
      </w:pPr>
    </w:p>
    <w:p w14:paraId="4B5575F3" w14:textId="77777777" w:rsidR="001F1067" w:rsidRPr="00D131DE" w:rsidRDefault="001F1067" w:rsidP="001F1067">
      <w:pPr>
        <w:pStyle w:val="af7"/>
        <w:keepNext/>
        <w:ind w:left="567"/>
        <w:rPr>
          <w:noProof/>
          <w:color w:val="000000" w:themeColor="text1"/>
        </w:rPr>
      </w:pPr>
      <w:r w:rsidRPr="00D131DE">
        <w:rPr>
          <w:color w:val="000000" w:themeColor="text1"/>
        </w:rPr>
        <w:t xml:space="preserve">Таблица </w:t>
      </w:r>
      <w:r w:rsidR="00A70EA4" w:rsidRPr="00D131DE">
        <w:rPr>
          <w:color w:val="000000" w:themeColor="text1"/>
        </w:rPr>
        <w:t>2</w:t>
      </w:r>
      <w:r w:rsidRPr="00D131DE">
        <w:rPr>
          <w:color w:val="000000" w:themeColor="text1"/>
        </w:rPr>
        <w:noBreakHyphen/>
      </w:r>
      <w:r w:rsidR="008B0DEE" w:rsidRPr="00D131DE">
        <w:rPr>
          <w:color w:val="000000" w:themeColor="text1"/>
        </w:rPr>
        <w:fldChar w:fldCharType="begin"/>
      </w:r>
      <w:r w:rsidR="00AF57A4" w:rsidRPr="00D131DE">
        <w:rPr>
          <w:color w:val="000000" w:themeColor="text1"/>
        </w:rPr>
        <w:instrText xml:space="preserve"> SEQ Таблица \* ARABIC \s 1 </w:instrText>
      </w:r>
      <w:r w:rsidR="008B0DEE" w:rsidRPr="00D131DE">
        <w:rPr>
          <w:color w:val="000000" w:themeColor="text1"/>
        </w:rPr>
        <w:fldChar w:fldCharType="separate"/>
      </w:r>
      <w:r w:rsidR="00AF57A4" w:rsidRPr="00D131DE">
        <w:rPr>
          <w:noProof/>
          <w:color w:val="000000" w:themeColor="text1"/>
        </w:rPr>
        <w:t>18</w:t>
      </w:r>
      <w:r w:rsidR="008B0DEE" w:rsidRPr="00D131DE">
        <w:rPr>
          <w:noProof/>
          <w:color w:val="000000" w:themeColor="text1"/>
        </w:rPr>
        <w:fldChar w:fldCharType="end"/>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7491"/>
        <w:gridCol w:w="5294"/>
      </w:tblGrid>
      <w:tr w:rsidR="001F1067" w:rsidRPr="00D131DE" w14:paraId="7CAA8603" w14:textId="77777777" w:rsidTr="00031133">
        <w:tc>
          <w:tcPr>
            <w:tcW w:w="588" w:type="dxa"/>
            <w:shd w:val="clear" w:color="auto" w:fill="A8D08D" w:themeFill="accent6" w:themeFillTint="99"/>
          </w:tcPr>
          <w:p w14:paraId="289ACB56" w14:textId="77777777" w:rsidR="001F1067" w:rsidRPr="00D131DE" w:rsidRDefault="001F1067" w:rsidP="00FB1E07">
            <w:pPr>
              <w:spacing w:line="276" w:lineRule="auto"/>
              <w:jc w:val="center"/>
              <w:rPr>
                <w:b/>
                <w:bCs/>
                <w:color w:val="000000" w:themeColor="text1"/>
                <w:sz w:val="26"/>
                <w:szCs w:val="26"/>
              </w:rPr>
            </w:pPr>
            <w:r w:rsidRPr="00D131DE">
              <w:rPr>
                <w:b/>
                <w:bCs/>
                <w:color w:val="000000" w:themeColor="text1"/>
                <w:sz w:val="26"/>
                <w:szCs w:val="26"/>
              </w:rPr>
              <w:t>№ п/п</w:t>
            </w:r>
          </w:p>
        </w:tc>
        <w:tc>
          <w:tcPr>
            <w:tcW w:w="7491" w:type="dxa"/>
            <w:shd w:val="clear" w:color="auto" w:fill="A8D08D" w:themeFill="accent6" w:themeFillTint="99"/>
          </w:tcPr>
          <w:p w14:paraId="557776D6" w14:textId="77777777" w:rsidR="001F1067" w:rsidRPr="00D131DE" w:rsidRDefault="001F1067" w:rsidP="00FB1E07">
            <w:pPr>
              <w:spacing w:line="276" w:lineRule="auto"/>
              <w:jc w:val="center"/>
              <w:rPr>
                <w:b/>
                <w:bCs/>
                <w:color w:val="000000" w:themeColor="text1"/>
                <w:sz w:val="26"/>
                <w:szCs w:val="26"/>
              </w:rPr>
            </w:pPr>
            <w:r w:rsidRPr="00D131DE">
              <w:rPr>
                <w:b/>
                <w:bCs/>
                <w:color w:val="000000" w:themeColor="text1"/>
                <w:sz w:val="26"/>
                <w:szCs w:val="26"/>
              </w:rPr>
              <w:t>Темы программы и умения</w:t>
            </w:r>
          </w:p>
        </w:tc>
        <w:tc>
          <w:tcPr>
            <w:tcW w:w="5294" w:type="dxa"/>
            <w:shd w:val="clear" w:color="auto" w:fill="A8D08D" w:themeFill="accent6" w:themeFillTint="99"/>
          </w:tcPr>
          <w:p w14:paraId="6316CC5A" w14:textId="77777777" w:rsidR="001F1067" w:rsidRPr="00D131DE" w:rsidRDefault="001F1067" w:rsidP="00FB1E07">
            <w:pPr>
              <w:spacing w:line="276" w:lineRule="auto"/>
              <w:jc w:val="center"/>
              <w:rPr>
                <w:b/>
                <w:bCs/>
                <w:color w:val="000000" w:themeColor="text1"/>
                <w:sz w:val="26"/>
                <w:szCs w:val="26"/>
              </w:rPr>
            </w:pPr>
            <w:r w:rsidRPr="00D131DE">
              <w:rPr>
                <w:b/>
                <w:bCs/>
                <w:color w:val="000000" w:themeColor="text1"/>
                <w:sz w:val="26"/>
                <w:szCs w:val="26"/>
              </w:rPr>
              <w:t>Класс</w:t>
            </w:r>
            <w:r w:rsidR="006B10E0" w:rsidRPr="00D131DE">
              <w:rPr>
                <w:b/>
                <w:bCs/>
                <w:color w:val="000000" w:themeColor="text1"/>
                <w:sz w:val="26"/>
                <w:szCs w:val="26"/>
              </w:rPr>
              <w:t>(-ы)</w:t>
            </w:r>
            <w:r w:rsidRPr="00D131DE">
              <w:rPr>
                <w:b/>
                <w:bCs/>
                <w:color w:val="000000" w:themeColor="text1"/>
                <w:sz w:val="26"/>
                <w:szCs w:val="26"/>
              </w:rPr>
              <w:t xml:space="preserve"> изучения в соответствии с ФОП</w:t>
            </w:r>
          </w:p>
        </w:tc>
      </w:tr>
      <w:tr w:rsidR="00C23EFA" w:rsidRPr="00D131DE" w14:paraId="01187F45" w14:textId="77777777" w:rsidTr="002B1A8E">
        <w:tc>
          <w:tcPr>
            <w:tcW w:w="588" w:type="dxa"/>
            <w:vAlign w:val="center"/>
          </w:tcPr>
          <w:p w14:paraId="34E421D1"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1</w:t>
            </w:r>
          </w:p>
        </w:tc>
        <w:tc>
          <w:tcPr>
            <w:tcW w:w="7491" w:type="dxa"/>
            <w:vAlign w:val="center"/>
          </w:tcPr>
          <w:p w14:paraId="2EF22B2A"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Географическая оболочка, природные комплексы и взаимосвязи компонентов природы.</w:t>
            </w:r>
            <w:r w:rsidRPr="00D131DE">
              <w:rPr>
                <w:color w:val="000000" w:themeColor="text1"/>
                <w:sz w:val="26"/>
                <w:szCs w:val="26"/>
              </w:rPr>
              <w:t xml:space="preserve"> Умение устанавливать взаимосвязи между рельефом, климатом, водами, почвами и другими компонентами природы; объяснять географические закономерности.</w:t>
            </w:r>
          </w:p>
        </w:tc>
        <w:tc>
          <w:tcPr>
            <w:tcW w:w="5294" w:type="dxa"/>
            <w:vAlign w:val="center"/>
          </w:tcPr>
          <w:p w14:paraId="1B6EB4BD"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7 класс; 10 класс</w:t>
            </w:r>
          </w:p>
        </w:tc>
      </w:tr>
      <w:tr w:rsidR="00C23EFA" w:rsidRPr="00D131DE" w14:paraId="44BD847A" w14:textId="77777777" w:rsidTr="002B1A8E">
        <w:tc>
          <w:tcPr>
            <w:tcW w:w="588" w:type="dxa"/>
            <w:vAlign w:val="center"/>
          </w:tcPr>
          <w:p w14:paraId="23D72DEB"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2</w:t>
            </w:r>
          </w:p>
        </w:tc>
        <w:tc>
          <w:tcPr>
            <w:tcW w:w="7491" w:type="dxa"/>
            <w:vAlign w:val="center"/>
          </w:tcPr>
          <w:p w14:paraId="11095E87"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Тектоника, рельеф и геологическая история Земли.</w:t>
            </w:r>
            <w:r w:rsidRPr="00D131DE">
              <w:rPr>
                <w:color w:val="000000" w:themeColor="text1"/>
                <w:sz w:val="26"/>
                <w:szCs w:val="26"/>
              </w:rPr>
              <w:t xml:space="preserve"> Умение устанавливать связь между тектоническим строением, геологическими процессами и формами рельефа; соотносить геологические события с этапами геологической истории.</w:t>
            </w:r>
          </w:p>
        </w:tc>
        <w:tc>
          <w:tcPr>
            <w:tcW w:w="5294" w:type="dxa"/>
            <w:vAlign w:val="center"/>
          </w:tcPr>
          <w:p w14:paraId="2F7C0AF7"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7 класс</w:t>
            </w:r>
          </w:p>
        </w:tc>
      </w:tr>
      <w:tr w:rsidR="00C23EFA" w:rsidRPr="00D131DE" w14:paraId="63A118B1" w14:textId="77777777" w:rsidTr="002B1A8E">
        <w:tc>
          <w:tcPr>
            <w:tcW w:w="588" w:type="dxa"/>
            <w:vAlign w:val="center"/>
          </w:tcPr>
          <w:p w14:paraId="35901D3E"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3</w:t>
            </w:r>
          </w:p>
        </w:tc>
        <w:tc>
          <w:tcPr>
            <w:tcW w:w="7491" w:type="dxa"/>
            <w:vAlign w:val="center"/>
          </w:tcPr>
          <w:p w14:paraId="74BE984E"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Природно-ресурсный потенциал и ресурсообеспеченность территорий.</w:t>
            </w:r>
            <w:r w:rsidRPr="00D131DE">
              <w:rPr>
                <w:color w:val="000000" w:themeColor="text1"/>
                <w:sz w:val="26"/>
                <w:szCs w:val="26"/>
              </w:rPr>
              <w:t xml:space="preserve"> Умение комплексно оценивать природно-ресурсный потенциал территории и устанавливать его связь с хозяйственной деятельностью.</w:t>
            </w:r>
          </w:p>
        </w:tc>
        <w:tc>
          <w:tcPr>
            <w:tcW w:w="5294" w:type="dxa"/>
            <w:vAlign w:val="center"/>
          </w:tcPr>
          <w:p w14:paraId="4EE5DECC"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8–9 классы; 10 класс</w:t>
            </w:r>
          </w:p>
        </w:tc>
      </w:tr>
      <w:tr w:rsidR="00C23EFA" w:rsidRPr="00D131DE" w14:paraId="1978724C" w14:textId="77777777" w:rsidTr="002B1A8E">
        <w:tc>
          <w:tcPr>
            <w:tcW w:w="588" w:type="dxa"/>
            <w:vAlign w:val="center"/>
          </w:tcPr>
          <w:p w14:paraId="363D1D50"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4</w:t>
            </w:r>
          </w:p>
        </w:tc>
        <w:tc>
          <w:tcPr>
            <w:tcW w:w="7491" w:type="dxa"/>
            <w:vAlign w:val="center"/>
          </w:tcPr>
          <w:p w14:paraId="619A45D3"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Структура мирового хозяйства.</w:t>
            </w:r>
            <w:r w:rsidRPr="00D131DE">
              <w:rPr>
                <w:color w:val="000000" w:themeColor="text1"/>
                <w:sz w:val="26"/>
                <w:szCs w:val="26"/>
              </w:rPr>
              <w:t xml:space="preserve"> Международное географическое разделение труда. Международная специализация стран. Умение характеризовать отраслевую и территориальную структуру мирового хозяйства, определять специализацию стран и объяснять факторы её формирования.</w:t>
            </w:r>
          </w:p>
        </w:tc>
        <w:tc>
          <w:tcPr>
            <w:tcW w:w="5294" w:type="dxa"/>
            <w:vAlign w:val="center"/>
          </w:tcPr>
          <w:p w14:paraId="76759F98"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10 класс</w:t>
            </w:r>
          </w:p>
        </w:tc>
      </w:tr>
      <w:tr w:rsidR="00C23EFA" w:rsidRPr="00D131DE" w14:paraId="3BEC3042" w14:textId="77777777" w:rsidTr="002B1A8E">
        <w:tc>
          <w:tcPr>
            <w:tcW w:w="588" w:type="dxa"/>
            <w:vAlign w:val="center"/>
          </w:tcPr>
          <w:p w14:paraId="3CC58CA0"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5</w:t>
            </w:r>
          </w:p>
        </w:tc>
        <w:tc>
          <w:tcPr>
            <w:tcW w:w="7491" w:type="dxa"/>
            <w:vAlign w:val="center"/>
          </w:tcPr>
          <w:p w14:paraId="01B0A6C1"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Специализация и территориальная организация хозяйства России.</w:t>
            </w:r>
            <w:r w:rsidRPr="00D131DE">
              <w:rPr>
                <w:color w:val="000000" w:themeColor="text1"/>
                <w:sz w:val="26"/>
                <w:szCs w:val="26"/>
              </w:rPr>
              <w:t xml:space="preserve"> Умение устанавливать взаимосвязь между природными, социально-экономическими условиями и специализацией регионов и отраслей хозяйства России.</w:t>
            </w:r>
          </w:p>
        </w:tc>
        <w:tc>
          <w:tcPr>
            <w:tcW w:w="5294" w:type="dxa"/>
            <w:vAlign w:val="center"/>
          </w:tcPr>
          <w:p w14:paraId="70F9D84F"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9 класс; 10 класс</w:t>
            </w:r>
          </w:p>
        </w:tc>
      </w:tr>
      <w:tr w:rsidR="00C23EFA" w:rsidRPr="00D131DE" w14:paraId="793812D1" w14:textId="77777777" w:rsidTr="002B1A8E">
        <w:tc>
          <w:tcPr>
            <w:tcW w:w="588" w:type="dxa"/>
            <w:vAlign w:val="center"/>
          </w:tcPr>
          <w:p w14:paraId="6F04318F"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6</w:t>
            </w:r>
          </w:p>
        </w:tc>
        <w:tc>
          <w:tcPr>
            <w:tcW w:w="7491" w:type="dxa"/>
            <w:vAlign w:val="center"/>
          </w:tcPr>
          <w:p w14:paraId="0EEE3622"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Население мира и России: численность, воспроизводство, демографические процессы</w:t>
            </w:r>
            <w:r w:rsidRPr="00D131DE">
              <w:rPr>
                <w:color w:val="000000" w:themeColor="text1"/>
                <w:sz w:val="26"/>
                <w:szCs w:val="26"/>
              </w:rPr>
              <w:t>. Умение анализировать демографические показатели, сравнивать территории и объяснять различия в динамике населения.</w:t>
            </w:r>
          </w:p>
        </w:tc>
        <w:tc>
          <w:tcPr>
            <w:tcW w:w="5294" w:type="dxa"/>
            <w:vAlign w:val="center"/>
          </w:tcPr>
          <w:p w14:paraId="639F8181"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8 класс; 10 класс</w:t>
            </w:r>
          </w:p>
        </w:tc>
      </w:tr>
      <w:tr w:rsidR="00C23EFA" w:rsidRPr="00D131DE" w14:paraId="38447E78" w14:textId="77777777" w:rsidTr="002B1A8E">
        <w:tc>
          <w:tcPr>
            <w:tcW w:w="588" w:type="dxa"/>
            <w:vAlign w:val="center"/>
          </w:tcPr>
          <w:p w14:paraId="7736DDC6"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7</w:t>
            </w:r>
          </w:p>
        </w:tc>
        <w:tc>
          <w:tcPr>
            <w:tcW w:w="7491" w:type="dxa"/>
            <w:vAlign w:val="center"/>
          </w:tcPr>
          <w:p w14:paraId="0EE6ECE5"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Географические регионы и страны мира.</w:t>
            </w:r>
            <w:r w:rsidRPr="00D131DE">
              <w:rPr>
                <w:color w:val="000000" w:themeColor="text1"/>
                <w:sz w:val="26"/>
                <w:szCs w:val="26"/>
              </w:rPr>
              <w:t xml:space="preserve"> Умение комплексно характеризовать страны и регионы по природным, демографическим и социально-экономическим признакам; сопоставлять территории.</w:t>
            </w:r>
          </w:p>
        </w:tc>
        <w:tc>
          <w:tcPr>
            <w:tcW w:w="5294" w:type="dxa"/>
            <w:vAlign w:val="center"/>
          </w:tcPr>
          <w:p w14:paraId="4C1AB953"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11 класс</w:t>
            </w:r>
          </w:p>
        </w:tc>
      </w:tr>
      <w:tr w:rsidR="00C23EFA" w:rsidRPr="00D131DE" w14:paraId="1FB24A7C" w14:textId="77777777" w:rsidTr="002B1A8E">
        <w:tc>
          <w:tcPr>
            <w:tcW w:w="588" w:type="dxa"/>
            <w:vAlign w:val="center"/>
          </w:tcPr>
          <w:p w14:paraId="36B488DA"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8</w:t>
            </w:r>
          </w:p>
        </w:tc>
        <w:tc>
          <w:tcPr>
            <w:tcW w:w="7491" w:type="dxa"/>
            <w:vAlign w:val="center"/>
          </w:tcPr>
          <w:p w14:paraId="46F2E312"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 xml:space="preserve">Глобальные проблемы человечества и взаимодействие общества и природы. </w:t>
            </w:r>
            <w:r w:rsidRPr="00D131DE">
              <w:rPr>
                <w:color w:val="000000" w:themeColor="text1"/>
                <w:sz w:val="26"/>
                <w:szCs w:val="26"/>
              </w:rPr>
              <w:t>Умение анализировать причины и последствия глобальных проблем, устанавливать взаимосвязи между природными и социально-экономическими процессами.</w:t>
            </w:r>
          </w:p>
        </w:tc>
        <w:tc>
          <w:tcPr>
            <w:tcW w:w="5294" w:type="dxa"/>
            <w:vAlign w:val="center"/>
          </w:tcPr>
          <w:p w14:paraId="6EFDF524"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11 класс</w:t>
            </w:r>
          </w:p>
        </w:tc>
      </w:tr>
      <w:tr w:rsidR="00C23EFA" w:rsidRPr="00D131DE" w14:paraId="5A08A995" w14:textId="77777777" w:rsidTr="002B1A8E">
        <w:tc>
          <w:tcPr>
            <w:tcW w:w="588" w:type="dxa"/>
            <w:vAlign w:val="center"/>
          </w:tcPr>
          <w:p w14:paraId="15E039D0"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9</w:t>
            </w:r>
          </w:p>
        </w:tc>
        <w:tc>
          <w:tcPr>
            <w:tcW w:w="7491" w:type="dxa"/>
            <w:vAlign w:val="center"/>
          </w:tcPr>
          <w:p w14:paraId="56168DF8"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Сельское хозяйство мира.</w:t>
            </w:r>
            <w:r w:rsidRPr="00D131DE">
              <w:rPr>
                <w:color w:val="000000" w:themeColor="text1"/>
                <w:sz w:val="26"/>
                <w:szCs w:val="26"/>
              </w:rPr>
              <w:t xml:space="preserve"> Умение определять факторы размещения сельскохозяйственного производства, объяснять территориальные различия и специализацию сельского хозяйства.</w:t>
            </w:r>
          </w:p>
        </w:tc>
        <w:tc>
          <w:tcPr>
            <w:tcW w:w="5294" w:type="dxa"/>
            <w:vAlign w:val="center"/>
          </w:tcPr>
          <w:p w14:paraId="3A513FC8"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10 класс</w:t>
            </w:r>
          </w:p>
        </w:tc>
      </w:tr>
      <w:tr w:rsidR="00C23EFA" w:rsidRPr="00D131DE" w14:paraId="5BF0D0B6" w14:textId="77777777" w:rsidTr="002B1A8E">
        <w:tc>
          <w:tcPr>
            <w:tcW w:w="588" w:type="dxa"/>
            <w:vAlign w:val="center"/>
          </w:tcPr>
          <w:p w14:paraId="195E8F60"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10</w:t>
            </w:r>
          </w:p>
        </w:tc>
        <w:tc>
          <w:tcPr>
            <w:tcW w:w="7491" w:type="dxa"/>
            <w:vAlign w:val="center"/>
          </w:tcPr>
          <w:p w14:paraId="5BAF0BF9"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Качество жизни населения.</w:t>
            </w:r>
            <w:r w:rsidRPr="00D131DE">
              <w:rPr>
                <w:color w:val="000000" w:themeColor="text1"/>
                <w:sz w:val="26"/>
                <w:szCs w:val="26"/>
              </w:rPr>
              <w:t xml:space="preserve"> Умение анализировать показатели качества жизни, сравнивать территории и делать обоснованные географические выводы.</w:t>
            </w:r>
          </w:p>
        </w:tc>
        <w:tc>
          <w:tcPr>
            <w:tcW w:w="5294" w:type="dxa"/>
            <w:vAlign w:val="center"/>
          </w:tcPr>
          <w:p w14:paraId="656B2ED7"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10 класс</w:t>
            </w:r>
          </w:p>
        </w:tc>
      </w:tr>
      <w:tr w:rsidR="00C23EFA" w:rsidRPr="00D131DE" w14:paraId="3F1C5771" w14:textId="77777777" w:rsidTr="002B1A8E">
        <w:tc>
          <w:tcPr>
            <w:tcW w:w="588" w:type="dxa"/>
            <w:vAlign w:val="center"/>
          </w:tcPr>
          <w:p w14:paraId="4083B174"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11</w:t>
            </w:r>
          </w:p>
        </w:tc>
        <w:tc>
          <w:tcPr>
            <w:tcW w:w="7491" w:type="dxa"/>
            <w:vAlign w:val="center"/>
          </w:tcPr>
          <w:p w14:paraId="173B9918"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Работа с комплексными источниками географической информации</w:t>
            </w:r>
            <w:r w:rsidRPr="00D131DE">
              <w:rPr>
                <w:color w:val="000000" w:themeColor="text1"/>
                <w:sz w:val="26"/>
                <w:szCs w:val="26"/>
              </w:rPr>
              <w:t>. Умение извлекать, сопоставлять и интерпретировать информацию из карт, статистических материалов, таблиц, графиков и текстовых источников.</w:t>
            </w:r>
          </w:p>
        </w:tc>
        <w:tc>
          <w:tcPr>
            <w:tcW w:w="5294" w:type="dxa"/>
            <w:vAlign w:val="center"/>
          </w:tcPr>
          <w:p w14:paraId="646CDB0C"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5–11 классы</w:t>
            </w:r>
          </w:p>
        </w:tc>
      </w:tr>
      <w:tr w:rsidR="00C23EFA" w:rsidRPr="00D131DE" w14:paraId="5CC3B9F7" w14:textId="77777777" w:rsidTr="002B1A8E">
        <w:tc>
          <w:tcPr>
            <w:tcW w:w="588" w:type="dxa"/>
            <w:vAlign w:val="center"/>
          </w:tcPr>
          <w:p w14:paraId="3D535C19"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12</w:t>
            </w:r>
          </w:p>
        </w:tc>
        <w:tc>
          <w:tcPr>
            <w:tcW w:w="7491" w:type="dxa"/>
            <w:vAlign w:val="center"/>
          </w:tcPr>
          <w:p w14:paraId="420100F3" w14:textId="77777777" w:rsidR="00C23EFA" w:rsidRPr="00D131DE" w:rsidRDefault="00C23EFA" w:rsidP="00FB1E07">
            <w:pPr>
              <w:spacing w:line="276" w:lineRule="auto"/>
              <w:rPr>
                <w:color w:val="000000" w:themeColor="text1"/>
                <w:sz w:val="26"/>
                <w:szCs w:val="26"/>
              </w:rPr>
            </w:pPr>
            <w:r w:rsidRPr="00D131DE">
              <w:rPr>
                <w:b/>
                <w:bCs/>
                <w:color w:val="000000" w:themeColor="text1"/>
                <w:sz w:val="26"/>
                <w:szCs w:val="26"/>
              </w:rPr>
              <w:t>Применение географических знаний в новой ситуации</w:t>
            </w:r>
            <w:r w:rsidRPr="00D131DE">
              <w:rPr>
                <w:color w:val="000000" w:themeColor="text1"/>
                <w:sz w:val="26"/>
                <w:szCs w:val="26"/>
              </w:rPr>
              <w:t>. Умение переносить освоенные способы действий на новый объект или территорию, самостоятельно выбирать способ решения и обосновывать вывод.</w:t>
            </w:r>
          </w:p>
        </w:tc>
        <w:tc>
          <w:tcPr>
            <w:tcW w:w="5294" w:type="dxa"/>
            <w:vAlign w:val="center"/>
          </w:tcPr>
          <w:p w14:paraId="3B8E4A43" w14:textId="77777777" w:rsidR="00C23EFA" w:rsidRPr="00D131DE" w:rsidRDefault="00C23EFA" w:rsidP="00FB1E07">
            <w:pPr>
              <w:spacing w:line="276" w:lineRule="auto"/>
              <w:rPr>
                <w:color w:val="000000" w:themeColor="text1"/>
                <w:sz w:val="26"/>
                <w:szCs w:val="26"/>
              </w:rPr>
            </w:pPr>
            <w:r w:rsidRPr="00D131DE">
              <w:rPr>
                <w:color w:val="000000" w:themeColor="text1"/>
                <w:sz w:val="26"/>
                <w:szCs w:val="26"/>
              </w:rPr>
              <w:t>5–11 классы</w:t>
            </w:r>
          </w:p>
        </w:tc>
      </w:tr>
    </w:tbl>
    <w:p w14:paraId="5BC21976" w14:textId="77777777" w:rsidR="00FB1E07" w:rsidRPr="00D131DE" w:rsidRDefault="00FB1E07" w:rsidP="00FB1E07">
      <w:pPr>
        <w:spacing w:after="180"/>
        <w:rPr>
          <w:rFonts w:eastAsia="Times New Roman"/>
          <w:color w:val="000000" w:themeColor="text1"/>
          <w:sz w:val="30"/>
          <w:szCs w:val="30"/>
        </w:rPr>
      </w:pPr>
    </w:p>
    <w:p w14:paraId="4057B0D0"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Содержание ФОП подтверждает, что в старшей школе от обучающихся требуется не только знание состава мирового хозяйства, но и характеристика его отраслевой, территориальной и функциональной структуры, оценка тенденций его развития, сравнение стран и объяснение международной специализации. Именно эти виды деятельности соответствуют дефицитам, выявленным по заданиям №7 и №9.  Таким образом, для группы 61–80 т.б. характерна следующая структура подготовки:</w:t>
      </w:r>
    </w:p>
    <w:p w14:paraId="7F26F972"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u w:val="single"/>
        </w:rPr>
        <w:t>Относительно сформировано</w:t>
      </w:r>
      <w:r w:rsidRPr="00D131DE">
        <w:rPr>
          <w:color w:val="000000" w:themeColor="text1"/>
          <w:sz w:val="28"/>
          <w:szCs w:val="28"/>
        </w:rPr>
        <w:t>: базовое знание географических объектов и закономерностей, работа с картой, основные знания о климате, населении и расселении.</w:t>
      </w:r>
    </w:p>
    <w:p w14:paraId="153C7B1C"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u w:val="single"/>
        </w:rPr>
        <w:t>Слабо сформировано</w:t>
      </w:r>
      <w:r w:rsidRPr="00D131DE">
        <w:rPr>
          <w:color w:val="000000" w:themeColor="text1"/>
          <w:sz w:val="28"/>
          <w:szCs w:val="28"/>
        </w:rPr>
        <w:t>: системное применение знаний при анализе сложного географического объекта, взаимосвязь природы и хозяйства, мировое хозяйство и международная специализация, отдельные вопросы геологической истории и демографии.</w:t>
      </w:r>
    </w:p>
    <w:p w14:paraId="4C4B9BD7" w14:textId="77777777" w:rsidR="00FB1E07" w:rsidRPr="00D131DE" w:rsidRDefault="00FB1E07" w:rsidP="00FB1E07">
      <w:pPr>
        <w:spacing w:line="276" w:lineRule="auto"/>
        <w:ind w:firstLine="709"/>
        <w:jc w:val="both"/>
        <w:rPr>
          <w:color w:val="000000" w:themeColor="text1"/>
          <w:sz w:val="28"/>
          <w:szCs w:val="28"/>
        </w:rPr>
      </w:pPr>
      <w:r w:rsidRPr="00D131DE">
        <w:rPr>
          <w:b/>
          <w:bCs/>
          <w:i/>
          <w:iCs/>
          <w:color w:val="000000" w:themeColor="text1"/>
          <w:sz w:val="28"/>
          <w:szCs w:val="28"/>
        </w:rPr>
        <w:t>Наиболее выраженный дефицит</w:t>
      </w:r>
      <w:r w:rsidRPr="00D131DE">
        <w:rPr>
          <w:color w:val="000000" w:themeColor="text1"/>
          <w:sz w:val="28"/>
          <w:szCs w:val="28"/>
        </w:rPr>
        <w:t>: выполнение заданий, требующих анализа, сравнения, установления причинно-следственных связей, комплексного использования знаний и самостоятельного географического вывода.</w:t>
      </w:r>
    </w:p>
    <w:p w14:paraId="0BA66991" w14:textId="77777777" w:rsidR="00C23EFA"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Следовательно, при коррекции подготовки этой группы целесообразно не расширять преимущественно объем запоминаемого материала, а повышать качество его применения: систематически предлагать задачи, в которых один и тот же содержательный материал используется для объяснения, сравнения, установления причин и следствий, анализа статистики и картографической информации. Это соответствует деятельностному характеру предметных результатов ФГОС СОО по географии.  Именно развитие этих умений является наиболее реалистичной зоной роста для уверенного выхода участников данной группы на 80+ т.б.</w:t>
      </w:r>
    </w:p>
    <w:p w14:paraId="0A2C86B8" w14:textId="77777777" w:rsidR="00031133" w:rsidRPr="00D131DE" w:rsidRDefault="00031133" w:rsidP="00FB1E07">
      <w:pPr>
        <w:spacing w:line="276" w:lineRule="auto"/>
        <w:ind w:firstLine="709"/>
        <w:jc w:val="both"/>
        <w:rPr>
          <w:color w:val="000000" w:themeColor="text1"/>
          <w:sz w:val="28"/>
          <w:szCs w:val="28"/>
        </w:rPr>
      </w:pPr>
    </w:p>
    <w:p w14:paraId="6938E64E" w14:textId="77777777" w:rsidR="00C23EFA" w:rsidRPr="00D131DE" w:rsidRDefault="00C23EFA" w:rsidP="00C23EFA">
      <w:pPr>
        <w:jc w:val="both"/>
        <w:rPr>
          <w:rFonts w:eastAsia="Times New Roman"/>
          <w:b/>
          <w:iCs/>
          <w:color w:val="000000" w:themeColor="text1"/>
          <w:sz w:val="28"/>
          <w:szCs w:val="28"/>
        </w:rPr>
      </w:pPr>
    </w:p>
    <w:p w14:paraId="46E837A5" w14:textId="77777777" w:rsidR="001C459B" w:rsidRPr="00D131DE" w:rsidRDefault="001C459B" w:rsidP="00496E4F">
      <w:pPr>
        <w:pStyle w:val="a3"/>
        <w:numPr>
          <w:ilvl w:val="0"/>
          <w:numId w:val="1"/>
        </w:numPr>
        <w:spacing w:after="0" w:line="240" w:lineRule="auto"/>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Реалистичные «зоны роста» в части предметной подготовки</w:t>
      </w:r>
      <w:r w:rsidR="001F1067" w:rsidRPr="00D131DE">
        <w:rPr>
          <w:rFonts w:ascii="Times New Roman" w:eastAsia="Times New Roman" w:hAnsi="Times New Roman"/>
          <w:b/>
          <w:iCs/>
          <w:color w:val="000000" w:themeColor="text1"/>
          <w:sz w:val="28"/>
          <w:szCs w:val="28"/>
          <w:lang w:eastAsia="ru-RU"/>
        </w:rPr>
        <w:t xml:space="preserve"> для уверенного получения 80 и более т.б.</w:t>
      </w:r>
    </w:p>
    <w:p w14:paraId="55AB91B4" w14:textId="77777777" w:rsidR="00FB1E07" w:rsidRPr="00D131DE" w:rsidRDefault="00FB1E07" w:rsidP="00FB1E07">
      <w:pPr>
        <w:spacing w:after="224"/>
        <w:rPr>
          <w:rFonts w:eastAsia="Times New Roman"/>
          <w:b/>
          <w:color w:val="000000" w:themeColor="text1"/>
          <w:sz w:val="28"/>
          <w:szCs w:val="28"/>
        </w:rPr>
      </w:pPr>
    </w:p>
    <w:p w14:paraId="32017B49"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 xml:space="preserve">Для участников группы 61–80 т.б. наиболее реалистичный путь к результату 80+ т.б. связан не с тотальным повторением курса географии, а с устранением наиболее выраженных предметных дефицитов и повышением качества применения уже имеющихся знаний. </w:t>
      </w:r>
    </w:p>
    <w:p w14:paraId="7DE371A3" w14:textId="77777777" w:rsidR="00FB1E07" w:rsidRPr="00D131DE" w:rsidRDefault="00FB1E07" w:rsidP="00FB1E07">
      <w:pPr>
        <w:spacing w:line="276" w:lineRule="auto"/>
        <w:ind w:firstLine="709"/>
        <w:jc w:val="both"/>
        <w:rPr>
          <w:b/>
          <w:bCs/>
          <w:color w:val="000000" w:themeColor="text1"/>
          <w:sz w:val="28"/>
          <w:szCs w:val="28"/>
        </w:rPr>
      </w:pPr>
      <w:r w:rsidRPr="00D131DE">
        <w:rPr>
          <w:b/>
          <w:bCs/>
          <w:color w:val="000000" w:themeColor="text1"/>
          <w:sz w:val="28"/>
          <w:szCs w:val="28"/>
        </w:rPr>
        <w:t>1. Систематизация знаний о природе и установление взаимосвязей.</w:t>
      </w:r>
    </w:p>
    <w:p w14:paraId="198B7D6B"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Зона роста: перейти от знания отдельных фактов о рельефе, климате, водах, почвах и природных ресурсах к их комплексному применению. Особое внимание следует уделить взаимосвязям:</w:t>
      </w:r>
    </w:p>
    <w:p w14:paraId="17572773" w14:textId="77777777" w:rsidR="00FB1E07" w:rsidRPr="00D131DE" w:rsidRDefault="00FB1E07" w:rsidP="00C432CA">
      <w:pPr>
        <w:pStyle w:val="a3"/>
        <w:numPr>
          <w:ilvl w:val="0"/>
          <w:numId w:val="10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тектоническое строение → рельеф;</w:t>
      </w:r>
    </w:p>
    <w:p w14:paraId="05911563" w14:textId="77777777" w:rsidR="00FB1E07" w:rsidRPr="00D131DE" w:rsidRDefault="00FB1E07" w:rsidP="00C432CA">
      <w:pPr>
        <w:pStyle w:val="a3"/>
        <w:numPr>
          <w:ilvl w:val="0"/>
          <w:numId w:val="10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рельеф → климат;</w:t>
      </w:r>
    </w:p>
    <w:p w14:paraId="29EE29B1" w14:textId="77777777" w:rsidR="00FB1E07" w:rsidRPr="00D131DE" w:rsidRDefault="00FB1E07" w:rsidP="00C432CA">
      <w:pPr>
        <w:pStyle w:val="a3"/>
        <w:numPr>
          <w:ilvl w:val="0"/>
          <w:numId w:val="10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климат → внутренние воды и почвы;</w:t>
      </w:r>
    </w:p>
    <w:p w14:paraId="30C24404" w14:textId="77777777" w:rsidR="00FB1E07" w:rsidRPr="00D131DE" w:rsidRDefault="00FB1E07" w:rsidP="00C432CA">
      <w:pPr>
        <w:pStyle w:val="a3"/>
        <w:numPr>
          <w:ilvl w:val="0"/>
          <w:numId w:val="10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природные условия → природные ресурсы;</w:t>
      </w:r>
    </w:p>
    <w:p w14:paraId="27B829B1" w14:textId="77777777" w:rsidR="00FB1E07" w:rsidRPr="00D131DE" w:rsidRDefault="00FB1E07" w:rsidP="00C432CA">
      <w:pPr>
        <w:pStyle w:val="a3"/>
        <w:numPr>
          <w:ilvl w:val="0"/>
          <w:numId w:val="10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природные условия → хозяйственная специализация территории.</w:t>
      </w:r>
    </w:p>
    <w:p w14:paraId="5F2435C7"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Основание — низкая успешность задания №5 (25%), содержание которого как раз требует комплексного использования знаний о природных компонентах и территории.  Реалистичный результат: научиться не просто узнавать географический объект или явление, а объяснять его через систему взаимосвязанных факторов.</w:t>
      </w:r>
    </w:p>
    <w:p w14:paraId="0B300244" w14:textId="77777777" w:rsidR="00415C6A" w:rsidRPr="00D131DE" w:rsidRDefault="00415C6A" w:rsidP="00FB1E07">
      <w:pPr>
        <w:spacing w:line="276" w:lineRule="auto"/>
        <w:ind w:firstLine="709"/>
        <w:jc w:val="both"/>
        <w:rPr>
          <w:b/>
          <w:bCs/>
          <w:color w:val="000000" w:themeColor="text1"/>
          <w:sz w:val="28"/>
          <w:szCs w:val="28"/>
        </w:rPr>
      </w:pPr>
    </w:p>
    <w:p w14:paraId="4BD39E8E" w14:textId="77777777" w:rsidR="00FB1E07" w:rsidRPr="00D131DE" w:rsidRDefault="00FB1E07" w:rsidP="00FB1E07">
      <w:pPr>
        <w:spacing w:line="276" w:lineRule="auto"/>
        <w:ind w:firstLine="709"/>
        <w:jc w:val="both"/>
        <w:rPr>
          <w:b/>
          <w:bCs/>
          <w:color w:val="000000" w:themeColor="text1"/>
          <w:sz w:val="28"/>
          <w:szCs w:val="28"/>
        </w:rPr>
      </w:pPr>
      <w:r w:rsidRPr="00D131DE">
        <w:rPr>
          <w:b/>
          <w:bCs/>
          <w:color w:val="000000" w:themeColor="text1"/>
          <w:sz w:val="28"/>
          <w:szCs w:val="28"/>
        </w:rPr>
        <w:t>2. Углубление знаний о мировом хозяйстве и международной специализации.</w:t>
      </w:r>
    </w:p>
    <w:p w14:paraId="10767BBD"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Зона роста: сформировать системное понимание того, почему страны и регионы специализируются на определенных отраслях. Необходимо закрепить:</w:t>
      </w:r>
    </w:p>
    <w:p w14:paraId="2C75C672" w14:textId="77777777" w:rsidR="00FB1E07" w:rsidRPr="00D131DE" w:rsidRDefault="00FB1E07" w:rsidP="00C432CA">
      <w:pPr>
        <w:pStyle w:val="a3"/>
        <w:numPr>
          <w:ilvl w:val="0"/>
          <w:numId w:val="10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отраслевую структуру мирового хозяйства;</w:t>
      </w:r>
    </w:p>
    <w:p w14:paraId="3D4AD383" w14:textId="77777777" w:rsidR="00FB1E07" w:rsidRPr="00D131DE" w:rsidRDefault="00FB1E07" w:rsidP="00C432CA">
      <w:pPr>
        <w:pStyle w:val="a3"/>
        <w:numPr>
          <w:ilvl w:val="0"/>
          <w:numId w:val="10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территориальную структуру мирового хозяйства;</w:t>
      </w:r>
    </w:p>
    <w:p w14:paraId="7AA12918" w14:textId="77777777" w:rsidR="00FB1E07" w:rsidRPr="00D131DE" w:rsidRDefault="00FB1E07" w:rsidP="00C432CA">
      <w:pPr>
        <w:pStyle w:val="a3"/>
        <w:numPr>
          <w:ilvl w:val="0"/>
          <w:numId w:val="10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международное географическое разделение труда;</w:t>
      </w:r>
    </w:p>
    <w:p w14:paraId="13B27C20" w14:textId="77777777" w:rsidR="00FB1E07" w:rsidRPr="00D131DE" w:rsidRDefault="00FB1E07" w:rsidP="00C432CA">
      <w:pPr>
        <w:pStyle w:val="a3"/>
        <w:numPr>
          <w:ilvl w:val="0"/>
          <w:numId w:val="10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факторы размещения производства;</w:t>
      </w:r>
    </w:p>
    <w:p w14:paraId="41509B96" w14:textId="77777777" w:rsidR="00FB1E07" w:rsidRPr="00D131DE" w:rsidRDefault="00FB1E07" w:rsidP="00C432CA">
      <w:pPr>
        <w:pStyle w:val="a3"/>
        <w:numPr>
          <w:ilvl w:val="0"/>
          <w:numId w:val="10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международную специализацию стран;</w:t>
      </w:r>
    </w:p>
    <w:p w14:paraId="4C6D99AA" w14:textId="77777777" w:rsidR="00FB1E07" w:rsidRPr="00D131DE" w:rsidRDefault="00FB1E07" w:rsidP="00C432CA">
      <w:pPr>
        <w:pStyle w:val="a3"/>
        <w:numPr>
          <w:ilvl w:val="0"/>
          <w:numId w:val="10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ведущих производителей и экспортеров;</w:t>
      </w:r>
    </w:p>
    <w:p w14:paraId="23ACF63C" w14:textId="77777777" w:rsidR="00FB1E07" w:rsidRPr="00D131DE" w:rsidRDefault="00FB1E07" w:rsidP="00C432CA">
      <w:pPr>
        <w:pStyle w:val="a3"/>
        <w:numPr>
          <w:ilvl w:val="0"/>
          <w:numId w:val="10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транспортную систему и международные магистрали.</w:t>
      </w:r>
    </w:p>
    <w:p w14:paraId="3D6F2FB8"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 xml:space="preserve">Основание </w:t>
      </w:r>
      <w:r w:rsidR="002B1A8E" w:rsidRPr="00D131DE">
        <w:rPr>
          <w:color w:val="000000" w:themeColor="text1"/>
          <w:sz w:val="28"/>
          <w:szCs w:val="28"/>
        </w:rPr>
        <w:t>-</w:t>
      </w:r>
      <w:r w:rsidRPr="00D131DE">
        <w:rPr>
          <w:color w:val="000000" w:themeColor="text1"/>
          <w:sz w:val="28"/>
          <w:szCs w:val="28"/>
        </w:rPr>
        <w:t xml:space="preserve"> результаты заданий №7 и №9 составили всего 33,33%. Реалистичный результат: уверенно устанавливать связь «условия территории → факторы размещения → специализация → роль в мировом хозяйстве».</w:t>
      </w:r>
    </w:p>
    <w:p w14:paraId="6D866A1A" w14:textId="77777777" w:rsidR="00415C6A" w:rsidRPr="00D131DE" w:rsidRDefault="00415C6A" w:rsidP="00FB1E07">
      <w:pPr>
        <w:spacing w:line="276" w:lineRule="auto"/>
        <w:ind w:firstLine="709"/>
        <w:jc w:val="both"/>
        <w:rPr>
          <w:b/>
          <w:bCs/>
          <w:color w:val="000000" w:themeColor="text1"/>
          <w:sz w:val="28"/>
          <w:szCs w:val="28"/>
        </w:rPr>
      </w:pPr>
    </w:p>
    <w:p w14:paraId="58A1537E" w14:textId="77777777" w:rsidR="00FB1E07" w:rsidRPr="00D131DE" w:rsidRDefault="00FB1E07" w:rsidP="00FB1E07">
      <w:pPr>
        <w:spacing w:line="276" w:lineRule="auto"/>
        <w:ind w:firstLine="709"/>
        <w:jc w:val="both"/>
        <w:rPr>
          <w:b/>
          <w:bCs/>
          <w:color w:val="000000" w:themeColor="text1"/>
          <w:sz w:val="28"/>
          <w:szCs w:val="28"/>
        </w:rPr>
      </w:pPr>
      <w:r w:rsidRPr="00D131DE">
        <w:rPr>
          <w:b/>
          <w:bCs/>
          <w:color w:val="000000" w:themeColor="text1"/>
          <w:sz w:val="28"/>
          <w:szCs w:val="28"/>
        </w:rPr>
        <w:t>3. Устранение точечных пробелов в геологической истории Земли.</w:t>
      </w:r>
    </w:p>
    <w:p w14:paraId="400CDFEA"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По заданию №13 успешность составляет 33,33%.  Зона роста: восстановить целостное представление о геологической хронологии и основных этапах развития земной коры. Важно не ограничиваться механическим запоминанием последовательности периодов, а связывать геологические этапы с происходившими изменениями природы и формированием современного рельефа.</w:t>
      </w:r>
    </w:p>
    <w:p w14:paraId="48F6F75D"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Реалистичный результат: устранение данного локального пробела может дать относительно быстрый прирост качества выполнения соответствующих заданий.</w:t>
      </w:r>
    </w:p>
    <w:p w14:paraId="457C7F14" w14:textId="77777777" w:rsidR="00415C6A" w:rsidRPr="00D131DE" w:rsidRDefault="00415C6A" w:rsidP="00FB1E07">
      <w:pPr>
        <w:spacing w:line="276" w:lineRule="auto"/>
        <w:ind w:firstLine="709"/>
        <w:jc w:val="both"/>
        <w:rPr>
          <w:b/>
          <w:bCs/>
          <w:color w:val="000000" w:themeColor="text1"/>
          <w:sz w:val="28"/>
          <w:szCs w:val="28"/>
        </w:rPr>
      </w:pPr>
    </w:p>
    <w:p w14:paraId="5424095E" w14:textId="77777777" w:rsidR="00FB1E07" w:rsidRPr="00D131DE" w:rsidRDefault="00FB1E07" w:rsidP="00FB1E07">
      <w:pPr>
        <w:spacing w:line="276" w:lineRule="auto"/>
        <w:ind w:firstLine="709"/>
        <w:jc w:val="both"/>
        <w:rPr>
          <w:b/>
          <w:bCs/>
          <w:color w:val="000000" w:themeColor="text1"/>
          <w:sz w:val="28"/>
          <w:szCs w:val="28"/>
        </w:rPr>
      </w:pPr>
      <w:r w:rsidRPr="00D131DE">
        <w:rPr>
          <w:b/>
          <w:bCs/>
          <w:color w:val="000000" w:themeColor="text1"/>
          <w:sz w:val="28"/>
          <w:szCs w:val="28"/>
        </w:rPr>
        <w:t>4. Повышение точности работы с демографической информацией</w:t>
      </w:r>
    </w:p>
    <w:p w14:paraId="05883298"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 xml:space="preserve">Участники достаточно хорошо выполняют отдельные задания по населению, но результаты неоднородны: например, №8 </w:t>
      </w:r>
      <w:r w:rsidR="002B1A8E" w:rsidRPr="00D131DE">
        <w:rPr>
          <w:color w:val="000000" w:themeColor="text1"/>
          <w:sz w:val="28"/>
          <w:szCs w:val="28"/>
        </w:rPr>
        <w:t>-</w:t>
      </w:r>
      <w:r w:rsidRPr="00D131DE">
        <w:rPr>
          <w:color w:val="000000" w:themeColor="text1"/>
          <w:sz w:val="28"/>
          <w:szCs w:val="28"/>
        </w:rPr>
        <w:t xml:space="preserve"> 83,33%, №10 </w:t>
      </w:r>
      <w:r w:rsidR="002B1A8E" w:rsidRPr="00D131DE">
        <w:rPr>
          <w:color w:val="000000" w:themeColor="text1"/>
          <w:sz w:val="28"/>
          <w:szCs w:val="28"/>
        </w:rPr>
        <w:t>-</w:t>
      </w:r>
      <w:r w:rsidRPr="00D131DE">
        <w:rPr>
          <w:color w:val="000000" w:themeColor="text1"/>
          <w:sz w:val="28"/>
          <w:szCs w:val="28"/>
        </w:rPr>
        <w:t xml:space="preserve"> 66,67%, №12 </w:t>
      </w:r>
      <w:r w:rsidR="002B1A8E" w:rsidRPr="00D131DE">
        <w:rPr>
          <w:color w:val="000000" w:themeColor="text1"/>
          <w:sz w:val="28"/>
          <w:szCs w:val="28"/>
        </w:rPr>
        <w:t>-</w:t>
      </w:r>
      <w:r w:rsidRPr="00D131DE">
        <w:rPr>
          <w:color w:val="000000" w:themeColor="text1"/>
          <w:sz w:val="28"/>
          <w:szCs w:val="28"/>
        </w:rPr>
        <w:t xml:space="preserve"> 66,67%, №16 </w:t>
      </w:r>
      <w:r w:rsidR="002B1A8E" w:rsidRPr="00D131DE">
        <w:rPr>
          <w:color w:val="000000" w:themeColor="text1"/>
          <w:sz w:val="28"/>
          <w:szCs w:val="28"/>
        </w:rPr>
        <w:t>-</w:t>
      </w:r>
      <w:r w:rsidRPr="00D131DE">
        <w:rPr>
          <w:color w:val="000000" w:themeColor="text1"/>
          <w:sz w:val="28"/>
          <w:szCs w:val="28"/>
        </w:rPr>
        <w:t xml:space="preserve"> 50%.  Зона роста: перейти от общего понимания демографических процессов к умению:</w:t>
      </w:r>
    </w:p>
    <w:p w14:paraId="5509A3B8" w14:textId="77777777" w:rsidR="00FB1E07" w:rsidRPr="00D131DE" w:rsidRDefault="00FB1E07" w:rsidP="00C432CA">
      <w:pPr>
        <w:pStyle w:val="a3"/>
        <w:numPr>
          <w:ilvl w:val="0"/>
          <w:numId w:val="1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анализировать показатели численности населения;</w:t>
      </w:r>
    </w:p>
    <w:p w14:paraId="6DDAB404" w14:textId="77777777" w:rsidR="00FB1E07" w:rsidRPr="00D131DE" w:rsidRDefault="00FB1E07" w:rsidP="00C432CA">
      <w:pPr>
        <w:pStyle w:val="a3"/>
        <w:numPr>
          <w:ilvl w:val="0"/>
          <w:numId w:val="1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определять динамику;</w:t>
      </w:r>
    </w:p>
    <w:p w14:paraId="7A38E60D" w14:textId="77777777" w:rsidR="00FB1E07" w:rsidRPr="00D131DE" w:rsidRDefault="00FB1E07" w:rsidP="00C432CA">
      <w:pPr>
        <w:pStyle w:val="a3"/>
        <w:numPr>
          <w:ilvl w:val="0"/>
          <w:numId w:val="1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сравнивать территории;</w:t>
      </w:r>
    </w:p>
    <w:p w14:paraId="73DE7070" w14:textId="77777777" w:rsidR="00FB1E07" w:rsidRPr="00D131DE" w:rsidRDefault="00FB1E07" w:rsidP="00C432CA">
      <w:pPr>
        <w:pStyle w:val="a3"/>
        <w:numPr>
          <w:ilvl w:val="0"/>
          <w:numId w:val="1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объяснять различия в демографических показателях;</w:t>
      </w:r>
    </w:p>
    <w:p w14:paraId="378C724C" w14:textId="77777777" w:rsidR="00FB1E07" w:rsidRPr="00D131DE" w:rsidRDefault="00FB1E07" w:rsidP="00C432CA">
      <w:pPr>
        <w:pStyle w:val="a3"/>
        <w:numPr>
          <w:ilvl w:val="0"/>
          <w:numId w:val="14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устанавливать связь между демографическими процессами и социально-экономическими условиями.</w:t>
      </w:r>
    </w:p>
    <w:p w14:paraId="22099FF5" w14:textId="77777777" w:rsidR="00415C6A" w:rsidRPr="00D131DE" w:rsidRDefault="00415C6A" w:rsidP="00FB1E07">
      <w:pPr>
        <w:spacing w:line="276" w:lineRule="auto"/>
        <w:ind w:firstLine="709"/>
        <w:jc w:val="both"/>
        <w:rPr>
          <w:b/>
          <w:bCs/>
          <w:color w:val="000000" w:themeColor="text1"/>
          <w:sz w:val="28"/>
          <w:szCs w:val="28"/>
        </w:rPr>
      </w:pPr>
    </w:p>
    <w:p w14:paraId="664A4561" w14:textId="77777777" w:rsidR="00FB1E07" w:rsidRPr="00D131DE" w:rsidRDefault="00FB1E07" w:rsidP="00FB1E07">
      <w:pPr>
        <w:spacing w:line="276" w:lineRule="auto"/>
        <w:ind w:firstLine="709"/>
        <w:jc w:val="both"/>
        <w:rPr>
          <w:b/>
          <w:bCs/>
          <w:color w:val="000000" w:themeColor="text1"/>
          <w:sz w:val="28"/>
          <w:szCs w:val="28"/>
        </w:rPr>
      </w:pPr>
      <w:r w:rsidRPr="00D131DE">
        <w:rPr>
          <w:b/>
          <w:bCs/>
          <w:color w:val="000000" w:themeColor="text1"/>
          <w:sz w:val="28"/>
          <w:szCs w:val="28"/>
        </w:rPr>
        <w:t>5. Освоение алгоритма комплексного анализа территории.</w:t>
      </w:r>
    </w:p>
    <w:p w14:paraId="4A54901A"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Это одна из наиболее перспективных зон роста для данной группы. При характеристике страны, региона или территории необходимо последовательно связывать: географическое положение → природные условия и ресурсы → население → хозяйство → специализация → внешние связи → проблемы и перспективы развития. Такая работа позволит одновременно закреплять несколько содержательных блоков, а не изучать их изолированно.</w:t>
      </w:r>
    </w:p>
    <w:p w14:paraId="29290492"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Она особенно важна с учетом крайне низких результатов группы по заданиям №23–29, которые требуют применения знаний о географической среде, населении, мировом хозяйстве, регионах и странах мира, месте России в современном мире и глобальных проблемах. </w:t>
      </w:r>
    </w:p>
    <w:p w14:paraId="25A127B0" w14:textId="77777777" w:rsidR="00415C6A" w:rsidRPr="00D131DE" w:rsidRDefault="00415C6A" w:rsidP="00FB1E07">
      <w:pPr>
        <w:spacing w:line="276" w:lineRule="auto"/>
        <w:ind w:firstLine="709"/>
        <w:jc w:val="both"/>
        <w:rPr>
          <w:b/>
          <w:bCs/>
          <w:color w:val="000000" w:themeColor="text1"/>
          <w:sz w:val="28"/>
          <w:szCs w:val="28"/>
        </w:rPr>
      </w:pPr>
    </w:p>
    <w:p w14:paraId="327C4BD4" w14:textId="77777777" w:rsidR="00FB1E07" w:rsidRPr="00D131DE" w:rsidRDefault="00FB1E07" w:rsidP="00FB1E07">
      <w:pPr>
        <w:spacing w:line="276" w:lineRule="auto"/>
        <w:ind w:firstLine="709"/>
        <w:jc w:val="both"/>
        <w:rPr>
          <w:b/>
          <w:bCs/>
          <w:color w:val="000000" w:themeColor="text1"/>
          <w:sz w:val="28"/>
          <w:szCs w:val="28"/>
        </w:rPr>
      </w:pPr>
      <w:r w:rsidRPr="00D131DE">
        <w:rPr>
          <w:b/>
          <w:bCs/>
          <w:color w:val="000000" w:themeColor="text1"/>
          <w:sz w:val="28"/>
          <w:szCs w:val="28"/>
        </w:rPr>
        <w:t>6. Развитие умения работать с комплексной географической информацией.</w:t>
      </w:r>
    </w:p>
    <w:p w14:paraId="6575C307"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Для перехода к 80+ необходимо систематически развивать умение одновременно использовать:</w:t>
      </w:r>
    </w:p>
    <w:p w14:paraId="71C7DA87" w14:textId="77777777" w:rsidR="00FB1E07" w:rsidRPr="00D131DE" w:rsidRDefault="00FB1E07" w:rsidP="00C432CA">
      <w:pPr>
        <w:pStyle w:val="a3"/>
        <w:numPr>
          <w:ilvl w:val="0"/>
          <w:numId w:val="10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карту;</w:t>
      </w:r>
    </w:p>
    <w:p w14:paraId="1B1757F8" w14:textId="77777777" w:rsidR="00FB1E07" w:rsidRPr="00D131DE" w:rsidRDefault="00FB1E07" w:rsidP="00C432CA">
      <w:pPr>
        <w:pStyle w:val="a3"/>
        <w:numPr>
          <w:ilvl w:val="0"/>
          <w:numId w:val="10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статистические данные;</w:t>
      </w:r>
    </w:p>
    <w:p w14:paraId="6996805C" w14:textId="77777777" w:rsidR="00FB1E07" w:rsidRPr="00D131DE" w:rsidRDefault="00FB1E07" w:rsidP="00C432CA">
      <w:pPr>
        <w:pStyle w:val="a3"/>
        <w:numPr>
          <w:ilvl w:val="0"/>
          <w:numId w:val="10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таблицы;</w:t>
      </w:r>
    </w:p>
    <w:p w14:paraId="4DC73D43" w14:textId="77777777" w:rsidR="00FB1E07" w:rsidRPr="00D131DE" w:rsidRDefault="00FB1E07" w:rsidP="00C432CA">
      <w:pPr>
        <w:pStyle w:val="a3"/>
        <w:numPr>
          <w:ilvl w:val="0"/>
          <w:numId w:val="10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диаграммы;</w:t>
      </w:r>
    </w:p>
    <w:p w14:paraId="6F860622" w14:textId="77777777" w:rsidR="00FB1E07" w:rsidRPr="00D131DE" w:rsidRDefault="00FB1E07" w:rsidP="00C432CA">
      <w:pPr>
        <w:pStyle w:val="a3"/>
        <w:numPr>
          <w:ilvl w:val="0"/>
          <w:numId w:val="10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текстовое описание;</w:t>
      </w:r>
    </w:p>
    <w:p w14:paraId="03A63B8B" w14:textId="77777777" w:rsidR="00FB1E07" w:rsidRPr="00D131DE" w:rsidRDefault="00FB1E07" w:rsidP="00C432CA">
      <w:pPr>
        <w:pStyle w:val="a3"/>
        <w:numPr>
          <w:ilvl w:val="0"/>
          <w:numId w:val="10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собственные предметные знания.</w:t>
      </w:r>
    </w:p>
    <w:p w14:paraId="1B46FA45"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Важно формировать последовательность действий: извлечь информацию → сопоставить данные → определить закономерность → объяснить её → сформулировать вывод. Это особенно значимо потому, что у группы уже достаточно хорошо сформирована базовая работа с картой: задание №1 выполнено на 100%, но при усложнении содержания результаты существенно снижаются. </w:t>
      </w:r>
    </w:p>
    <w:p w14:paraId="0CFBFA71" w14:textId="77777777" w:rsidR="00415C6A" w:rsidRPr="00D131DE" w:rsidRDefault="00415C6A" w:rsidP="00FB1E07">
      <w:pPr>
        <w:spacing w:line="276" w:lineRule="auto"/>
        <w:ind w:firstLine="709"/>
        <w:jc w:val="both"/>
        <w:rPr>
          <w:b/>
          <w:bCs/>
          <w:color w:val="000000" w:themeColor="text1"/>
          <w:sz w:val="28"/>
          <w:szCs w:val="28"/>
        </w:rPr>
      </w:pPr>
    </w:p>
    <w:p w14:paraId="39C37E91" w14:textId="77777777" w:rsidR="00FB1E07" w:rsidRPr="00D131DE" w:rsidRDefault="00FB1E07" w:rsidP="00FB1E07">
      <w:pPr>
        <w:spacing w:line="276" w:lineRule="auto"/>
        <w:ind w:firstLine="709"/>
        <w:jc w:val="both"/>
        <w:rPr>
          <w:b/>
          <w:bCs/>
          <w:color w:val="000000" w:themeColor="text1"/>
          <w:sz w:val="28"/>
          <w:szCs w:val="28"/>
        </w:rPr>
      </w:pPr>
      <w:r w:rsidRPr="00D131DE">
        <w:rPr>
          <w:b/>
          <w:bCs/>
          <w:color w:val="000000" w:themeColor="text1"/>
          <w:sz w:val="28"/>
          <w:szCs w:val="28"/>
        </w:rPr>
        <w:t>7. Переход от узнавания к объяснению</w:t>
      </w:r>
    </w:p>
    <w:p w14:paraId="1BDB5F63"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Для уверенного результата 80+ необходимо постепенно сокращать долю заданий, где требуется только: определить, назвать, выбрать, узнать объект.</w:t>
      </w:r>
    </w:p>
    <w:p w14:paraId="49E72338"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И увеличивать долю деятельности: сравнить → объяснить → установить причину → установить следствие → обосновать → сделать вывод. Именно недостаточная продуктивность такой деятельности является одним из наиболее выраженных ограничений группы: задания №23 и №27 выполнены на 16,67%, №24–26 — на 0%, №29 — на 16,67%. </w:t>
      </w:r>
    </w:p>
    <w:p w14:paraId="433EF568" w14:textId="77777777" w:rsidR="00FB1E07" w:rsidRPr="00D131DE" w:rsidRDefault="00FB1E07" w:rsidP="00FB1E07">
      <w:pPr>
        <w:spacing w:line="276" w:lineRule="auto"/>
        <w:ind w:firstLine="709"/>
        <w:jc w:val="both"/>
        <w:rPr>
          <w:color w:val="000000" w:themeColor="text1"/>
          <w:sz w:val="28"/>
          <w:szCs w:val="28"/>
        </w:rPr>
      </w:pPr>
    </w:p>
    <w:p w14:paraId="61597D5B" w14:textId="77777777" w:rsidR="00FB1E07" w:rsidRPr="00D131DE" w:rsidRDefault="00FB1E07" w:rsidP="00FB1E07">
      <w:pPr>
        <w:spacing w:line="276" w:lineRule="auto"/>
        <w:ind w:firstLine="709"/>
        <w:jc w:val="center"/>
        <w:rPr>
          <w:b/>
          <w:bCs/>
          <w:color w:val="000000" w:themeColor="text1"/>
          <w:sz w:val="28"/>
          <w:szCs w:val="28"/>
        </w:rPr>
      </w:pPr>
      <w:r w:rsidRPr="00D131DE">
        <w:rPr>
          <w:b/>
          <w:bCs/>
          <w:color w:val="000000" w:themeColor="text1"/>
          <w:sz w:val="28"/>
          <w:szCs w:val="28"/>
        </w:rPr>
        <w:t>Приоритетность зон роста</w:t>
      </w:r>
    </w:p>
    <w:tbl>
      <w:tblPr>
        <w:tblW w:w="13750" w:type="dxa"/>
        <w:tblInd w:w="276"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843"/>
        <w:gridCol w:w="4110"/>
        <w:gridCol w:w="7797"/>
      </w:tblGrid>
      <w:tr w:rsidR="00FB1E07" w:rsidRPr="00D131DE" w14:paraId="48D83E3C" w14:textId="77777777" w:rsidTr="00031133">
        <w:tc>
          <w:tcPr>
            <w:tcW w:w="184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12AFF73" w14:textId="77777777" w:rsidR="00FB1E07" w:rsidRPr="00D131DE" w:rsidRDefault="00FB1E07" w:rsidP="00FB1E07">
            <w:pPr>
              <w:jc w:val="center"/>
              <w:rPr>
                <w:b/>
                <w:bCs/>
                <w:color w:val="000000" w:themeColor="text1"/>
                <w:sz w:val="26"/>
                <w:szCs w:val="26"/>
              </w:rPr>
            </w:pPr>
            <w:r w:rsidRPr="00D131DE">
              <w:rPr>
                <w:b/>
                <w:bCs/>
                <w:color w:val="000000" w:themeColor="text1"/>
                <w:sz w:val="26"/>
                <w:szCs w:val="26"/>
              </w:rPr>
              <w:t>Приоритет</w:t>
            </w:r>
          </w:p>
        </w:tc>
        <w:tc>
          <w:tcPr>
            <w:tcW w:w="411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996AE21" w14:textId="77777777" w:rsidR="00FB1E07" w:rsidRPr="00D131DE" w:rsidRDefault="00FB1E07" w:rsidP="00FB1E07">
            <w:pPr>
              <w:jc w:val="center"/>
              <w:rPr>
                <w:b/>
                <w:bCs/>
                <w:color w:val="000000" w:themeColor="text1"/>
                <w:sz w:val="26"/>
                <w:szCs w:val="26"/>
              </w:rPr>
            </w:pPr>
            <w:r w:rsidRPr="00D131DE">
              <w:rPr>
                <w:b/>
                <w:bCs/>
                <w:color w:val="000000" w:themeColor="text1"/>
                <w:sz w:val="26"/>
                <w:szCs w:val="26"/>
              </w:rPr>
              <w:t>Зона роста</w:t>
            </w:r>
          </w:p>
        </w:tc>
        <w:tc>
          <w:tcPr>
            <w:tcW w:w="779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4A2E92E" w14:textId="77777777" w:rsidR="00FB1E07" w:rsidRPr="00D131DE" w:rsidRDefault="00FB1E07" w:rsidP="00FB1E07">
            <w:pPr>
              <w:jc w:val="center"/>
              <w:rPr>
                <w:b/>
                <w:bCs/>
                <w:color w:val="000000" w:themeColor="text1"/>
                <w:sz w:val="26"/>
                <w:szCs w:val="26"/>
              </w:rPr>
            </w:pPr>
            <w:r w:rsidRPr="00D131DE">
              <w:rPr>
                <w:b/>
                <w:bCs/>
                <w:color w:val="000000" w:themeColor="text1"/>
                <w:sz w:val="26"/>
                <w:szCs w:val="26"/>
              </w:rPr>
              <w:t>Что необходимо получить в результате</w:t>
            </w:r>
          </w:p>
        </w:tc>
      </w:tr>
      <w:tr w:rsidR="00FB1E07" w:rsidRPr="00D131DE" w14:paraId="34485A0D" w14:textId="77777777" w:rsidTr="00FB1E07">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AD86A4D" w14:textId="77777777" w:rsidR="00FB1E07" w:rsidRPr="00D131DE" w:rsidRDefault="00FB1E07" w:rsidP="00FB1E07">
            <w:pPr>
              <w:rPr>
                <w:color w:val="000000" w:themeColor="text1"/>
                <w:sz w:val="26"/>
                <w:szCs w:val="26"/>
              </w:rPr>
            </w:pPr>
            <w:r w:rsidRPr="00D131DE">
              <w:rPr>
                <w:color w:val="000000" w:themeColor="text1"/>
                <w:sz w:val="26"/>
                <w:szCs w:val="26"/>
              </w:rPr>
              <w:t>1</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B72D208" w14:textId="77777777" w:rsidR="00FB1E07" w:rsidRPr="00D131DE" w:rsidRDefault="00FB1E07" w:rsidP="00FB1E07">
            <w:pPr>
              <w:rPr>
                <w:color w:val="000000" w:themeColor="text1"/>
                <w:sz w:val="26"/>
                <w:szCs w:val="26"/>
              </w:rPr>
            </w:pPr>
            <w:r w:rsidRPr="00D131DE">
              <w:rPr>
                <w:color w:val="000000" w:themeColor="text1"/>
                <w:sz w:val="26"/>
                <w:szCs w:val="26"/>
              </w:rPr>
              <w:t>Комплексное применение географических знаний</w:t>
            </w:r>
          </w:p>
        </w:tc>
        <w:tc>
          <w:tcPr>
            <w:tcW w:w="77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EF05061" w14:textId="77777777" w:rsidR="00FB1E07" w:rsidRPr="00D131DE" w:rsidRDefault="00FB1E07" w:rsidP="00FB1E07">
            <w:pPr>
              <w:rPr>
                <w:color w:val="000000" w:themeColor="text1"/>
                <w:sz w:val="26"/>
                <w:szCs w:val="26"/>
              </w:rPr>
            </w:pPr>
            <w:r w:rsidRPr="00D131DE">
              <w:rPr>
                <w:color w:val="000000" w:themeColor="text1"/>
                <w:sz w:val="26"/>
                <w:szCs w:val="26"/>
              </w:rPr>
              <w:t>Устанавливать взаимосвязи между природой, населением и хозяйством</w:t>
            </w:r>
          </w:p>
        </w:tc>
      </w:tr>
      <w:tr w:rsidR="00FB1E07" w:rsidRPr="00D131DE" w14:paraId="1C6E50C9" w14:textId="77777777" w:rsidTr="00FB1E07">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6B38322" w14:textId="77777777" w:rsidR="00FB1E07" w:rsidRPr="00D131DE" w:rsidRDefault="00FB1E07" w:rsidP="00FB1E07">
            <w:pPr>
              <w:rPr>
                <w:color w:val="000000" w:themeColor="text1"/>
                <w:sz w:val="26"/>
                <w:szCs w:val="26"/>
              </w:rPr>
            </w:pPr>
            <w:r w:rsidRPr="00D131DE">
              <w:rPr>
                <w:color w:val="000000" w:themeColor="text1"/>
                <w:sz w:val="26"/>
                <w:szCs w:val="26"/>
              </w:rPr>
              <w:t>2</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FBA8419" w14:textId="77777777" w:rsidR="00FB1E07" w:rsidRPr="00D131DE" w:rsidRDefault="00FB1E07" w:rsidP="00FB1E07">
            <w:pPr>
              <w:rPr>
                <w:color w:val="000000" w:themeColor="text1"/>
                <w:sz w:val="26"/>
                <w:szCs w:val="26"/>
              </w:rPr>
            </w:pPr>
            <w:r w:rsidRPr="00D131DE">
              <w:rPr>
                <w:color w:val="000000" w:themeColor="text1"/>
                <w:sz w:val="26"/>
                <w:szCs w:val="26"/>
              </w:rPr>
              <w:t>Мировое хозяйство и международная специализация</w:t>
            </w:r>
          </w:p>
        </w:tc>
        <w:tc>
          <w:tcPr>
            <w:tcW w:w="77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16A7744" w14:textId="77777777" w:rsidR="00FB1E07" w:rsidRPr="00D131DE" w:rsidRDefault="00FB1E07" w:rsidP="00FB1E07">
            <w:pPr>
              <w:rPr>
                <w:color w:val="000000" w:themeColor="text1"/>
                <w:sz w:val="26"/>
                <w:szCs w:val="26"/>
              </w:rPr>
            </w:pPr>
            <w:r w:rsidRPr="00D131DE">
              <w:rPr>
                <w:color w:val="000000" w:themeColor="text1"/>
                <w:sz w:val="26"/>
                <w:szCs w:val="26"/>
              </w:rPr>
              <w:t>Объяснять специализацию стран и территорий через систему факторов</w:t>
            </w:r>
          </w:p>
        </w:tc>
      </w:tr>
      <w:tr w:rsidR="00FB1E07" w:rsidRPr="00D131DE" w14:paraId="18C083BC" w14:textId="77777777" w:rsidTr="00FB1E07">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F1DE3D8" w14:textId="77777777" w:rsidR="00FB1E07" w:rsidRPr="00D131DE" w:rsidRDefault="00FB1E07" w:rsidP="00FB1E07">
            <w:pPr>
              <w:rPr>
                <w:color w:val="000000" w:themeColor="text1"/>
                <w:sz w:val="26"/>
                <w:szCs w:val="26"/>
              </w:rPr>
            </w:pPr>
            <w:r w:rsidRPr="00D131DE">
              <w:rPr>
                <w:color w:val="000000" w:themeColor="text1"/>
                <w:sz w:val="26"/>
                <w:szCs w:val="26"/>
              </w:rPr>
              <w:t>3</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8BAB17B" w14:textId="77777777" w:rsidR="00FB1E07" w:rsidRPr="00D131DE" w:rsidRDefault="00FB1E07" w:rsidP="00FB1E07">
            <w:pPr>
              <w:rPr>
                <w:color w:val="000000" w:themeColor="text1"/>
                <w:sz w:val="26"/>
                <w:szCs w:val="26"/>
              </w:rPr>
            </w:pPr>
            <w:r w:rsidRPr="00D131DE">
              <w:rPr>
                <w:color w:val="000000" w:themeColor="text1"/>
                <w:sz w:val="26"/>
                <w:szCs w:val="26"/>
              </w:rPr>
              <w:t>Анализ комплексной географической информации</w:t>
            </w:r>
          </w:p>
        </w:tc>
        <w:tc>
          <w:tcPr>
            <w:tcW w:w="77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D37979F" w14:textId="77777777" w:rsidR="00FB1E07" w:rsidRPr="00D131DE" w:rsidRDefault="00FB1E07" w:rsidP="00FB1E07">
            <w:pPr>
              <w:rPr>
                <w:color w:val="000000" w:themeColor="text1"/>
                <w:sz w:val="26"/>
                <w:szCs w:val="26"/>
              </w:rPr>
            </w:pPr>
            <w:r w:rsidRPr="00D131DE">
              <w:rPr>
                <w:color w:val="000000" w:themeColor="text1"/>
                <w:sz w:val="26"/>
                <w:szCs w:val="26"/>
              </w:rPr>
              <w:t>Сопоставлять карту, статистику, текст и собственные знания</w:t>
            </w:r>
          </w:p>
        </w:tc>
      </w:tr>
      <w:tr w:rsidR="00FB1E07" w:rsidRPr="00D131DE" w14:paraId="6DE31B70" w14:textId="77777777" w:rsidTr="00FB1E07">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C8A7606" w14:textId="77777777" w:rsidR="00FB1E07" w:rsidRPr="00D131DE" w:rsidRDefault="00FB1E07" w:rsidP="00FB1E07">
            <w:pPr>
              <w:rPr>
                <w:color w:val="000000" w:themeColor="text1"/>
                <w:sz w:val="26"/>
                <w:szCs w:val="26"/>
              </w:rPr>
            </w:pPr>
            <w:r w:rsidRPr="00D131DE">
              <w:rPr>
                <w:color w:val="000000" w:themeColor="text1"/>
                <w:sz w:val="26"/>
                <w:szCs w:val="26"/>
              </w:rPr>
              <w:t>4</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6DE9CE5" w14:textId="77777777" w:rsidR="00FB1E07" w:rsidRPr="00D131DE" w:rsidRDefault="00FB1E07" w:rsidP="00FB1E07">
            <w:pPr>
              <w:rPr>
                <w:color w:val="000000" w:themeColor="text1"/>
                <w:sz w:val="26"/>
                <w:szCs w:val="26"/>
              </w:rPr>
            </w:pPr>
            <w:r w:rsidRPr="00D131DE">
              <w:rPr>
                <w:color w:val="000000" w:themeColor="text1"/>
                <w:sz w:val="26"/>
                <w:szCs w:val="26"/>
              </w:rPr>
              <w:t>Комплексная характеристика территорий</w:t>
            </w:r>
          </w:p>
        </w:tc>
        <w:tc>
          <w:tcPr>
            <w:tcW w:w="77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535D96E" w14:textId="77777777" w:rsidR="00FB1E07" w:rsidRPr="00D131DE" w:rsidRDefault="00FB1E07" w:rsidP="00FB1E07">
            <w:pPr>
              <w:rPr>
                <w:color w:val="000000" w:themeColor="text1"/>
                <w:sz w:val="26"/>
                <w:szCs w:val="26"/>
              </w:rPr>
            </w:pPr>
            <w:r w:rsidRPr="00D131DE">
              <w:rPr>
                <w:color w:val="000000" w:themeColor="text1"/>
                <w:sz w:val="26"/>
                <w:szCs w:val="26"/>
              </w:rPr>
              <w:t>Самостоятельно строить целостную характеристику страны/региона</w:t>
            </w:r>
          </w:p>
        </w:tc>
      </w:tr>
      <w:tr w:rsidR="00FB1E07" w:rsidRPr="00D131DE" w14:paraId="549CAE4F" w14:textId="77777777" w:rsidTr="00FB1E07">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CA086A8" w14:textId="77777777" w:rsidR="00FB1E07" w:rsidRPr="00D131DE" w:rsidRDefault="00FB1E07" w:rsidP="00FB1E07">
            <w:pPr>
              <w:rPr>
                <w:color w:val="000000" w:themeColor="text1"/>
                <w:sz w:val="26"/>
                <w:szCs w:val="26"/>
              </w:rPr>
            </w:pPr>
            <w:r w:rsidRPr="00D131DE">
              <w:rPr>
                <w:color w:val="000000" w:themeColor="text1"/>
                <w:sz w:val="26"/>
                <w:szCs w:val="26"/>
              </w:rPr>
              <w:t>5</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55AB551" w14:textId="77777777" w:rsidR="00FB1E07" w:rsidRPr="00D131DE" w:rsidRDefault="00FB1E07" w:rsidP="00FB1E07">
            <w:pPr>
              <w:rPr>
                <w:color w:val="000000" w:themeColor="text1"/>
                <w:sz w:val="26"/>
                <w:szCs w:val="26"/>
              </w:rPr>
            </w:pPr>
            <w:r w:rsidRPr="00D131DE">
              <w:rPr>
                <w:color w:val="000000" w:themeColor="text1"/>
                <w:sz w:val="26"/>
                <w:szCs w:val="26"/>
              </w:rPr>
              <w:t>Причинно-следственные связи</w:t>
            </w:r>
          </w:p>
        </w:tc>
        <w:tc>
          <w:tcPr>
            <w:tcW w:w="77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3EADFE9" w14:textId="77777777" w:rsidR="00FB1E07" w:rsidRPr="00D131DE" w:rsidRDefault="00FB1E07" w:rsidP="00FB1E07">
            <w:pPr>
              <w:rPr>
                <w:color w:val="000000" w:themeColor="text1"/>
                <w:sz w:val="26"/>
                <w:szCs w:val="26"/>
              </w:rPr>
            </w:pPr>
            <w:r w:rsidRPr="00D131DE">
              <w:rPr>
                <w:color w:val="000000" w:themeColor="text1"/>
                <w:sz w:val="26"/>
                <w:szCs w:val="26"/>
              </w:rPr>
              <w:t>Объяснять не только «что происходит», но и «почему» и «к чему приводит»</w:t>
            </w:r>
          </w:p>
        </w:tc>
      </w:tr>
      <w:tr w:rsidR="00FB1E07" w:rsidRPr="00D131DE" w14:paraId="62FB62F3" w14:textId="77777777" w:rsidTr="00FB1E07">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9D7DD2D" w14:textId="77777777" w:rsidR="00FB1E07" w:rsidRPr="00D131DE" w:rsidRDefault="00FB1E07" w:rsidP="00FB1E07">
            <w:pPr>
              <w:rPr>
                <w:color w:val="000000" w:themeColor="text1"/>
                <w:sz w:val="26"/>
                <w:szCs w:val="26"/>
              </w:rPr>
            </w:pPr>
            <w:r w:rsidRPr="00D131DE">
              <w:rPr>
                <w:color w:val="000000" w:themeColor="text1"/>
                <w:sz w:val="26"/>
                <w:szCs w:val="26"/>
              </w:rPr>
              <w:t>6</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94CBDF9" w14:textId="77777777" w:rsidR="00FB1E07" w:rsidRPr="00D131DE" w:rsidRDefault="00FB1E07" w:rsidP="00FB1E07">
            <w:pPr>
              <w:rPr>
                <w:color w:val="000000" w:themeColor="text1"/>
                <w:sz w:val="26"/>
                <w:szCs w:val="26"/>
              </w:rPr>
            </w:pPr>
            <w:r w:rsidRPr="00D131DE">
              <w:rPr>
                <w:color w:val="000000" w:themeColor="text1"/>
                <w:sz w:val="26"/>
                <w:szCs w:val="26"/>
              </w:rPr>
              <w:t>Демографический анализ</w:t>
            </w:r>
          </w:p>
        </w:tc>
        <w:tc>
          <w:tcPr>
            <w:tcW w:w="77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020BCE4" w14:textId="77777777" w:rsidR="00FB1E07" w:rsidRPr="00D131DE" w:rsidRDefault="00FB1E07" w:rsidP="00FB1E07">
            <w:pPr>
              <w:rPr>
                <w:color w:val="000000" w:themeColor="text1"/>
                <w:sz w:val="26"/>
                <w:szCs w:val="26"/>
              </w:rPr>
            </w:pPr>
            <w:r w:rsidRPr="00D131DE">
              <w:rPr>
                <w:color w:val="000000" w:themeColor="text1"/>
                <w:sz w:val="26"/>
                <w:szCs w:val="26"/>
              </w:rPr>
              <w:t>Уверенно интерпретировать показатели населения и объяснять территориальные различия</w:t>
            </w:r>
          </w:p>
        </w:tc>
      </w:tr>
      <w:tr w:rsidR="00FB1E07" w:rsidRPr="00D131DE" w14:paraId="51233D56" w14:textId="77777777" w:rsidTr="00FB1E07">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10FE23C" w14:textId="77777777" w:rsidR="00FB1E07" w:rsidRPr="00D131DE" w:rsidRDefault="00FB1E07" w:rsidP="00FB1E07">
            <w:pPr>
              <w:rPr>
                <w:color w:val="000000" w:themeColor="text1"/>
                <w:sz w:val="26"/>
                <w:szCs w:val="26"/>
              </w:rPr>
            </w:pPr>
            <w:r w:rsidRPr="00D131DE">
              <w:rPr>
                <w:color w:val="000000" w:themeColor="text1"/>
                <w:sz w:val="26"/>
                <w:szCs w:val="26"/>
              </w:rPr>
              <w:t>7</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670F75" w14:textId="77777777" w:rsidR="00FB1E07" w:rsidRPr="00D131DE" w:rsidRDefault="00FB1E07" w:rsidP="00FB1E07">
            <w:pPr>
              <w:rPr>
                <w:color w:val="000000" w:themeColor="text1"/>
                <w:sz w:val="26"/>
                <w:szCs w:val="26"/>
              </w:rPr>
            </w:pPr>
            <w:r w:rsidRPr="00D131DE">
              <w:rPr>
                <w:color w:val="000000" w:themeColor="text1"/>
                <w:sz w:val="26"/>
                <w:szCs w:val="26"/>
              </w:rPr>
              <w:t>Геологическая история Земли</w:t>
            </w:r>
          </w:p>
        </w:tc>
        <w:tc>
          <w:tcPr>
            <w:tcW w:w="77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1C8D86A" w14:textId="77777777" w:rsidR="00FB1E07" w:rsidRPr="00D131DE" w:rsidRDefault="00FB1E07" w:rsidP="00FB1E07">
            <w:pPr>
              <w:rPr>
                <w:color w:val="000000" w:themeColor="text1"/>
                <w:sz w:val="26"/>
                <w:szCs w:val="26"/>
              </w:rPr>
            </w:pPr>
            <w:r w:rsidRPr="00D131DE">
              <w:rPr>
                <w:color w:val="000000" w:themeColor="text1"/>
                <w:sz w:val="26"/>
                <w:szCs w:val="26"/>
              </w:rPr>
              <w:t>Устранить локальный пробел в геологической хронологии</w:t>
            </w:r>
          </w:p>
        </w:tc>
      </w:tr>
      <w:tr w:rsidR="00FB1E07" w:rsidRPr="00D131DE" w14:paraId="3326CEA3" w14:textId="77777777" w:rsidTr="00FB1E07">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FF4FC7C" w14:textId="77777777" w:rsidR="00FB1E07" w:rsidRPr="00D131DE" w:rsidRDefault="00FB1E07" w:rsidP="00FB1E07">
            <w:pPr>
              <w:rPr>
                <w:color w:val="000000" w:themeColor="text1"/>
                <w:sz w:val="26"/>
                <w:szCs w:val="26"/>
              </w:rPr>
            </w:pPr>
            <w:r w:rsidRPr="00D131DE">
              <w:rPr>
                <w:color w:val="000000" w:themeColor="text1"/>
                <w:sz w:val="26"/>
                <w:szCs w:val="26"/>
              </w:rPr>
              <w:t>8</w:t>
            </w:r>
          </w:p>
        </w:tc>
        <w:tc>
          <w:tcPr>
            <w:tcW w:w="41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486FEA3" w14:textId="77777777" w:rsidR="00FB1E07" w:rsidRPr="00D131DE" w:rsidRDefault="00FB1E07" w:rsidP="00FB1E07">
            <w:pPr>
              <w:rPr>
                <w:color w:val="000000" w:themeColor="text1"/>
                <w:sz w:val="26"/>
                <w:szCs w:val="26"/>
              </w:rPr>
            </w:pPr>
            <w:r w:rsidRPr="00D131DE">
              <w:rPr>
                <w:color w:val="000000" w:themeColor="text1"/>
                <w:sz w:val="26"/>
                <w:szCs w:val="26"/>
              </w:rPr>
              <w:t>Задания повышенного и высокого уровня</w:t>
            </w:r>
          </w:p>
        </w:tc>
        <w:tc>
          <w:tcPr>
            <w:tcW w:w="77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9E361AC" w14:textId="77777777" w:rsidR="00FB1E07" w:rsidRPr="00D131DE" w:rsidRDefault="00FB1E07" w:rsidP="00FB1E07">
            <w:pPr>
              <w:rPr>
                <w:color w:val="000000" w:themeColor="text1"/>
                <w:sz w:val="26"/>
                <w:szCs w:val="26"/>
              </w:rPr>
            </w:pPr>
            <w:r w:rsidRPr="00D131DE">
              <w:rPr>
                <w:color w:val="000000" w:themeColor="text1"/>
                <w:sz w:val="26"/>
                <w:szCs w:val="26"/>
              </w:rPr>
              <w:t>Переносить знания на новую ситуацию и самостоятельно формулировать вывод</w:t>
            </w:r>
          </w:p>
        </w:tc>
      </w:tr>
    </w:tbl>
    <w:p w14:paraId="72D2242B" w14:textId="77777777" w:rsidR="00415C6A" w:rsidRPr="00D131DE" w:rsidRDefault="00415C6A" w:rsidP="00FB1E07">
      <w:pPr>
        <w:spacing w:line="276" w:lineRule="auto"/>
        <w:ind w:firstLine="709"/>
        <w:jc w:val="both"/>
        <w:rPr>
          <w:color w:val="000000" w:themeColor="text1"/>
          <w:sz w:val="28"/>
          <w:szCs w:val="28"/>
        </w:rPr>
      </w:pPr>
    </w:p>
    <w:p w14:paraId="02C2877A" w14:textId="77777777" w:rsidR="00FB1E07" w:rsidRPr="00D131DE" w:rsidRDefault="00FB1E07" w:rsidP="00FB1E07">
      <w:pPr>
        <w:spacing w:line="276" w:lineRule="auto"/>
        <w:ind w:firstLine="709"/>
        <w:jc w:val="both"/>
        <w:rPr>
          <w:color w:val="000000" w:themeColor="text1"/>
          <w:sz w:val="28"/>
          <w:szCs w:val="28"/>
        </w:rPr>
      </w:pPr>
      <w:r w:rsidRPr="00D131DE">
        <w:rPr>
          <w:color w:val="000000" w:themeColor="text1"/>
          <w:sz w:val="28"/>
          <w:szCs w:val="28"/>
        </w:rPr>
        <w:t>Для группы 61</w:t>
      </w:r>
      <w:r w:rsidR="002B1A8E" w:rsidRPr="00D131DE">
        <w:rPr>
          <w:color w:val="000000" w:themeColor="text1"/>
          <w:sz w:val="28"/>
          <w:szCs w:val="28"/>
        </w:rPr>
        <w:t>-</w:t>
      </w:r>
      <w:r w:rsidRPr="00D131DE">
        <w:rPr>
          <w:color w:val="000000" w:themeColor="text1"/>
          <w:sz w:val="28"/>
          <w:szCs w:val="28"/>
        </w:rPr>
        <w:t>80 т.б. 80+ является достижимым ориентиром прежде всего за счет качества, а не объема подготовки. Наиболее эффективной зоной роста будет переход от фрагментарного владения предметным материалом к системному применению знаний.</w:t>
      </w:r>
    </w:p>
    <w:p w14:paraId="7BD3FE8D" w14:textId="77777777" w:rsidR="00FB1E07" w:rsidRPr="00D131DE" w:rsidRDefault="00FB1E07" w:rsidP="00A542F4">
      <w:pPr>
        <w:spacing w:line="276" w:lineRule="auto"/>
        <w:ind w:firstLine="709"/>
        <w:jc w:val="both"/>
        <w:rPr>
          <w:color w:val="000000" w:themeColor="text1"/>
          <w:sz w:val="28"/>
          <w:szCs w:val="28"/>
        </w:rPr>
      </w:pPr>
      <w:r w:rsidRPr="00D131DE">
        <w:rPr>
          <w:color w:val="000000" w:themeColor="text1"/>
          <w:sz w:val="28"/>
          <w:szCs w:val="28"/>
        </w:rPr>
        <w:t>Приоритет следует отдать трем взаимосвязанным направлениям: систематизация содержания → развитие анализа и причинно-следственного мышления → применение знаний в новой/комплексной ситуации.</w:t>
      </w:r>
      <w:r w:rsidR="00A542F4" w:rsidRPr="00D131DE">
        <w:rPr>
          <w:color w:val="000000" w:themeColor="text1"/>
          <w:sz w:val="28"/>
          <w:szCs w:val="28"/>
        </w:rPr>
        <w:t xml:space="preserve"> </w:t>
      </w:r>
      <w:r w:rsidRPr="00D131DE">
        <w:rPr>
          <w:color w:val="000000" w:themeColor="text1"/>
          <w:sz w:val="28"/>
          <w:szCs w:val="28"/>
        </w:rPr>
        <w:t>При этом нецелесообразно строить коррекционную работу исключительно вокруг отдельных номеров КИМ. Целесообразнее использовать разнообразные географические ситуации и территории, на которых одни и те же предметные умения многократно применяются в новом содержательном контексте. Это позволит одновременно устранить выявленные дефициты и сформировать более устойчивую предметную основу для результата 80+ т.б.</w:t>
      </w:r>
    </w:p>
    <w:p w14:paraId="0ED96003" w14:textId="77777777" w:rsidR="001C459B" w:rsidRPr="00D131DE" w:rsidRDefault="001C459B" w:rsidP="00A542F4">
      <w:pPr>
        <w:jc w:val="both"/>
        <w:rPr>
          <w:rFonts w:eastAsia="Times New Roman"/>
          <w:bCs/>
          <w:iCs/>
          <w:color w:val="000000" w:themeColor="text1"/>
        </w:rPr>
      </w:pPr>
    </w:p>
    <w:p w14:paraId="44451627" w14:textId="77777777" w:rsidR="001C459B" w:rsidRPr="00D131DE" w:rsidRDefault="001C459B" w:rsidP="00031133">
      <w:pPr>
        <w:pStyle w:val="3"/>
        <w:numPr>
          <w:ilvl w:val="3"/>
          <w:numId w:val="3"/>
        </w:numPr>
        <w:tabs>
          <w:tab w:val="left" w:pos="567"/>
        </w:tabs>
        <w:ind w:left="1843" w:hanging="1134"/>
        <w:jc w:val="center"/>
        <w:rPr>
          <w:rFonts w:ascii="Times New Roman" w:hAnsi="Times New Roman"/>
          <w:color w:val="000000" w:themeColor="text1"/>
          <w:szCs w:val="28"/>
        </w:rPr>
      </w:pPr>
      <w:r w:rsidRPr="00D131DE">
        <w:rPr>
          <w:rFonts w:ascii="Times New Roman" w:hAnsi="Times New Roman"/>
          <w:color w:val="000000" w:themeColor="text1"/>
          <w:szCs w:val="28"/>
        </w:rPr>
        <w:t>Методический анализ качества освоения метапредметных результатов ФГОС участниками ЕГЭ с</w:t>
      </w:r>
      <w:r w:rsidR="00337127" w:rsidRPr="00D131DE">
        <w:rPr>
          <w:rFonts w:ascii="Times New Roman" w:hAnsi="Times New Roman"/>
          <w:color w:val="000000" w:themeColor="text1"/>
          <w:szCs w:val="28"/>
        </w:rPr>
        <w:t>о</w:t>
      </w:r>
      <w:r w:rsidRPr="00D131DE">
        <w:rPr>
          <w:rFonts w:ascii="Times New Roman" w:hAnsi="Times New Roman"/>
          <w:color w:val="000000" w:themeColor="text1"/>
          <w:szCs w:val="28"/>
        </w:rPr>
        <w:t> </w:t>
      </w:r>
      <w:r w:rsidR="00337127" w:rsidRPr="00D131DE">
        <w:rPr>
          <w:rFonts w:ascii="Times New Roman" w:hAnsi="Times New Roman"/>
          <w:color w:val="000000" w:themeColor="text1"/>
          <w:szCs w:val="28"/>
        </w:rPr>
        <w:t>средним</w:t>
      </w:r>
      <w:r w:rsidRPr="00D131DE">
        <w:rPr>
          <w:rFonts w:ascii="Times New Roman" w:hAnsi="Times New Roman"/>
          <w:color w:val="000000" w:themeColor="text1"/>
          <w:szCs w:val="28"/>
        </w:rPr>
        <w:t xml:space="preserve"> уровнем подготовки</w:t>
      </w:r>
    </w:p>
    <w:p w14:paraId="296F9F73" w14:textId="77777777" w:rsidR="001C459B" w:rsidRPr="00D131DE" w:rsidRDefault="001C459B" w:rsidP="001C459B">
      <w:pPr>
        <w:ind w:firstLine="567"/>
        <w:contextualSpacing/>
        <w:jc w:val="both"/>
        <w:rPr>
          <w:i/>
          <w:iCs/>
          <w:color w:val="000000" w:themeColor="text1"/>
        </w:rPr>
      </w:pPr>
    </w:p>
    <w:p w14:paraId="3A44CAFB" w14:textId="77777777" w:rsidR="001C459B" w:rsidRPr="00D131DE" w:rsidRDefault="001C459B" w:rsidP="001C459B">
      <w:pPr>
        <w:ind w:firstLine="567"/>
        <w:contextualSpacing/>
        <w:jc w:val="both"/>
        <w:rPr>
          <w:i/>
          <w:iCs/>
          <w:color w:val="000000" w:themeColor="text1"/>
        </w:rPr>
      </w:pPr>
      <w:r w:rsidRPr="00D131DE">
        <w:rPr>
          <w:i/>
          <w:iCs/>
          <w:color w:val="000000" w:themeColor="text1"/>
        </w:rPr>
        <w:t>В данном пункте рассматриваются метапредметные результаты ФГОС (</w:t>
      </w:r>
      <w:r w:rsidRPr="00D131DE">
        <w:rPr>
          <w:i/>
          <w:color w:val="000000" w:themeColor="text1"/>
        </w:rPr>
        <w:t>познавательные, коммуникативные, регулятивные (самоорганизация и самоконтроль)</w:t>
      </w:r>
      <w:r w:rsidRPr="00D131DE">
        <w:rPr>
          <w:i/>
          <w:iCs/>
          <w:color w:val="000000" w:themeColor="text1"/>
        </w:rPr>
        <w:t xml:space="preserve">) (далее – метапредметные умения), которые могли повлиять на выполнение заданий КИМ. </w:t>
      </w:r>
    </w:p>
    <w:p w14:paraId="7C2BCE9B" w14:textId="77777777" w:rsidR="001C459B" w:rsidRPr="00D131DE" w:rsidRDefault="001C459B" w:rsidP="001C459B">
      <w:pPr>
        <w:ind w:firstLine="567"/>
        <w:contextualSpacing/>
        <w:jc w:val="both"/>
        <w:rPr>
          <w:i/>
          <w:color w:val="000000" w:themeColor="text1"/>
        </w:rPr>
      </w:pPr>
      <w:r w:rsidRPr="00D131DE">
        <w:rPr>
          <w:i/>
          <w:color w:val="000000" w:themeColor="text1"/>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37A1FED4" w14:textId="77777777" w:rsidR="001C459B" w:rsidRPr="00D131DE" w:rsidRDefault="001C459B" w:rsidP="001C459B">
      <w:pPr>
        <w:ind w:firstLine="567"/>
        <w:contextualSpacing/>
        <w:jc w:val="both"/>
        <w:rPr>
          <w:i/>
          <w:color w:val="000000" w:themeColor="text1"/>
        </w:rPr>
      </w:pPr>
      <w:r w:rsidRPr="00D131DE">
        <w:rPr>
          <w:i/>
          <w:color w:val="000000" w:themeColor="text1"/>
        </w:rPr>
        <w:t xml:space="preserve">Анализ может проводиться по группам/подгруппам УУД, или наиболее значимым для выполнения большинства заданий УУД. </w:t>
      </w:r>
    </w:p>
    <w:p w14:paraId="5CB9E1DB" w14:textId="77777777" w:rsidR="001C459B" w:rsidRPr="00D131DE" w:rsidRDefault="001C459B" w:rsidP="001C459B">
      <w:pPr>
        <w:ind w:firstLine="567"/>
        <w:contextualSpacing/>
        <w:jc w:val="both"/>
        <w:rPr>
          <w:rFonts w:eastAsia="Times New Roman"/>
          <w:bCs/>
          <w:i/>
          <w:iCs/>
          <w:color w:val="000000" w:themeColor="text1"/>
        </w:rPr>
      </w:pPr>
    </w:p>
    <w:p w14:paraId="621A7C67" w14:textId="77777777" w:rsidR="001C459B" w:rsidRPr="00D131DE" w:rsidRDefault="001C459B"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2D236033" w14:textId="77777777" w:rsidR="00A542F4" w:rsidRPr="00D131DE" w:rsidRDefault="00A542F4" w:rsidP="001C459B">
      <w:pPr>
        <w:spacing w:line="360" w:lineRule="auto"/>
        <w:jc w:val="both"/>
        <w:rPr>
          <w:color w:val="000000" w:themeColor="text1"/>
        </w:rPr>
      </w:pPr>
    </w:p>
    <w:p w14:paraId="412E43C4" w14:textId="77777777" w:rsidR="00A542F4"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1.</w:t>
      </w:r>
      <w:r w:rsidR="00A542F4" w:rsidRPr="00D131DE">
        <w:rPr>
          <w:b/>
          <w:bCs/>
          <w:color w:val="000000" w:themeColor="text1"/>
          <w:sz w:val="28"/>
          <w:szCs w:val="28"/>
        </w:rPr>
        <w:t>Познавательные УУД — наиболее значимая группа для данной категории участников.</w:t>
      </w:r>
    </w:p>
    <w:p w14:paraId="26EA9BBC"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Именно познавательные УУД в наибольшей степени могли влиять на результаты группы. Участники достаточно успешно выполняют задания, в которых необходимо воспроизвести или непосредственно применить известное предметное знание, однако успешность существенно снижается там, где требуется сопоставить несколько признаков, установить закономерность, выявить причинно-следственную связь, интегрировать информацию из разных источников или перенести знание в новую ситуацию.</w:t>
      </w:r>
    </w:p>
    <w:p w14:paraId="1165337F" w14:textId="77777777" w:rsidR="006679EE" w:rsidRPr="00D131DE" w:rsidRDefault="006679EE" w:rsidP="00A542F4">
      <w:pPr>
        <w:spacing w:line="276" w:lineRule="auto"/>
        <w:ind w:firstLine="709"/>
        <w:jc w:val="both"/>
        <w:rPr>
          <w:color w:val="000000" w:themeColor="text1"/>
          <w:sz w:val="28"/>
          <w:szCs w:val="28"/>
        </w:rPr>
      </w:pPr>
    </w:p>
    <w:p w14:paraId="72754B74" w14:textId="77777777" w:rsidR="00A542F4"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 xml:space="preserve">1.1 </w:t>
      </w:r>
      <w:r w:rsidR="00A542F4" w:rsidRPr="00D131DE">
        <w:rPr>
          <w:b/>
          <w:bCs/>
          <w:color w:val="000000" w:themeColor="text1"/>
          <w:sz w:val="28"/>
          <w:szCs w:val="28"/>
        </w:rPr>
        <w:t>Умение устанавливать существенный признак, сравнивать, классифицировать и обобщать.</w:t>
      </w:r>
    </w:p>
    <w:p w14:paraId="18DC8373"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Метапредметный результат: МП 1.1.1 — устанавливать существенный признак или основания для сравнения, классификации и обобщения. Это умение непосредственно связано с предметными результатами географии, предусматривающими сравнение географических объектов, процессов, показателей мирового хозяйства, демографической ситуации, уровня развития стран и ресурсообеспеченности. </w:t>
      </w:r>
    </w:p>
    <w:p w14:paraId="5EAB923D"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Для группы 61–80 т.б. недостаточная сформированность данного умения могла проявляться при выполнении заданий:</w:t>
      </w:r>
    </w:p>
    <w:p w14:paraId="77162897" w14:textId="77777777" w:rsidR="00A542F4" w:rsidRPr="00D131DE" w:rsidRDefault="00415C6A" w:rsidP="00C432CA">
      <w:pPr>
        <w:pStyle w:val="a3"/>
        <w:numPr>
          <w:ilvl w:val="0"/>
          <w:numId w:val="11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№5</w:t>
      </w:r>
      <w:r w:rsidR="00A542F4" w:rsidRPr="00D131DE">
        <w:rPr>
          <w:rFonts w:ascii="Times New Roman" w:hAnsi="Times New Roman"/>
          <w:color w:val="000000" w:themeColor="text1"/>
          <w:sz w:val="28"/>
          <w:szCs w:val="28"/>
        </w:rPr>
        <w:t xml:space="preserve"> — 25%;</w:t>
      </w:r>
    </w:p>
    <w:p w14:paraId="2820216B" w14:textId="77777777" w:rsidR="00A542F4" w:rsidRPr="00D131DE" w:rsidRDefault="00415C6A" w:rsidP="00C432CA">
      <w:pPr>
        <w:pStyle w:val="a3"/>
        <w:numPr>
          <w:ilvl w:val="0"/>
          <w:numId w:val="11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№7</w:t>
      </w:r>
      <w:r w:rsidR="00A542F4" w:rsidRPr="00D131DE">
        <w:rPr>
          <w:rFonts w:ascii="Times New Roman" w:hAnsi="Times New Roman"/>
          <w:color w:val="000000" w:themeColor="text1"/>
          <w:sz w:val="28"/>
          <w:szCs w:val="28"/>
        </w:rPr>
        <w:t xml:space="preserve"> — 33,33%;</w:t>
      </w:r>
    </w:p>
    <w:p w14:paraId="73AEC362" w14:textId="77777777" w:rsidR="00A542F4" w:rsidRPr="00D131DE" w:rsidRDefault="00415C6A" w:rsidP="00C432CA">
      <w:pPr>
        <w:pStyle w:val="a3"/>
        <w:numPr>
          <w:ilvl w:val="0"/>
          <w:numId w:val="11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 xml:space="preserve">№9 </w:t>
      </w:r>
      <w:r w:rsidR="00A542F4" w:rsidRPr="00D131DE">
        <w:rPr>
          <w:rFonts w:ascii="Times New Roman" w:hAnsi="Times New Roman"/>
          <w:color w:val="000000" w:themeColor="text1"/>
          <w:sz w:val="28"/>
          <w:szCs w:val="28"/>
        </w:rPr>
        <w:t>— 33,33%;</w:t>
      </w:r>
    </w:p>
    <w:p w14:paraId="128A8BAD" w14:textId="77777777" w:rsidR="00A542F4" w:rsidRPr="00D131DE" w:rsidRDefault="00415C6A" w:rsidP="00C432CA">
      <w:pPr>
        <w:pStyle w:val="a3"/>
        <w:numPr>
          <w:ilvl w:val="0"/>
          <w:numId w:val="11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№17</w:t>
      </w:r>
      <w:r w:rsidR="00A542F4" w:rsidRPr="00D131DE">
        <w:rPr>
          <w:rFonts w:ascii="Times New Roman" w:hAnsi="Times New Roman"/>
          <w:color w:val="000000" w:themeColor="text1"/>
          <w:sz w:val="28"/>
          <w:szCs w:val="28"/>
        </w:rPr>
        <w:t xml:space="preserve"> — 50%;</w:t>
      </w:r>
    </w:p>
    <w:p w14:paraId="681D3619" w14:textId="77777777" w:rsidR="00A542F4" w:rsidRPr="00D131DE" w:rsidRDefault="00415C6A" w:rsidP="00C432CA">
      <w:pPr>
        <w:pStyle w:val="a3"/>
        <w:numPr>
          <w:ilvl w:val="0"/>
          <w:numId w:val="11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№20</w:t>
      </w:r>
      <w:r w:rsidR="00A542F4" w:rsidRPr="00D131DE">
        <w:rPr>
          <w:rFonts w:ascii="Times New Roman" w:hAnsi="Times New Roman"/>
          <w:color w:val="000000" w:themeColor="text1"/>
          <w:sz w:val="28"/>
          <w:szCs w:val="28"/>
        </w:rPr>
        <w:t xml:space="preserve"> — 33,33%;</w:t>
      </w:r>
    </w:p>
    <w:p w14:paraId="43B15D82" w14:textId="77777777" w:rsidR="00A542F4" w:rsidRPr="00D131DE" w:rsidRDefault="00A542F4" w:rsidP="00C432CA">
      <w:pPr>
        <w:pStyle w:val="a3"/>
        <w:numPr>
          <w:ilvl w:val="0"/>
          <w:numId w:val="110"/>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а также части заданий</w:t>
      </w:r>
      <w:r w:rsidRPr="00D131DE">
        <w:rPr>
          <w:rFonts w:ascii="Times New Roman" w:hAnsi="Times New Roman"/>
          <w:color w:val="000000" w:themeColor="text1"/>
          <w:sz w:val="28"/>
          <w:szCs w:val="28"/>
        </w:rPr>
        <w:t xml:space="preserve"> №23–29. </w:t>
      </w:r>
    </w:p>
    <w:p w14:paraId="065D2ACF"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Возможное проявление в ответах: участник располагает необходимыми отдельными фактами, но выбирает признак, который является второстепенным, смешивает основания классификации или не может сопоставить объекты по нескольким характеристикам одновременно. Например, при анализе стран или отраслей мирового хозяйства затруднение может возникать не из-за незнания самого понятия «специализация», а из-за неспособности выделить существенные факторы, определяющие специализацию конкретной территории.</w:t>
      </w:r>
    </w:p>
    <w:p w14:paraId="3F3FEDDD" w14:textId="77777777" w:rsidR="00A542F4" w:rsidRPr="00D131DE" w:rsidRDefault="00A542F4" w:rsidP="00A542F4">
      <w:pPr>
        <w:spacing w:line="276" w:lineRule="auto"/>
        <w:ind w:firstLine="709"/>
        <w:jc w:val="both"/>
        <w:rPr>
          <w:color w:val="000000" w:themeColor="text1"/>
          <w:sz w:val="28"/>
          <w:szCs w:val="28"/>
        </w:rPr>
      </w:pPr>
    </w:p>
    <w:p w14:paraId="129506A3" w14:textId="77777777" w:rsidR="00A542F4"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 xml:space="preserve">1.2 </w:t>
      </w:r>
      <w:r w:rsidR="00A542F4" w:rsidRPr="00D131DE">
        <w:rPr>
          <w:b/>
          <w:bCs/>
          <w:color w:val="000000" w:themeColor="text1"/>
          <w:sz w:val="28"/>
          <w:szCs w:val="28"/>
        </w:rPr>
        <w:t>Выявление закономерностей и противоречий.</w:t>
      </w:r>
    </w:p>
    <w:p w14:paraId="7A2C5C66"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Метапредметный результат: МП 1.1.2 — выявлять закономерности и противоречия в рассматриваемых явлениях.  Особенно важен этот результат при выполнении заданий, связанных с населением, мировым хозяйством и геоэкологическими процессами.</w:t>
      </w:r>
    </w:p>
    <w:p w14:paraId="12E1B64F"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Недостаточная сформированность данного умения могла отражаться в результатах:</w:t>
      </w:r>
    </w:p>
    <w:p w14:paraId="781BB4E9" w14:textId="77777777" w:rsidR="00A542F4" w:rsidRPr="00D131DE" w:rsidRDefault="006679EE" w:rsidP="00C432CA">
      <w:pPr>
        <w:pStyle w:val="a3"/>
        <w:numPr>
          <w:ilvl w:val="0"/>
          <w:numId w:val="11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№7</w:t>
      </w:r>
      <w:r w:rsidR="00A542F4" w:rsidRPr="00D131DE">
        <w:rPr>
          <w:rFonts w:ascii="Times New Roman" w:hAnsi="Times New Roman"/>
          <w:color w:val="000000" w:themeColor="text1"/>
          <w:sz w:val="28"/>
          <w:szCs w:val="28"/>
        </w:rPr>
        <w:t xml:space="preserve"> — 33,33%;</w:t>
      </w:r>
    </w:p>
    <w:p w14:paraId="59F84208" w14:textId="77777777" w:rsidR="00A542F4" w:rsidRPr="00D131DE" w:rsidRDefault="006679EE" w:rsidP="00C432CA">
      <w:pPr>
        <w:pStyle w:val="a3"/>
        <w:numPr>
          <w:ilvl w:val="0"/>
          <w:numId w:val="11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№9</w:t>
      </w:r>
      <w:r w:rsidR="00A542F4" w:rsidRPr="00D131DE">
        <w:rPr>
          <w:rFonts w:ascii="Times New Roman" w:hAnsi="Times New Roman"/>
          <w:color w:val="000000" w:themeColor="text1"/>
          <w:sz w:val="28"/>
          <w:szCs w:val="28"/>
        </w:rPr>
        <w:t xml:space="preserve"> — 33,33%;</w:t>
      </w:r>
    </w:p>
    <w:p w14:paraId="240A229F" w14:textId="77777777" w:rsidR="00A542F4" w:rsidRPr="00D131DE" w:rsidRDefault="006679EE" w:rsidP="00C432CA">
      <w:pPr>
        <w:pStyle w:val="a3"/>
        <w:numPr>
          <w:ilvl w:val="0"/>
          <w:numId w:val="11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№12</w:t>
      </w:r>
      <w:r w:rsidR="00A542F4" w:rsidRPr="00D131DE">
        <w:rPr>
          <w:rFonts w:ascii="Times New Roman" w:hAnsi="Times New Roman"/>
          <w:color w:val="000000" w:themeColor="text1"/>
          <w:sz w:val="28"/>
          <w:szCs w:val="28"/>
        </w:rPr>
        <w:t xml:space="preserve"> — 66,67%;</w:t>
      </w:r>
    </w:p>
    <w:p w14:paraId="33DEEEF3" w14:textId="77777777" w:rsidR="00A542F4" w:rsidRPr="00D131DE" w:rsidRDefault="006679EE" w:rsidP="00C432CA">
      <w:pPr>
        <w:pStyle w:val="a3"/>
        <w:numPr>
          <w:ilvl w:val="0"/>
          <w:numId w:val="11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№20</w:t>
      </w:r>
      <w:r w:rsidR="00A542F4" w:rsidRPr="00D131DE">
        <w:rPr>
          <w:rFonts w:ascii="Times New Roman" w:hAnsi="Times New Roman"/>
          <w:color w:val="000000" w:themeColor="text1"/>
          <w:sz w:val="28"/>
          <w:szCs w:val="28"/>
        </w:rPr>
        <w:t xml:space="preserve"> — 33,33%;</w:t>
      </w:r>
    </w:p>
    <w:p w14:paraId="0A81BB2B" w14:textId="77777777" w:rsidR="00A542F4" w:rsidRPr="00D131DE" w:rsidRDefault="006679EE" w:rsidP="00C432CA">
      <w:pPr>
        <w:pStyle w:val="a3"/>
        <w:numPr>
          <w:ilvl w:val="0"/>
          <w:numId w:val="11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№22</w:t>
      </w:r>
      <w:r w:rsidR="00A542F4" w:rsidRPr="00D131DE">
        <w:rPr>
          <w:rFonts w:ascii="Times New Roman" w:hAnsi="Times New Roman"/>
          <w:color w:val="000000" w:themeColor="text1"/>
          <w:sz w:val="28"/>
          <w:szCs w:val="28"/>
        </w:rPr>
        <w:t xml:space="preserve"> — 33,33%;</w:t>
      </w:r>
    </w:p>
    <w:p w14:paraId="2DF620C3" w14:textId="77777777" w:rsidR="00A542F4" w:rsidRPr="00D131DE" w:rsidRDefault="006679EE" w:rsidP="00C432CA">
      <w:pPr>
        <w:pStyle w:val="a3"/>
        <w:numPr>
          <w:ilvl w:val="0"/>
          <w:numId w:val="11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№23</w:t>
      </w:r>
      <w:r w:rsidR="00A542F4" w:rsidRPr="00D131DE">
        <w:rPr>
          <w:rFonts w:ascii="Times New Roman" w:hAnsi="Times New Roman"/>
          <w:color w:val="000000" w:themeColor="text1"/>
          <w:sz w:val="28"/>
          <w:szCs w:val="28"/>
        </w:rPr>
        <w:t xml:space="preserve"> — 16,67%;</w:t>
      </w:r>
    </w:p>
    <w:p w14:paraId="56539EE6" w14:textId="77777777" w:rsidR="00A542F4" w:rsidRPr="00D131DE" w:rsidRDefault="006679EE" w:rsidP="00C432CA">
      <w:pPr>
        <w:pStyle w:val="a3"/>
        <w:numPr>
          <w:ilvl w:val="0"/>
          <w:numId w:val="11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№24</w:t>
      </w:r>
      <w:r w:rsidR="00A542F4" w:rsidRPr="00D131DE">
        <w:rPr>
          <w:rFonts w:ascii="Times New Roman" w:hAnsi="Times New Roman"/>
          <w:color w:val="000000" w:themeColor="text1"/>
          <w:sz w:val="28"/>
          <w:szCs w:val="28"/>
        </w:rPr>
        <w:t xml:space="preserve"> — 0%;</w:t>
      </w:r>
    </w:p>
    <w:p w14:paraId="6103B106" w14:textId="77777777" w:rsidR="00A542F4" w:rsidRPr="00D131DE" w:rsidRDefault="006679EE" w:rsidP="00C432CA">
      <w:pPr>
        <w:pStyle w:val="a3"/>
        <w:numPr>
          <w:ilvl w:val="0"/>
          <w:numId w:val="11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№25</w:t>
      </w:r>
      <w:r w:rsidR="00A542F4" w:rsidRPr="00D131DE">
        <w:rPr>
          <w:rFonts w:ascii="Times New Roman" w:hAnsi="Times New Roman"/>
          <w:color w:val="000000" w:themeColor="text1"/>
          <w:sz w:val="28"/>
          <w:szCs w:val="28"/>
        </w:rPr>
        <w:t xml:space="preserve"> — 0%. </w:t>
      </w:r>
    </w:p>
    <w:p w14:paraId="65AB1A5B"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Возможные проявления ошибок:</w:t>
      </w:r>
    </w:p>
    <w:p w14:paraId="701EF377" w14:textId="77777777" w:rsidR="00A542F4" w:rsidRPr="00D131DE" w:rsidRDefault="00A542F4" w:rsidP="00C432CA">
      <w:pPr>
        <w:pStyle w:val="a3"/>
        <w:numPr>
          <w:ilvl w:val="0"/>
          <w:numId w:val="11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участник видит отдельный показатель, но не замечает общей тенденции;</w:t>
      </w:r>
    </w:p>
    <w:p w14:paraId="6E6F1756" w14:textId="77777777" w:rsidR="00A542F4" w:rsidRPr="00D131DE" w:rsidRDefault="00A542F4" w:rsidP="00C432CA">
      <w:pPr>
        <w:pStyle w:val="a3"/>
        <w:numPr>
          <w:ilvl w:val="0"/>
          <w:numId w:val="11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неправильно интерпретирует изменение показателя;</w:t>
      </w:r>
    </w:p>
    <w:p w14:paraId="36DF28DE" w14:textId="77777777" w:rsidR="00A542F4" w:rsidRPr="00D131DE" w:rsidRDefault="00A542F4" w:rsidP="00C432CA">
      <w:pPr>
        <w:pStyle w:val="a3"/>
        <w:numPr>
          <w:ilvl w:val="0"/>
          <w:numId w:val="11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устанавливает связь между несколькими представленными характеристиками;</w:t>
      </w:r>
    </w:p>
    <w:p w14:paraId="2A2F9269" w14:textId="77777777" w:rsidR="00A542F4" w:rsidRPr="00D131DE" w:rsidRDefault="00A542F4" w:rsidP="00C432CA">
      <w:pPr>
        <w:pStyle w:val="a3"/>
        <w:numPr>
          <w:ilvl w:val="0"/>
          <w:numId w:val="11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делает вывод, не соответствующий совокупности приведённых данных.</w:t>
      </w:r>
    </w:p>
    <w:p w14:paraId="7E107DBD" w14:textId="77777777" w:rsidR="00A542F4"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 xml:space="preserve">1.3 </w:t>
      </w:r>
      <w:r w:rsidR="00A542F4" w:rsidRPr="00D131DE">
        <w:rPr>
          <w:b/>
          <w:bCs/>
          <w:color w:val="000000" w:themeColor="text1"/>
          <w:sz w:val="28"/>
          <w:szCs w:val="28"/>
        </w:rPr>
        <w:t>Установление причинно-следственных связей — ключевой дефицит.</w:t>
      </w:r>
    </w:p>
    <w:p w14:paraId="59B4B352"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Одним из наиболее важных для группы является МП 1.2.4 — выявлять причинно-следственные связи, выдвигать гипотезу решения и находить аргументы для доказательства утверждений.  В предметных результатах ФИПИ это непосредственно связано с умением устанавливать взаимосвязи между:</w:t>
      </w:r>
    </w:p>
    <w:p w14:paraId="04502DC7" w14:textId="77777777" w:rsidR="00A542F4" w:rsidRPr="00D131DE" w:rsidRDefault="00A542F4" w:rsidP="00C432CA">
      <w:pPr>
        <w:pStyle w:val="a3"/>
        <w:numPr>
          <w:ilvl w:val="0"/>
          <w:numId w:val="11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природными условиями и размещением населения;</w:t>
      </w:r>
    </w:p>
    <w:p w14:paraId="12F8EEBB" w14:textId="77777777" w:rsidR="00A542F4" w:rsidRPr="00D131DE" w:rsidRDefault="00A542F4" w:rsidP="00C432CA">
      <w:pPr>
        <w:pStyle w:val="a3"/>
        <w:numPr>
          <w:ilvl w:val="0"/>
          <w:numId w:val="11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демографическими показателями;</w:t>
      </w:r>
    </w:p>
    <w:p w14:paraId="72EB41B0" w14:textId="77777777" w:rsidR="00A542F4" w:rsidRPr="00D131DE" w:rsidRDefault="00A542F4" w:rsidP="00C432CA">
      <w:pPr>
        <w:pStyle w:val="a3"/>
        <w:numPr>
          <w:ilvl w:val="0"/>
          <w:numId w:val="11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природно-ресурсным капиталом и структурой хозяйства;</w:t>
      </w:r>
    </w:p>
    <w:p w14:paraId="46440143" w14:textId="77777777" w:rsidR="00A542F4" w:rsidRPr="00D131DE" w:rsidRDefault="00A542F4" w:rsidP="00C432CA">
      <w:pPr>
        <w:pStyle w:val="a3"/>
        <w:numPr>
          <w:ilvl w:val="0"/>
          <w:numId w:val="11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развитием отраслей мирового хозяйства и воздействием на окружающую среду. </w:t>
      </w:r>
    </w:p>
    <w:p w14:paraId="39F138CA"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 xml:space="preserve">Наиболее яркое проявление </w:t>
      </w:r>
      <w:r w:rsidR="002B1A8E" w:rsidRPr="00D131DE">
        <w:rPr>
          <w:color w:val="000000" w:themeColor="text1"/>
          <w:sz w:val="28"/>
          <w:szCs w:val="28"/>
        </w:rPr>
        <w:t>-</w:t>
      </w:r>
      <w:r w:rsidRPr="00D131DE">
        <w:rPr>
          <w:color w:val="000000" w:themeColor="text1"/>
          <w:sz w:val="28"/>
          <w:szCs w:val="28"/>
        </w:rPr>
        <w:t xml:space="preserve"> задание №5. По заданию №5 группа получила только 25%. Оно объединяет широкий комплекс знаний о тектонике, рельефе, климате, гидросфере, почвах, природных комплексах, ресурсах, населении и хозяйстве. </w:t>
      </w:r>
    </w:p>
    <w:p w14:paraId="761C61DD"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Такой результат позволяет предположить, что трудность могла заключаться не только в незнании отдельных фактов, но и в недостаточном умении связывать элементы географической системы. Типичное метапредметное проявление ошибки: участник правильно узнаёт отдельный компонент, но не устанавливает его связь с другим компонентом; например, не может перейти от знания о природных условиях к объяснению особенностей хозяйства или расселения.</w:t>
      </w:r>
    </w:p>
    <w:p w14:paraId="39E35C3D" w14:textId="77777777" w:rsidR="006679EE" w:rsidRPr="00D131DE" w:rsidRDefault="006679EE" w:rsidP="00A542F4">
      <w:pPr>
        <w:spacing w:line="276" w:lineRule="auto"/>
        <w:ind w:firstLine="709"/>
        <w:jc w:val="both"/>
        <w:rPr>
          <w:b/>
          <w:bCs/>
          <w:color w:val="000000" w:themeColor="text1"/>
          <w:sz w:val="28"/>
          <w:szCs w:val="28"/>
        </w:rPr>
      </w:pPr>
    </w:p>
    <w:p w14:paraId="62565ADD" w14:textId="77777777" w:rsidR="00A542F4"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 xml:space="preserve">1.4 </w:t>
      </w:r>
      <w:r w:rsidR="00A542F4" w:rsidRPr="00D131DE">
        <w:rPr>
          <w:b/>
          <w:bCs/>
          <w:color w:val="000000" w:themeColor="text1"/>
          <w:sz w:val="28"/>
          <w:szCs w:val="28"/>
        </w:rPr>
        <w:t>Умение переносить знания в новую ситуацию.</w:t>
      </w:r>
    </w:p>
    <w:p w14:paraId="25E8ADCC"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МП 1.2.6 — умение переносить знания в познавательную и практическую области, интегрировать знания из разных предметных областей.  В кодификаторе этот результат непосредственно связан с предметным умением использовать географические знания о мировом хозяйстве, населении и взаимодействии природы и общества для решения учебных и практико-ориентированных задач. </w:t>
      </w:r>
    </w:p>
    <w:p w14:paraId="6A6038F5"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Для группы 61</w:t>
      </w:r>
      <w:r w:rsidR="002B1A8E" w:rsidRPr="00D131DE">
        <w:rPr>
          <w:color w:val="000000" w:themeColor="text1"/>
          <w:sz w:val="28"/>
          <w:szCs w:val="28"/>
        </w:rPr>
        <w:t>-</w:t>
      </w:r>
      <w:r w:rsidRPr="00D131DE">
        <w:rPr>
          <w:color w:val="000000" w:themeColor="text1"/>
          <w:sz w:val="28"/>
          <w:szCs w:val="28"/>
        </w:rPr>
        <w:t>80 т.б. именно этот аспект особенно важен при интерпретации крайне низких результатов:</w:t>
      </w:r>
    </w:p>
    <w:p w14:paraId="087604A5" w14:textId="77777777" w:rsidR="00A542F4" w:rsidRPr="00D131DE" w:rsidRDefault="006679EE" w:rsidP="00C432CA">
      <w:pPr>
        <w:pStyle w:val="a3"/>
        <w:numPr>
          <w:ilvl w:val="0"/>
          <w:numId w:val="11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№23</w:t>
      </w:r>
      <w:r w:rsidR="00A542F4" w:rsidRPr="00D131DE">
        <w:rPr>
          <w:rFonts w:ascii="Times New Roman" w:hAnsi="Times New Roman"/>
          <w:color w:val="000000" w:themeColor="text1"/>
          <w:sz w:val="28"/>
          <w:szCs w:val="28"/>
        </w:rPr>
        <w:t xml:space="preserve"> — 16,67%;</w:t>
      </w:r>
    </w:p>
    <w:p w14:paraId="329CE829" w14:textId="77777777" w:rsidR="00A542F4" w:rsidRPr="00D131DE" w:rsidRDefault="006679EE" w:rsidP="00C432CA">
      <w:pPr>
        <w:pStyle w:val="a3"/>
        <w:numPr>
          <w:ilvl w:val="0"/>
          <w:numId w:val="11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№24</w:t>
      </w:r>
      <w:r w:rsidR="00A542F4" w:rsidRPr="00D131DE">
        <w:rPr>
          <w:rFonts w:ascii="Times New Roman" w:hAnsi="Times New Roman"/>
          <w:color w:val="000000" w:themeColor="text1"/>
          <w:sz w:val="28"/>
          <w:szCs w:val="28"/>
        </w:rPr>
        <w:t xml:space="preserve"> — 0%;</w:t>
      </w:r>
    </w:p>
    <w:p w14:paraId="48834BE7" w14:textId="77777777" w:rsidR="00A542F4" w:rsidRPr="00D131DE" w:rsidRDefault="006679EE" w:rsidP="00C432CA">
      <w:pPr>
        <w:pStyle w:val="a3"/>
        <w:numPr>
          <w:ilvl w:val="0"/>
          <w:numId w:val="11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№25</w:t>
      </w:r>
      <w:r w:rsidR="00A542F4" w:rsidRPr="00D131DE">
        <w:rPr>
          <w:rFonts w:ascii="Times New Roman" w:hAnsi="Times New Roman"/>
          <w:color w:val="000000" w:themeColor="text1"/>
          <w:sz w:val="28"/>
          <w:szCs w:val="28"/>
        </w:rPr>
        <w:t xml:space="preserve"> — 0%;</w:t>
      </w:r>
    </w:p>
    <w:p w14:paraId="7003C30B" w14:textId="77777777" w:rsidR="00A542F4" w:rsidRPr="00D131DE" w:rsidRDefault="006679EE" w:rsidP="00C432CA">
      <w:pPr>
        <w:pStyle w:val="a3"/>
        <w:numPr>
          <w:ilvl w:val="0"/>
          <w:numId w:val="11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№26</w:t>
      </w:r>
      <w:r w:rsidR="00A542F4" w:rsidRPr="00D131DE">
        <w:rPr>
          <w:rFonts w:ascii="Times New Roman" w:hAnsi="Times New Roman"/>
          <w:color w:val="000000" w:themeColor="text1"/>
          <w:sz w:val="28"/>
          <w:szCs w:val="28"/>
        </w:rPr>
        <w:t xml:space="preserve"> — 0%;</w:t>
      </w:r>
    </w:p>
    <w:p w14:paraId="5B5E6CF0" w14:textId="77777777" w:rsidR="00A542F4" w:rsidRPr="00D131DE" w:rsidRDefault="006679EE" w:rsidP="00C432CA">
      <w:pPr>
        <w:pStyle w:val="a3"/>
        <w:numPr>
          <w:ilvl w:val="0"/>
          <w:numId w:val="11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№27</w:t>
      </w:r>
      <w:r w:rsidR="00A542F4" w:rsidRPr="00D131DE">
        <w:rPr>
          <w:rFonts w:ascii="Times New Roman" w:hAnsi="Times New Roman"/>
          <w:color w:val="000000" w:themeColor="text1"/>
          <w:sz w:val="28"/>
          <w:szCs w:val="28"/>
        </w:rPr>
        <w:t xml:space="preserve"> — 16,67%;</w:t>
      </w:r>
    </w:p>
    <w:p w14:paraId="50861B69" w14:textId="77777777" w:rsidR="00A542F4" w:rsidRPr="00D131DE" w:rsidRDefault="006679EE" w:rsidP="00C432CA">
      <w:pPr>
        <w:pStyle w:val="a3"/>
        <w:numPr>
          <w:ilvl w:val="0"/>
          <w:numId w:val="114"/>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 xml:space="preserve">Задание </w:t>
      </w:r>
      <w:r w:rsidR="00A542F4" w:rsidRPr="00D131DE">
        <w:rPr>
          <w:rFonts w:ascii="Times New Roman" w:hAnsi="Times New Roman"/>
          <w:b/>
          <w:bCs/>
          <w:color w:val="000000" w:themeColor="text1"/>
          <w:sz w:val="28"/>
          <w:szCs w:val="28"/>
        </w:rPr>
        <w:t>№29</w:t>
      </w:r>
      <w:r w:rsidR="00A542F4" w:rsidRPr="00D131DE">
        <w:rPr>
          <w:rFonts w:ascii="Times New Roman" w:hAnsi="Times New Roman"/>
          <w:color w:val="000000" w:themeColor="text1"/>
          <w:sz w:val="28"/>
          <w:szCs w:val="28"/>
        </w:rPr>
        <w:t xml:space="preserve"> — 16,67%. </w:t>
      </w:r>
    </w:p>
    <w:p w14:paraId="43D67E62"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Здесь уже недостаточно знать определение, закономерность или характеристику явления. Необходимо самостоятельно распознать, какое ранее изученное знание подходит к новой ситуации. Возможные типичные ошибки:</w:t>
      </w:r>
    </w:p>
    <w:p w14:paraId="16BB5D61" w14:textId="77777777" w:rsidR="00A542F4" w:rsidRPr="00D131DE" w:rsidRDefault="00A542F4" w:rsidP="00C432CA">
      <w:pPr>
        <w:pStyle w:val="a3"/>
        <w:numPr>
          <w:ilvl w:val="0"/>
          <w:numId w:val="11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попытка решить незнакомую ситуацию исключительно по памяти;</w:t>
      </w:r>
    </w:p>
    <w:p w14:paraId="2CFA1BAB" w14:textId="77777777" w:rsidR="00A542F4" w:rsidRPr="00D131DE" w:rsidRDefault="00A542F4" w:rsidP="00C432CA">
      <w:pPr>
        <w:pStyle w:val="a3"/>
        <w:numPr>
          <w:ilvl w:val="0"/>
          <w:numId w:val="11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применение правильного правила к неподходящему объекту;</w:t>
      </w:r>
    </w:p>
    <w:p w14:paraId="12044943" w14:textId="77777777" w:rsidR="00A542F4" w:rsidRPr="00D131DE" w:rsidRDefault="00A542F4" w:rsidP="00C432CA">
      <w:pPr>
        <w:pStyle w:val="a3"/>
        <w:numPr>
          <w:ilvl w:val="0"/>
          <w:numId w:val="11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невозможность выбрать из нескольких известных закономерностей необходимую;</w:t>
      </w:r>
    </w:p>
    <w:p w14:paraId="497B5685" w14:textId="77777777" w:rsidR="00A542F4" w:rsidRPr="00D131DE" w:rsidRDefault="00A542F4" w:rsidP="00C432CA">
      <w:pPr>
        <w:pStyle w:val="a3"/>
        <w:numPr>
          <w:ilvl w:val="0"/>
          <w:numId w:val="11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использование знания без учёта конкретного контекста задания.</w:t>
      </w:r>
    </w:p>
    <w:p w14:paraId="1BB31B96"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Это, вероятно, является одним из главных метапредметных ограничителей перехода группы к 80+ т.б.</w:t>
      </w:r>
    </w:p>
    <w:p w14:paraId="41361937" w14:textId="77777777" w:rsidR="00A542F4" w:rsidRPr="00D131DE" w:rsidRDefault="00A542F4" w:rsidP="00A542F4">
      <w:pPr>
        <w:spacing w:line="276" w:lineRule="auto"/>
        <w:ind w:firstLine="709"/>
        <w:jc w:val="both"/>
        <w:rPr>
          <w:color w:val="000000" w:themeColor="text1"/>
          <w:sz w:val="28"/>
          <w:szCs w:val="28"/>
        </w:rPr>
      </w:pPr>
    </w:p>
    <w:p w14:paraId="53723702" w14:textId="77777777" w:rsidR="00A542F4"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 xml:space="preserve">1.5 </w:t>
      </w:r>
      <w:r w:rsidR="00A542F4" w:rsidRPr="00D131DE">
        <w:rPr>
          <w:b/>
          <w:bCs/>
          <w:color w:val="000000" w:themeColor="text1"/>
          <w:sz w:val="28"/>
          <w:szCs w:val="28"/>
        </w:rPr>
        <w:t>Работа с информацией</w:t>
      </w:r>
      <w:r w:rsidRPr="00D131DE">
        <w:rPr>
          <w:b/>
          <w:bCs/>
          <w:color w:val="000000" w:themeColor="text1"/>
          <w:sz w:val="28"/>
          <w:szCs w:val="28"/>
        </w:rPr>
        <w:t>.</w:t>
      </w:r>
    </w:p>
    <w:p w14:paraId="5FB5345F"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ФИПИ выделяет МП 1.3.1 — получение информации из источников разных типов, её поиск, анализ, систематизацию и интерпретацию.  У группы есть хороший базовый уровень работы с картой: №1 — 100%, однако уже при усложнении работы с географической информацией результат снижается: №11 — 50%, №14 — 66,67%, а в сложных заданиях наблюдается резкое падение успешности. </w:t>
      </w:r>
    </w:p>
    <w:p w14:paraId="45A708E3" w14:textId="77777777" w:rsidR="00A542F4" w:rsidRPr="00D131DE" w:rsidRDefault="00A542F4" w:rsidP="00A542F4">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Возможный дефицит</w:t>
      </w:r>
    </w:p>
    <w:p w14:paraId="340CC747"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Не столько извлечение отдельной информации, сколько её сопоставление, интерпретация и использование для получения вывода.</w:t>
      </w:r>
    </w:p>
    <w:p w14:paraId="6945CE53" w14:textId="77777777" w:rsidR="00A542F4" w:rsidRPr="00D131DE" w:rsidRDefault="00A542F4" w:rsidP="00A542F4">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Возможные проявления:</w:t>
      </w:r>
    </w:p>
    <w:p w14:paraId="360936B2" w14:textId="77777777" w:rsidR="00A542F4" w:rsidRPr="00D131DE" w:rsidRDefault="00A542F4" w:rsidP="00C432CA">
      <w:pPr>
        <w:pStyle w:val="a3"/>
        <w:numPr>
          <w:ilvl w:val="0"/>
          <w:numId w:val="11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считывание отдельного значения вместо анализа нескольких показателей;</w:t>
      </w:r>
    </w:p>
    <w:p w14:paraId="1A841DC3" w14:textId="77777777" w:rsidR="00A542F4" w:rsidRPr="00D131DE" w:rsidRDefault="00A542F4" w:rsidP="00C432CA">
      <w:pPr>
        <w:pStyle w:val="a3"/>
        <w:numPr>
          <w:ilvl w:val="0"/>
          <w:numId w:val="11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неправильное сопоставление данных карты и текста;</w:t>
      </w:r>
    </w:p>
    <w:p w14:paraId="5976862C" w14:textId="77777777" w:rsidR="00A542F4" w:rsidRPr="00D131DE" w:rsidRDefault="00A542F4" w:rsidP="00C432CA">
      <w:pPr>
        <w:pStyle w:val="a3"/>
        <w:numPr>
          <w:ilvl w:val="0"/>
          <w:numId w:val="11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вывод, который не следует из представленных данных;</w:t>
      </w:r>
    </w:p>
    <w:p w14:paraId="33063900" w14:textId="77777777" w:rsidR="00A542F4" w:rsidRPr="00D131DE" w:rsidRDefault="00A542F4" w:rsidP="00C432CA">
      <w:pPr>
        <w:pStyle w:val="a3"/>
        <w:numPr>
          <w:ilvl w:val="0"/>
          <w:numId w:val="11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игнорирование части информации источника;</w:t>
      </w:r>
    </w:p>
    <w:p w14:paraId="10C587E0" w14:textId="77777777" w:rsidR="00A542F4" w:rsidRPr="00D131DE" w:rsidRDefault="00A542F4" w:rsidP="00C432CA">
      <w:pPr>
        <w:pStyle w:val="a3"/>
        <w:numPr>
          <w:ilvl w:val="0"/>
          <w:numId w:val="11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трудности с переходом от количественного показателя к его географическому объяснению.</w:t>
      </w:r>
    </w:p>
    <w:p w14:paraId="04FA4BCF"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Особенно важно, что предметный результат 7.3 ФИПИ прямо требует формулировать выводы на основе анализа и интерпретации информации из различных источников и критически её оценивать; он связан с МП 1.2.2. </w:t>
      </w:r>
    </w:p>
    <w:p w14:paraId="113AF6DB" w14:textId="77777777" w:rsidR="00A542F4" w:rsidRPr="00D131DE" w:rsidRDefault="00A542F4" w:rsidP="00A542F4">
      <w:pPr>
        <w:spacing w:line="276" w:lineRule="auto"/>
        <w:ind w:firstLine="709"/>
        <w:jc w:val="both"/>
        <w:rPr>
          <w:color w:val="000000" w:themeColor="text1"/>
          <w:sz w:val="28"/>
          <w:szCs w:val="28"/>
        </w:rPr>
      </w:pPr>
    </w:p>
    <w:p w14:paraId="1E1CDAF2" w14:textId="77777777" w:rsidR="00A542F4" w:rsidRPr="00D131DE" w:rsidRDefault="006679EE" w:rsidP="00A542F4">
      <w:pPr>
        <w:spacing w:line="276" w:lineRule="auto"/>
        <w:ind w:firstLine="709"/>
        <w:jc w:val="both"/>
        <w:rPr>
          <w:color w:val="000000" w:themeColor="text1"/>
          <w:sz w:val="28"/>
          <w:szCs w:val="28"/>
        </w:rPr>
      </w:pPr>
      <w:r w:rsidRPr="00D131DE">
        <w:rPr>
          <w:b/>
          <w:bCs/>
          <w:color w:val="000000" w:themeColor="text1"/>
          <w:sz w:val="28"/>
          <w:szCs w:val="28"/>
        </w:rPr>
        <w:t xml:space="preserve">1.6 </w:t>
      </w:r>
      <w:r w:rsidR="00A542F4" w:rsidRPr="00D131DE">
        <w:rPr>
          <w:b/>
          <w:bCs/>
          <w:color w:val="000000" w:themeColor="text1"/>
          <w:sz w:val="28"/>
          <w:szCs w:val="28"/>
        </w:rPr>
        <w:t>Формулирование выводов и аргументация.</w:t>
      </w:r>
    </w:p>
    <w:p w14:paraId="54082FE8"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Здесь важны два метапредметных результата:</w:t>
      </w:r>
    </w:p>
    <w:p w14:paraId="5922C7BF" w14:textId="77777777" w:rsidR="00A542F4" w:rsidRPr="00D131DE" w:rsidRDefault="00A542F4" w:rsidP="00C432CA">
      <w:pPr>
        <w:pStyle w:val="a3"/>
        <w:numPr>
          <w:ilvl w:val="0"/>
          <w:numId w:val="11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1.2.2 — получение нового знания, его интерпретация, преобразование и применение;</w:t>
      </w:r>
    </w:p>
    <w:p w14:paraId="2655DCE1" w14:textId="77777777" w:rsidR="00A542F4" w:rsidRPr="00D131DE" w:rsidRDefault="00A542F4" w:rsidP="00C432CA">
      <w:pPr>
        <w:pStyle w:val="a3"/>
        <w:numPr>
          <w:ilvl w:val="0"/>
          <w:numId w:val="11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2.1.2 — развёрнуто и логично излагать свою точку зрения с использованием языковых средств.  </w:t>
      </w:r>
    </w:p>
    <w:p w14:paraId="47076C32"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Для географии это проявляется прежде всего в предметном результате 3.5 / 3.6 — формулировать и обосновывать выводы на основе географических знаний, а также в 7.3 — формулировать выводы по результатам анализа различных источников.  </w:t>
      </w:r>
    </w:p>
    <w:p w14:paraId="02CE8672"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В группе 61–80 этот дефицит особенно вероятен в сложных заданиях №23–29. Типичные проявления:</w:t>
      </w:r>
    </w:p>
    <w:p w14:paraId="48087371" w14:textId="77777777" w:rsidR="00A542F4" w:rsidRPr="00D131DE" w:rsidRDefault="00A542F4" w:rsidP="00C432CA">
      <w:pPr>
        <w:pStyle w:val="a3"/>
        <w:numPr>
          <w:ilvl w:val="0"/>
          <w:numId w:val="11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вывод отсутствует при наличии необходимых исходных данных;</w:t>
      </w:r>
    </w:p>
    <w:p w14:paraId="0741A075" w14:textId="77777777" w:rsidR="00A542F4" w:rsidRPr="00D131DE" w:rsidRDefault="00A542F4" w:rsidP="00C432CA">
      <w:pPr>
        <w:pStyle w:val="a3"/>
        <w:numPr>
          <w:ilvl w:val="0"/>
          <w:numId w:val="11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вывод формулируется слишком общо;</w:t>
      </w:r>
    </w:p>
    <w:p w14:paraId="7BB549EB" w14:textId="77777777" w:rsidR="00A542F4" w:rsidRPr="00D131DE" w:rsidRDefault="00A542F4" w:rsidP="00C432CA">
      <w:pPr>
        <w:pStyle w:val="a3"/>
        <w:numPr>
          <w:ilvl w:val="0"/>
          <w:numId w:val="11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приведённое объяснение не связано непосредственно с условием;</w:t>
      </w:r>
    </w:p>
    <w:p w14:paraId="74E1BD05" w14:textId="77777777" w:rsidR="00A542F4" w:rsidRPr="00D131DE" w:rsidRDefault="00A542F4" w:rsidP="00C432CA">
      <w:pPr>
        <w:pStyle w:val="a3"/>
        <w:numPr>
          <w:ilvl w:val="0"/>
          <w:numId w:val="11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участник называет фактор, но не объясняет механизм его влияния;</w:t>
      </w:r>
    </w:p>
    <w:p w14:paraId="131D6460" w14:textId="77777777" w:rsidR="00A542F4" w:rsidRPr="00D131DE" w:rsidRDefault="00A542F4" w:rsidP="00C432CA">
      <w:pPr>
        <w:pStyle w:val="a3"/>
        <w:numPr>
          <w:ilvl w:val="0"/>
          <w:numId w:val="11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приводится один аргумент вместо необходимой совокупности;</w:t>
      </w:r>
    </w:p>
    <w:p w14:paraId="69A07E94" w14:textId="77777777" w:rsidR="00A542F4" w:rsidRPr="00D131DE" w:rsidRDefault="00A542F4" w:rsidP="00C432CA">
      <w:pPr>
        <w:pStyle w:val="a3"/>
        <w:numPr>
          <w:ilvl w:val="0"/>
          <w:numId w:val="11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утверждение не подтверждается приведёнными в задании данными.</w:t>
      </w:r>
    </w:p>
    <w:p w14:paraId="4D24ED73" w14:textId="77777777" w:rsidR="006679EE"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 xml:space="preserve">2. </w:t>
      </w:r>
      <w:r w:rsidR="00A542F4" w:rsidRPr="00D131DE">
        <w:rPr>
          <w:b/>
          <w:bCs/>
          <w:color w:val="000000" w:themeColor="text1"/>
          <w:sz w:val="28"/>
          <w:szCs w:val="28"/>
        </w:rPr>
        <w:t xml:space="preserve">Регулятивные УУД: </w:t>
      </w:r>
    </w:p>
    <w:p w14:paraId="1CB62E05" w14:textId="77777777" w:rsidR="00A542F4"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2.1 С</w:t>
      </w:r>
      <w:r w:rsidR="00A542F4" w:rsidRPr="00D131DE">
        <w:rPr>
          <w:b/>
          <w:bCs/>
          <w:color w:val="000000" w:themeColor="text1"/>
          <w:sz w:val="28"/>
          <w:szCs w:val="28"/>
        </w:rPr>
        <w:t>амоорганизация и самоконтроль.</w:t>
      </w:r>
    </w:p>
    <w:p w14:paraId="1410361C"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Для данной группы регулятивные умения, вероятно, играют не ведущую, но существенную роль, особенно в заданиях повышенной сложности. ФГОС выделяет:</w:t>
      </w:r>
    </w:p>
    <w:p w14:paraId="4CF87DCE" w14:textId="77777777" w:rsidR="00A542F4" w:rsidRPr="00D131DE" w:rsidRDefault="00A542F4" w:rsidP="00C432CA">
      <w:pPr>
        <w:pStyle w:val="a3"/>
        <w:numPr>
          <w:ilvl w:val="0"/>
          <w:numId w:val="11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3.1.1 — самостоятельно осуществлять познавательную деятельность, выявлять проблемы, ставить задачи и оценивать новые ситуации;</w:t>
      </w:r>
    </w:p>
    <w:p w14:paraId="73FF1310" w14:textId="77777777" w:rsidR="00A542F4" w:rsidRPr="00D131DE" w:rsidRDefault="00A542F4" w:rsidP="00C432CA">
      <w:pPr>
        <w:pStyle w:val="a3"/>
        <w:numPr>
          <w:ilvl w:val="0"/>
          <w:numId w:val="11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3.1.2 — самостоятельно планировать решение проблемы;</w:t>
      </w:r>
    </w:p>
    <w:p w14:paraId="1B8B34BE" w14:textId="77777777" w:rsidR="00A542F4" w:rsidRPr="00D131DE" w:rsidRDefault="00A542F4" w:rsidP="00C432CA">
      <w:pPr>
        <w:pStyle w:val="a3"/>
        <w:numPr>
          <w:ilvl w:val="0"/>
          <w:numId w:val="11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3.2.1 — оценивать соответствие результата цели и вносить коррективы;</w:t>
      </w:r>
    </w:p>
    <w:p w14:paraId="46730E1A" w14:textId="77777777" w:rsidR="00A542F4" w:rsidRPr="00D131DE" w:rsidRDefault="00A542F4" w:rsidP="00C432CA">
      <w:pPr>
        <w:pStyle w:val="a3"/>
        <w:numPr>
          <w:ilvl w:val="0"/>
          <w:numId w:val="11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3.2.2 — осуществлять познавательную рефлексию и выбирать верное решение. </w:t>
      </w:r>
    </w:p>
    <w:p w14:paraId="46F0D44F"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При решении сложных заданий участнику необходимо сначала понять, что именно требуется получить, определить последовательность действий, отобрать нужные данные и только затем сформулировать ответ. Низкие результаты по №23–29 могут свидетельствовать, в том числе, о недостаточной сформированности такого планирования деятельности. </w:t>
      </w:r>
    </w:p>
    <w:p w14:paraId="200DC4E0" w14:textId="77777777" w:rsidR="00A542F4" w:rsidRPr="00D131DE" w:rsidRDefault="00A542F4" w:rsidP="00A542F4">
      <w:pPr>
        <w:spacing w:line="276" w:lineRule="auto"/>
        <w:ind w:firstLine="709"/>
        <w:jc w:val="both"/>
        <w:rPr>
          <w:i/>
          <w:iCs/>
          <w:color w:val="000000" w:themeColor="text1"/>
          <w:sz w:val="28"/>
          <w:szCs w:val="28"/>
          <w:u w:val="single"/>
        </w:rPr>
      </w:pPr>
      <w:r w:rsidRPr="00D131DE">
        <w:rPr>
          <w:i/>
          <w:iCs/>
          <w:color w:val="000000" w:themeColor="text1"/>
          <w:sz w:val="28"/>
          <w:szCs w:val="28"/>
          <w:u w:val="single"/>
        </w:rPr>
        <w:t>Возможные проявления:</w:t>
      </w:r>
    </w:p>
    <w:p w14:paraId="4B46879C" w14:textId="77777777" w:rsidR="00A542F4" w:rsidRPr="00D131DE" w:rsidRDefault="00A542F4" w:rsidP="00C432CA">
      <w:pPr>
        <w:pStyle w:val="a3"/>
        <w:numPr>
          <w:ilvl w:val="0"/>
          <w:numId w:val="12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начало решения без анализа полного условия;</w:t>
      </w:r>
    </w:p>
    <w:p w14:paraId="6BCD5B63" w14:textId="77777777" w:rsidR="00A542F4" w:rsidRPr="00D131DE" w:rsidRDefault="00A542F4" w:rsidP="00C432CA">
      <w:pPr>
        <w:pStyle w:val="a3"/>
        <w:numPr>
          <w:ilvl w:val="0"/>
          <w:numId w:val="12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выбор первого пришедшего в голову способа;</w:t>
      </w:r>
    </w:p>
    <w:p w14:paraId="4037DE80" w14:textId="77777777" w:rsidR="00A542F4" w:rsidRPr="00D131DE" w:rsidRDefault="00A542F4" w:rsidP="00C432CA">
      <w:pPr>
        <w:pStyle w:val="a3"/>
        <w:numPr>
          <w:ilvl w:val="0"/>
          <w:numId w:val="12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потеря части условия;</w:t>
      </w:r>
    </w:p>
    <w:p w14:paraId="3A5F9FF4" w14:textId="77777777" w:rsidR="00A542F4" w:rsidRPr="00D131DE" w:rsidRDefault="00A542F4" w:rsidP="00C432CA">
      <w:pPr>
        <w:pStyle w:val="a3"/>
        <w:numPr>
          <w:ilvl w:val="0"/>
          <w:numId w:val="12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отсутствие промежуточной проверки;</w:t>
      </w:r>
    </w:p>
    <w:p w14:paraId="01882A1D" w14:textId="77777777" w:rsidR="00A542F4" w:rsidRPr="00D131DE" w:rsidRDefault="00A542F4" w:rsidP="00C432CA">
      <w:pPr>
        <w:pStyle w:val="a3"/>
        <w:numPr>
          <w:ilvl w:val="0"/>
          <w:numId w:val="12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невнимательность при переносе числовых/географических данных;</w:t>
      </w:r>
    </w:p>
    <w:p w14:paraId="5FC43F2C" w14:textId="77777777" w:rsidR="00A542F4" w:rsidRPr="00D131DE" w:rsidRDefault="00A542F4" w:rsidP="00C432CA">
      <w:pPr>
        <w:pStyle w:val="a3"/>
        <w:numPr>
          <w:ilvl w:val="0"/>
          <w:numId w:val="12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отсутствие проверки соответствия полученного ответа исходному вопросу.</w:t>
      </w:r>
    </w:p>
    <w:p w14:paraId="06B87460" w14:textId="77777777" w:rsidR="00A542F4"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 xml:space="preserve">2.2 </w:t>
      </w:r>
      <w:r w:rsidR="00A542F4" w:rsidRPr="00D131DE">
        <w:rPr>
          <w:b/>
          <w:bCs/>
          <w:color w:val="000000" w:themeColor="text1"/>
          <w:sz w:val="28"/>
          <w:szCs w:val="28"/>
        </w:rPr>
        <w:t>Самоконтроль как фактор потери баллов.</w:t>
      </w:r>
    </w:p>
    <w:p w14:paraId="6D552957" w14:textId="77777777" w:rsidR="00A542F4" w:rsidRPr="00D131DE" w:rsidRDefault="00A542F4" w:rsidP="006679EE">
      <w:pPr>
        <w:spacing w:line="276" w:lineRule="auto"/>
        <w:ind w:firstLine="709"/>
        <w:jc w:val="both"/>
        <w:rPr>
          <w:color w:val="000000" w:themeColor="text1"/>
          <w:sz w:val="28"/>
          <w:szCs w:val="28"/>
        </w:rPr>
      </w:pPr>
      <w:r w:rsidRPr="00D131DE">
        <w:rPr>
          <w:color w:val="000000" w:themeColor="text1"/>
          <w:sz w:val="28"/>
          <w:szCs w:val="28"/>
        </w:rPr>
        <w:t xml:space="preserve">Особенно значим МП 3.2.1 — оценивать соответствие результатов поставленным целям и вносить коррективы, а также МП 3.2.2 — осуществлять познавательную рефлексию.  Для группы, уже находящейся в диапазоне 61–80 баллов, самоконтроль может быть одним из факторов, препятствующих переходу к 80+. </w:t>
      </w:r>
      <w:r w:rsidR="006679EE" w:rsidRPr="00D131DE">
        <w:rPr>
          <w:color w:val="000000" w:themeColor="text1"/>
          <w:sz w:val="28"/>
          <w:szCs w:val="28"/>
        </w:rPr>
        <w:t xml:space="preserve">Возможная ситуация: участник обладает необходимым предметным знанием, но теряет балл вследствие неточного прочтения формулировки, неверной интерпретации требования, неполного ответа, пропуска одного элемента условия, отсутствия проверки логичности вывода. </w:t>
      </w:r>
      <w:r w:rsidRPr="00D131DE">
        <w:rPr>
          <w:color w:val="000000" w:themeColor="text1"/>
          <w:sz w:val="28"/>
          <w:szCs w:val="28"/>
        </w:rPr>
        <w:t>Поэтому часть ошибок в сложных заданиях потенциально имеет не только предметную, но и регулятивную природу.</w:t>
      </w:r>
    </w:p>
    <w:p w14:paraId="771FDDB9" w14:textId="77777777" w:rsidR="00A542F4" w:rsidRPr="00D131DE" w:rsidRDefault="00A542F4" w:rsidP="00A542F4">
      <w:pPr>
        <w:spacing w:line="276" w:lineRule="auto"/>
        <w:ind w:firstLine="709"/>
        <w:jc w:val="both"/>
        <w:rPr>
          <w:color w:val="000000" w:themeColor="text1"/>
          <w:sz w:val="28"/>
          <w:szCs w:val="28"/>
        </w:rPr>
      </w:pPr>
    </w:p>
    <w:p w14:paraId="1C89EA6F" w14:textId="77777777" w:rsidR="00A542F4" w:rsidRPr="00D131DE" w:rsidRDefault="006679EE" w:rsidP="00A542F4">
      <w:pPr>
        <w:spacing w:line="276" w:lineRule="auto"/>
        <w:ind w:firstLine="709"/>
        <w:jc w:val="both"/>
        <w:rPr>
          <w:b/>
          <w:bCs/>
          <w:color w:val="000000" w:themeColor="text1"/>
          <w:sz w:val="28"/>
          <w:szCs w:val="28"/>
        </w:rPr>
      </w:pPr>
      <w:r w:rsidRPr="00D131DE">
        <w:rPr>
          <w:b/>
          <w:bCs/>
          <w:color w:val="000000" w:themeColor="text1"/>
          <w:sz w:val="28"/>
          <w:szCs w:val="28"/>
        </w:rPr>
        <w:t xml:space="preserve">3. </w:t>
      </w:r>
      <w:r w:rsidR="00A542F4" w:rsidRPr="00D131DE">
        <w:rPr>
          <w:b/>
          <w:bCs/>
          <w:color w:val="000000" w:themeColor="text1"/>
          <w:sz w:val="28"/>
          <w:szCs w:val="28"/>
        </w:rPr>
        <w:t>Коммуникативные УУД.</w:t>
      </w:r>
    </w:p>
    <w:p w14:paraId="71F37146"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Для заданий с развернутым содержанием значимы:</w:t>
      </w:r>
    </w:p>
    <w:p w14:paraId="234D792D" w14:textId="77777777" w:rsidR="00A542F4" w:rsidRPr="00D131DE" w:rsidRDefault="00A542F4" w:rsidP="00C432CA">
      <w:pPr>
        <w:pStyle w:val="a3"/>
        <w:numPr>
          <w:ilvl w:val="0"/>
          <w:numId w:val="12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2.1.2 — развёрнуто и логично излагать точку зрения;</w:t>
      </w:r>
    </w:p>
    <w:p w14:paraId="6E2E78CE" w14:textId="77777777" w:rsidR="00A542F4" w:rsidRPr="00D131DE" w:rsidRDefault="00A542F4" w:rsidP="00C432CA">
      <w:pPr>
        <w:pStyle w:val="a3"/>
        <w:numPr>
          <w:ilvl w:val="0"/>
          <w:numId w:val="12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2.1.3 — аргументированно вести диалог. </w:t>
      </w:r>
    </w:p>
    <w:p w14:paraId="07DD5F4A"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В контексте письменной экзаменационной работы коммуникативные умения проявляются не столько в диалоге, сколько в способности точно и логично выразить географическое объяснение, аргументировать вывод, использовать предметную терминологию.</w:t>
      </w:r>
    </w:p>
    <w:p w14:paraId="529D5573"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ФИПИ связывает с МП 2.1.2 такие предметные действия, как формулирование и обоснование выводов, а также представление и интерпретация географической информации.   Вероятные проявления недостаточной сформированности:</w:t>
      </w:r>
    </w:p>
    <w:p w14:paraId="78E40620" w14:textId="77777777" w:rsidR="00A542F4" w:rsidRPr="00D131DE" w:rsidRDefault="00A542F4" w:rsidP="00C432CA">
      <w:pPr>
        <w:pStyle w:val="a3"/>
        <w:numPr>
          <w:ilvl w:val="0"/>
          <w:numId w:val="12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ответ содержит отдельные правильные слова, но не представляет собой логически завершённого объяснения;</w:t>
      </w:r>
    </w:p>
    <w:p w14:paraId="5ECBE24C" w14:textId="77777777" w:rsidR="00A542F4" w:rsidRPr="00D131DE" w:rsidRDefault="00A542F4" w:rsidP="00C432CA">
      <w:pPr>
        <w:pStyle w:val="a3"/>
        <w:numPr>
          <w:ilvl w:val="0"/>
          <w:numId w:val="12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используется бытовая формулировка вместо географического понятия;</w:t>
      </w:r>
    </w:p>
    <w:p w14:paraId="4EB5745F" w14:textId="77777777" w:rsidR="00A542F4" w:rsidRPr="00D131DE" w:rsidRDefault="00A542F4" w:rsidP="00C432CA">
      <w:pPr>
        <w:pStyle w:val="a3"/>
        <w:numPr>
          <w:ilvl w:val="0"/>
          <w:numId w:val="12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причинно-следственная связь обозначена, но не раскрыта;</w:t>
      </w:r>
    </w:p>
    <w:p w14:paraId="223E3688" w14:textId="77777777" w:rsidR="00A542F4" w:rsidRPr="00D131DE" w:rsidRDefault="00A542F4" w:rsidP="00C432CA">
      <w:pPr>
        <w:pStyle w:val="a3"/>
        <w:numPr>
          <w:ilvl w:val="0"/>
          <w:numId w:val="12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вывод не содержит достаточного обоснования.</w:t>
      </w:r>
    </w:p>
    <w:p w14:paraId="47BEC6F6" w14:textId="77777777" w:rsidR="00A542F4" w:rsidRPr="00D131DE" w:rsidRDefault="00A542F4" w:rsidP="00A542F4">
      <w:pPr>
        <w:spacing w:line="276" w:lineRule="auto"/>
        <w:ind w:firstLine="709"/>
        <w:jc w:val="center"/>
        <w:rPr>
          <w:b/>
          <w:bCs/>
          <w:color w:val="000000" w:themeColor="text1"/>
          <w:sz w:val="28"/>
          <w:szCs w:val="28"/>
        </w:rPr>
      </w:pPr>
      <w:r w:rsidRPr="00D131DE">
        <w:rPr>
          <w:b/>
          <w:bCs/>
          <w:color w:val="000000" w:themeColor="text1"/>
          <w:sz w:val="28"/>
          <w:szCs w:val="28"/>
        </w:rPr>
        <w:t>Обобщенная картина сформированности метапредметных умений</w:t>
      </w:r>
    </w:p>
    <w:p w14:paraId="7CE3B71C" w14:textId="77777777" w:rsidR="00A542F4" w:rsidRPr="00D131DE" w:rsidRDefault="00A542F4" w:rsidP="00A542F4">
      <w:pPr>
        <w:spacing w:line="276" w:lineRule="auto"/>
        <w:ind w:firstLine="709"/>
        <w:jc w:val="center"/>
        <w:rPr>
          <w:b/>
          <w:bCs/>
          <w:color w:val="000000" w:themeColor="text1"/>
          <w:sz w:val="28"/>
          <w:szCs w:val="28"/>
        </w:rPr>
      </w:pPr>
    </w:p>
    <w:tbl>
      <w:tblPr>
        <w:tblW w:w="13467" w:type="dxa"/>
        <w:tblInd w:w="559"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969"/>
        <w:gridCol w:w="4820"/>
        <w:gridCol w:w="4678"/>
      </w:tblGrid>
      <w:tr w:rsidR="00A542F4" w:rsidRPr="00D131DE" w14:paraId="0535FD0D"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6F4B504" w14:textId="77777777" w:rsidR="00A542F4" w:rsidRPr="00D131DE" w:rsidRDefault="00A542F4" w:rsidP="00A542F4">
            <w:pPr>
              <w:spacing w:line="276" w:lineRule="auto"/>
              <w:jc w:val="center"/>
              <w:rPr>
                <w:b/>
                <w:bCs/>
                <w:color w:val="000000" w:themeColor="text1"/>
              </w:rPr>
            </w:pPr>
            <w:r w:rsidRPr="00D131DE">
              <w:rPr>
                <w:b/>
                <w:bCs/>
                <w:color w:val="000000" w:themeColor="text1"/>
              </w:rPr>
              <w:t>Группа УУД</w:t>
            </w:r>
          </w:p>
        </w:tc>
        <w:tc>
          <w:tcPr>
            <w:tcW w:w="482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4D1406E" w14:textId="77777777" w:rsidR="00A542F4" w:rsidRPr="00D131DE" w:rsidRDefault="00A542F4" w:rsidP="00A542F4">
            <w:pPr>
              <w:spacing w:line="276" w:lineRule="auto"/>
              <w:jc w:val="center"/>
              <w:rPr>
                <w:b/>
                <w:bCs/>
                <w:color w:val="000000" w:themeColor="text1"/>
              </w:rPr>
            </w:pPr>
            <w:r w:rsidRPr="00D131DE">
              <w:rPr>
                <w:b/>
                <w:bCs/>
                <w:color w:val="000000" w:themeColor="text1"/>
              </w:rPr>
              <w:t>Предполагаемый уровень</w:t>
            </w:r>
          </w:p>
        </w:tc>
        <w:tc>
          <w:tcPr>
            <w:tcW w:w="467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AA19DF7" w14:textId="77777777" w:rsidR="00A542F4" w:rsidRPr="00D131DE" w:rsidRDefault="00A542F4" w:rsidP="00A542F4">
            <w:pPr>
              <w:spacing w:line="276" w:lineRule="auto"/>
              <w:jc w:val="center"/>
              <w:rPr>
                <w:b/>
                <w:bCs/>
                <w:color w:val="000000" w:themeColor="text1"/>
              </w:rPr>
            </w:pPr>
            <w:r w:rsidRPr="00D131DE">
              <w:rPr>
                <w:b/>
                <w:bCs/>
                <w:color w:val="000000" w:themeColor="text1"/>
              </w:rPr>
              <w:t>Наиболее вероятное проявление в результатах группы</w:t>
            </w:r>
          </w:p>
        </w:tc>
      </w:tr>
      <w:tr w:rsidR="00A542F4" w:rsidRPr="00D131DE" w14:paraId="20D6C399"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33999EB" w14:textId="77777777" w:rsidR="00A542F4" w:rsidRPr="00D131DE" w:rsidRDefault="00A542F4" w:rsidP="00A542F4">
            <w:pPr>
              <w:spacing w:line="276" w:lineRule="auto"/>
              <w:rPr>
                <w:color w:val="000000" w:themeColor="text1"/>
              </w:rPr>
            </w:pPr>
            <w:r w:rsidRPr="00D131DE">
              <w:rPr>
                <w:color w:val="000000" w:themeColor="text1"/>
              </w:rPr>
              <w:t>Познавательные: сравнение, классификация, обобщение</w:t>
            </w:r>
          </w:p>
        </w:tc>
        <w:tc>
          <w:tcPr>
            <w:tcW w:w="48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3D276B4" w14:textId="77777777" w:rsidR="00A542F4" w:rsidRPr="00D131DE" w:rsidRDefault="00A542F4" w:rsidP="00A542F4">
            <w:pPr>
              <w:spacing w:line="276" w:lineRule="auto"/>
              <w:rPr>
                <w:color w:val="000000" w:themeColor="text1"/>
              </w:rPr>
            </w:pPr>
            <w:r w:rsidRPr="00D131DE">
              <w:rPr>
                <w:color w:val="000000" w:themeColor="text1"/>
              </w:rPr>
              <w:t>недостаточно устойчивый</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C20C949" w14:textId="77777777" w:rsidR="00A542F4" w:rsidRPr="00D131DE" w:rsidRDefault="00A542F4" w:rsidP="00A542F4">
            <w:pPr>
              <w:spacing w:line="276" w:lineRule="auto"/>
              <w:rPr>
                <w:color w:val="000000" w:themeColor="text1"/>
              </w:rPr>
            </w:pPr>
            <w:r w:rsidRPr="00D131DE">
              <w:rPr>
                <w:color w:val="000000" w:themeColor="text1"/>
              </w:rPr>
              <w:t>затруднение при сопоставлении нескольких признаков</w:t>
            </w:r>
          </w:p>
        </w:tc>
      </w:tr>
      <w:tr w:rsidR="00A542F4" w:rsidRPr="00D131DE" w14:paraId="05FD87E1"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A1A8265" w14:textId="77777777" w:rsidR="00A542F4" w:rsidRPr="00D131DE" w:rsidRDefault="00A542F4" w:rsidP="00A542F4">
            <w:pPr>
              <w:spacing w:line="276" w:lineRule="auto"/>
              <w:rPr>
                <w:color w:val="000000" w:themeColor="text1"/>
              </w:rPr>
            </w:pPr>
            <w:r w:rsidRPr="00D131DE">
              <w:rPr>
                <w:color w:val="000000" w:themeColor="text1"/>
              </w:rPr>
              <w:t>Познавательные: выявление закономерностей</w:t>
            </w:r>
          </w:p>
        </w:tc>
        <w:tc>
          <w:tcPr>
            <w:tcW w:w="48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6095747" w14:textId="77777777" w:rsidR="00A542F4" w:rsidRPr="00D131DE" w:rsidRDefault="00A542F4" w:rsidP="00A542F4">
            <w:pPr>
              <w:spacing w:line="276" w:lineRule="auto"/>
              <w:rPr>
                <w:color w:val="000000" w:themeColor="text1"/>
              </w:rPr>
            </w:pPr>
            <w:r w:rsidRPr="00D131DE">
              <w:rPr>
                <w:color w:val="000000" w:themeColor="text1"/>
              </w:rPr>
              <w:t>недостаточно устойчивый</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F65F88F" w14:textId="77777777" w:rsidR="00A542F4" w:rsidRPr="00D131DE" w:rsidRDefault="00A542F4" w:rsidP="00A542F4">
            <w:pPr>
              <w:spacing w:line="276" w:lineRule="auto"/>
              <w:rPr>
                <w:color w:val="000000" w:themeColor="text1"/>
              </w:rPr>
            </w:pPr>
            <w:r w:rsidRPr="00D131DE">
              <w:rPr>
                <w:color w:val="000000" w:themeColor="text1"/>
              </w:rPr>
              <w:t>трудности интерпретации тенденций и взаимосвязей</w:t>
            </w:r>
          </w:p>
        </w:tc>
      </w:tr>
      <w:tr w:rsidR="00A542F4" w:rsidRPr="00D131DE" w14:paraId="24B47F82"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A527503" w14:textId="77777777" w:rsidR="00A542F4" w:rsidRPr="00D131DE" w:rsidRDefault="00A542F4" w:rsidP="00A542F4">
            <w:pPr>
              <w:spacing w:line="276" w:lineRule="auto"/>
              <w:rPr>
                <w:color w:val="000000" w:themeColor="text1"/>
              </w:rPr>
            </w:pPr>
            <w:r w:rsidRPr="00D131DE">
              <w:rPr>
                <w:color w:val="000000" w:themeColor="text1"/>
              </w:rPr>
              <w:t>Познавательные: причинно-следственный анализ</w:t>
            </w:r>
          </w:p>
        </w:tc>
        <w:tc>
          <w:tcPr>
            <w:tcW w:w="48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85FEFB8" w14:textId="77777777" w:rsidR="00A542F4" w:rsidRPr="00D131DE" w:rsidRDefault="00A542F4" w:rsidP="00A542F4">
            <w:pPr>
              <w:spacing w:line="276" w:lineRule="auto"/>
              <w:rPr>
                <w:color w:val="000000" w:themeColor="text1"/>
              </w:rPr>
            </w:pPr>
            <w:r w:rsidRPr="00D131DE">
              <w:rPr>
                <w:color w:val="000000" w:themeColor="text1"/>
              </w:rPr>
              <w:t>выраженный дефицит</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37C5ACF" w14:textId="77777777" w:rsidR="00A542F4" w:rsidRPr="00D131DE" w:rsidRDefault="00A542F4" w:rsidP="00A542F4">
            <w:pPr>
              <w:spacing w:line="276" w:lineRule="auto"/>
              <w:rPr>
                <w:color w:val="000000" w:themeColor="text1"/>
              </w:rPr>
            </w:pPr>
            <w:r w:rsidRPr="00D131DE">
              <w:rPr>
                <w:color w:val="000000" w:themeColor="text1"/>
              </w:rPr>
              <w:t>знание факта без объяснения причины/следствия</w:t>
            </w:r>
          </w:p>
        </w:tc>
      </w:tr>
      <w:tr w:rsidR="00A542F4" w:rsidRPr="00D131DE" w14:paraId="4554E184"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B8C5C91" w14:textId="77777777" w:rsidR="00A542F4" w:rsidRPr="00D131DE" w:rsidRDefault="00A542F4" w:rsidP="00A542F4">
            <w:pPr>
              <w:spacing w:line="276" w:lineRule="auto"/>
              <w:rPr>
                <w:color w:val="000000" w:themeColor="text1"/>
              </w:rPr>
            </w:pPr>
            <w:r w:rsidRPr="00D131DE">
              <w:rPr>
                <w:color w:val="000000" w:themeColor="text1"/>
              </w:rPr>
              <w:t>Познавательные: перенос знаний</w:t>
            </w:r>
          </w:p>
        </w:tc>
        <w:tc>
          <w:tcPr>
            <w:tcW w:w="48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2C80550" w14:textId="77777777" w:rsidR="00A542F4" w:rsidRPr="00D131DE" w:rsidRDefault="00A542F4" w:rsidP="00A542F4">
            <w:pPr>
              <w:spacing w:line="276" w:lineRule="auto"/>
              <w:rPr>
                <w:color w:val="000000" w:themeColor="text1"/>
              </w:rPr>
            </w:pPr>
            <w:r w:rsidRPr="00D131DE">
              <w:rPr>
                <w:color w:val="000000" w:themeColor="text1"/>
              </w:rPr>
              <w:t>выраженный дефицит</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E80915A" w14:textId="77777777" w:rsidR="00A542F4" w:rsidRPr="00D131DE" w:rsidRDefault="00A542F4" w:rsidP="00A542F4">
            <w:pPr>
              <w:spacing w:line="276" w:lineRule="auto"/>
              <w:rPr>
                <w:color w:val="000000" w:themeColor="text1"/>
              </w:rPr>
            </w:pPr>
            <w:r w:rsidRPr="00D131DE">
              <w:rPr>
                <w:color w:val="000000" w:themeColor="text1"/>
              </w:rPr>
              <w:t>резкое снижение результатов в новых и комплексных ситуациях</w:t>
            </w:r>
          </w:p>
        </w:tc>
      </w:tr>
      <w:tr w:rsidR="00A542F4" w:rsidRPr="00D131DE" w14:paraId="3B8A5F06"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45C6B27" w14:textId="77777777" w:rsidR="00A542F4" w:rsidRPr="00D131DE" w:rsidRDefault="00A542F4" w:rsidP="00A542F4">
            <w:pPr>
              <w:spacing w:line="276" w:lineRule="auto"/>
              <w:rPr>
                <w:color w:val="000000" w:themeColor="text1"/>
              </w:rPr>
            </w:pPr>
            <w:r w:rsidRPr="00D131DE">
              <w:rPr>
                <w:color w:val="000000" w:themeColor="text1"/>
              </w:rPr>
              <w:t>Работа с информацией</w:t>
            </w:r>
          </w:p>
        </w:tc>
        <w:tc>
          <w:tcPr>
            <w:tcW w:w="48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887AE14" w14:textId="77777777" w:rsidR="00A542F4" w:rsidRPr="00D131DE" w:rsidRDefault="00A542F4" w:rsidP="00A542F4">
            <w:pPr>
              <w:spacing w:line="276" w:lineRule="auto"/>
              <w:rPr>
                <w:color w:val="000000" w:themeColor="text1"/>
              </w:rPr>
            </w:pPr>
            <w:r w:rsidRPr="00D131DE">
              <w:rPr>
                <w:color w:val="000000" w:themeColor="text1"/>
              </w:rPr>
              <w:t>базовый уровень сформирован, аналитический — недостаточно</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82E1939" w14:textId="77777777" w:rsidR="00A542F4" w:rsidRPr="00D131DE" w:rsidRDefault="00A542F4" w:rsidP="00A542F4">
            <w:pPr>
              <w:spacing w:line="276" w:lineRule="auto"/>
              <w:rPr>
                <w:color w:val="000000" w:themeColor="text1"/>
              </w:rPr>
            </w:pPr>
            <w:r w:rsidRPr="00D131DE">
              <w:rPr>
                <w:color w:val="000000" w:themeColor="text1"/>
              </w:rPr>
              <w:t>информацию извлекают лучше, чем интерпретируют</w:t>
            </w:r>
          </w:p>
        </w:tc>
      </w:tr>
      <w:tr w:rsidR="00A542F4" w:rsidRPr="00D131DE" w14:paraId="605F0D5E"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66C2F50" w14:textId="77777777" w:rsidR="00A542F4" w:rsidRPr="00D131DE" w:rsidRDefault="00A542F4" w:rsidP="00A542F4">
            <w:pPr>
              <w:spacing w:line="276" w:lineRule="auto"/>
              <w:rPr>
                <w:color w:val="000000" w:themeColor="text1"/>
              </w:rPr>
            </w:pPr>
            <w:r w:rsidRPr="00D131DE">
              <w:rPr>
                <w:color w:val="000000" w:themeColor="text1"/>
              </w:rPr>
              <w:t>Формулирование выводов</w:t>
            </w:r>
          </w:p>
        </w:tc>
        <w:tc>
          <w:tcPr>
            <w:tcW w:w="48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F5FEA80" w14:textId="77777777" w:rsidR="00A542F4" w:rsidRPr="00D131DE" w:rsidRDefault="00A542F4" w:rsidP="00A542F4">
            <w:pPr>
              <w:spacing w:line="276" w:lineRule="auto"/>
              <w:rPr>
                <w:color w:val="000000" w:themeColor="text1"/>
              </w:rPr>
            </w:pPr>
            <w:r w:rsidRPr="00D131DE">
              <w:rPr>
                <w:color w:val="000000" w:themeColor="text1"/>
              </w:rPr>
              <w:t>недостаточно устойчивый</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DB4138E" w14:textId="77777777" w:rsidR="00A542F4" w:rsidRPr="00D131DE" w:rsidRDefault="00A542F4" w:rsidP="00A542F4">
            <w:pPr>
              <w:spacing w:line="276" w:lineRule="auto"/>
              <w:rPr>
                <w:color w:val="000000" w:themeColor="text1"/>
              </w:rPr>
            </w:pPr>
            <w:r w:rsidRPr="00D131DE">
              <w:rPr>
                <w:color w:val="000000" w:themeColor="text1"/>
              </w:rPr>
              <w:t>выводы неполные, недостаточно обоснованные</w:t>
            </w:r>
          </w:p>
        </w:tc>
      </w:tr>
      <w:tr w:rsidR="00A542F4" w:rsidRPr="00D131DE" w14:paraId="3BE5910B"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990C6BC" w14:textId="77777777" w:rsidR="00A542F4" w:rsidRPr="00D131DE" w:rsidRDefault="00A542F4" w:rsidP="00A542F4">
            <w:pPr>
              <w:spacing w:line="276" w:lineRule="auto"/>
              <w:rPr>
                <w:color w:val="000000" w:themeColor="text1"/>
              </w:rPr>
            </w:pPr>
            <w:r w:rsidRPr="00D131DE">
              <w:rPr>
                <w:color w:val="000000" w:themeColor="text1"/>
              </w:rPr>
              <w:t>Самоорганизация</w:t>
            </w:r>
          </w:p>
        </w:tc>
        <w:tc>
          <w:tcPr>
            <w:tcW w:w="48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224F03E" w14:textId="77777777" w:rsidR="00A542F4" w:rsidRPr="00D131DE" w:rsidRDefault="00A542F4" w:rsidP="00A542F4">
            <w:pPr>
              <w:spacing w:line="276" w:lineRule="auto"/>
              <w:rPr>
                <w:color w:val="000000" w:themeColor="text1"/>
              </w:rPr>
            </w:pPr>
            <w:r w:rsidRPr="00D131DE">
              <w:rPr>
                <w:color w:val="000000" w:themeColor="text1"/>
              </w:rPr>
              <w:t>требует развития</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E213B1C" w14:textId="77777777" w:rsidR="00A542F4" w:rsidRPr="00D131DE" w:rsidRDefault="00A542F4" w:rsidP="00A542F4">
            <w:pPr>
              <w:spacing w:line="276" w:lineRule="auto"/>
              <w:rPr>
                <w:color w:val="000000" w:themeColor="text1"/>
              </w:rPr>
            </w:pPr>
            <w:r w:rsidRPr="00D131DE">
              <w:rPr>
                <w:color w:val="000000" w:themeColor="text1"/>
              </w:rPr>
              <w:t>затруднение планирования решения сложной задачи</w:t>
            </w:r>
          </w:p>
        </w:tc>
      </w:tr>
      <w:tr w:rsidR="00A542F4" w:rsidRPr="00D131DE" w14:paraId="164D35A0"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0FA24BD" w14:textId="77777777" w:rsidR="00A542F4" w:rsidRPr="00D131DE" w:rsidRDefault="00A542F4" w:rsidP="00A542F4">
            <w:pPr>
              <w:spacing w:line="276" w:lineRule="auto"/>
              <w:rPr>
                <w:color w:val="000000" w:themeColor="text1"/>
              </w:rPr>
            </w:pPr>
            <w:r w:rsidRPr="00D131DE">
              <w:rPr>
                <w:color w:val="000000" w:themeColor="text1"/>
              </w:rPr>
              <w:t>Самоконтроль</w:t>
            </w:r>
          </w:p>
        </w:tc>
        <w:tc>
          <w:tcPr>
            <w:tcW w:w="48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7606D62" w14:textId="77777777" w:rsidR="00A542F4" w:rsidRPr="00D131DE" w:rsidRDefault="00A542F4" w:rsidP="00A542F4">
            <w:pPr>
              <w:spacing w:line="276" w:lineRule="auto"/>
              <w:rPr>
                <w:color w:val="000000" w:themeColor="text1"/>
              </w:rPr>
            </w:pPr>
            <w:r w:rsidRPr="00D131DE">
              <w:rPr>
                <w:color w:val="000000" w:themeColor="text1"/>
              </w:rPr>
              <w:t>требует развития</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95112DB" w14:textId="77777777" w:rsidR="00A542F4" w:rsidRPr="00D131DE" w:rsidRDefault="00A542F4" w:rsidP="00A542F4">
            <w:pPr>
              <w:spacing w:line="276" w:lineRule="auto"/>
              <w:rPr>
                <w:color w:val="000000" w:themeColor="text1"/>
              </w:rPr>
            </w:pPr>
            <w:r w:rsidRPr="00D131DE">
              <w:rPr>
                <w:color w:val="000000" w:themeColor="text1"/>
              </w:rPr>
              <w:t>неполная проверка ответа, ошибки при интерпретации условия</w:t>
            </w:r>
          </w:p>
        </w:tc>
      </w:tr>
      <w:tr w:rsidR="00A542F4" w:rsidRPr="00D131DE" w14:paraId="697B7727" w14:textId="77777777" w:rsidTr="00031133">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B0EFB57" w14:textId="77777777" w:rsidR="00A542F4" w:rsidRPr="00D131DE" w:rsidRDefault="00A542F4" w:rsidP="00A542F4">
            <w:pPr>
              <w:spacing w:line="276" w:lineRule="auto"/>
              <w:rPr>
                <w:color w:val="000000" w:themeColor="text1"/>
              </w:rPr>
            </w:pPr>
            <w:r w:rsidRPr="00D131DE">
              <w:rPr>
                <w:color w:val="000000" w:themeColor="text1"/>
              </w:rPr>
              <w:t>Коммуникативные</w:t>
            </w:r>
          </w:p>
        </w:tc>
        <w:tc>
          <w:tcPr>
            <w:tcW w:w="48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8CD05A1" w14:textId="77777777" w:rsidR="00A542F4" w:rsidRPr="00D131DE" w:rsidRDefault="00A542F4" w:rsidP="00A542F4">
            <w:pPr>
              <w:spacing w:line="276" w:lineRule="auto"/>
              <w:rPr>
                <w:color w:val="000000" w:themeColor="text1"/>
              </w:rPr>
            </w:pPr>
            <w:r w:rsidRPr="00D131DE">
              <w:rPr>
                <w:color w:val="000000" w:themeColor="text1"/>
              </w:rPr>
              <w:t>в целом достаточный базовый уровень, но есть дефицит в сложных объяснениях</w:t>
            </w:r>
          </w:p>
        </w:tc>
        <w:tc>
          <w:tcPr>
            <w:tcW w:w="467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C5DE733" w14:textId="77777777" w:rsidR="00A542F4" w:rsidRPr="00D131DE" w:rsidRDefault="00A542F4" w:rsidP="00A542F4">
            <w:pPr>
              <w:spacing w:line="276" w:lineRule="auto"/>
              <w:rPr>
                <w:color w:val="000000" w:themeColor="text1"/>
              </w:rPr>
            </w:pPr>
            <w:r w:rsidRPr="00D131DE">
              <w:rPr>
                <w:color w:val="000000" w:themeColor="text1"/>
              </w:rPr>
              <w:t>затруднение логичного и доказательного оформления ответа</w:t>
            </w:r>
          </w:p>
        </w:tc>
      </w:tr>
    </w:tbl>
    <w:p w14:paraId="4096F519" w14:textId="77777777" w:rsidR="00A542F4" w:rsidRPr="00D131DE" w:rsidRDefault="00A542F4" w:rsidP="00A542F4">
      <w:pPr>
        <w:spacing w:line="276" w:lineRule="auto"/>
        <w:ind w:firstLine="709"/>
        <w:jc w:val="both"/>
        <w:rPr>
          <w:color w:val="000000" w:themeColor="text1"/>
          <w:sz w:val="28"/>
          <w:szCs w:val="28"/>
        </w:rPr>
      </w:pPr>
    </w:p>
    <w:p w14:paraId="7A45A96E" w14:textId="77777777" w:rsidR="00A542F4" w:rsidRPr="00D131DE" w:rsidRDefault="00A542F4" w:rsidP="002B1A8E">
      <w:pPr>
        <w:spacing w:line="276" w:lineRule="auto"/>
        <w:ind w:firstLine="709"/>
        <w:jc w:val="both"/>
        <w:rPr>
          <w:color w:val="000000" w:themeColor="text1"/>
          <w:sz w:val="28"/>
          <w:szCs w:val="28"/>
        </w:rPr>
      </w:pPr>
      <w:r w:rsidRPr="00D131DE">
        <w:rPr>
          <w:color w:val="000000" w:themeColor="text1"/>
          <w:sz w:val="28"/>
          <w:szCs w:val="28"/>
        </w:rPr>
        <w:t>Для группы 61–80 т.б. метапредметный профиль можно охарактеризовать следующим образом:</w:t>
      </w:r>
      <w:r w:rsidR="000977A9" w:rsidRPr="00D131DE">
        <w:rPr>
          <w:color w:val="000000" w:themeColor="text1"/>
          <w:sz w:val="28"/>
          <w:szCs w:val="28"/>
        </w:rPr>
        <w:t xml:space="preserve"> </w:t>
      </w:r>
      <w:r w:rsidRPr="00D131DE">
        <w:rPr>
          <w:color w:val="000000" w:themeColor="text1"/>
          <w:sz w:val="28"/>
          <w:szCs w:val="28"/>
        </w:rPr>
        <w:t>базовые познавательные операции сформированы лучше, чем сложные аналитические действия. Участники способны извлекать и применять отдельную географическую информацию, что подтверждается достаточно высокими результатами ряда базовых заданий. Особенно показательно сочетание №1 — 100% и №5 — 25%, а также резкое снижение результатов в блоке №23–29.  Это позволяет предположить, что основной резерв повышения результата связан не с формированием элементарных навыков работы с предметной информацией, а с развитием более сложных познавательных действий.</w:t>
      </w:r>
    </w:p>
    <w:p w14:paraId="5D81C9A2"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Таким образом, наиболее значимыми для коррекции являются:</w:t>
      </w:r>
    </w:p>
    <w:p w14:paraId="5721429D" w14:textId="77777777" w:rsidR="00A542F4" w:rsidRPr="00D131DE" w:rsidRDefault="00A542F4" w:rsidP="00C432CA">
      <w:pPr>
        <w:pStyle w:val="a3"/>
        <w:numPr>
          <w:ilvl w:val="0"/>
          <w:numId w:val="12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1.1.1–1.1.2 — сравнение, классификация, обобщение, выявление закономерностей;</w:t>
      </w:r>
    </w:p>
    <w:p w14:paraId="3205570E" w14:textId="77777777" w:rsidR="00A542F4" w:rsidRPr="00D131DE" w:rsidRDefault="00A542F4" w:rsidP="00C432CA">
      <w:pPr>
        <w:pStyle w:val="a3"/>
        <w:numPr>
          <w:ilvl w:val="0"/>
          <w:numId w:val="12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1.2.4 — причинно-следственный анализ и аргументация;</w:t>
      </w:r>
    </w:p>
    <w:p w14:paraId="11E97BA5" w14:textId="77777777" w:rsidR="00A542F4" w:rsidRPr="00D131DE" w:rsidRDefault="00A542F4" w:rsidP="00C432CA">
      <w:pPr>
        <w:pStyle w:val="a3"/>
        <w:numPr>
          <w:ilvl w:val="0"/>
          <w:numId w:val="12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1.2.6 — перенос знаний и интеграция знаний;</w:t>
      </w:r>
    </w:p>
    <w:p w14:paraId="45392E53" w14:textId="77777777" w:rsidR="00A542F4" w:rsidRPr="00D131DE" w:rsidRDefault="00A542F4" w:rsidP="00C432CA">
      <w:pPr>
        <w:pStyle w:val="a3"/>
        <w:numPr>
          <w:ilvl w:val="0"/>
          <w:numId w:val="12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1.3.1 — анализ и интерпретация информации из различных источников;</w:t>
      </w:r>
    </w:p>
    <w:p w14:paraId="3DB307A2" w14:textId="77777777" w:rsidR="00A542F4" w:rsidRPr="00D131DE" w:rsidRDefault="00A542F4" w:rsidP="00C432CA">
      <w:pPr>
        <w:pStyle w:val="a3"/>
        <w:numPr>
          <w:ilvl w:val="0"/>
          <w:numId w:val="12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1.2.2 — формулирование выводов на основе полученной информации;</w:t>
      </w:r>
    </w:p>
    <w:p w14:paraId="1838B7C2" w14:textId="77777777" w:rsidR="00A542F4" w:rsidRPr="00D131DE" w:rsidRDefault="00A542F4" w:rsidP="00C432CA">
      <w:pPr>
        <w:pStyle w:val="a3"/>
        <w:numPr>
          <w:ilvl w:val="0"/>
          <w:numId w:val="12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3.1.1–3.2.2 — планирование решения, контроль и коррекция собственной деятельности;</w:t>
      </w:r>
    </w:p>
    <w:p w14:paraId="52EE4226" w14:textId="77777777" w:rsidR="00A542F4" w:rsidRPr="00D131DE" w:rsidRDefault="00A542F4" w:rsidP="00C432CA">
      <w:pPr>
        <w:pStyle w:val="a3"/>
        <w:numPr>
          <w:ilvl w:val="0"/>
          <w:numId w:val="12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МП 2.1.2 — логичное и доказательное изложение географического объяснения.</w:t>
      </w:r>
    </w:p>
    <w:p w14:paraId="196CA03F" w14:textId="77777777" w:rsidR="00A542F4" w:rsidRPr="00D131DE" w:rsidRDefault="00A542F4" w:rsidP="00A542F4">
      <w:pPr>
        <w:spacing w:line="276" w:lineRule="auto"/>
        <w:ind w:firstLine="709"/>
        <w:jc w:val="both"/>
        <w:rPr>
          <w:color w:val="000000" w:themeColor="text1"/>
          <w:sz w:val="28"/>
          <w:szCs w:val="28"/>
        </w:rPr>
      </w:pPr>
      <w:r w:rsidRPr="00D131DE">
        <w:rPr>
          <w:color w:val="000000" w:themeColor="text1"/>
          <w:sz w:val="28"/>
          <w:szCs w:val="28"/>
        </w:rPr>
        <w:t>Именно эти метапредметные умения, согласно кодификатору ФИПИ, непосредственно связаны с предметными результатами географии — сравнением стран и территорий, установлением взаимосвязей, анализом источников, объяснением социально-экономических и геоэкологических процессов, оценкой явлений и формулированием обоснованных выводов. </w:t>
      </w:r>
    </w:p>
    <w:p w14:paraId="774C4EB3" w14:textId="77777777" w:rsidR="001C459B" w:rsidRPr="00D131DE" w:rsidRDefault="001C459B" w:rsidP="001C459B">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4574239C" w14:textId="77777777" w:rsidR="001C459B" w:rsidRPr="00D131DE" w:rsidRDefault="001C459B"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Предположение о достигнутых и недостигнутых метапредметных результатах ФГОС</w:t>
      </w:r>
    </w:p>
    <w:p w14:paraId="1386F7CF" w14:textId="77777777" w:rsidR="00031133" w:rsidRPr="00D131DE" w:rsidRDefault="00031133" w:rsidP="00031133">
      <w:pPr>
        <w:pStyle w:val="a3"/>
        <w:spacing w:after="0" w:line="240" w:lineRule="auto"/>
        <w:ind w:left="709"/>
        <w:jc w:val="both"/>
        <w:rPr>
          <w:rFonts w:ascii="Times New Roman" w:eastAsia="Times New Roman" w:hAnsi="Times New Roman"/>
          <w:b/>
          <w:iCs/>
          <w:color w:val="000000" w:themeColor="text1"/>
          <w:sz w:val="28"/>
          <w:szCs w:val="28"/>
          <w:lang w:eastAsia="ru-RU"/>
        </w:rPr>
      </w:pPr>
    </w:p>
    <w:p w14:paraId="3BDD7566" w14:textId="77777777" w:rsidR="001C459B" w:rsidRPr="00D131DE" w:rsidRDefault="001C459B" w:rsidP="001C459B">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39EDA28C" w14:textId="77777777" w:rsidR="000977A9" w:rsidRPr="00D131DE" w:rsidRDefault="000977A9" w:rsidP="000977A9">
      <w:pPr>
        <w:spacing w:line="276" w:lineRule="auto"/>
        <w:ind w:firstLine="709"/>
        <w:jc w:val="center"/>
        <w:rPr>
          <w:b/>
          <w:bCs/>
          <w:i/>
          <w:iCs/>
          <w:color w:val="000000" w:themeColor="text1"/>
          <w:sz w:val="28"/>
          <w:szCs w:val="28"/>
        </w:rPr>
      </w:pPr>
      <w:r w:rsidRPr="00D131DE">
        <w:rPr>
          <w:b/>
          <w:bCs/>
          <w:i/>
          <w:iCs/>
          <w:color w:val="000000" w:themeColor="text1"/>
          <w:sz w:val="28"/>
          <w:szCs w:val="28"/>
        </w:rPr>
        <w:t>Предположительно достигнутые метапредметные результаты</w:t>
      </w:r>
    </w:p>
    <w:p w14:paraId="6C819C30" w14:textId="77777777" w:rsidR="000977A9" w:rsidRPr="00D131DE" w:rsidRDefault="006679EE" w:rsidP="000977A9">
      <w:pPr>
        <w:spacing w:line="276" w:lineRule="auto"/>
        <w:ind w:firstLine="709"/>
        <w:jc w:val="both"/>
        <w:rPr>
          <w:b/>
          <w:bCs/>
          <w:color w:val="000000" w:themeColor="text1"/>
          <w:sz w:val="28"/>
          <w:szCs w:val="28"/>
        </w:rPr>
      </w:pPr>
      <w:r w:rsidRPr="00D131DE">
        <w:rPr>
          <w:b/>
          <w:bCs/>
          <w:color w:val="000000" w:themeColor="text1"/>
          <w:sz w:val="28"/>
          <w:szCs w:val="28"/>
        </w:rPr>
        <w:t>1.</w:t>
      </w:r>
      <w:r w:rsidR="000977A9" w:rsidRPr="00D131DE">
        <w:rPr>
          <w:b/>
          <w:bCs/>
          <w:color w:val="000000" w:themeColor="text1"/>
          <w:sz w:val="28"/>
          <w:szCs w:val="28"/>
        </w:rPr>
        <w:t>Познавательные УУД — базовый уровень</w:t>
      </w:r>
    </w:p>
    <w:p w14:paraId="4351DAA5"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Участники в целом способны:</w:t>
      </w:r>
    </w:p>
    <w:p w14:paraId="363DB380" w14:textId="77777777" w:rsidR="000977A9" w:rsidRPr="00D131DE" w:rsidRDefault="000977A9" w:rsidP="00C432CA">
      <w:pPr>
        <w:pStyle w:val="a3"/>
        <w:numPr>
          <w:ilvl w:val="0"/>
          <w:numId w:val="12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извлекать необходимую информацию из предложенных источников;</w:t>
      </w:r>
    </w:p>
    <w:p w14:paraId="781BFAE1" w14:textId="77777777" w:rsidR="000977A9" w:rsidRPr="00D131DE" w:rsidRDefault="000977A9" w:rsidP="00C432CA">
      <w:pPr>
        <w:pStyle w:val="a3"/>
        <w:numPr>
          <w:ilvl w:val="0"/>
          <w:numId w:val="12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распознавать и использовать известные географические понятия и закономерности;</w:t>
      </w:r>
    </w:p>
    <w:p w14:paraId="64749195" w14:textId="77777777" w:rsidR="000977A9" w:rsidRPr="00D131DE" w:rsidRDefault="000977A9" w:rsidP="00C432CA">
      <w:pPr>
        <w:pStyle w:val="a3"/>
        <w:numPr>
          <w:ilvl w:val="0"/>
          <w:numId w:val="12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осуществлять базовое сравнение географических объектов;</w:t>
      </w:r>
    </w:p>
    <w:p w14:paraId="6701E71B" w14:textId="77777777" w:rsidR="000977A9" w:rsidRPr="00D131DE" w:rsidRDefault="000977A9" w:rsidP="00C432CA">
      <w:pPr>
        <w:pStyle w:val="a3"/>
        <w:numPr>
          <w:ilvl w:val="0"/>
          <w:numId w:val="12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применять освоенные знания в стандартной учебной ситуации;</w:t>
      </w:r>
    </w:p>
    <w:p w14:paraId="4F0BD8D0" w14:textId="77777777" w:rsidR="000977A9" w:rsidRPr="00D131DE" w:rsidRDefault="000977A9" w:rsidP="00C432CA">
      <w:pPr>
        <w:pStyle w:val="a3"/>
        <w:numPr>
          <w:ilvl w:val="0"/>
          <w:numId w:val="12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работать с картографической информацией.</w:t>
      </w:r>
    </w:p>
    <w:p w14:paraId="148993E2"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Об этом свидетельствуют высокие результаты по ряду заданий, в том числе №1 — 100%, №2 — 83,33%, №8 — 83,33%, №19 — 83,33%. </w:t>
      </w:r>
    </w:p>
    <w:p w14:paraId="7CFB034A" w14:textId="77777777" w:rsidR="006679EE" w:rsidRPr="00D131DE" w:rsidRDefault="006679EE" w:rsidP="000977A9">
      <w:pPr>
        <w:spacing w:line="276" w:lineRule="auto"/>
        <w:ind w:firstLine="709"/>
        <w:jc w:val="both"/>
        <w:rPr>
          <w:b/>
          <w:bCs/>
          <w:color w:val="000000" w:themeColor="text1"/>
          <w:sz w:val="28"/>
          <w:szCs w:val="28"/>
        </w:rPr>
      </w:pPr>
    </w:p>
    <w:p w14:paraId="44BA24F2" w14:textId="77777777" w:rsidR="000977A9" w:rsidRPr="00D131DE" w:rsidRDefault="006679EE" w:rsidP="000977A9">
      <w:pPr>
        <w:spacing w:line="276" w:lineRule="auto"/>
        <w:ind w:firstLine="709"/>
        <w:jc w:val="both"/>
        <w:rPr>
          <w:b/>
          <w:bCs/>
          <w:color w:val="000000" w:themeColor="text1"/>
          <w:sz w:val="28"/>
          <w:szCs w:val="28"/>
        </w:rPr>
      </w:pPr>
      <w:r w:rsidRPr="00D131DE">
        <w:rPr>
          <w:b/>
          <w:bCs/>
          <w:color w:val="000000" w:themeColor="text1"/>
          <w:sz w:val="28"/>
          <w:szCs w:val="28"/>
        </w:rPr>
        <w:t xml:space="preserve">1.1 </w:t>
      </w:r>
      <w:r w:rsidR="000977A9" w:rsidRPr="00D131DE">
        <w:rPr>
          <w:b/>
          <w:bCs/>
          <w:color w:val="000000" w:themeColor="text1"/>
          <w:sz w:val="28"/>
          <w:szCs w:val="28"/>
        </w:rPr>
        <w:t>Умение получать информацию из различных источников.</w:t>
      </w:r>
    </w:p>
    <w:p w14:paraId="34282385"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Можно предположить достижение базового уровня умения находить и использовать информацию, представленную в карте и других формах. Однако именно аналитическая обработка этой информации сформирована менее устойчиво.</w:t>
      </w:r>
    </w:p>
    <w:p w14:paraId="02E7635C" w14:textId="77777777" w:rsidR="006679EE" w:rsidRPr="00D131DE" w:rsidRDefault="006679EE" w:rsidP="000977A9">
      <w:pPr>
        <w:spacing w:line="276" w:lineRule="auto"/>
        <w:ind w:firstLine="709"/>
        <w:jc w:val="both"/>
        <w:rPr>
          <w:b/>
          <w:bCs/>
          <w:color w:val="000000" w:themeColor="text1"/>
          <w:sz w:val="28"/>
          <w:szCs w:val="28"/>
        </w:rPr>
      </w:pPr>
    </w:p>
    <w:p w14:paraId="01DB8330" w14:textId="77777777" w:rsidR="000977A9" w:rsidRPr="00D131DE" w:rsidRDefault="006679EE" w:rsidP="000977A9">
      <w:pPr>
        <w:spacing w:line="276" w:lineRule="auto"/>
        <w:ind w:firstLine="709"/>
        <w:jc w:val="both"/>
        <w:rPr>
          <w:b/>
          <w:bCs/>
          <w:color w:val="000000" w:themeColor="text1"/>
          <w:sz w:val="28"/>
          <w:szCs w:val="28"/>
        </w:rPr>
      </w:pPr>
      <w:r w:rsidRPr="00D131DE">
        <w:rPr>
          <w:b/>
          <w:bCs/>
          <w:color w:val="000000" w:themeColor="text1"/>
          <w:sz w:val="28"/>
          <w:szCs w:val="28"/>
        </w:rPr>
        <w:t xml:space="preserve">1.2 </w:t>
      </w:r>
      <w:r w:rsidR="000977A9" w:rsidRPr="00D131DE">
        <w:rPr>
          <w:b/>
          <w:bCs/>
          <w:color w:val="000000" w:themeColor="text1"/>
          <w:sz w:val="28"/>
          <w:szCs w:val="28"/>
        </w:rPr>
        <w:t>Базовая регулятивная деятельность.</w:t>
      </w:r>
    </w:p>
    <w:p w14:paraId="5D4475D8"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Вероятно, у большинства участников сформированы базовые навыки организации учебной деятельности: понимание условия, выбор известного способа действия, выполнение стандартной последовательности действий. Сам факт достижения диапазона 61–80 баллов свидетельствует о наличии определённого уровня самостоятельности при выполнении экзаменационной работы.</w:t>
      </w:r>
    </w:p>
    <w:p w14:paraId="2669D328" w14:textId="77777777" w:rsidR="000977A9" w:rsidRPr="00D131DE" w:rsidRDefault="000977A9" w:rsidP="000977A9">
      <w:pPr>
        <w:spacing w:line="276" w:lineRule="auto"/>
        <w:ind w:firstLine="709"/>
        <w:jc w:val="both"/>
        <w:rPr>
          <w:color w:val="000000" w:themeColor="text1"/>
          <w:sz w:val="28"/>
          <w:szCs w:val="28"/>
        </w:rPr>
      </w:pPr>
    </w:p>
    <w:p w14:paraId="44D662BF" w14:textId="77777777" w:rsidR="000977A9" w:rsidRPr="00D131DE" w:rsidRDefault="000977A9" w:rsidP="000977A9">
      <w:pPr>
        <w:spacing w:line="276" w:lineRule="auto"/>
        <w:ind w:firstLine="709"/>
        <w:jc w:val="center"/>
        <w:rPr>
          <w:color w:val="000000" w:themeColor="text1"/>
          <w:sz w:val="28"/>
          <w:szCs w:val="28"/>
          <w:u w:val="single"/>
        </w:rPr>
      </w:pPr>
      <w:r w:rsidRPr="00D131DE">
        <w:rPr>
          <w:color w:val="000000" w:themeColor="text1"/>
          <w:sz w:val="28"/>
          <w:szCs w:val="28"/>
          <w:u w:val="single"/>
        </w:rPr>
        <w:t>Предположительно недостигнутые или недостаточно сформированные результаты</w:t>
      </w:r>
    </w:p>
    <w:p w14:paraId="6F972295" w14:textId="77777777" w:rsidR="000977A9" w:rsidRPr="00D131DE" w:rsidRDefault="002B1A8E" w:rsidP="000977A9">
      <w:pPr>
        <w:spacing w:line="276" w:lineRule="auto"/>
        <w:ind w:firstLine="709"/>
        <w:jc w:val="both"/>
        <w:rPr>
          <w:b/>
          <w:bCs/>
          <w:color w:val="000000" w:themeColor="text1"/>
          <w:sz w:val="28"/>
          <w:szCs w:val="28"/>
        </w:rPr>
      </w:pPr>
      <w:r w:rsidRPr="00D131DE">
        <w:rPr>
          <w:b/>
          <w:bCs/>
          <w:color w:val="000000" w:themeColor="text1"/>
          <w:sz w:val="28"/>
          <w:szCs w:val="28"/>
        </w:rPr>
        <w:t>1.</w:t>
      </w:r>
      <w:r w:rsidR="000977A9" w:rsidRPr="00D131DE">
        <w:rPr>
          <w:b/>
          <w:bCs/>
          <w:color w:val="000000" w:themeColor="text1"/>
          <w:sz w:val="28"/>
          <w:szCs w:val="28"/>
        </w:rPr>
        <w:t>Познавательные УУД.</w:t>
      </w:r>
    </w:p>
    <w:p w14:paraId="1416AF3C"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Наиболее выраженный дефицит связан с умениями:</w:t>
      </w:r>
    </w:p>
    <w:p w14:paraId="454D4313" w14:textId="77777777" w:rsidR="000977A9" w:rsidRPr="00D131DE" w:rsidRDefault="000977A9" w:rsidP="00C432CA">
      <w:pPr>
        <w:pStyle w:val="a3"/>
        <w:numPr>
          <w:ilvl w:val="0"/>
          <w:numId w:val="12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выявлять закономерности и противоречия;</w:t>
      </w:r>
    </w:p>
    <w:p w14:paraId="4013052C" w14:textId="77777777" w:rsidR="000977A9" w:rsidRPr="00D131DE" w:rsidRDefault="000977A9" w:rsidP="00C432CA">
      <w:pPr>
        <w:pStyle w:val="a3"/>
        <w:numPr>
          <w:ilvl w:val="0"/>
          <w:numId w:val="12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устанавливать сложные причинно-следственные связи;</w:t>
      </w:r>
    </w:p>
    <w:p w14:paraId="34BA3796" w14:textId="77777777" w:rsidR="000977A9" w:rsidRPr="00D131DE" w:rsidRDefault="000977A9" w:rsidP="00C432CA">
      <w:pPr>
        <w:pStyle w:val="a3"/>
        <w:numPr>
          <w:ilvl w:val="0"/>
          <w:numId w:val="12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интегрировать информацию из нескольких источников;</w:t>
      </w:r>
    </w:p>
    <w:p w14:paraId="66F33DB9" w14:textId="77777777" w:rsidR="000977A9" w:rsidRPr="00D131DE" w:rsidRDefault="000977A9" w:rsidP="00C432CA">
      <w:pPr>
        <w:pStyle w:val="a3"/>
        <w:numPr>
          <w:ilvl w:val="0"/>
          <w:numId w:val="12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переносить знания в новую ситуацию;</w:t>
      </w:r>
    </w:p>
    <w:p w14:paraId="1C93BFF2" w14:textId="77777777" w:rsidR="000977A9" w:rsidRPr="00D131DE" w:rsidRDefault="000977A9" w:rsidP="00C432CA">
      <w:pPr>
        <w:pStyle w:val="a3"/>
        <w:numPr>
          <w:ilvl w:val="0"/>
          <w:numId w:val="12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самостоятельно выбирать способ решения комплексной задачи;</w:t>
      </w:r>
    </w:p>
    <w:p w14:paraId="6B37634E" w14:textId="77777777" w:rsidR="000977A9" w:rsidRPr="00D131DE" w:rsidRDefault="000977A9" w:rsidP="00C432CA">
      <w:pPr>
        <w:pStyle w:val="a3"/>
        <w:numPr>
          <w:ilvl w:val="0"/>
          <w:numId w:val="12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формулировать и обосновывать выводы.</w:t>
      </w:r>
    </w:p>
    <w:p w14:paraId="46E9909C"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На это указывает резкое снижение результатов при выполнении сложных заданий: №23 — 16,67%, №24–26 — 0%, №27 — 16,67%, №28 — 0%, №29 — 16,67%.  Таким образом, метапредметный результат, предполагающий самостоятельное использование системы знаний для решения новой или комплексной познавательной задачи, можно считать недостаточно достигнутым.</w:t>
      </w:r>
    </w:p>
    <w:p w14:paraId="095D9275"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Исследовательские познавательные действия.</w:t>
      </w:r>
    </w:p>
    <w:p w14:paraId="65C8478D"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Недостаточно устойчиво сформированы умения:</w:t>
      </w:r>
    </w:p>
    <w:p w14:paraId="4F6DDD24" w14:textId="77777777" w:rsidR="000977A9" w:rsidRPr="00D131DE" w:rsidRDefault="000977A9" w:rsidP="00C432CA">
      <w:pPr>
        <w:pStyle w:val="a3"/>
        <w:numPr>
          <w:ilvl w:val="0"/>
          <w:numId w:val="12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самостоятельно ставить познавательную задачу;</w:t>
      </w:r>
    </w:p>
    <w:p w14:paraId="44C97DA7" w14:textId="77777777" w:rsidR="000977A9" w:rsidRPr="00D131DE" w:rsidRDefault="000977A9" w:rsidP="00C432CA">
      <w:pPr>
        <w:pStyle w:val="a3"/>
        <w:numPr>
          <w:ilvl w:val="0"/>
          <w:numId w:val="12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выдвигать объяснение или гипотезу;</w:t>
      </w:r>
    </w:p>
    <w:p w14:paraId="00E645C4" w14:textId="77777777" w:rsidR="000977A9" w:rsidRPr="00D131DE" w:rsidRDefault="000977A9" w:rsidP="00C432CA">
      <w:pPr>
        <w:pStyle w:val="a3"/>
        <w:numPr>
          <w:ilvl w:val="0"/>
          <w:numId w:val="12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выбирать основания для анализа;</w:t>
      </w:r>
    </w:p>
    <w:p w14:paraId="1D0F185E" w14:textId="77777777" w:rsidR="000977A9" w:rsidRPr="00D131DE" w:rsidRDefault="000977A9" w:rsidP="00C432CA">
      <w:pPr>
        <w:pStyle w:val="a3"/>
        <w:numPr>
          <w:ilvl w:val="0"/>
          <w:numId w:val="12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проверять соответствие полученного вывода исходным данным;</w:t>
      </w:r>
    </w:p>
    <w:p w14:paraId="67268F69" w14:textId="77777777" w:rsidR="000977A9" w:rsidRPr="00D131DE" w:rsidRDefault="000977A9" w:rsidP="00C432CA">
      <w:pPr>
        <w:pStyle w:val="a3"/>
        <w:numPr>
          <w:ilvl w:val="0"/>
          <w:numId w:val="12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аргументировать собственное решение.</w:t>
      </w:r>
    </w:p>
    <w:p w14:paraId="4D589C80"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Особенно это проявляется при выполнении заданий, где невозможно получить ответ простым воспроизведением изученного материала.</w:t>
      </w:r>
    </w:p>
    <w:p w14:paraId="5B78CB7E" w14:textId="77777777" w:rsidR="006679EE" w:rsidRPr="00D131DE" w:rsidRDefault="006679EE" w:rsidP="000977A9">
      <w:pPr>
        <w:spacing w:line="276" w:lineRule="auto"/>
        <w:ind w:firstLine="709"/>
        <w:jc w:val="both"/>
        <w:rPr>
          <w:b/>
          <w:bCs/>
          <w:color w:val="000000" w:themeColor="text1"/>
          <w:sz w:val="28"/>
          <w:szCs w:val="28"/>
        </w:rPr>
      </w:pPr>
    </w:p>
    <w:p w14:paraId="44237751" w14:textId="77777777" w:rsidR="002B1A8E" w:rsidRPr="00D131DE" w:rsidRDefault="006679EE" w:rsidP="000977A9">
      <w:pPr>
        <w:spacing w:line="276" w:lineRule="auto"/>
        <w:ind w:firstLine="709"/>
        <w:jc w:val="both"/>
        <w:rPr>
          <w:b/>
          <w:bCs/>
          <w:color w:val="000000" w:themeColor="text1"/>
          <w:sz w:val="28"/>
          <w:szCs w:val="28"/>
        </w:rPr>
      </w:pPr>
      <w:r w:rsidRPr="00D131DE">
        <w:rPr>
          <w:b/>
          <w:bCs/>
          <w:color w:val="000000" w:themeColor="text1"/>
          <w:sz w:val="28"/>
          <w:szCs w:val="28"/>
        </w:rPr>
        <w:t>2.</w:t>
      </w:r>
      <w:r w:rsidR="000977A9" w:rsidRPr="00D131DE">
        <w:rPr>
          <w:b/>
          <w:bCs/>
          <w:color w:val="000000" w:themeColor="text1"/>
          <w:sz w:val="28"/>
          <w:szCs w:val="28"/>
        </w:rPr>
        <w:t>Регулятивные УУД</w:t>
      </w:r>
    </w:p>
    <w:p w14:paraId="1FA53066" w14:textId="77777777" w:rsidR="000977A9" w:rsidRPr="00D131DE" w:rsidRDefault="002B1A8E" w:rsidP="000977A9">
      <w:pPr>
        <w:spacing w:line="276" w:lineRule="auto"/>
        <w:ind w:firstLine="709"/>
        <w:jc w:val="both"/>
        <w:rPr>
          <w:b/>
          <w:bCs/>
          <w:color w:val="000000" w:themeColor="text1"/>
          <w:sz w:val="28"/>
          <w:szCs w:val="28"/>
        </w:rPr>
      </w:pPr>
      <w:r w:rsidRPr="00D131DE">
        <w:rPr>
          <w:b/>
          <w:bCs/>
          <w:color w:val="000000" w:themeColor="text1"/>
          <w:sz w:val="28"/>
          <w:szCs w:val="28"/>
        </w:rPr>
        <w:t>2.1 С</w:t>
      </w:r>
      <w:r w:rsidR="000977A9" w:rsidRPr="00D131DE">
        <w:rPr>
          <w:b/>
          <w:bCs/>
          <w:color w:val="000000" w:themeColor="text1"/>
          <w:sz w:val="28"/>
          <w:szCs w:val="28"/>
        </w:rPr>
        <w:t>амоорганизация.</w:t>
      </w:r>
    </w:p>
    <w:p w14:paraId="1F3E87F5" w14:textId="77777777" w:rsidR="006679EE" w:rsidRPr="00D131DE" w:rsidRDefault="000977A9" w:rsidP="006679EE">
      <w:pPr>
        <w:spacing w:line="276" w:lineRule="auto"/>
        <w:ind w:firstLine="709"/>
        <w:jc w:val="both"/>
        <w:rPr>
          <w:color w:val="000000" w:themeColor="text1"/>
          <w:sz w:val="28"/>
          <w:szCs w:val="28"/>
        </w:rPr>
      </w:pPr>
      <w:r w:rsidRPr="00D131DE">
        <w:rPr>
          <w:color w:val="000000" w:themeColor="text1"/>
          <w:sz w:val="28"/>
          <w:szCs w:val="28"/>
        </w:rPr>
        <w:t>Можно предположить недостаточную сформированность способности планировать решение сложной задачи, определять последовательность действий и удерживать все элементы условия. Это не означает отсутствия регулятивных умений вообще: базовая организация деятельности, вероятно, сформирована. Дефицит проявляется преимущественно при усложнении структуры задачи.</w:t>
      </w:r>
    </w:p>
    <w:p w14:paraId="3CF27FBF" w14:textId="77777777" w:rsidR="002B1A8E" w:rsidRPr="00D131DE" w:rsidRDefault="002B1A8E" w:rsidP="000977A9">
      <w:pPr>
        <w:spacing w:line="276" w:lineRule="auto"/>
        <w:ind w:firstLine="709"/>
        <w:jc w:val="both"/>
        <w:rPr>
          <w:b/>
          <w:bCs/>
          <w:color w:val="000000" w:themeColor="text1"/>
          <w:sz w:val="28"/>
          <w:szCs w:val="28"/>
        </w:rPr>
      </w:pPr>
    </w:p>
    <w:p w14:paraId="3E1B8FA3" w14:textId="77777777" w:rsidR="000977A9" w:rsidRPr="00D131DE" w:rsidRDefault="006679EE" w:rsidP="000977A9">
      <w:pPr>
        <w:spacing w:line="276" w:lineRule="auto"/>
        <w:ind w:firstLine="709"/>
        <w:jc w:val="both"/>
        <w:rPr>
          <w:b/>
          <w:bCs/>
          <w:color w:val="000000" w:themeColor="text1"/>
          <w:sz w:val="28"/>
          <w:szCs w:val="28"/>
        </w:rPr>
      </w:pPr>
      <w:r w:rsidRPr="00D131DE">
        <w:rPr>
          <w:b/>
          <w:bCs/>
          <w:color w:val="000000" w:themeColor="text1"/>
          <w:sz w:val="28"/>
          <w:szCs w:val="28"/>
        </w:rPr>
        <w:t>2.1 С</w:t>
      </w:r>
      <w:r w:rsidR="000977A9" w:rsidRPr="00D131DE">
        <w:rPr>
          <w:b/>
          <w:bCs/>
          <w:color w:val="000000" w:themeColor="text1"/>
          <w:sz w:val="28"/>
          <w:szCs w:val="28"/>
        </w:rPr>
        <w:t>амоконтроль и коррекция.</w:t>
      </w:r>
    </w:p>
    <w:p w14:paraId="42624478"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Недостаточно устойчивыми могут быть умения:</w:t>
      </w:r>
    </w:p>
    <w:p w14:paraId="4EE98AC8" w14:textId="77777777" w:rsidR="000977A9" w:rsidRPr="00D131DE" w:rsidRDefault="000977A9" w:rsidP="00C432CA">
      <w:pPr>
        <w:pStyle w:val="a3"/>
        <w:numPr>
          <w:ilvl w:val="0"/>
          <w:numId w:val="12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проверять полноту ответа;</w:t>
      </w:r>
    </w:p>
    <w:p w14:paraId="707DF6AA" w14:textId="77777777" w:rsidR="000977A9" w:rsidRPr="00D131DE" w:rsidRDefault="000977A9" w:rsidP="00C432CA">
      <w:pPr>
        <w:pStyle w:val="a3"/>
        <w:numPr>
          <w:ilvl w:val="0"/>
          <w:numId w:val="12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сопоставлять полученный результат с условием;</w:t>
      </w:r>
    </w:p>
    <w:p w14:paraId="2B6CDA0F" w14:textId="77777777" w:rsidR="000977A9" w:rsidRPr="00D131DE" w:rsidRDefault="000977A9" w:rsidP="00C432CA">
      <w:pPr>
        <w:pStyle w:val="a3"/>
        <w:numPr>
          <w:ilvl w:val="0"/>
          <w:numId w:val="12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обнаруживать собственную логическую или предметную ошибку;</w:t>
      </w:r>
    </w:p>
    <w:p w14:paraId="09F6467F" w14:textId="77777777" w:rsidR="000977A9" w:rsidRPr="00D131DE" w:rsidRDefault="000977A9" w:rsidP="00C432CA">
      <w:pPr>
        <w:pStyle w:val="a3"/>
        <w:numPr>
          <w:ilvl w:val="0"/>
          <w:numId w:val="12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своевременно корректировать решение.</w:t>
      </w:r>
    </w:p>
    <w:p w14:paraId="47FB2FD5"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Это особенно значимо для группы 61–80 т.б., поскольку именно устранение части подобных ошибок потенциально позволяет перейти к результату 80+.</w:t>
      </w:r>
    </w:p>
    <w:p w14:paraId="0A66D2FA" w14:textId="77777777" w:rsidR="006679EE" w:rsidRPr="00D131DE" w:rsidRDefault="006679EE" w:rsidP="000977A9">
      <w:pPr>
        <w:spacing w:line="276" w:lineRule="auto"/>
        <w:ind w:firstLine="709"/>
        <w:jc w:val="both"/>
        <w:rPr>
          <w:b/>
          <w:bCs/>
          <w:color w:val="000000" w:themeColor="text1"/>
          <w:sz w:val="28"/>
          <w:szCs w:val="28"/>
        </w:rPr>
      </w:pPr>
    </w:p>
    <w:p w14:paraId="25B87712"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Можно предположить, что базовое владение предметной терминологией и способность кратко формулировать ответ в целом сформированы. Вместе с тем логичное, последовательное и аргументированное изложение сложного географического объяснения сформировано менее устойчиво. Возможные проявления — неполное объяснение, отсутствие аргумента, перечисление факторов без раскрытия причинно-следственной связи, формулирование вывода без достаточного обоснования.</w:t>
      </w:r>
    </w:p>
    <w:p w14:paraId="30BCB47F" w14:textId="77777777" w:rsidR="000977A9" w:rsidRPr="00D131DE" w:rsidRDefault="000977A9" w:rsidP="000977A9">
      <w:pPr>
        <w:spacing w:line="276" w:lineRule="auto"/>
        <w:jc w:val="both"/>
        <w:rPr>
          <w:color w:val="000000" w:themeColor="text1"/>
        </w:rPr>
      </w:pPr>
    </w:p>
    <w:tbl>
      <w:tblPr>
        <w:tblW w:w="12899" w:type="dxa"/>
        <w:tblInd w:w="7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363"/>
        <w:gridCol w:w="4536"/>
      </w:tblGrid>
      <w:tr w:rsidR="000977A9" w:rsidRPr="00D131DE" w14:paraId="6774F565"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2654680" w14:textId="77777777" w:rsidR="000977A9" w:rsidRPr="00D131DE" w:rsidRDefault="000977A9" w:rsidP="000977A9">
            <w:pPr>
              <w:jc w:val="center"/>
              <w:rPr>
                <w:b/>
                <w:bCs/>
                <w:color w:val="000000" w:themeColor="text1"/>
                <w:sz w:val="26"/>
                <w:szCs w:val="26"/>
              </w:rPr>
            </w:pPr>
            <w:r w:rsidRPr="00D131DE">
              <w:rPr>
                <w:b/>
                <w:bCs/>
                <w:color w:val="000000" w:themeColor="text1"/>
                <w:sz w:val="26"/>
                <w:szCs w:val="26"/>
              </w:rPr>
              <w:t>Метапредметный результат ФГОС</w:t>
            </w:r>
          </w:p>
        </w:tc>
        <w:tc>
          <w:tcPr>
            <w:tcW w:w="4536"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24E7897" w14:textId="77777777" w:rsidR="000977A9" w:rsidRPr="00D131DE" w:rsidRDefault="000977A9" w:rsidP="000977A9">
            <w:pPr>
              <w:jc w:val="center"/>
              <w:rPr>
                <w:b/>
                <w:bCs/>
                <w:color w:val="000000" w:themeColor="text1"/>
                <w:sz w:val="26"/>
                <w:szCs w:val="26"/>
              </w:rPr>
            </w:pPr>
            <w:r w:rsidRPr="00D131DE">
              <w:rPr>
                <w:b/>
                <w:bCs/>
                <w:color w:val="000000" w:themeColor="text1"/>
                <w:sz w:val="26"/>
                <w:szCs w:val="26"/>
              </w:rPr>
              <w:t>Предположение о достижении</w:t>
            </w:r>
          </w:p>
        </w:tc>
      </w:tr>
      <w:tr w:rsidR="000977A9" w:rsidRPr="00D131DE" w14:paraId="093929CC"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CF71AE8" w14:textId="77777777" w:rsidR="000977A9" w:rsidRPr="00D131DE" w:rsidRDefault="000977A9" w:rsidP="000977A9">
            <w:pPr>
              <w:rPr>
                <w:color w:val="000000" w:themeColor="text1"/>
                <w:sz w:val="26"/>
                <w:szCs w:val="26"/>
              </w:rPr>
            </w:pPr>
            <w:r w:rsidRPr="00D131DE">
              <w:rPr>
                <w:color w:val="000000" w:themeColor="text1"/>
                <w:sz w:val="26"/>
                <w:szCs w:val="26"/>
              </w:rPr>
              <w:t>Извлечение и использование информации из источников</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ECFE961" w14:textId="77777777" w:rsidR="000977A9" w:rsidRPr="00D131DE" w:rsidRDefault="000977A9" w:rsidP="000977A9">
            <w:pPr>
              <w:rPr>
                <w:color w:val="000000" w:themeColor="text1"/>
                <w:sz w:val="26"/>
                <w:szCs w:val="26"/>
              </w:rPr>
            </w:pPr>
            <w:r w:rsidRPr="00D131DE">
              <w:rPr>
                <w:color w:val="000000" w:themeColor="text1"/>
                <w:sz w:val="26"/>
                <w:szCs w:val="26"/>
              </w:rPr>
              <w:t>Достигнут в основном</w:t>
            </w:r>
          </w:p>
        </w:tc>
      </w:tr>
      <w:tr w:rsidR="000977A9" w:rsidRPr="00D131DE" w14:paraId="65816920"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1053ED0" w14:textId="77777777" w:rsidR="000977A9" w:rsidRPr="00D131DE" w:rsidRDefault="000977A9" w:rsidP="000977A9">
            <w:pPr>
              <w:rPr>
                <w:color w:val="000000" w:themeColor="text1"/>
                <w:sz w:val="26"/>
                <w:szCs w:val="26"/>
              </w:rPr>
            </w:pPr>
            <w:r w:rsidRPr="00D131DE">
              <w:rPr>
                <w:color w:val="000000" w:themeColor="text1"/>
                <w:sz w:val="26"/>
                <w:szCs w:val="26"/>
              </w:rPr>
              <w:t>Базовое применение предметных знаний</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147AB3E" w14:textId="77777777" w:rsidR="000977A9" w:rsidRPr="00D131DE" w:rsidRDefault="000977A9" w:rsidP="000977A9">
            <w:pPr>
              <w:rPr>
                <w:color w:val="000000" w:themeColor="text1"/>
                <w:sz w:val="26"/>
                <w:szCs w:val="26"/>
              </w:rPr>
            </w:pPr>
            <w:r w:rsidRPr="00D131DE">
              <w:rPr>
                <w:color w:val="000000" w:themeColor="text1"/>
                <w:sz w:val="26"/>
                <w:szCs w:val="26"/>
              </w:rPr>
              <w:t>Достигнут</w:t>
            </w:r>
          </w:p>
        </w:tc>
      </w:tr>
      <w:tr w:rsidR="000977A9" w:rsidRPr="00D131DE" w14:paraId="1C7F8481"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0AAD75A" w14:textId="77777777" w:rsidR="000977A9" w:rsidRPr="00D131DE" w:rsidRDefault="000977A9" w:rsidP="000977A9">
            <w:pPr>
              <w:rPr>
                <w:color w:val="000000" w:themeColor="text1"/>
                <w:sz w:val="26"/>
                <w:szCs w:val="26"/>
              </w:rPr>
            </w:pPr>
            <w:r w:rsidRPr="00D131DE">
              <w:rPr>
                <w:color w:val="000000" w:themeColor="text1"/>
                <w:sz w:val="26"/>
                <w:szCs w:val="26"/>
              </w:rPr>
              <w:t>Сравнение и классификация объектов по заданному признаку</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51472A9" w14:textId="77777777" w:rsidR="000977A9" w:rsidRPr="00D131DE" w:rsidRDefault="000977A9" w:rsidP="000977A9">
            <w:pPr>
              <w:rPr>
                <w:color w:val="000000" w:themeColor="text1"/>
                <w:sz w:val="26"/>
                <w:szCs w:val="26"/>
              </w:rPr>
            </w:pPr>
            <w:r w:rsidRPr="00D131DE">
              <w:rPr>
                <w:color w:val="000000" w:themeColor="text1"/>
                <w:sz w:val="26"/>
                <w:szCs w:val="26"/>
              </w:rPr>
              <w:t>В основном достигнут</w:t>
            </w:r>
          </w:p>
        </w:tc>
      </w:tr>
      <w:tr w:rsidR="000977A9" w:rsidRPr="00D131DE" w14:paraId="50BFBD14"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30B0ACC" w14:textId="77777777" w:rsidR="000977A9" w:rsidRPr="00D131DE" w:rsidRDefault="000977A9" w:rsidP="000977A9">
            <w:pPr>
              <w:rPr>
                <w:color w:val="000000" w:themeColor="text1"/>
                <w:sz w:val="26"/>
                <w:szCs w:val="26"/>
              </w:rPr>
            </w:pPr>
            <w:r w:rsidRPr="00D131DE">
              <w:rPr>
                <w:color w:val="000000" w:themeColor="text1"/>
                <w:sz w:val="26"/>
                <w:szCs w:val="26"/>
              </w:rPr>
              <w:t>Анализ и интерпретация информации</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AA2E51" w14:textId="77777777" w:rsidR="000977A9" w:rsidRPr="00D131DE" w:rsidRDefault="000977A9" w:rsidP="000977A9">
            <w:pPr>
              <w:rPr>
                <w:color w:val="000000" w:themeColor="text1"/>
                <w:sz w:val="26"/>
                <w:szCs w:val="26"/>
              </w:rPr>
            </w:pPr>
            <w:r w:rsidRPr="00D131DE">
              <w:rPr>
                <w:color w:val="000000" w:themeColor="text1"/>
                <w:sz w:val="26"/>
                <w:szCs w:val="26"/>
              </w:rPr>
              <w:t>Достигнут частично</w:t>
            </w:r>
          </w:p>
        </w:tc>
      </w:tr>
      <w:tr w:rsidR="000977A9" w:rsidRPr="00D131DE" w14:paraId="4F11E67D"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6C5986E" w14:textId="77777777" w:rsidR="000977A9" w:rsidRPr="00D131DE" w:rsidRDefault="000977A9" w:rsidP="000977A9">
            <w:pPr>
              <w:rPr>
                <w:color w:val="000000" w:themeColor="text1"/>
                <w:sz w:val="26"/>
                <w:szCs w:val="26"/>
              </w:rPr>
            </w:pPr>
            <w:r w:rsidRPr="00D131DE">
              <w:rPr>
                <w:color w:val="000000" w:themeColor="text1"/>
                <w:sz w:val="26"/>
                <w:szCs w:val="26"/>
              </w:rPr>
              <w:t>Выявление закономерностей</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575B0F1" w14:textId="77777777" w:rsidR="000977A9" w:rsidRPr="00D131DE" w:rsidRDefault="000977A9" w:rsidP="000977A9">
            <w:pPr>
              <w:rPr>
                <w:color w:val="000000" w:themeColor="text1"/>
                <w:sz w:val="26"/>
                <w:szCs w:val="26"/>
              </w:rPr>
            </w:pPr>
            <w:r w:rsidRPr="00D131DE">
              <w:rPr>
                <w:color w:val="000000" w:themeColor="text1"/>
                <w:sz w:val="26"/>
                <w:szCs w:val="26"/>
              </w:rPr>
              <w:t>Недостаточно устойчиво сформирован</w:t>
            </w:r>
          </w:p>
        </w:tc>
      </w:tr>
      <w:tr w:rsidR="000977A9" w:rsidRPr="00D131DE" w14:paraId="1E251E33"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CC43A8C" w14:textId="77777777" w:rsidR="000977A9" w:rsidRPr="00D131DE" w:rsidRDefault="000977A9" w:rsidP="000977A9">
            <w:pPr>
              <w:rPr>
                <w:color w:val="000000" w:themeColor="text1"/>
                <w:sz w:val="26"/>
                <w:szCs w:val="26"/>
              </w:rPr>
            </w:pPr>
            <w:r w:rsidRPr="00D131DE">
              <w:rPr>
                <w:color w:val="000000" w:themeColor="text1"/>
                <w:sz w:val="26"/>
                <w:szCs w:val="26"/>
              </w:rPr>
              <w:t>Установление причинно-следственных связей</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F0717B4" w14:textId="77777777" w:rsidR="000977A9" w:rsidRPr="00D131DE" w:rsidRDefault="000977A9" w:rsidP="000977A9">
            <w:pPr>
              <w:rPr>
                <w:color w:val="000000" w:themeColor="text1"/>
                <w:sz w:val="26"/>
                <w:szCs w:val="26"/>
              </w:rPr>
            </w:pPr>
            <w:r w:rsidRPr="00D131DE">
              <w:rPr>
                <w:color w:val="000000" w:themeColor="text1"/>
                <w:sz w:val="26"/>
                <w:szCs w:val="26"/>
              </w:rPr>
              <w:t>Недостаточно сформирован</w:t>
            </w:r>
          </w:p>
        </w:tc>
      </w:tr>
      <w:tr w:rsidR="000977A9" w:rsidRPr="00D131DE" w14:paraId="15DB2F5D"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1043AC9" w14:textId="77777777" w:rsidR="000977A9" w:rsidRPr="00D131DE" w:rsidRDefault="000977A9" w:rsidP="000977A9">
            <w:pPr>
              <w:rPr>
                <w:color w:val="000000" w:themeColor="text1"/>
                <w:sz w:val="26"/>
                <w:szCs w:val="26"/>
              </w:rPr>
            </w:pPr>
            <w:r w:rsidRPr="00D131DE">
              <w:rPr>
                <w:color w:val="000000" w:themeColor="text1"/>
                <w:sz w:val="26"/>
                <w:szCs w:val="26"/>
              </w:rPr>
              <w:t>Комплексное сопоставление нескольких источников/признаков</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A4FE398" w14:textId="77777777" w:rsidR="000977A9" w:rsidRPr="00D131DE" w:rsidRDefault="000977A9" w:rsidP="000977A9">
            <w:pPr>
              <w:rPr>
                <w:color w:val="000000" w:themeColor="text1"/>
                <w:sz w:val="26"/>
                <w:szCs w:val="26"/>
              </w:rPr>
            </w:pPr>
            <w:r w:rsidRPr="00D131DE">
              <w:rPr>
                <w:color w:val="000000" w:themeColor="text1"/>
                <w:sz w:val="26"/>
                <w:szCs w:val="26"/>
              </w:rPr>
              <w:t>Недостаточно сформирован</w:t>
            </w:r>
          </w:p>
        </w:tc>
      </w:tr>
      <w:tr w:rsidR="000977A9" w:rsidRPr="00D131DE" w14:paraId="7852DAF3"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4B4C0E7" w14:textId="77777777" w:rsidR="000977A9" w:rsidRPr="00D131DE" w:rsidRDefault="000977A9" w:rsidP="000977A9">
            <w:pPr>
              <w:rPr>
                <w:color w:val="000000" w:themeColor="text1"/>
                <w:sz w:val="26"/>
                <w:szCs w:val="26"/>
              </w:rPr>
            </w:pPr>
            <w:r w:rsidRPr="00D131DE">
              <w:rPr>
                <w:color w:val="000000" w:themeColor="text1"/>
                <w:sz w:val="26"/>
                <w:szCs w:val="26"/>
              </w:rPr>
              <w:t>Перенос знаний в новую ситуацию</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55927A5" w14:textId="77777777" w:rsidR="000977A9" w:rsidRPr="00D131DE" w:rsidRDefault="000977A9" w:rsidP="000977A9">
            <w:pPr>
              <w:rPr>
                <w:color w:val="000000" w:themeColor="text1"/>
                <w:sz w:val="26"/>
                <w:szCs w:val="26"/>
              </w:rPr>
            </w:pPr>
            <w:r w:rsidRPr="00D131DE">
              <w:rPr>
                <w:color w:val="000000" w:themeColor="text1"/>
                <w:sz w:val="26"/>
                <w:szCs w:val="26"/>
              </w:rPr>
              <w:t>Недостаточно сформирован</w:t>
            </w:r>
          </w:p>
        </w:tc>
      </w:tr>
      <w:tr w:rsidR="000977A9" w:rsidRPr="00D131DE" w14:paraId="3A0E4B82"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DA69FC7" w14:textId="77777777" w:rsidR="000977A9" w:rsidRPr="00D131DE" w:rsidRDefault="000977A9" w:rsidP="000977A9">
            <w:pPr>
              <w:rPr>
                <w:color w:val="000000" w:themeColor="text1"/>
                <w:sz w:val="26"/>
                <w:szCs w:val="26"/>
              </w:rPr>
            </w:pPr>
            <w:r w:rsidRPr="00D131DE">
              <w:rPr>
                <w:color w:val="000000" w:themeColor="text1"/>
                <w:sz w:val="26"/>
                <w:szCs w:val="26"/>
              </w:rPr>
              <w:t>Самостоятельное решение комплексной познавательной задачи</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4C66BE" w14:textId="77777777" w:rsidR="000977A9" w:rsidRPr="00D131DE" w:rsidRDefault="000977A9" w:rsidP="000977A9">
            <w:pPr>
              <w:rPr>
                <w:color w:val="000000" w:themeColor="text1"/>
                <w:sz w:val="26"/>
                <w:szCs w:val="26"/>
              </w:rPr>
            </w:pPr>
            <w:r w:rsidRPr="00D131DE">
              <w:rPr>
                <w:color w:val="000000" w:themeColor="text1"/>
                <w:sz w:val="26"/>
                <w:szCs w:val="26"/>
              </w:rPr>
              <w:t>Недостаточно сформирован</w:t>
            </w:r>
          </w:p>
        </w:tc>
      </w:tr>
      <w:tr w:rsidR="000977A9" w:rsidRPr="00D131DE" w14:paraId="3A537E21"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17394D0" w14:textId="77777777" w:rsidR="000977A9" w:rsidRPr="00D131DE" w:rsidRDefault="000977A9" w:rsidP="000977A9">
            <w:pPr>
              <w:rPr>
                <w:color w:val="000000" w:themeColor="text1"/>
                <w:sz w:val="26"/>
                <w:szCs w:val="26"/>
              </w:rPr>
            </w:pPr>
            <w:r w:rsidRPr="00D131DE">
              <w:rPr>
                <w:color w:val="000000" w:themeColor="text1"/>
                <w:sz w:val="26"/>
                <w:szCs w:val="26"/>
              </w:rPr>
              <w:t>Формулирование обоснованных выводов</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A20E08E" w14:textId="77777777" w:rsidR="000977A9" w:rsidRPr="00D131DE" w:rsidRDefault="000977A9" w:rsidP="000977A9">
            <w:pPr>
              <w:rPr>
                <w:color w:val="000000" w:themeColor="text1"/>
                <w:sz w:val="26"/>
                <w:szCs w:val="26"/>
              </w:rPr>
            </w:pPr>
            <w:r w:rsidRPr="00D131DE">
              <w:rPr>
                <w:color w:val="000000" w:themeColor="text1"/>
                <w:sz w:val="26"/>
                <w:szCs w:val="26"/>
              </w:rPr>
              <w:t>Недостаточно устойчиво сформирован</w:t>
            </w:r>
          </w:p>
        </w:tc>
      </w:tr>
      <w:tr w:rsidR="000977A9" w:rsidRPr="00D131DE" w14:paraId="6EA521CE"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01A89F6" w14:textId="77777777" w:rsidR="000977A9" w:rsidRPr="00D131DE" w:rsidRDefault="000977A9" w:rsidP="000977A9">
            <w:pPr>
              <w:rPr>
                <w:color w:val="000000" w:themeColor="text1"/>
                <w:sz w:val="26"/>
                <w:szCs w:val="26"/>
              </w:rPr>
            </w:pPr>
            <w:r w:rsidRPr="00D131DE">
              <w:rPr>
                <w:color w:val="000000" w:themeColor="text1"/>
                <w:sz w:val="26"/>
                <w:szCs w:val="26"/>
              </w:rPr>
              <w:t>Планирование решения сложной задачи</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52B7145" w14:textId="77777777" w:rsidR="000977A9" w:rsidRPr="00D131DE" w:rsidRDefault="000977A9" w:rsidP="000977A9">
            <w:pPr>
              <w:rPr>
                <w:color w:val="000000" w:themeColor="text1"/>
                <w:sz w:val="26"/>
                <w:szCs w:val="26"/>
              </w:rPr>
            </w:pPr>
            <w:r w:rsidRPr="00D131DE">
              <w:rPr>
                <w:color w:val="000000" w:themeColor="text1"/>
                <w:sz w:val="26"/>
                <w:szCs w:val="26"/>
              </w:rPr>
              <w:t>Требует дальнейшего формирования</w:t>
            </w:r>
          </w:p>
        </w:tc>
      </w:tr>
      <w:tr w:rsidR="000977A9" w:rsidRPr="00D131DE" w14:paraId="293614F7"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00ECF73" w14:textId="77777777" w:rsidR="000977A9" w:rsidRPr="00D131DE" w:rsidRDefault="000977A9" w:rsidP="000977A9">
            <w:pPr>
              <w:rPr>
                <w:color w:val="000000" w:themeColor="text1"/>
                <w:sz w:val="26"/>
                <w:szCs w:val="26"/>
              </w:rPr>
            </w:pPr>
            <w:r w:rsidRPr="00D131DE">
              <w:rPr>
                <w:color w:val="000000" w:themeColor="text1"/>
                <w:sz w:val="26"/>
                <w:szCs w:val="26"/>
              </w:rPr>
              <w:t>Самоконтроль и коррекция результата</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339531B" w14:textId="77777777" w:rsidR="000977A9" w:rsidRPr="00D131DE" w:rsidRDefault="000977A9" w:rsidP="000977A9">
            <w:pPr>
              <w:rPr>
                <w:color w:val="000000" w:themeColor="text1"/>
                <w:sz w:val="26"/>
                <w:szCs w:val="26"/>
              </w:rPr>
            </w:pPr>
            <w:r w:rsidRPr="00D131DE">
              <w:rPr>
                <w:color w:val="000000" w:themeColor="text1"/>
                <w:sz w:val="26"/>
                <w:szCs w:val="26"/>
              </w:rPr>
              <w:t>Требует дальнейшего формирования</w:t>
            </w:r>
          </w:p>
        </w:tc>
      </w:tr>
      <w:tr w:rsidR="000977A9" w:rsidRPr="00D131DE" w14:paraId="0105F15B" w14:textId="77777777" w:rsidTr="00031133">
        <w:tc>
          <w:tcPr>
            <w:tcW w:w="836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ACF1FA0" w14:textId="77777777" w:rsidR="000977A9" w:rsidRPr="00D131DE" w:rsidRDefault="000977A9" w:rsidP="000977A9">
            <w:pPr>
              <w:rPr>
                <w:color w:val="000000" w:themeColor="text1"/>
                <w:sz w:val="26"/>
                <w:szCs w:val="26"/>
              </w:rPr>
            </w:pPr>
            <w:r w:rsidRPr="00D131DE">
              <w:rPr>
                <w:color w:val="000000" w:themeColor="text1"/>
                <w:sz w:val="26"/>
                <w:szCs w:val="26"/>
              </w:rPr>
              <w:t>Логичное и аргументированное изложение сложного ответа</w:t>
            </w:r>
          </w:p>
        </w:tc>
        <w:tc>
          <w:tcPr>
            <w:tcW w:w="45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6FCF314" w14:textId="77777777" w:rsidR="000977A9" w:rsidRPr="00D131DE" w:rsidRDefault="000977A9" w:rsidP="000977A9">
            <w:pPr>
              <w:rPr>
                <w:color w:val="000000" w:themeColor="text1"/>
                <w:sz w:val="26"/>
                <w:szCs w:val="26"/>
              </w:rPr>
            </w:pPr>
            <w:r w:rsidRPr="00D131DE">
              <w:rPr>
                <w:color w:val="000000" w:themeColor="text1"/>
                <w:sz w:val="26"/>
                <w:szCs w:val="26"/>
              </w:rPr>
              <w:t>Сформировано неравномерно</w:t>
            </w:r>
          </w:p>
        </w:tc>
      </w:tr>
    </w:tbl>
    <w:p w14:paraId="5C08CE2E" w14:textId="77777777" w:rsidR="000977A9" w:rsidRPr="00D131DE" w:rsidRDefault="000977A9" w:rsidP="000977A9">
      <w:pPr>
        <w:spacing w:line="276" w:lineRule="auto"/>
        <w:ind w:firstLine="709"/>
        <w:jc w:val="both"/>
        <w:rPr>
          <w:color w:val="000000" w:themeColor="text1"/>
        </w:rPr>
      </w:pPr>
    </w:p>
    <w:p w14:paraId="58DA954D"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Таким образом, у группы 61–80 т.б. можно предположить достижение базового уровня метапредметных результатов ФГОС, прежде всего связанных с получением информации, её непосредственным использованием, применением освоенных способов действий и решением стандартных предметных задач.</w:t>
      </w:r>
    </w:p>
    <w:p w14:paraId="549E8110" w14:textId="77777777" w:rsidR="000977A9" w:rsidRPr="00D131DE" w:rsidRDefault="000977A9" w:rsidP="000977A9">
      <w:pPr>
        <w:spacing w:line="276" w:lineRule="auto"/>
        <w:ind w:firstLine="709"/>
        <w:jc w:val="both"/>
        <w:rPr>
          <w:color w:val="000000" w:themeColor="text1"/>
          <w:sz w:val="28"/>
          <w:szCs w:val="28"/>
        </w:rPr>
      </w:pPr>
      <w:r w:rsidRPr="00D131DE">
        <w:rPr>
          <w:i/>
          <w:iCs/>
          <w:color w:val="000000" w:themeColor="text1"/>
          <w:sz w:val="28"/>
          <w:szCs w:val="28"/>
          <w:u w:val="single"/>
        </w:rPr>
        <w:t>Недостаточно достигнутыми</w:t>
      </w:r>
      <w:r w:rsidRPr="00D131DE">
        <w:rPr>
          <w:color w:val="000000" w:themeColor="text1"/>
          <w:sz w:val="28"/>
          <w:szCs w:val="28"/>
        </w:rPr>
        <w:t xml:space="preserve"> остаются метапредметные результаты, требующие продуктивной самостоятельной деятельности: анализа и синтеза информации, выявления закономерностей, установления причинно-следственных связей, переноса знаний в новую ситуацию, планирования решения сложной задачи, проверки и корректировки результата, а также его логичного и аргументированного обоснования. Именно этот разрыв между репродуктивно-применительным и продуктивно-аналитическим уровнями деятельности наиболее характерен для данной группы и является одним из основных резервов повышения результатов до 80 и более т.б..</w:t>
      </w:r>
    </w:p>
    <w:p w14:paraId="5FCA37B3" w14:textId="77777777" w:rsidR="000977A9" w:rsidRPr="00D131DE" w:rsidRDefault="000977A9" w:rsidP="001C459B">
      <w:pPr>
        <w:pStyle w:val="a3"/>
        <w:spacing w:after="0" w:line="240" w:lineRule="auto"/>
        <w:ind w:left="709"/>
        <w:jc w:val="both"/>
        <w:rPr>
          <w:rFonts w:ascii="Times New Roman" w:eastAsia="Times New Roman" w:hAnsi="Times New Roman"/>
          <w:bCs/>
          <w:iCs/>
          <w:color w:val="000000" w:themeColor="text1"/>
          <w:sz w:val="28"/>
          <w:szCs w:val="28"/>
          <w:lang w:eastAsia="ru-RU"/>
        </w:rPr>
      </w:pPr>
    </w:p>
    <w:p w14:paraId="6BC7B5A7" w14:textId="77777777" w:rsidR="000977A9" w:rsidRPr="00D131DE" w:rsidRDefault="001C459B" w:rsidP="00031133">
      <w:pPr>
        <w:pStyle w:val="3"/>
        <w:numPr>
          <w:ilvl w:val="3"/>
          <w:numId w:val="3"/>
        </w:numPr>
        <w:tabs>
          <w:tab w:val="left" w:pos="567"/>
        </w:tabs>
        <w:jc w:val="center"/>
        <w:rPr>
          <w:rFonts w:ascii="Times New Roman" w:hAnsi="Times New Roman"/>
          <w:color w:val="000000" w:themeColor="text1"/>
          <w:szCs w:val="28"/>
        </w:rPr>
      </w:pPr>
      <w:r w:rsidRPr="00D131DE">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 с</w:t>
      </w:r>
      <w:r w:rsidR="00337127" w:rsidRPr="00D131DE">
        <w:rPr>
          <w:rFonts w:ascii="Times New Roman" w:hAnsi="Times New Roman"/>
          <w:color w:val="000000" w:themeColor="text1"/>
          <w:szCs w:val="28"/>
        </w:rPr>
        <w:t>о</w:t>
      </w:r>
      <w:r w:rsidRPr="00D131DE">
        <w:rPr>
          <w:rFonts w:ascii="Times New Roman" w:hAnsi="Times New Roman"/>
          <w:color w:val="000000" w:themeColor="text1"/>
          <w:szCs w:val="28"/>
        </w:rPr>
        <w:t xml:space="preserve"> </w:t>
      </w:r>
      <w:r w:rsidR="00337127" w:rsidRPr="00D131DE">
        <w:rPr>
          <w:rFonts w:ascii="Times New Roman" w:hAnsi="Times New Roman"/>
          <w:color w:val="000000" w:themeColor="text1"/>
          <w:szCs w:val="28"/>
        </w:rPr>
        <w:t>средним</w:t>
      </w:r>
      <w:r w:rsidRPr="00D131DE">
        <w:rPr>
          <w:rFonts w:ascii="Times New Roman" w:hAnsi="Times New Roman"/>
          <w:color w:val="000000" w:themeColor="text1"/>
          <w:szCs w:val="28"/>
        </w:rPr>
        <w:t xml:space="preserve"> уровнем подготовки</w:t>
      </w:r>
    </w:p>
    <w:p w14:paraId="6790A986" w14:textId="77777777" w:rsidR="000977A9" w:rsidRPr="00D131DE" w:rsidRDefault="000977A9" w:rsidP="000977A9">
      <w:pPr>
        <w:rPr>
          <w:color w:val="000000" w:themeColor="text1"/>
        </w:rPr>
      </w:pPr>
    </w:p>
    <w:p w14:paraId="33C45C36"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 xml:space="preserve">Для данной группы целесообразно ориентировать работу не на увеличение объёма тренировочных заданий и механическое повторение материала, а на устранение выявленных предметных и метапредметных дефицитов. Основной целевой ориентир </w:t>
      </w:r>
      <w:r w:rsidR="002B1A8E" w:rsidRPr="00D131DE">
        <w:rPr>
          <w:color w:val="000000" w:themeColor="text1"/>
          <w:sz w:val="28"/>
          <w:szCs w:val="28"/>
        </w:rPr>
        <w:t>-</w:t>
      </w:r>
      <w:r w:rsidRPr="00D131DE">
        <w:rPr>
          <w:color w:val="000000" w:themeColor="text1"/>
          <w:sz w:val="28"/>
          <w:szCs w:val="28"/>
        </w:rPr>
        <w:t xml:space="preserve"> формирование устойчивого уровня предметной подготовки, позволяющего уверенно достигать 80 и более т.б.</w:t>
      </w:r>
    </w:p>
    <w:p w14:paraId="0F1257FD"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1. Систематизировать предметные знания и устранять фрагментарность.</w:t>
      </w:r>
    </w:p>
    <w:p w14:paraId="4DC64C9E"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Рекомендуется организовать повторение не по отдельным изолированным темам, а по содержательным связям между разделами географии.</w:t>
      </w:r>
    </w:p>
    <w:p w14:paraId="4B761CB8"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Особое внимание уделить:</w:t>
      </w:r>
    </w:p>
    <w:p w14:paraId="0D389816" w14:textId="77777777" w:rsidR="000977A9" w:rsidRPr="00D131DE" w:rsidRDefault="000977A9" w:rsidP="00C432CA">
      <w:pPr>
        <w:pStyle w:val="a3"/>
        <w:numPr>
          <w:ilvl w:val="0"/>
          <w:numId w:val="1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взаимосвязям компонентов географической оболочки;</w:t>
      </w:r>
    </w:p>
    <w:p w14:paraId="4F2F4448" w14:textId="77777777" w:rsidR="000977A9" w:rsidRPr="00D131DE" w:rsidRDefault="000977A9" w:rsidP="00C432CA">
      <w:pPr>
        <w:pStyle w:val="a3"/>
        <w:numPr>
          <w:ilvl w:val="0"/>
          <w:numId w:val="1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тектоническому строению, рельефу и геологической истории Земли;</w:t>
      </w:r>
    </w:p>
    <w:p w14:paraId="635B5226" w14:textId="77777777" w:rsidR="000977A9" w:rsidRPr="00D131DE" w:rsidRDefault="000977A9" w:rsidP="00C432CA">
      <w:pPr>
        <w:pStyle w:val="a3"/>
        <w:numPr>
          <w:ilvl w:val="0"/>
          <w:numId w:val="1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природно-ресурсному потенциалу территорий;</w:t>
      </w:r>
    </w:p>
    <w:p w14:paraId="416B6D65" w14:textId="77777777" w:rsidR="000977A9" w:rsidRPr="00D131DE" w:rsidRDefault="000977A9" w:rsidP="00C432CA">
      <w:pPr>
        <w:pStyle w:val="a3"/>
        <w:numPr>
          <w:ilvl w:val="0"/>
          <w:numId w:val="1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населению и демографическим процессам;</w:t>
      </w:r>
    </w:p>
    <w:p w14:paraId="5150A39E" w14:textId="77777777" w:rsidR="000977A9" w:rsidRPr="00D131DE" w:rsidRDefault="000977A9" w:rsidP="00C432CA">
      <w:pPr>
        <w:pStyle w:val="a3"/>
        <w:numPr>
          <w:ilvl w:val="0"/>
          <w:numId w:val="1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структуре и территориальной организации мирового хозяйства;</w:t>
      </w:r>
    </w:p>
    <w:p w14:paraId="1DA1BBC4" w14:textId="77777777" w:rsidR="000977A9" w:rsidRPr="00D131DE" w:rsidRDefault="000977A9" w:rsidP="00C432CA">
      <w:pPr>
        <w:pStyle w:val="a3"/>
        <w:numPr>
          <w:ilvl w:val="0"/>
          <w:numId w:val="1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международному географическому разделению труда и специализации стран;</w:t>
      </w:r>
    </w:p>
    <w:p w14:paraId="60AD2019" w14:textId="77777777" w:rsidR="000977A9" w:rsidRPr="00D131DE" w:rsidRDefault="000977A9" w:rsidP="00C432CA">
      <w:pPr>
        <w:pStyle w:val="a3"/>
        <w:numPr>
          <w:ilvl w:val="0"/>
          <w:numId w:val="1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сельскому хозяйству и факторам его размещения;</w:t>
      </w:r>
    </w:p>
    <w:p w14:paraId="6CB54D60" w14:textId="77777777" w:rsidR="000977A9" w:rsidRPr="00D131DE" w:rsidRDefault="000977A9" w:rsidP="00C432CA">
      <w:pPr>
        <w:pStyle w:val="a3"/>
        <w:numPr>
          <w:ilvl w:val="0"/>
          <w:numId w:val="1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регионам и странам мира;</w:t>
      </w:r>
    </w:p>
    <w:p w14:paraId="0266441B" w14:textId="77777777" w:rsidR="000977A9" w:rsidRPr="00D131DE" w:rsidRDefault="000977A9" w:rsidP="00C432CA">
      <w:pPr>
        <w:pStyle w:val="a3"/>
        <w:numPr>
          <w:ilvl w:val="0"/>
          <w:numId w:val="12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взаимодействию природы и общества, глобальным проблемам.</w:t>
      </w:r>
    </w:p>
    <w:p w14:paraId="284F6666"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 xml:space="preserve">При этом необходимо добиваться не только воспроизведения терминов и фактов, но и понимания связей «причина </w:t>
      </w:r>
      <w:r w:rsidR="002B1A8E" w:rsidRPr="00D131DE">
        <w:rPr>
          <w:color w:val="000000" w:themeColor="text1"/>
          <w:sz w:val="28"/>
          <w:szCs w:val="28"/>
        </w:rPr>
        <w:t xml:space="preserve">- </w:t>
      </w:r>
      <w:r w:rsidRPr="00D131DE">
        <w:rPr>
          <w:color w:val="000000" w:themeColor="text1"/>
          <w:sz w:val="28"/>
          <w:szCs w:val="28"/>
        </w:rPr>
        <w:t xml:space="preserve"> процесс </w:t>
      </w:r>
      <w:r w:rsidR="002B1A8E" w:rsidRPr="00D131DE">
        <w:rPr>
          <w:color w:val="000000" w:themeColor="text1"/>
          <w:sz w:val="28"/>
          <w:szCs w:val="28"/>
        </w:rPr>
        <w:t>-</w:t>
      </w:r>
      <w:r w:rsidRPr="00D131DE">
        <w:rPr>
          <w:color w:val="000000" w:themeColor="text1"/>
          <w:sz w:val="28"/>
          <w:szCs w:val="28"/>
        </w:rPr>
        <w:t xml:space="preserve"> результат </w:t>
      </w:r>
      <w:r w:rsidR="002B1A8E" w:rsidRPr="00D131DE">
        <w:rPr>
          <w:color w:val="000000" w:themeColor="text1"/>
          <w:sz w:val="28"/>
          <w:szCs w:val="28"/>
        </w:rPr>
        <w:t>-</w:t>
      </w:r>
      <w:r w:rsidRPr="00D131DE">
        <w:rPr>
          <w:color w:val="000000" w:themeColor="text1"/>
          <w:sz w:val="28"/>
          <w:szCs w:val="28"/>
        </w:rPr>
        <w:t xml:space="preserve"> географическое проявление».</w:t>
      </w:r>
    </w:p>
    <w:p w14:paraId="09181F71" w14:textId="77777777" w:rsidR="000977A9" w:rsidRPr="00D131DE" w:rsidRDefault="000977A9" w:rsidP="000977A9">
      <w:pPr>
        <w:spacing w:line="276" w:lineRule="auto"/>
        <w:ind w:firstLine="709"/>
        <w:jc w:val="both"/>
        <w:rPr>
          <w:color w:val="000000" w:themeColor="text1"/>
          <w:sz w:val="28"/>
          <w:szCs w:val="28"/>
        </w:rPr>
      </w:pPr>
    </w:p>
    <w:p w14:paraId="7D7AE7FF"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2. Развивать комплексное применение знаний о природе.</w:t>
      </w:r>
    </w:p>
    <w:p w14:paraId="6F231972"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С учетом низкого результата по заданию №5 (25%) необходимо усилить работу с заданиями, в которых одновременно используются знания о рельефе, климате, водах, почвах, природных комплексах и ресурсах. </w:t>
      </w:r>
    </w:p>
    <w:p w14:paraId="30941557"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Рекомендуется:</w:t>
      </w:r>
    </w:p>
    <w:p w14:paraId="3C0365E0" w14:textId="77777777" w:rsidR="000977A9" w:rsidRPr="00D131DE" w:rsidRDefault="000977A9" w:rsidP="00C432CA">
      <w:pPr>
        <w:pStyle w:val="a3"/>
        <w:numPr>
          <w:ilvl w:val="0"/>
          <w:numId w:val="12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регулярно предлагать задания на установление взаимосвязей между компонентами природы;</w:t>
      </w:r>
    </w:p>
    <w:p w14:paraId="69680FD9" w14:textId="77777777" w:rsidR="000977A9" w:rsidRPr="00D131DE" w:rsidRDefault="000977A9" w:rsidP="00C432CA">
      <w:pPr>
        <w:pStyle w:val="a3"/>
        <w:numPr>
          <w:ilvl w:val="0"/>
          <w:numId w:val="12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комплексные характеристики конкретных территорий;</w:t>
      </w:r>
    </w:p>
    <w:p w14:paraId="5834F0FD" w14:textId="77777777" w:rsidR="000977A9" w:rsidRPr="00D131DE" w:rsidRDefault="000977A9" w:rsidP="00C432CA">
      <w:pPr>
        <w:pStyle w:val="a3"/>
        <w:numPr>
          <w:ilvl w:val="0"/>
          <w:numId w:val="12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просить учащихся объяснять, почему природные условия территории имеют определенные характеристики;</w:t>
      </w:r>
    </w:p>
    <w:p w14:paraId="020E0F1A" w14:textId="77777777" w:rsidR="000977A9" w:rsidRPr="00D131DE" w:rsidRDefault="000977A9" w:rsidP="00C432CA">
      <w:pPr>
        <w:pStyle w:val="a3"/>
        <w:numPr>
          <w:ilvl w:val="0"/>
          <w:numId w:val="12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связывать природные условия с населением и хозяйством;</w:t>
      </w:r>
    </w:p>
    <w:p w14:paraId="70660F37" w14:textId="77777777" w:rsidR="000977A9" w:rsidRPr="00D131DE" w:rsidRDefault="000977A9" w:rsidP="00C432CA">
      <w:pPr>
        <w:pStyle w:val="a3"/>
        <w:numPr>
          <w:ilvl w:val="0"/>
          <w:numId w:val="12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формировать умение прогнозировать последствия изменения одного из компонентов природной системы.</w:t>
      </w:r>
    </w:p>
    <w:p w14:paraId="1662A8B9"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Методический акцент: вместо последовательного опроса отдельных фактов использовать задания типа: «Объясните взаимосвязь…», «Какие последствия имеет…?», «Почему для данной территории характерно…?».</w:t>
      </w:r>
    </w:p>
    <w:p w14:paraId="61EF6F70" w14:textId="77777777" w:rsidR="000977A9" w:rsidRPr="00D131DE" w:rsidRDefault="000977A9" w:rsidP="000977A9">
      <w:pPr>
        <w:spacing w:line="276" w:lineRule="auto"/>
        <w:ind w:firstLine="709"/>
        <w:jc w:val="both"/>
        <w:rPr>
          <w:color w:val="000000" w:themeColor="text1"/>
          <w:sz w:val="28"/>
          <w:szCs w:val="28"/>
        </w:rPr>
      </w:pPr>
    </w:p>
    <w:p w14:paraId="3992F84D"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3. Усилить преподавание мирового хозяйства и международной специализации.</w:t>
      </w:r>
    </w:p>
    <w:p w14:paraId="564C68EE" w14:textId="77777777" w:rsidR="000977A9" w:rsidRPr="00D131DE" w:rsidRDefault="000977A9" w:rsidP="002B1A8E">
      <w:pPr>
        <w:spacing w:line="276" w:lineRule="auto"/>
        <w:ind w:firstLine="709"/>
        <w:jc w:val="both"/>
        <w:rPr>
          <w:color w:val="000000" w:themeColor="text1"/>
          <w:sz w:val="28"/>
          <w:szCs w:val="28"/>
        </w:rPr>
      </w:pPr>
      <w:r w:rsidRPr="00D131DE">
        <w:rPr>
          <w:color w:val="000000" w:themeColor="text1"/>
          <w:sz w:val="28"/>
          <w:szCs w:val="28"/>
        </w:rPr>
        <w:t>Результаты по заданиям №7 и №9 (по 33,33%) показывают необходимость целенаправленной работы с этим содержательным блоком. Необходимо закреплять:</w:t>
      </w:r>
    </w:p>
    <w:p w14:paraId="4C624CD3" w14:textId="77777777" w:rsidR="000977A9" w:rsidRPr="00D131DE" w:rsidRDefault="000977A9" w:rsidP="00C432CA">
      <w:pPr>
        <w:pStyle w:val="a3"/>
        <w:numPr>
          <w:ilvl w:val="0"/>
          <w:numId w:val="1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отраслевую и территориальную структуру мирового хозяйства;</w:t>
      </w:r>
    </w:p>
    <w:p w14:paraId="722A16BD" w14:textId="77777777" w:rsidR="000977A9" w:rsidRPr="00D131DE" w:rsidRDefault="000977A9" w:rsidP="00C432CA">
      <w:pPr>
        <w:pStyle w:val="a3"/>
        <w:numPr>
          <w:ilvl w:val="0"/>
          <w:numId w:val="1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международное географическое разделение труда;</w:t>
      </w:r>
    </w:p>
    <w:p w14:paraId="53B73391" w14:textId="77777777" w:rsidR="000977A9" w:rsidRPr="00D131DE" w:rsidRDefault="000977A9" w:rsidP="00C432CA">
      <w:pPr>
        <w:pStyle w:val="a3"/>
        <w:numPr>
          <w:ilvl w:val="0"/>
          <w:numId w:val="1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факторы размещения производства;</w:t>
      </w:r>
    </w:p>
    <w:p w14:paraId="36421286" w14:textId="77777777" w:rsidR="000977A9" w:rsidRPr="00D131DE" w:rsidRDefault="000977A9" w:rsidP="00C432CA">
      <w:pPr>
        <w:pStyle w:val="a3"/>
        <w:numPr>
          <w:ilvl w:val="0"/>
          <w:numId w:val="1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специализацию отдельных стран и регионов;</w:t>
      </w:r>
    </w:p>
    <w:p w14:paraId="1FCD7825" w14:textId="77777777" w:rsidR="000977A9" w:rsidRPr="00D131DE" w:rsidRDefault="000977A9" w:rsidP="00C432CA">
      <w:pPr>
        <w:pStyle w:val="a3"/>
        <w:numPr>
          <w:ilvl w:val="0"/>
          <w:numId w:val="1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взаимосвязь природных, демографических, экономических и исторических факторов специализации;</w:t>
      </w:r>
    </w:p>
    <w:p w14:paraId="2886F8A3" w14:textId="77777777" w:rsidR="000977A9" w:rsidRPr="00D131DE" w:rsidRDefault="000977A9" w:rsidP="00C432CA">
      <w:pPr>
        <w:pStyle w:val="a3"/>
        <w:numPr>
          <w:ilvl w:val="0"/>
          <w:numId w:val="1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транспортную систему мира;</w:t>
      </w:r>
    </w:p>
    <w:p w14:paraId="5CFD4CD8" w14:textId="77777777" w:rsidR="000977A9" w:rsidRPr="00D131DE" w:rsidRDefault="000977A9" w:rsidP="00C432CA">
      <w:pPr>
        <w:pStyle w:val="a3"/>
        <w:numPr>
          <w:ilvl w:val="0"/>
          <w:numId w:val="13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специализацию хозяйства России и её регионов.</w:t>
      </w:r>
    </w:p>
    <w:p w14:paraId="7C79ED2E"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Полезно строить изучение материала через сравнение территорий, например: почему сходные по природным условиям территории могут иметь разную хозяйственную специализацию; почему один и тот же ресурс приводит к разным видам специализации в разных странах.</w:t>
      </w:r>
    </w:p>
    <w:p w14:paraId="6C8D016F" w14:textId="77777777" w:rsidR="000977A9" w:rsidRPr="00D131DE" w:rsidRDefault="000977A9" w:rsidP="000977A9">
      <w:pPr>
        <w:spacing w:line="276" w:lineRule="auto"/>
        <w:ind w:firstLine="709"/>
        <w:jc w:val="both"/>
        <w:rPr>
          <w:color w:val="000000" w:themeColor="text1"/>
          <w:sz w:val="28"/>
          <w:szCs w:val="28"/>
        </w:rPr>
      </w:pPr>
    </w:p>
    <w:p w14:paraId="787CE5C0"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4. Устранить точечные пробелы в геологической истории Земли</w:t>
      </w:r>
      <w:r w:rsidR="00710EF8" w:rsidRPr="00D131DE">
        <w:rPr>
          <w:b/>
          <w:bCs/>
          <w:color w:val="000000" w:themeColor="text1"/>
          <w:sz w:val="28"/>
          <w:szCs w:val="28"/>
        </w:rPr>
        <w:t>.</w:t>
      </w:r>
    </w:p>
    <w:p w14:paraId="6A86DC47" w14:textId="77777777" w:rsidR="000977A9" w:rsidRPr="00D131DE" w:rsidRDefault="000977A9" w:rsidP="00710EF8">
      <w:pPr>
        <w:spacing w:line="276" w:lineRule="auto"/>
        <w:ind w:firstLine="709"/>
        <w:jc w:val="both"/>
        <w:rPr>
          <w:color w:val="000000" w:themeColor="text1"/>
          <w:sz w:val="28"/>
          <w:szCs w:val="28"/>
        </w:rPr>
      </w:pPr>
      <w:r w:rsidRPr="00D131DE">
        <w:rPr>
          <w:color w:val="000000" w:themeColor="text1"/>
          <w:sz w:val="28"/>
          <w:szCs w:val="28"/>
        </w:rPr>
        <w:t>Результат задания №13 — 33,33% — позволяет выделить геологическую историю Земли как отдельную зону коррекции. </w:t>
      </w:r>
      <w:r w:rsidR="00710EF8" w:rsidRPr="00D131DE">
        <w:rPr>
          <w:color w:val="000000" w:themeColor="text1"/>
          <w:sz w:val="28"/>
          <w:szCs w:val="28"/>
        </w:rPr>
        <w:t xml:space="preserve"> </w:t>
      </w:r>
      <w:r w:rsidRPr="00D131DE">
        <w:rPr>
          <w:color w:val="000000" w:themeColor="text1"/>
          <w:sz w:val="28"/>
          <w:szCs w:val="28"/>
        </w:rPr>
        <w:t>Рекомендуется систематизировать:</w:t>
      </w:r>
    </w:p>
    <w:p w14:paraId="52BD6E6D" w14:textId="77777777" w:rsidR="000977A9" w:rsidRPr="00D131DE" w:rsidRDefault="000977A9" w:rsidP="00C432CA">
      <w:pPr>
        <w:pStyle w:val="a3"/>
        <w:numPr>
          <w:ilvl w:val="0"/>
          <w:numId w:val="1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основные этапы геологической истории;</w:t>
      </w:r>
    </w:p>
    <w:p w14:paraId="4842353F" w14:textId="77777777" w:rsidR="000977A9" w:rsidRPr="00D131DE" w:rsidRDefault="000977A9" w:rsidP="00C432CA">
      <w:pPr>
        <w:pStyle w:val="a3"/>
        <w:numPr>
          <w:ilvl w:val="0"/>
          <w:numId w:val="1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последовательность геологических событий;</w:t>
      </w:r>
    </w:p>
    <w:p w14:paraId="2F019013" w14:textId="77777777" w:rsidR="000977A9" w:rsidRPr="00D131DE" w:rsidRDefault="000977A9" w:rsidP="00C432CA">
      <w:pPr>
        <w:pStyle w:val="a3"/>
        <w:numPr>
          <w:ilvl w:val="0"/>
          <w:numId w:val="1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взаимосвязь геологических процессов и формирования рельефа;</w:t>
      </w:r>
    </w:p>
    <w:p w14:paraId="6A00E8BD" w14:textId="77777777" w:rsidR="000977A9" w:rsidRPr="00D131DE" w:rsidRDefault="000977A9" w:rsidP="00C432CA">
      <w:pPr>
        <w:pStyle w:val="a3"/>
        <w:numPr>
          <w:ilvl w:val="0"/>
          <w:numId w:val="13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связь геологического строения с современными природными особенностями территорий.</w:t>
      </w:r>
    </w:p>
    <w:p w14:paraId="3FED9192"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При этом предпочтительнее использовать смысловые схемы и причинно-следственные цепочки, а не только заучивание хронологической последовательности.</w:t>
      </w:r>
    </w:p>
    <w:p w14:paraId="17F671FF" w14:textId="77777777" w:rsidR="000977A9" w:rsidRPr="00D131DE" w:rsidRDefault="000977A9" w:rsidP="000977A9">
      <w:pPr>
        <w:spacing w:line="276" w:lineRule="auto"/>
        <w:ind w:firstLine="709"/>
        <w:jc w:val="both"/>
        <w:rPr>
          <w:color w:val="000000" w:themeColor="text1"/>
          <w:sz w:val="28"/>
          <w:szCs w:val="28"/>
        </w:rPr>
      </w:pPr>
    </w:p>
    <w:p w14:paraId="648002F3"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5. Совершенствовать работу с демографическими показателями</w:t>
      </w:r>
      <w:r w:rsidR="00710EF8" w:rsidRPr="00D131DE">
        <w:rPr>
          <w:b/>
          <w:bCs/>
          <w:color w:val="000000" w:themeColor="text1"/>
          <w:sz w:val="28"/>
          <w:szCs w:val="28"/>
        </w:rPr>
        <w:t>.</w:t>
      </w:r>
    </w:p>
    <w:p w14:paraId="1DFE10C7" w14:textId="77777777" w:rsidR="000977A9" w:rsidRPr="00D131DE" w:rsidRDefault="000977A9" w:rsidP="00710EF8">
      <w:pPr>
        <w:spacing w:line="276" w:lineRule="auto"/>
        <w:ind w:firstLine="709"/>
        <w:jc w:val="both"/>
        <w:rPr>
          <w:color w:val="000000" w:themeColor="text1"/>
          <w:sz w:val="28"/>
          <w:szCs w:val="28"/>
        </w:rPr>
      </w:pPr>
      <w:r w:rsidRPr="00D131DE">
        <w:rPr>
          <w:color w:val="000000" w:themeColor="text1"/>
          <w:sz w:val="28"/>
          <w:szCs w:val="28"/>
        </w:rPr>
        <w:t xml:space="preserve">При достаточно хороших результатах по отдельным заданиям о населении результаты №10 и №12 составили по 66,67%, а №16 </w:t>
      </w:r>
      <w:r w:rsidR="002B1A8E" w:rsidRPr="00D131DE">
        <w:rPr>
          <w:color w:val="000000" w:themeColor="text1"/>
          <w:sz w:val="28"/>
          <w:szCs w:val="28"/>
        </w:rPr>
        <w:t>-</w:t>
      </w:r>
      <w:r w:rsidRPr="00D131DE">
        <w:rPr>
          <w:color w:val="000000" w:themeColor="text1"/>
          <w:sz w:val="28"/>
          <w:szCs w:val="28"/>
        </w:rPr>
        <w:t xml:space="preserve"> 50%. </w:t>
      </w:r>
      <w:r w:rsidR="00710EF8" w:rsidRPr="00D131DE">
        <w:rPr>
          <w:color w:val="000000" w:themeColor="text1"/>
          <w:sz w:val="28"/>
          <w:szCs w:val="28"/>
        </w:rPr>
        <w:t xml:space="preserve"> </w:t>
      </w:r>
      <w:r w:rsidRPr="00D131DE">
        <w:rPr>
          <w:color w:val="000000" w:themeColor="text1"/>
          <w:sz w:val="28"/>
          <w:szCs w:val="28"/>
        </w:rPr>
        <w:t>Следует систематически формировать умения:</w:t>
      </w:r>
    </w:p>
    <w:p w14:paraId="36D6565E" w14:textId="77777777" w:rsidR="000977A9" w:rsidRPr="00D131DE" w:rsidRDefault="000977A9" w:rsidP="00C432CA">
      <w:pPr>
        <w:pStyle w:val="a3"/>
        <w:numPr>
          <w:ilvl w:val="0"/>
          <w:numId w:val="1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читать и интерпретировать демографические показатели;</w:t>
      </w:r>
    </w:p>
    <w:p w14:paraId="57BC3734" w14:textId="77777777" w:rsidR="000977A9" w:rsidRPr="00D131DE" w:rsidRDefault="000977A9" w:rsidP="00C432CA">
      <w:pPr>
        <w:pStyle w:val="a3"/>
        <w:numPr>
          <w:ilvl w:val="0"/>
          <w:numId w:val="1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сравнивать территории по численности и структуре населения;</w:t>
      </w:r>
    </w:p>
    <w:p w14:paraId="6A9EA4AC" w14:textId="77777777" w:rsidR="000977A9" w:rsidRPr="00D131DE" w:rsidRDefault="000977A9" w:rsidP="00C432CA">
      <w:pPr>
        <w:pStyle w:val="a3"/>
        <w:numPr>
          <w:ilvl w:val="0"/>
          <w:numId w:val="1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объяснять различия в естественном и механическом движении населения;</w:t>
      </w:r>
    </w:p>
    <w:p w14:paraId="63205211" w14:textId="77777777" w:rsidR="000977A9" w:rsidRPr="00D131DE" w:rsidRDefault="000977A9" w:rsidP="00C432CA">
      <w:pPr>
        <w:pStyle w:val="a3"/>
        <w:numPr>
          <w:ilvl w:val="0"/>
          <w:numId w:val="1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устанавливать взаимосвязи между демографическими и социально-экономическими процессами;</w:t>
      </w:r>
    </w:p>
    <w:p w14:paraId="69F9527B" w14:textId="77777777" w:rsidR="000977A9" w:rsidRPr="00D131DE" w:rsidRDefault="000977A9" w:rsidP="00C432CA">
      <w:pPr>
        <w:pStyle w:val="a3"/>
        <w:numPr>
          <w:ilvl w:val="0"/>
          <w:numId w:val="13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делать выводы на основе статистических данных.</w:t>
      </w:r>
    </w:p>
    <w:p w14:paraId="1CDE1FA3"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Особенно полезна работа с реальными статистическими материалами, поскольку она одновременно развивает предметные и метапредметные умения.</w:t>
      </w:r>
    </w:p>
    <w:p w14:paraId="107079B9" w14:textId="77777777" w:rsidR="000977A9" w:rsidRPr="00D131DE" w:rsidRDefault="000977A9" w:rsidP="000977A9">
      <w:pPr>
        <w:spacing w:line="276" w:lineRule="auto"/>
        <w:ind w:firstLine="709"/>
        <w:jc w:val="both"/>
        <w:rPr>
          <w:color w:val="000000" w:themeColor="text1"/>
          <w:sz w:val="28"/>
          <w:szCs w:val="28"/>
        </w:rPr>
      </w:pPr>
    </w:p>
    <w:p w14:paraId="45FA68F3"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6. Перевести учащихся от воспроизведения знаний к объяснению</w:t>
      </w:r>
      <w:r w:rsidR="00710EF8" w:rsidRPr="00D131DE">
        <w:rPr>
          <w:b/>
          <w:bCs/>
          <w:color w:val="000000" w:themeColor="text1"/>
          <w:sz w:val="28"/>
          <w:szCs w:val="28"/>
        </w:rPr>
        <w:t>.</w:t>
      </w:r>
    </w:p>
    <w:p w14:paraId="32991BB4"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Это одно из ключевых направлений работы с группой 61</w:t>
      </w:r>
      <w:r w:rsidR="002B1A8E" w:rsidRPr="00D131DE">
        <w:rPr>
          <w:color w:val="000000" w:themeColor="text1"/>
          <w:sz w:val="28"/>
          <w:szCs w:val="28"/>
        </w:rPr>
        <w:t>-</w:t>
      </w:r>
      <w:r w:rsidRPr="00D131DE">
        <w:rPr>
          <w:color w:val="000000" w:themeColor="text1"/>
          <w:sz w:val="28"/>
          <w:szCs w:val="28"/>
        </w:rPr>
        <w:t>80 т.б.</w:t>
      </w:r>
    </w:p>
    <w:p w14:paraId="36C891AC" w14:textId="77777777" w:rsidR="000977A9" w:rsidRPr="00D131DE" w:rsidRDefault="000977A9" w:rsidP="00710EF8">
      <w:pPr>
        <w:spacing w:line="276" w:lineRule="auto"/>
        <w:ind w:firstLine="709"/>
        <w:jc w:val="both"/>
        <w:rPr>
          <w:color w:val="000000" w:themeColor="text1"/>
          <w:sz w:val="28"/>
          <w:szCs w:val="28"/>
        </w:rPr>
      </w:pPr>
      <w:r w:rsidRPr="00D131DE">
        <w:rPr>
          <w:color w:val="000000" w:themeColor="text1"/>
          <w:sz w:val="28"/>
          <w:szCs w:val="28"/>
        </w:rPr>
        <w:t>На уроках следует постепенно увеличивать количество заданий, требующих:</w:t>
      </w:r>
      <w:r w:rsidR="00710EF8" w:rsidRPr="00D131DE">
        <w:rPr>
          <w:color w:val="000000" w:themeColor="text1"/>
          <w:sz w:val="28"/>
          <w:szCs w:val="28"/>
        </w:rPr>
        <w:t xml:space="preserve"> </w:t>
      </w:r>
      <w:r w:rsidRPr="00D131DE">
        <w:rPr>
          <w:color w:val="000000" w:themeColor="text1"/>
          <w:sz w:val="28"/>
          <w:szCs w:val="28"/>
        </w:rPr>
        <w:t>назвать → определить → сравнить → объяснить → доказать → сделать вывод.</w:t>
      </w:r>
    </w:p>
    <w:p w14:paraId="47893FB0" w14:textId="77777777" w:rsidR="000977A9" w:rsidRPr="00D131DE" w:rsidRDefault="000977A9" w:rsidP="00710EF8">
      <w:pPr>
        <w:spacing w:line="276" w:lineRule="auto"/>
        <w:ind w:firstLine="709"/>
        <w:jc w:val="both"/>
        <w:rPr>
          <w:color w:val="000000" w:themeColor="text1"/>
          <w:sz w:val="28"/>
          <w:szCs w:val="28"/>
        </w:rPr>
      </w:pPr>
      <w:r w:rsidRPr="00D131DE">
        <w:rPr>
          <w:color w:val="000000" w:themeColor="text1"/>
          <w:sz w:val="28"/>
          <w:szCs w:val="28"/>
        </w:rPr>
        <w:t>Например, после изучения темы недостаточно спросить:</w:t>
      </w:r>
      <w:r w:rsidR="00710EF8" w:rsidRPr="00D131DE">
        <w:rPr>
          <w:color w:val="000000" w:themeColor="text1"/>
          <w:sz w:val="28"/>
          <w:szCs w:val="28"/>
        </w:rPr>
        <w:t xml:space="preserve"> </w:t>
      </w:r>
      <w:r w:rsidRPr="00D131DE">
        <w:rPr>
          <w:color w:val="000000" w:themeColor="text1"/>
          <w:sz w:val="28"/>
          <w:szCs w:val="28"/>
        </w:rPr>
        <w:t>«Что такое международная специализация?»</w:t>
      </w:r>
      <w:r w:rsidR="00710EF8" w:rsidRPr="00D131DE">
        <w:rPr>
          <w:color w:val="000000" w:themeColor="text1"/>
          <w:sz w:val="28"/>
          <w:szCs w:val="28"/>
        </w:rPr>
        <w:t xml:space="preserve"> </w:t>
      </w:r>
      <w:r w:rsidRPr="00D131DE">
        <w:rPr>
          <w:color w:val="000000" w:themeColor="text1"/>
          <w:sz w:val="28"/>
          <w:szCs w:val="28"/>
        </w:rPr>
        <w:t>Следует дополнительно предложить:</w:t>
      </w:r>
      <w:r w:rsidR="00710EF8" w:rsidRPr="00D131DE">
        <w:rPr>
          <w:color w:val="000000" w:themeColor="text1"/>
          <w:sz w:val="28"/>
          <w:szCs w:val="28"/>
        </w:rPr>
        <w:t xml:space="preserve"> </w:t>
      </w:r>
      <w:r w:rsidRPr="00D131DE">
        <w:rPr>
          <w:color w:val="000000" w:themeColor="text1"/>
          <w:sz w:val="28"/>
          <w:szCs w:val="28"/>
        </w:rPr>
        <w:t>«Какие факторы определяют специализацию данной страны?»</w:t>
      </w:r>
      <w:r w:rsidR="00710EF8" w:rsidRPr="00D131DE">
        <w:rPr>
          <w:color w:val="000000" w:themeColor="text1"/>
          <w:sz w:val="28"/>
          <w:szCs w:val="28"/>
        </w:rPr>
        <w:t xml:space="preserve">, </w:t>
      </w:r>
      <w:r w:rsidRPr="00D131DE">
        <w:rPr>
          <w:color w:val="000000" w:themeColor="text1"/>
          <w:sz w:val="28"/>
          <w:szCs w:val="28"/>
        </w:rPr>
        <w:t>«Объясните, почему при сходных природных условиях две территории могут иметь различную специализацию».</w:t>
      </w:r>
      <w:r w:rsidR="00710EF8" w:rsidRPr="00D131DE">
        <w:rPr>
          <w:color w:val="000000" w:themeColor="text1"/>
          <w:sz w:val="28"/>
          <w:szCs w:val="28"/>
        </w:rPr>
        <w:t xml:space="preserve"> </w:t>
      </w:r>
      <w:r w:rsidRPr="00D131DE">
        <w:rPr>
          <w:color w:val="000000" w:themeColor="text1"/>
          <w:sz w:val="28"/>
          <w:szCs w:val="28"/>
        </w:rPr>
        <w:t>Такое усложнение позволяет формировать именно те познавательные действия, дефицит которых проявился в группе.</w:t>
      </w:r>
    </w:p>
    <w:p w14:paraId="775D125C" w14:textId="77777777" w:rsidR="000977A9" w:rsidRPr="00D131DE" w:rsidRDefault="000977A9" w:rsidP="000977A9">
      <w:pPr>
        <w:spacing w:line="276" w:lineRule="auto"/>
        <w:ind w:firstLine="709"/>
        <w:jc w:val="both"/>
        <w:rPr>
          <w:color w:val="000000" w:themeColor="text1"/>
          <w:sz w:val="28"/>
          <w:szCs w:val="28"/>
        </w:rPr>
      </w:pPr>
    </w:p>
    <w:p w14:paraId="489641F1"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7. Систематически развивать причинно-следственное мышление</w:t>
      </w:r>
      <w:r w:rsidR="00710EF8" w:rsidRPr="00D131DE">
        <w:rPr>
          <w:b/>
          <w:bCs/>
          <w:color w:val="000000" w:themeColor="text1"/>
          <w:sz w:val="28"/>
          <w:szCs w:val="28"/>
        </w:rPr>
        <w:t>.</w:t>
      </w:r>
    </w:p>
    <w:p w14:paraId="476C9164" w14:textId="77777777" w:rsidR="000977A9" w:rsidRPr="00D131DE" w:rsidRDefault="000977A9" w:rsidP="00710EF8">
      <w:pPr>
        <w:spacing w:line="276" w:lineRule="auto"/>
        <w:ind w:firstLine="709"/>
        <w:jc w:val="both"/>
        <w:rPr>
          <w:color w:val="000000" w:themeColor="text1"/>
          <w:sz w:val="28"/>
          <w:szCs w:val="28"/>
        </w:rPr>
      </w:pPr>
      <w:r w:rsidRPr="00D131DE">
        <w:rPr>
          <w:color w:val="000000" w:themeColor="text1"/>
          <w:sz w:val="28"/>
          <w:szCs w:val="28"/>
        </w:rPr>
        <w:t>Необходимо сделать установление причинно-следственных связей постоянным элементом урока, а не отдельным видом работы.</w:t>
      </w:r>
      <w:r w:rsidR="00710EF8" w:rsidRPr="00D131DE">
        <w:rPr>
          <w:color w:val="000000" w:themeColor="text1"/>
          <w:sz w:val="28"/>
          <w:szCs w:val="28"/>
        </w:rPr>
        <w:t xml:space="preserve"> </w:t>
      </w:r>
      <w:r w:rsidRPr="00D131DE">
        <w:rPr>
          <w:color w:val="000000" w:themeColor="text1"/>
          <w:sz w:val="28"/>
          <w:szCs w:val="28"/>
        </w:rPr>
        <w:t>Рекомендуется использовать цепочки:</w:t>
      </w:r>
      <w:r w:rsidR="00710EF8" w:rsidRPr="00D131DE">
        <w:rPr>
          <w:color w:val="000000" w:themeColor="text1"/>
          <w:sz w:val="28"/>
          <w:szCs w:val="28"/>
        </w:rPr>
        <w:t xml:space="preserve"> </w:t>
      </w:r>
      <w:r w:rsidRPr="00D131DE">
        <w:rPr>
          <w:color w:val="000000" w:themeColor="text1"/>
          <w:sz w:val="28"/>
          <w:szCs w:val="28"/>
        </w:rPr>
        <w:t>фактор → изменение → последствие → пространственное проявление.</w:t>
      </w:r>
      <w:r w:rsidR="00710EF8" w:rsidRPr="00D131DE">
        <w:rPr>
          <w:color w:val="000000" w:themeColor="text1"/>
          <w:sz w:val="28"/>
          <w:szCs w:val="28"/>
        </w:rPr>
        <w:t xml:space="preserve"> </w:t>
      </w:r>
      <w:r w:rsidRPr="00D131DE">
        <w:rPr>
          <w:color w:val="000000" w:themeColor="text1"/>
          <w:sz w:val="28"/>
          <w:szCs w:val="28"/>
        </w:rPr>
        <w:t>Например:</w:t>
      </w:r>
      <w:r w:rsidR="00710EF8" w:rsidRPr="00D131DE">
        <w:rPr>
          <w:color w:val="000000" w:themeColor="text1"/>
          <w:sz w:val="28"/>
          <w:szCs w:val="28"/>
        </w:rPr>
        <w:t xml:space="preserve"> </w:t>
      </w:r>
      <w:r w:rsidRPr="00D131DE">
        <w:rPr>
          <w:color w:val="000000" w:themeColor="text1"/>
          <w:sz w:val="28"/>
          <w:szCs w:val="28"/>
        </w:rPr>
        <w:t>природные условия → сельскохозяйственная специализация → размещение производства → особенности экспорта.</w:t>
      </w:r>
      <w:r w:rsidR="00710EF8" w:rsidRPr="00D131DE">
        <w:rPr>
          <w:color w:val="000000" w:themeColor="text1"/>
          <w:sz w:val="28"/>
          <w:szCs w:val="28"/>
        </w:rPr>
        <w:t xml:space="preserve"> </w:t>
      </w:r>
      <w:r w:rsidRPr="00D131DE">
        <w:rPr>
          <w:color w:val="000000" w:themeColor="text1"/>
          <w:sz w:val="28"/>
          <w:szCs w:val="28"/>
        </w:rPr>
        <w:t>Или:</w:t>
      </w:r>
      <w:r w:rsidR="00710EF8" w:rsidRPr="00D131DE">
        <w:rPr>
          <w:color w:val="000000" w:themeColor="text1"/>
          <w:sz w:val="28"/>
          <w:szCs w:val="28"/>
        </w:rPr>
        <w:t xml:space="preserve"> </w:t>
      </w:r>
      <w:r w:rsidRPr="00D131DE">
        <w:rPr>
          <w:color w:val="000000" w:themeColor="text1"/>
          <w:sz w:val="28"/>
          <w:szCs w:val="28"/>
        </w:rPr>
        <w:t>изменение рождаемости и смертности → естественный прирост → изменение возрастной структуры → социально-экономические последствия.</w:t>
      </w:r>
    </w:p>
    <w:p w14:paraId="2B12972D" w14:textId="77777777" w:rsidR="000977A9" w:rsidRPr="00D131DE" w:rsidRDefault="000977A9" w:rsidP="000977A9">
      <w:pPr>
        <w:spacing w:line="276" w:lineRule="auto"/>
        <w:ind w:firstLine="709"/>
        <w:jc w:val="both"/>
        <w:rPr>
          <w:color w:val="000000" w:themeColor="text1"/>
          <w:sz w:val="28"/>
          <w:szCs w:val="28"/>
        </w:rPr>
      </w:pPr>
    </w:p>
    <w:p w14:paraId="033E57C4"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8. Формировать умение работать с комплексными источниками информации</w:t>
      </w:r>
    </w:p>
    <w:p w14:paraId="09B9B972"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Участники достаточно хорошо выполняют базовые задания на работу с информацией, однако при усложнении деятельности результаты существенно снижаются. Поэтому следует регулярно объединять в одной учебной задаче:</w:t>
      </w:r>
    </w:p>
    <w:p w14:paraId="350C0995" w14:textId="77777777" w:rsidR="000977A9" w:rsidRPr="00D131DE" w:rsidRDefault="000977A9" w:rsidP="00C432CA">
      <w:pPr>
        <w:pStyle w:val="a3"/>
        <w:numPr>
          <w:ilvl w:val="0"/>
          <w:numId w:val="1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карту;</w:t>
      </w:r>
    </w:p>
    <w:p w14:paraId="29D86852" w14:textId="77777777" w:rsidR="000977A9" w:rsidRPr="00D131DE" w:rsidRDefault="000977A9" w:rsidP="00C432CA">
      <w:pPr>
        <w:pStyle w:val="a3"/>
        <w:numPr>
          <w:ilvl w:val="0"/>
          <w:numId w:val="1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статистическую таблицу;</w:t>
      </w:r>
    </w:p>
    <w:p w14:paraId="6E26DC27" w14:textId="77777777" w:rsidR="000977A9" w:rsidRPr="00D131DE" w:rsidRDefault="000977A9" w:rsidP="00C432CA">
      <w:pPr>
        <w:pStyle w:val="a3"/>
        <w:numPr>
          <w:ilvl w:val="0"/>
          <w:numId w:val="1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диаграмму;</w:t>
      </w:r>
    </w:p>
    <w:p w14:paraId="63D8BBDD" w14:textId="77777777" w:rsidR="000977A9" w:rsidRPr="00D131DE" w:rsidRDefault="000977A9" w:rsidP="00C432CA">
      <w:pPr>
        <w:pStyle w:val="a3"/>
        <w:numPr>
          <w:ilvl w:val="0"/>
          <w:numId w:val="1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график;</w:t>
      </w:r>
    </w:p>
    <w:p w14:paraId="0CAC00E7" w14:textId="77777777" w:rsidR="000977A9" w:rsidRPr="00D131DE" w:rsidRDefault="000977A9" w:rsidP="00C432CA">
      <w:pPr>
        <w:pStyle w:val="a3"/>
        <w:numPr>
          <w:ilvl w:val="0"/>
          <w:numId w:val="1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текстовое описание;</w:t>
      </w:r>
    </w:p>
    <w:p w14:paraId="3DAB5BCF" w14:textId="77777777" w:rsidR="000977A9" w:rsidRPr="00D131DE" w:rsidRDefault="000977A9" w:rsidP="00C432CA">
      <w:pPr>
        <w:pStyle w:val="a3"/>
        <w:numPr>
          <w:ilvl w:val="0"/>
          <w:numId w:val="13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собственные предметные знания.</w:t>
      </w:r>
    </w:p>
    <w:p w14:paraId="71EDEF62" w14:textId="77777777" w:rsidR="000977A9" w:rsidRPr="00D131DE" w:rsidRDefault="000977A9" w:rsidP="00710EF8">
      <w:pPr>
        <w:spacing w:line="276" w:lineRule="auto"/>
        <w:ind w:firstLine="709"/>
        <w:jc w:val="both"/>
        <w:rPr>
          <w:color w:val="000000" w:themeColor="text1"/>
          <w:sz w:val="28"/>
          <w:szCs w:val="28"/>
        </w:rPr>
      </w:pPr>
      <w:r w:rsidRPr="00D131DE">
        <w:rPr>
          <w:color w:val="000000" w:themeColor="text1"/>
          <w:sz w:val="28"/>
          <w:szCs w:val="28"/>
        </w:rPr>
        <w:t>Учащиеся должны учиться действовать по цепочке:</w:t>
      </w:r>
      <w:r w:rsidR="00710EF8" w:rsidRPr="00D131DE">
        <w:rPr>
          <w:color w:val="000000" w:themeColor="text1"/>
          <w:sz w:val="28"/>
          <w:szCs w:val="28"/>
        </w:rPr>
        <w:t xml:space="preserve"> </w:t>
      </w:r>
      <w:r w:rsidRPr="00D131DE">
        <w:rPr>
          <w:color w:val="000000" w:themeColor="text1"/>
          <w:sz w:val="28"/>
          <w:szCs w:val="28"/>
        </w:rPr>
        <w:t>извлечь информацию → сопоставить → выявить закономерность → объяснить → сформулировать вывод.</w:t>
      </w:r>
      <w:r w:rsidR="00710EF8" w:rsidRPr="00D131DE">
        <w:rPr>
          <w:color w:val="000000" w:themeColor="text1"/>
          <w:sz w:val="28"/>
          <w:szCs w:val="28"/>
        </w:rPr>
        <w:t xml:space="preserve"> </w:t>
      </w:r>
      <w:r w:rsidRPr="00D131DE">
        <w:rPr>
          <w:color w:val="000000" w:themeColor="text1"/>
          <w:sz w:val="28"/>
          <w:szCs w:val="28"/>
        </w:rPr>
        <w:t>При этом важно требовать от ученика обоснования вывода конкретными данными, а не только его формулировки.</w:t>
      </w:r>
    </w:p>
    <w:p w14:paraId="500584FA" w14:textId="77777777" w:rsidR="000977A9" w:rsidRPr="00D131DE" w:rsidRDefault="000977A9" w:rsidP="000977A9">
      <w:pPr>
        <w:spacing w:line="276" w:lineRule="auto"/>
        <w:ind w:firstLine="709"/>
        <w:jc w:val="both"/>
        <w:rPr>
          <w:color w:val="000000" w:themeColor="text1"/>
          <w:sz w:val="28"/>
          <w:szCs w:val="28"/>
        </w:rPr>
      </w:pPr>
    </w:p>
    <w:p w14:paraId="7ECB46C1"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9. Развивать перенос знаний на новую ситуацию</w:t>
      </w:r>
      <w:r w:rsidR="00710EF8" w:rsidRPr="00D131DE">
        <w:rPr>
          <w:b/>
          <w:bCs/>
          <w:color w:val="000000" w:themeColor="text1"/>
          <w:sz w:val="28"/>
          <w:szCs w:val="28"/>
        </w:rPr>
        <w:t>.</w:t>
      </w:r>
    </w:p>
    <w:p w14:paraId="57665572" w14:textId="77777777" w:rsidR="000977A9" w:rsidRPr="00D131DE" w:rsidRDefault="000977A9" w:rsidP="00710EF8">
      <w:pPr>
        <w:spacing w:line="276" w:lineRule="auto"/>
        <w:ind w:firstLine="709"/>
        <w:jc w:val="both"/>
        <w:rPr>
          <w:color w:val="000000" w:themeColor="text1"/>
          <w:sz w:val="28"/>
          <w:szCs w:val="28"/>
        </w:rPr>
      </w:pPr>
      <w:r w:rsidRPr="00D131DE">
        <w:rPr>
          <w:color w:val="000000" w:themeColor="text1"/>
          <w:sz w:val="28"/>
          <w:szCs w:val="28"/>
        </w:rPr>
        <w:t>Ключевой дефицит группы проявляется в заданиях №23</w:t>
      </w:r>
      <w:r w:rsidR="002B1A8E" w:rsidRPr="00D131DE">
        <w:rPr>
          <w:color w:val="000000" w:themeColor="text1"/>
          <w:sz w:val="28"/>
          <w:szCs w:val="28"/>
        </w:rPr>
        <w:t>-</w:t>
      </w:r>
      <w:r w:rsidRPr="00D131DE">
        <w:rPr>
          <w:color w:val="000000" w:themeColor="text1"/>
          <w:sz w:val="28"/>
          <w:szCs w:val="28"/>
        </w:rPr>
        <w:t>29: результаты по отдельным заданиям находятся в диапазоне 0–16,67%. </w:t>
      </w:r>
      <w:r w:rsidR="00710EF8" w:rsidRPr="00D131DE">
        <w:rPr>
          <w:color w:val="000000" w:themeColor="text1"/>
          <w:sz w:val="28"/>
          <w:szCs w:val="28"/>
        </w:rPr>
        <w:t xml:space="preserve"> </w:t>
      </w:r>
      <w:r w:rsidRPr="00D131DE">
        <w:rPr>
          <w:color w:val="000000" w:themeColor="text1"/>
          <w:sz w:val="28"/>
          <w:szCs w:val="28"/>
        </w:rPr>
        <w:t>Поэтому целесообразно использовать задания, в которых:</w:t>
      </w:r>
    </w:p>
    <w:p w14:paraId="0BE8CFA8" w14:textId="77777777" w:rsidR="000977A9" w:rsidRPr="00D131DE" w:rsidRDefault="000977A9" w:rsidP="00C432CA">
      <w:pPr>
        <w:pStyle w:val="a3"/>
        <w:numPr>
          <w:ilvl w:val="0"/>
          <w:numId w:val="1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изученная закономерность применяется к незнакомой территории;</w:t>
      </w:r>
    </w:p>
    <w:p w14:paraId="7D732051" w14:textId="77777777" w:rsidR="000977A9" w:rsidRPr="00D131DE" w:rsidRDefault="000977A9" w:rsidP="00C432CA">
      <w:pPr>
        <w:pStyle w:val="a3"/>
        <w:numPr>
          <w:ilvl w:val="0"/>
          <w:numId w:val="1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известное понятие используется в новом контексте;</w:t>
      </w:r>
    </w:p>
    <w:p w14:paraId="44ABBDC9" w14:textId="77777777" w:rsidR="000977A9" w:rsidRPr="00D131DE" w:rsidRDefault="000977A9" w:rsidP="00C432CA">
      <w:pPr>
        <w:pStyle w:val="a3"/>
        <w:numPr>
          <w:ilvl w:val="0"/>
          <w:numId w:val="1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необходимо самостоятельно определить, какие знания нужны для решения;</w:t>
      </w:r>
    </w:p>
    <w:p w14:paraId="0B9C9353" w14:textId="77777777" w:rsidR="000977A9" w:rsidRPr="00D131DE" w:rsidRDefault="000977A9" w:rsidP="00C432CA">
      <w:pPr>
        <w:pStyle w:val="a3"/>
        <w:numPr>
          <w:ilvl w:val="0"/>
          <w:numId w:val="13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требуется объединить знания из нескольких разделов курса.</w:t>
      </w:r>
    </w:p>
    <w:p w14:paraId="10CC9FB0"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Важно при этом не сводить работу к тренировке конкретных номеров КИМ. Целью должна быть сформированность универсального способа действия, который ученик сможет применить к различным географическим ситуациям.</w:t>
      </w:r>
    </w:p>
    <w:p w14:paraId="1516CFD3" w14:textId="77777777" w:rsidR="000977A9" w:rsidRPr="00D131DE" w:rsidRDefault="000977A9" w:rsidP="000977A9">
      <w:pPr>
        <w:spacing w:line="276" w:lineRule="auto"/>
        <w:ind w:firstLine="709"/>
        <w:jc w:val="both"/>
        <w:rPr>
          <w:color w:val="000000" w:themeColor="text1"/>
          <w:sz w:val="28"/>
          <w:szCs w:val="28"/>
        </w:rPr>
      </w:pPr>
    </w:p>
    <w:p w14:paraId="272F7D90"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10. Формировать навыки самостоятельного планирования решения</w:t>
      </w:r>
      <w:r w:rsidR="00710EF8" w:rsidRPr="00D131DE">
        <w:rPr>
          <w:b/>
          <w:bCs/>
          <w:color w:val="000000" w:themeColor="text1"/>
          <w:sz w:val="28"/>
          <w:szCs w:val="28"/>
        </w:rPr>
        <w:t>.</w:t>
      </w:r>
    </w:p>
    <w:p w14:paraId="63F0C1B8"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Перед выполнением сложной задачи рекомендуется приучать учащихся отвечать на три вопроса:</w:t>
      </w:r>
    </w:p>
    <w:p w14:paraId="2644A9D4" w14:textId="77777777" w:rsidR="000977A9" w:rsidRPr="00D131DE" w:rsidRDefault="000977A9" w:rsidP="00C432CA">
      <w:pPr>
        <w:pStyle w:val="a3"/>
        <w:numPr>
          <w:ilvl w:val="0"/>
          <w:numId w:val="1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Что требуется определить или объяснить?</w:t>
      </w:r>
    </w:p>
    <w:p w14:paraId="3333F8C4" w14:textId="77777777" w:rsidR="000977A9" w:rsidRPr="00D131DE" w:rsidRDefault="000977A9" w:rsidP="00C432CA">
      <w:pPr>
        <w:pStyle w:val="a3"/>
        <w:numPr>
          <w:ilvl w:val="0"/>
          <w:numId w:val="1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Какие данные и знания для этого нужны?</w:t>
      </w:r>
    </w:p>
    <w:p w14:paraId="6BDB4D5E" w14:textId="77777777" w:rsidR="000977A9" w:rsidRPr="00D131DE" w:rsidRDefault="000977A9" w:rsidP="00C432CA">
      <w:pPr>
        <w:pStyle w:val="a3"/>
        <w:numPr>
          <w:ilvl w:val="0"/>
          <w:numId w:val="1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 какой последовательности целесообразно действовать?</w:t>
      </w:r>
    </w:p>
    <w:p w14:paraId="57340B01" w14:textId="77777777" w:rsidR="000977A9" w:rsidRPr="00D131DE" w:rsidRDefault="000977A9" w:rsidP="00C432CA">
      <w:pPr>
        <w:pStyle w:val="a3"/>
        <w:numPr>
          <w:ilvl w:val="0"/>
          <w:numId w:val="1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После решения:</w:t>
      </w:r>
    </w:p>
    <w:p w14:paraId="029708F2" w14:textId="77777777" w:rsidR="000977A9" w:rsidRPr="00D131DE" w:rsidRDefault="000977A9" w:rsidP="00C432CA">
      <w:pPr>
        <w:pStyle w:val="a3"/>
        <w:numPr>
          <w:ilvl w:val="0"/>
          <w:numId w:val="1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Соответствует ли полученный результат условию?</w:t>
      </w:r>
    </w:p>
    <w:p w14:paraId="773EEEBF" w14:textId="77777777" w:rsidR="000977A9" w:rsidRPr="00D131DE" w:rsidRDefault="000977A9" w:rsidP="00C432CA">
      <w:pPr>
        <w:pStyle w:val="a3"/>
        <w:numPr>
          <w:ilvl w:val="0"/>
          <w:numId w:val="13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Все ли элементы вопроса отражены в ответе?</w:t>
      </w:r>
    </w:p>
    <w:p w14:paraId="445A167E"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Такая практика позволит одновременно развивать регулятивные УУД — планирование, самоконтроль и коррекцию деятельности.</w:t>
      </w:r>
    </w:p>
    <w:p w14:paraId="4F1DA8FA" w14:textId="77777777" w:rsidR="000977A9" w:rsidRPr="00D131DE" w:rsidRDefault="000977A9" w:rsidP="000977A9">
      <w:pPr>
        <w:spacing w:line="276" w:lineRule="auto"/>
        <w:ind w:firstLine="709"/>
        <w:jc w:val="both"/>
        <w:rPr>
          <w:color w:val="000000" w:themeColor="text1"/>
          <w:sz w:val="28"/>
          <w:szCs w:val="28"/>
        </w:rPr>
      </w:pPr>
    </w:p>
    <w:p w14:paraId="3FE86A6B"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11. Ввести регулярную рефлексию ошибок</w:t>
      </w:r>
      <w:r w:rsidR="00710EF8" w:rsidRPr="00D131DE">
        <w:rPr>
          <w:b/>
          <w:bCs/>
          <w:color w:val="000000" w:themeColor="text1"/>
          <w:sz w:val="28"/>
          <w:szCs w:val="28"/>
        </w:rPr>
        <w:t>.</w:t>
      </w:r>
    </w:p>
    <w:p w14:paraId="52475E6A"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Для учащихся данной группы особенно полезен не просто разбор правильного ответа, а классификация причины ошибки:</w:t>
      </w:r>
    </w:p>
    <w:p w14:paraId="16FDF6A8" w14:textId="77777777" w:rsidR="000977A9" w:rsidRPr="00D131DE" w:rsidRDefault="000977A9" w:rsidP="00C432CA">
      <w:pPr>
        <w:pStyle w:val="a3"/>
        <w:numPr>
          <w:ilvl w:val="0"/>
          <w:numId w:val="13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знаю предметный материал;</w:t>
      </w:r>
    </w:p>
    <w:p w14:paraId="27EC3EF5" w14:textId="77777777" w:rsidR="000977A9" w:rsidRPr="00D131DE" w:rsidRDefault="000977A9" w:rsidP="00C432CA">
      <w:pPr>
        <w:pStyle w:val="a3"/>
        <w:numPr>
          <w:ilvl w:val="0"/>
          <w:numId w:val="13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знаю, но неправильно применил;</w:t>
      </w:r>
    </w:p>
    <w:p w14:paraId="2D381220" w14:textId="77777777" w:rsidR="000977A9" w:rsidRPr="00D131DE" w:rsidRDefault="000977A9" w:rsidP="00C432CA">
      <w:pPr>
        <w:pStyle w:val="a3"/>
        <w:numPr>
          <w:ilvl w:val="0"/>
          <w:numId w:val="13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понял условие;</w:t>
      </w:r>
    </w:p>
    <w:p w14:paraId="5B1C1649" w14:textId="77777777" w:rsidR="000977A9" w:rsidRPr="00D131DE" w:rsidRDefault="000977A9" w:rsidP="00C432CA">
      <w:pPr>
        <w:pStyle w:val="a3"/>
        <w:numPr>
          <w:ilvl w:val="0"/>
          <w:numId w:val="13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выделил ключевую информацию;</w:t>
      </w:r>
    </w:p>
    <w:p w14:paraId="5F8FE55B" w14:textId="77777777" w:rsidR="000977A9" w:rsidRPr="00D131DE" w:rsidRDefault="000977A9" w:rsidP="00C432CA">
      <w:pPr>
        <w:pStyle w:val="a3"/>
        <w:numPr>
          <w:ilvl w:val="0"/>
          <w:numId w:val="13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установил причинно-следственную связь;</w:t>
      </w:r>
    </w:p>
    <w:p w14:paraId="2E5EB10C" w14:textId="77777777" w:rsidR="000977A9" w:rsidRPr="00D131DE" w:rsidRDefault="000977A9" w:rsidP="00C432CA">
      <w:pPr>
        <w:pStyle w:val="a3"/>
        <w:numPr>
          <w:ilvl w:val="0"/>
          <w:numId w:val="13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сделал неверный вывод;</w:t>
      </w:r>
    </w:p>
    <w:p w14:paraId="01BADCCD" w14:textId="77777777" w:rsidR="000977A9" w:rsidRPr="00D131DE" w:rsidRDefault="000977A9" w:rsidP="00C432CA">
      <w:pPr>
        <w:pStyle w:val="a3"/>
        <w:numPr>
          <w:ilvl w:val="0"/>
          <w:numId w:val="13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не проверил ответ.</w:t>
      </w:r>
    </w:p>
    <w:p w14:paraId="78B543DD"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Такой подход позволит отличать предметный дефицит от метапредметного и адресно корректировать подготовку.</w:t>
      </w:r>
    </w:p>
    <w:p w14:paraId="5CF9799C" w14:textId="77777777" w:rsidR="000977A9" w:rsidRPr="00D131DE" w:rsidRDefault="000977A9" w:rsidP="000977A9">
      <w:pPr>
        <w:spacing w:line="276" w:lineRule="auto"/>
        <w:ind w:firstLine="709"/>
        <w:jc w:val="both"/>
        <w:rPr>
          <w:color w:val="000000" w:themeColor="text1"/>
          <w:sz w:val="28"/>
          <w:szCs w:val="28"/>
        </w:rPr>
      </w:pPr>
    </w:p>
    <w:p w14:paraId="69BB3E0B" w14:textId="77777777" w:rsidR="000977A9" w:rsidRPr="00D131DE" w:rsidRDefault="000977A9" w:rsidP="000977A9">
      <w:pPr>
        <w:spacing w:line="276" w:lineRule="auto"/>
        <w:ind w:firstLine="709"/>
        <w:jc w:val="both"/>
        <w:rPr>
          <w:b/>
          <w:bCs/>
          <w:color w:val="000000" w:themeColor="text1"/>
          <w:sz w:val="28"/>
          <w:szCs w:val="28"/>
        </w:rPr>
      </w:pPr>
      <w:r w:rsidRPr="00D131DE">
        <w:rPr>
          <w:b/>
          <w:bCs/>
          <w:color w:val="000000" w:themeColor="text1"/>
          <w:sz w:val="28"/>
          <w:szCs w:val="28"/>
        </w:rPr>
        <w:t>12. Организовать индивидуальную коррекцию</w:t>
      </w:r>
      <w:r w:rsidR="00710EF8" w:rsidRPr="00D131DE">
        <w:rPr>
          <w:b/>
          <w:bCs/>
          <w:color w:val="000000" w:themeColor="text1"/>
          <w:sz w:val="28"/>
          <w:szCs w:val="28"/>
        </w:rPr>
        <w:t>.</w:t>
      </w:r>
    </w:p>
    <w:p w14:paraId="4F482D2C"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Для каждого ученика целесообразно формировать небольшую индивидуальную карту дефицитов, включающую:</w:t>
      </w:r>
    </w:p>
    <w:p w14:paraId="1EF9D085" w14:textId="77777777" w:rsidR="000977A9" w:rsidRPr="00D131DE" w:rsidRDefault="000977A9" w:rsidP="00C432CA">
      <w:pPr>
        <w:pStyle w:val="a3"/>
        <w:numPr>
          <w:ilvl w:val="0"/>
          <w:numId w:val="1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2–3 наиболее проблемные содержательные темы;</w:t>
      </w:r>
    </w:p>
    <w:p w14:paraId="70C1487E" w14:textId="77777777" w:rsidR="000977A9" w:rsidRPr="00D131DE" w:rsidRDefault="000977A9" w:rsidP="00C432CA">
      <w:pPr>
        <w:pStyle w:val="a3"/>
        <w:numPr>
          <w:ilvl w:val="0"/>
          <w:numId w:val="1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2–3 недостаточно сформированных предметных умения;</w:t>
      </w:r>
    </w:p>
    <w:p w14:paraId="4207033B" w14:textId="77777777" w:rsidR="000977A9" w:rsidRPr="00D131DE" w:rsidRDefault="000977A9" w:rsidP="00C432CA">
      <w:pPr>
        <w:pStyle w:val="a3"/>
        <w:numPr>
          <w:ilvl w:val="0"/>
          <w:numId w:val="1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основные метапредметные дефициты;</w:t>
      </w:r>
    </w:p>
    <w:p w14:paraId="2213D935" w14:textId="77777777" w:rsidR="000977A9" w:rsidRPr="00D131DE" w:rsidRDefault="000977A9" w:rsidP="00C432CA">
      <w:pPr>
        <w:pStyle w:val="a3"/>
        <w:numPr>
          <w:ilvl w:val="0"/>
          <w:numId w:val="1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конкретные учебные действия для их устранения;</w:t>
      </w:r>
    </w:p>
    <w:p w14:paraId="6E8099DF" w14:textId="77777777" w:rsidR="000977A9" w:rsidRPr="00D131DE" w:rsidRDefault="000977A9" w:rsidP="00C432CA">
      <w:pPr>
        <w:pStyle w:val="a3"/>
        <w:numPr>
          <w:ilvl w:val="0"/>
          <w:numId w:val="13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периодическую проверку динамики.</w:t>
      </w:r>
    </w:p>
    <w:p w14:paraId="569BF520" w14:textId="77777777" w:rsidR="000977A9" w:rsidRPr="00D131DE" w:rsidRDefault="000977A9" w:rsidP="000977A9">
      <w:pPr>
        <w:spacing w:line="276" w:lineRule="auto"/>
        <w:ind w:firstLine="709"/>
        <w:jc w:val="both"/>
        <w:rPr>
          <w:color w:val="000000" w:themeColor="text1"/>
          <w:sz w:val="28"/>
          <w:szCs w:val="28"/>
        </w:rPr>
      </w:pPr>
      <w:r w:rsidRPr="00D131DE">
        <w:rPr>
          <w:color w:val="000000" w:themeColor="text1"/>
          <w:sz w:val="28"/>
          <w:szCs w:val="28"/>
        </w:rPr>
        <w:t>Это особенно важно для группы 61–80 т.б., поскольку она неоднородна: учащемуся с дефицитом знаний по мировому хозяйству не требуется такой же объём повторения, как учащемуся, испытывающему прежде всего трудности при анализе информации.</w:t>
      </w:r>
    </w:p>
    <w:p w14:paraId="3817A2DE" w14:textId="77777777" w:rsidR="000977A9" w:rsidRPr="00D131DE" w:rsidRDefault="000977A9" w:rsidP="000977A9">
      <w:pPr>
        <w:spacing w:line="276" w:lineRule="auto"/>
        <w:ind w:firstLine="709"/>
        <w:jc w:val="both"/>
        <w:rPr>
          <w:color w:val="000000" w:themeColor="text1"/>
          <w:sz w:val="28"/>
          <w:szCs w:val="28"/>
        </w:rPr>
      </w:pPr>
    </w:p>
    <w:p w14:paraId="7DCFFB1B" w14:textId="77777777" w:rsidR="000977A9" w:rsidRPr="00D131DE" w:rsidRDefault="000977A9" w:rsidP="00710EF8">
      <w:pPr>
        <w:spacing w:line="276" w:lineRule="auto"/>
        <w:ind w:firstLine="709"/>
        <w:jc w:val="center"/>
        <w:rPr>
          <w:b/>
          <w:bCs/>
          <w:color w:val="000000" w:themeColor="text1"/>
          <w:sz w:val="28"/>
          <w:szCs w:val="28"/>
        </w:rPr>
      </w:pPr>
      <w:r w:rsidRPr="00D131DE">
        <w:rPr>
          <w:b/>
          <w:bCs/>
          <w:color w:val="000000" w:themeColor="text1"/>
          <w:sz w:val="28"/>
          <w:szCs w:val="28"/>
        </w:rPr>
        <w:t>Приоритеты работы учителя</w:t>
      </w:r>
    </w:p>
    <w:tbl>
      <w:tblPr>
        <w:tblW w:w="13183" w:type="dxa"/>
        <w:tblInd w:w="559"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43"/>
        <w:gridCol w:w="4111"/>
        <w:gridCol w:w="7229"/>
      </w:tblGrid>
      <w:tr w:rsidR="00710EF8" w:rsidRPr="00D131DE" w14:paraId="607C538D" w14:textId="77777777" w:rsidTr="00031133">
        <w:tc>
          <w:tcPr>
            <w:tcW w:w="184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EE1408F" w14:textId="77777777" w:rsidR="000977A9" w:rsidRPr="00D131DE" w:rsidRDefault="000977A9" w:rsidP="00710EF8">
            <w:pPr>
              <w:jc w:val="center"/>
              <w:rPr>
                <w:b/>
                <w:bCs/>
                <w:color w:val="000000" w:themeColor="text1"/>
              </w:rPr>
            </w:pPr>
            <w:r w:rsidRPr="00D131DE">
              <w:rPr>
                <w:b/>
                <w:bCs/>
                <w:color w:val="000000" w:themeColor="text1"/>
              </w:rPr>
              <w:t>Приоритет</w:t>
            </w:r>
          </w:p>
        </w:tc>
        <w:tc>
          <w:tcPr>
            <w:tcW w:w="4111"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2766A45" w14:textId="77777777" w:rsidR="000977A9" w:rsidRPr="00D131DE" w:rsidRDefault="000977A9" w:rsidP="00710EF8">
            <w:pPr>
              <w:jc w:val="center"/>
              <w:rPr>
                <w:b/>
                <w:bCs/>
                <w:color w:val="000000" w:themeColor="text1"/>
              </w:rPr>
            </w:pPr>
            <w:r w:rsidRPr="00D131DE">
              <w:rPr>
                <w:b/>
                <w:bCs/>
                <w:color w:val="000000" w:themeColor="text1"/>
              </w:rPr>
              <w:t>Направление коррекции</w:t>
            </w:r>
          </w:p>
        </w:tc>
        <w:tc>
          <w:tcPr>
            <w:tcW w:w="722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3D79502" w14:textId="77777777" w:rsidR="000977A9" w:rsidRPr="00D131DE" w:rsidRDefault="000977A9" w:rsidP="00710EF8">
            <w:pPr>
              <w:jc w:val="center"/>
              <w:rPr>
                <w:b/>
                <w:bCs/>
                <w:color w:val="000000" w:themeColor="text1"/>
              </w:rPr>
            </w:pPr>
            <w:r w:rsidRPr="00D131DE">
              <w:rPr>
                <w:b/>
                <w:bCs/>
                <w:color w:val="000000" w:themeColor="text1"/>
              </w:rPr>
              <w:t>Ожидаемый эффект</w:t>
            </w:r>
          </w:p>
        </w:tc>
      </w:tr>
      <w:tr w:rsidR="00710EF8" w:rsidRPr="00D131DE" w14:paraId="5DBCAE1D" w14:textId="77777777" w:rsidTr="00710EF8">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9E42A8" w14:textId="77777777" w:rsidR="000977A9" w:rsidRPr="00D131DE" w:rsidRDefault="000977A9" w:rsidP="00710EF8">
            <w:pPr>
              <w:rPr>
                <w:color w:val="000000" w:themeColor="text1"/>
              </w:rPr>
            </w:pPr>
            <w:r w:rsidRPr="00D131DE">
              <w:rPr>
                <w:color w:val="000000" w:themeColor="text1"/>
              </w:rPr>
              <w:t>1</w:t>
            </w:r>
          </w:p>
        </w:tc>
        <w:tc>
          <w:tcPr>
            <w:tcW w:w="4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E6FF939" w14:textId="77777777" w:rsidR="000977A9" w:rsidRPr="00D131DE" w:rsidRDefault="000977A9" w:rsidP="00710EF8">
            <w:pPr>
              <w:rPr>
                <w:color w:val="000000" w:themeColor="text1"/>
              </w:rPr>
            </w:pPr>
            <w:r w:rsidRPr="00D131DE">
              <w:rPr>
                <w:color w:val="000000" w:themeColor="text1"/>
              </w:rPr>
              <w:t>Причинно-следственные связи и комплексный анализ</w:t>
            </w:r>
          </w:p>
        </w:tc>
        <w:tc>
          <w:tcPr>
            <w:tcW w:w="722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8B909E0" w14:textId="77777777" w:rsidR="000977A9" w:rsidRPr="00D131DE" w:rsidRDefault="000977A9" w:rsidP="00710EF8">
            <w:pPr>
              <w:rPr>
                <w:color w:val="000000" w:themeColor="text1"/>
              </w:rPr>
            </w:pPr>
            <w:r w:rsidRPr="00D131DE">
              <w:rPr>
                <w:color w:val="000000" w:themeColor="text1"/>
              </w:rPr>
              <w:t>Повышение качества решения сложных задач</w:t>
            </w:r>
          </w:p>
        </w:tc>
      </w:tr>
      <w:tr w:rsidR="00710EF8" w:rsidRPr="00D131DE" w14:paraId="230EBE45" w14:textId="77777777" w:rsidTr="00710EF8">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A708346" w14:textId="77777777" w:rsidR="000977A9" w:rsidRPr="00D131DE" w:rsidRDefault="000977A9" w:rsidP="00710EF8">
            <w:pPr>
              <w:rPr>
                <w:color w:val="000000" w:themeColor="text1"/>
              </w:rPr>
            </w:pPr>
            <w:r w:rsidRPr="00D131DE">
              <w:rPr>
                <w:color w:val="000000" w:themeColor="text1"/>
              </w:rPr>
              <w:t>2</w:t>
            </w:r>
          </w:p>
        </w:tc>
        <w:tc>
          <w:tcPr>
            <w:tcW w:w="4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68EE1F" w14:textId="77777777" w:rsidR="000977A9" w:rsidRPr="00D131DE" w:rsidRDefault="000977A9" w:rsidP="00710EF8">
            <w:pPr>
              <w:rPr>
                <w:color w:val="000000" w:themeColor="text1"/>
              </w:rPr>
            </w:pPr>
            <w:r w:rsidRPr="00D131DE">
              <w:rPr>
                <w:color w:val="000000" w:themeColor="text1"/>
              </w:rPr>
              <w:t>Мировое хозяйство и международная специализация</w:t>
            </w:r>
          </w:p>
        </w:tc>
        <w:tc>
          <w:tcPr>
            <w:tcW w:w="722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983DF00" w14:textId="77777777" w:rsidR="000977A9" w:rsidRPr="00D131DE" w:rsidRDefault="000977A9" w:rsidP="00710EF8">
            <w:pPr>
              <w:rPr>
                <w:color w:val="000000" w:themeColor="text1"/>
              </w:rPr>
            </w:pPr>
            <w:r w:rsidRPr="00D131DE">
              <w:rPr>
                <w:color w:val="000000" w:themeColor="text1"/>
              </w:rPr>
              <w:t>Устранение одного из наиболее выраженных предметных дефицитов</w:t>
            </w:r>
          </w:p>
        </w:tc>
      </w:tr>
      <w:tr w:rsidR="00710EF8" w:rsidRPr="00D131DE" w14:paraId="5859DCAC" w14:textId="77777777" w:rsidTr="00710EF8">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7A62A8C" w14:textId="77777777" w:rsidR="000977A9" w:rsidRPr="00D131DE" w:rsidRDefault="000977A9" w:rsidP="00710EF8">
            <w:pPr>
              <w:rPr>
                <w:color w:val="000000" w:themeColor="text1"/>
              </w:rPr>
            </w:pPr>
            <w:r w:rsidRPr="00D131DE">
              <w:rPr>
                <w:color w:val="000000" w:themeColor="text1"/>
              </w:rPr>
              <w:t>3</w:t>
            </w:r>
          </w:p>
        </w:tc>
        <w:tc>
          <w:tcPr>
            <w:tcW w:w="4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CBAE94C" w14:textId="77777777" w:rsidR="000977A9" w:rsidRPr="00D131DE" w:rsidRDefault="000977A9" w:rsidP="00710EF8">
            <w:pPr>
              <w:rPr>
                <w:color w:val="000000" w:themeColor="text1"/>
              </w:rPr>
            </w:pPr>
            <w:r w:rsidRPr="00D131DE">
              <w:rPr>
                <w:color w:val="000000" w:themeColor="text1"/>
              </w:rPr>
              <w:t>Комплексные взаимосвязи природных компонентов</w:t>
            </w:r>
          </w:p>
        </w:tc>
        <w:tc>
          <w:tcPr>
            <w:tcW w:w="722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994B111" w14:textId="77777777" w:rsidR="000977A9" w:rsidRPr="00D131DE" w:rsidRDefault="000977A9" w:rsidP="00710EF8">
            <w:pPr>
              <w:rPr>
                <w:color w:val="000000" w:themeColor="text1"/>
              </w:rPr>
            </w:pPr>
            <w:r w:rsidRPr="00D131DE">
              <w:rPr>
                <w:color w:val="000000" w:themeColor="text1"/>
              </w:rPr>
              <w:t>Устранение дефицита по содержательному блоку задания №5</w:t>
            </w:r>
          </w:p>
        </w:tc>
      </w:tr>
      <w:tr w:rsidR="00710EF8" w:rsidRPr="00D131DE" w14:paraId="03B62255" w14:textId="77777777" w:rsidTr="00710EF8">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A73AA4C" w14:textId="77777777" w:rsidR="000977A9" w:rsidRPr="00D131DE" w:rsidRDefault="000977A9" w:rsidP="00710EF8">
            <w:pPr>
              <w:rPr>
                <w:color w:val="000000" w:themeColor="text1"/>
              </w:rPr>
            </w:pPr>
            <w:r w:rsidRPr="00D131DE">
              <w:rPr>
                <w:color w:val="000000" w:themeColor="text1"/>
              </w:rPr>
              <w:t>4</w:t>
            </w:r>
          </w:p>
        </w:tc>
        <w:tc>
          <w:tcPr>
            <w:tcW w:w="4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258EA19" w14:textId="77777777" w:rsidR="000977A9" w:rsidRPr="00D131DE" w:rsidRDefault="000977A9" w:rsidP="00710EF8">
            <w:pPr>
              <w:rPr>
                <w:color w:val="000000" w:themeColor="text1"/>
              </w:rPr>
            </w:pPr>
            <w:r w:rsidRPr="00D131DE">
              <w:rPr>
                <w:color w:val="000000" w:themeColor="text1"/>
              </w:rPr>
              <w:t>Анализ карт, статистики, таблиц и диаграмм</w:t>
            </w:r>
          </w:p>
        </w:tc>
        <w:tc>
          <w:tcPr>
            <w:tcW w:w="722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819754E" w14:textId="77777777" w:rsidR="000977A9" w:rsidRPr="00D131DE" w:rsidRDefault="000977A9" w:rsidP="00710EF8">
            <w:pPr>
              <w:rPr>
                <w:color w:val="000000" w:themeColor="text1"/>
              </w:rPr>
            </w:pPr>
            <w:r w:rsidRPr="00D131DE">
              <w:rPr>
                <w:color w:val="000000" w:themeColor="text1"/>
              </w:rPr>
              <w:t>Переход от извлечения информации к её интерпретации</w:t>
            </w:r>
          </w:p>
        </w:tc>
      </w:tr>
      <w:tr w:rsidR="00710EF8" w:rsidRPr="00D131DE" w14:paraId="1ABC3E46" w14:textId="77777777" w:rsidTr="00710EF8">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D4FC70E" w14:textId="77777777" w:rsidR="000977A9" w:rsidRPr="00D131DE" w:rsidRDefault="000977A9" w:rsidP="00710EF8">
            <w:pPr>
              <w:rPr>
                <w:color w:val="000000" w:themeColor="text1"/>
              </w:rPr>
            </w:pPr>
            <w:r w:rsidRPr="00D131DE">
              <w:rPr>
                <w:color w:val="000000" w:themeColor="text1"/>
              </w:rPr>
              <w:t>5</w:t>
            </w:r>
          </w:p>
        </w:tc>
        <w:tc>
          <w:tcPr>
            <w:tcW w:w="4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8945C6B" w14:textId="77777777" w:rsidR="000977A9" w:rsidRPr="00D131DE" w:rsidRDefault="000977A9" w:rsidP="00710EF8">
            <w:pPr>
              <w:rPr>
                <w:color w:val="000000" w:themeColor="text1"/>
              </w:rPr>
            </w:pPr>
            <w:r w:rsidRPr="00D131DE">
              <w:rPr>
                <w:color w:val="000000" w:themeColor="text1"/>
              </w:rPr>
              <w:t>Перенос знаний на новую ситуацию</w:t>
            </w:r>
          </w:p>
        </w:tc>
        <w:tc>
          <w:tcPr>
            <w:tcW w:w="722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EAA6A48" w14:textId="77777777" w:rsidR="000977A9" w:rsidRPr="00D131DE" w:rsidRDefault="000977A9" w:rsidP="00710EF8">
            <w:pPr>
              <w:rPr>
                <w:color w:val="000000" w:themeColor="text1"/>
              </w:rPr>
            </w:pPr>
            <w:r w:rsidRPr="00D131DE">
              <w:rPr>
                <w:color w:val="000000" w:themeColor="text1"/>
              </w:rPr>
              <w:t>Повышение готовности к заданиям повышенной сложности</w:t>
            </w:r>
          </w:p>
        </w:tc>
      </w:tr>
      <w:tr w:rsidR="00710EF8" w:rsidRPr="00D131DE" w14:paraId="3575D0A4" w14:textId="77777777" w:rsidTr="00710EF8">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2ADCF7B" w14:textId="77777777" w:rsidR="000977A9" w:rsidRPr="00D131DE" w:rsidRDefault="000977A9" w:rsidP="00710EF8">
            <w:pPr>
              <w:rPr>
                <w:color w:val="000000" w:themeColor="text1"/>
              </w:rPr>
            </w:pPr>
            <w:r w:rsidRPr="00D131DE">
              <w:rPr>
                <w:color w:val="000000" w:themeColor="text1"/>
              </w:rPr>
              <w:t>6</w:t>
            </w:r>
          </w:p>
        </w:tc>
        <w:tc>
          <w:tcPr>
            <w:tcW w:w="4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0FD8989" w14:textId="77777777" w:rsidR="000977A9" w:rsidRPr="00D131DE" w:rsidRDefault="000977A9" w:rsidP="00710EF8">
            <w:pPr>
              <w:rPr>
                <w:color w:val="000000" w:themeColor="text1"/>
              </w:rPr>
            </w:pPr>
            <w:r w:rsidRPr="00D131DE">
              <w:rPr>
                <w:color w:val="000000" w:themeColor="text1"/>
              </w:rPr>
              <w:t>Геологическая история Земли</w:t>
            </w:r>
          </w:p>
        </w:tc>
        <w:tc>
          <w:tcPr>
            <w:tcW w:w="722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921D2B" w14:textId="77777777" w:rsidR="000977A9" w:rsidRPr="00D131DE" w:rsidRDefault="000977A9" w:rsidP="00710EF8">
            <w:pPr>
              <w:rPr>
                <w:color w:val="000000" w:themeColor="text1"/>
              </w:rPr>
            </w:pPr>
            <w:r w:rsidRPr="00D131DE">
              <w:rPr>
                <w:color w:val="000000" w:themeColor="text1"/>
              </w:rPr>
              <w:t>Устранение локального содержательного пробела</w:t>
            </w:r>
          </w:p>
        </w:tc>
      </w:tr>
      <w:tr w:rsidR="00710EF8" w:rsidRPr="00D131DE" w14:paraId="35B75537" w14:textId="77777777" w:rsidTr="00710EF8">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3D1EB23" w14:textId="77777777" w:rsidR="000977A9" w:rsidRPr="00D131DE" w:rsidRDefault="000977A9" w:rsidP="00710EF8">
            <w:pPr>
              <w:rPr>
                <w:color w:val="000000" w:themeColor="text1"/>
              </w:rPr>
            </w:pPr>
            <w:r w:rsidRPr="00D131DE">
              <w:rPr>
                <w:color w:val="000000" w:themeColor="text1"/>
              </w:rPr>
              <w:t>7</w:t>
            </w:r>
          </w:p>
        </w:tc>
        <w:tc>
          <w:tcPr>
            <w:tcW w:w="4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736631A" w14:textId="77777777" w:rsidR="000977A9" w:rsidRPr="00D131DE" w:rsidRDefault="000977A9" w:rsidP="00710EF8">
            <w:pPr>
              <w:rPr>
                <w:color w:val="000000" w:themeColor="text1"/>
              </w:rPr>
            </w:pPr>
            <w:r w:rsidRPr="00D131DE">
              <w:rPr>
                <w:color w:val="000000" w:themeColor="text1"/>
              </w:rPr>
              <w:t>Демографический анализ</w:t>
            </w:r>
          </w:p>
        </w:tc>
        <w:tc>
          <w:tcPr>
            <w:tcW w:w="722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C849790" w14:textId="77777777" w:rsidR="000977A9" w:rsidRPr="00D131DE" w:rsidRDefault="000977A9" w:rsidP="00710EF8">
            <w:pPr>
              <w:rPr>
                <w:color w:val="000000" w:themeColor="text1"/>
              </w:rPr>
            </w:pPr>
            <w:r w:rsidRPr="00D131DE">
              <w:rPr>
                <w:color w:val="000000" w:themeColor="text1"/>
              </w:rPr>
              <w:t>Повышение устойчивости знаний о населении</w:t>
            </w:r>
          </w:p>
        </w:tc>
      </w:tr>
      <w:tr w:rsidR="00710EF8" w:rsidRPr="00D131DE" w14:paraId="44ED2AF2" w14:textId="77777777" w:rsidTr="00710EF8">
        <w:tc>
          <w:tcPr>
            <w:tcW w:w="184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54CFA04" w14:textId="77777777" w:rsidR="000977A9" w:rsidRPr="00D131DE" w:rsidRDefault="000977A9" w:rsidP="00710EF8">
            <w:pPr>
              <w:rPr>
                <w:color w:val="000000" w:themeColor="text1"/>
              </w:rPr>
            </w:pPr>
            <w:r w:rsidRPr="00D131DE">
              <w:rPr>
                <w:color w:val="000000" w:themeColor="text1"/>
              </w:rPr>
              <w:t>8</w:t>
            </w:r>
          </w:p>
        </w:tc>
        <w:tc>
          <w:tcPr>
            <w:tcW w:w="4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5205FE5" w14:textId="77777777" w:rsidR="000977A9" w:rsidRPr="00D131DE" w:rsidRDefault="000977A9" w:rsidP="00710EF8">
            <w:pPr>
              <w:rPr>
                <w:color w:val="000000" w:themeColor="text1"/>
              </w:rPr>
            </w:pPr>
            <w:r w:rsidRPr="00D131DE">
              <w:rPr>
                <w:color w:val="000000" w:themeColor="text1"/>
              </w:rPr>
              <w:t>Самоконтроль и рефлексия ошибок</w:t>
            </w:r>
          </w:p>
        </w:tc>
        <w:tc>
          <w:tcPr>
            <w:tcW w:w="722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60B9202" w14:textId="77777777" w:rsidR="000977A9" w:rsidRPr="00D131DE" w:rsidRDefault="000977A9" w:rsidP="00710EF8">
            <w:pPr>
              <w:rPr>
                <w:color w:val="000000" w:themeColor="text1"/>
              </w:rPr>
            </w:pPr>
            <w:r w:rsidRPr="00D131DE">
              <w:rPr>
                <w:color w:val="000000" w:themeColor="text1"/>
              </w:rPr>
              <w:t>Снижение потерь баллов из-за неполного или неточного решения</w:t>
            </w:r>
          </w:p>
        </w:tc>
      </w:tr>
    </w:tbl>
    <w:p w14:paraId="5995660C" w14:textId="77777777" w:rsidR="00710EF8" w:rsidRPr="00D131DE" w:rsidRDefault="00710EF8" w:rsidP="000977A9">
      <w:pPr>
        <w:spacing w:line="276" w:lineRule="auto"/>
        <w:ind w:firstLine="709"/>
        <w:jc w:val="both"/>
        <w:rPr>
          <w:color w:val="000000" w:themeColor="text1"/>
          <w:sz w:val="28"/>
          <w:szCs w:val="28"/>
        </w:rPr>
      </w:pPr>
    </w:p>
    <w:p w14:paraId="5378B5EC" w14:textId="77777777" w:rsidR="000977A9" w:rsidRPr="00D131DE" w:rsidRDefault="000977A9" w:rsidP="002B1A8E">
      <w:pPr>
        <w:spacing w:line="276" w:lineRule="auto"/>
        <w:ind w:firstLine="709"/>
        <w:jc w:val="both"/>
        <w:rPr>
          <w:color w:val="000000" w:themeColor="text1"/>
          <w:sz w:val="28"/>
          <w:szCs w:val="28"/>
        </w:rPr>
      </w:pPr>
      <w:r w:rsidRPr="00D131DE">
        <w:rPr>
          <w:color w:val="000000" w:themeColor="text1"/>
          <w:sz w:val="28"/>
          <w:szCs w:val="28"/>
        </w:rPr>
        <w:t>Основной акцент необходимо сделать на формировании устойчивых предметных способов действия: анализировать географическую информацию, устанавливать связи, объяснять причины и последствия, сравнивать территории, переносить знания в новую ситуацию и обосновывать выводы.</w:t>
      </w:r>
      <w:r w:rsidR="002B1A8E" w:rsidRPr="00D131DE">
        <w:rPr>
          <w:color w:val="000000" w:themeColor="text1"/>
          <w:sz w:val="28"/>
          <w:szCs w:val="28"/>
        </w:rPr>
        <w:t xml:space="preserve"> </w:t>
      </w:r>
      <w:r w:rsidRPr="00D131DE">
        <w:rPr>
          <w:color w:val="000000" w:themeColor="text1"/>
          <w:sz w:val="28"/>
          <w:szCs w:val="28"/>
        </w:rPr>
        <w:t>Именно сочетание точечной предметной коррекции (мировое хозяйство, природные взаимосвязи, геологическая история, демографический анализ) с развитием познавательных и регулятивных УУД является наиболее реалистичным направлением повышения результатов данной группы до уверенных 80+ т.б.</w:t>
      </w:r>
    </w:p>
    <w:p w14:paraId="58E7F739" w14:textId="77777777" w:rsidR="000977A9" w:rsidRPr="00D131DE" w:rsidRDefault="000977A9" w:rsidP="001C459B">
      <w:pPr>
        <w:spacing w:line="360" w:lineRule="auto"/>
        <w:jc w:val="both"/>
        <w:rPr>
          <w:color w:val="000000" w:themeColor="text1"/>
        </w:rPr>
      </w:pPr>
    </w:p>
    <w:p w14:paraId="56043367" w14:textId="77777777" w:rsidR="00337127" w:rsidRPr="00D131DE" w:rsidRDefault="00337127" w:rsidP="00031133">
      <w:pPr>
        <w:pStyle w:val="3"/>
        <w:numPr>
          <w:ilvl w:val="2"/>
          <w:numId w:val="3"/>
        </w:numPr>
        <w:jc w:val="center"/>
        <w:rPr>
          <w:rFonts w:ascii="Times New Roman" w:hAnsi="Times New Roman"/>
          <w:bCs w:val="0"/>
          <w:color w:val="000000" w:themeColor="text1"/>
        </w:rPr>
      </w:pPr>
      <w:r w:rsidRPr="00D131DE">
        <w:rPr>
          <w:rFonts w:ascii="Times New Roman" w:hAnsi="Times New Roman"/>
          <w:bCs w:val="0"/>
          <w:color w:val="000000" w:themeColor="text1"/>
        </w:rPr>
        <w:t>Методический анализ выполнения заданий обучающимися с высоким уровнем подготовки (в группе от 81 т.б. и выше), включая методические рекомендации для учителей</w:t>
      </w:r>
    </w:p>
    <w:p w14:paraId="7A34CD42" w14:textId="77777777" w:rsidR="00337127" w:rsidRPr="00D131DE" w:rsidRDefault="00337127" w:rsidP="00337127">
      <w:pPr>
        <w:ind w:firstLine="567"/>
        <w:jc w:val="both"/>
        <w:rPr>
          <w:rFonts w:eastAsia="Times New Roman"/>
          <w:bCs/>
          <w:i/>
          <w:iCs/>
          <w:color w:val="000000" w:themeColor="text1"/>
        </w:rPr>
      </w:pPr>
    </w:p>
    <w:p w14:paraId="56B34AD2" w14:textId="77777777" w:rsidR="00337127" w:rsidRPr="00D131DE" w:rsidRDefault="00337127" w:rsidP="00337127">
      <w:pPr>
        <w:ind w:firstLine="567"/>
        <w:jc w:val="both"/>
        <w:rPr>
          <w:rFonts w:eastAsia="Times New Roman"/>
          <w:b/>
          <w:bCs/>
          <w:i/>
          <w:iCs/>
          <w:color w:val="000000" w:themeColor="text1"/>
        </w:rPr>
      </w:pPr>
    </w:p>
    <w:p w14:paraId="374A3F38" w14:textId="77777777" w:rsidR="00337127" w:rsidRPr="00D131DE" w:rsidRDefault="00337127" w:rsidP="00337127">
      <w:pPr>
        <w:ind w:firstLine="567"/>
        <w:jc w:val="both"/>
        <w:rPr>
          <w:rFonts w:eastAsia="Times New Roman"/>
          <w:b/>
          <w:bCs/>
          <w:i/>
          <w:iCs/>
          <w:color w:val="000000" w:themeColor="text1"/>
        </w:rPr>
      </w:pPr>
      <w:r w:rsidRPr="00D131DE">
        <w:rPr>
          <w:rFonts w:eastAsia="Times New Roman"/>
          <w:bCs/>
          <w:i/>
          <w:iCs/>
          <w:color w:val="000000" w:themeColor="text1"/>
        </w:rPr>
        <w:t>Методический анализ проводится на основе результатов выполнения заданий группами участников ЕГЭ с результатами в диапазоне 81-100 т.б. Целевым ориентиром рекомендаций является получение 100 т.б.</w:t>
      </w:r>
    </w:p>
    <w:p w14:paraId="36681485" w14:textId="77777777" w:rsidR="00337127" w:rsidRPr="00D131DE" w:rsidRDefault="00337127" w:rsidP="00031133">
      <w:pPr>
        <w:pStyle w:val="3"/>
        <w:numPr>
          <w:ilvl w:val="3"/>
          <w:numId w:val="3"/>
        </w:numPr>
        <w:tabs>
          <w:tab w:val="left" w:pos="567"/>
        </w:tabs>
        <w:jc w:val="center"/>
        <w:rPr>
          <w:rFonts w:ascii="Times New Roman" w:hAnsi="Times New Roman"/>
          <w:color w:val="000000" w:themeColor="text1"/>
          <w:szCs w:val="28"/>
        </w:rPr>
      </w:pPr>
      <w:r w:rsidRPr="00D131DE">
        <w:rPr>
          <w:rFonts w:ascii="Times New Roman" w:hAnsi="Times New Roman"/>
          <w:color w:val="000000" w:themeColor="text1"/>
          <w:szCs w:val="28"/>
        </w:rPr>
        <w:t>Описание предметной подготовки участников ЕГЭ с</w:t>
      </w:r>
      <w:r w:rsidR="00EF2486" w:rsidRPr="00D131DE">
        <w:rPr>
          <w:rFonts w:ascii="Times New Roman" w:hAnsi="Times New Roman"/>
          <w:color w:val="000000" w:themeColor="text1"/>
          <w:szCs w:val="28"/>
        </w:rPr>
        <w:t xml:space="preserve"> высоким</w:t>
      </w:r>
      <w:r w:rsidRPr="00D131DE">
        <w:rPr>
          <w:rFonts w:ascii="Times New Roman" w:hAnsi="Times New Roman"/>
          <w:color w:val="000000" w:themeColor="text1"/>
          <w:szCs w:val="28"/>
        </w:rPr>
        <w:t xml:space="preserve"> уровнем подготовки, анализ типичных дефицитов в подготовке</w:t>
      </w:r>
    </w:p>
    <w:p w14:paraId="51E80F9A" w14:textId="77777777" w:rsidR="00337127" w:rsidRPr="00D131DE" w:rsidRDefault="00337127" w:rsidP="00337127">
      <w:pPr>
        <w:ind w:firstLine="567"/>
        <w:jc w:val="both"/>
        <w:rPr>
          <w:rFonts w:eastAsia="Times New Roman"/>
          <w:b/>
          <w:bCs/>
          <w:i/>
          <w:iCs/>
          <w:color w:val="000000" w:themeColor="text1"/>
          <w:sz w:val="28"/>
          <w:szCs w:val="28"/>
        </w:rPr>
      </w:pPr>
    </w:p>
    <w:p w14:paraId="4EAB6641" w14:textId="77777777" w:rsidR="00337127" w:rsidRPr="00D131DE" w:rsidRDefault="00337127" w:rsidP="00496E4F">
      <w:pPr>
        <w:pStyle w:val="a3"/>
        <w:numPr>
          <w:ilvl w:val="0"/>
          <w:numId w:val="1"/>
        </w:numPr>
        <w:spacing w:after="0" w:line="240" w:lineRule="auto"/>
        <w:ind w:left="709" w:hanging="425"/>
        <w:jc w:val="both"/>
        <w:rPr>
          <w:rFonts w:ascii="Times New Roman" w:eastAsia="Times New Roman" w:hAnsi="Times New Roman"/>
          <w:b/>
          <w:bCs/>
          <w:iCs/>
          <w:color w:val="000000" w:themeColor="text1"/>
          <w:sz w:val="28"/>
          <w:szCs w:val="28"/>
          <w:lang w:eastAsia="ru-RU"/>
        </w:rPr>
      </w:pPr>
      <w:r w:rsidRPr="00D131DE">
        <w:rPr>
          <w:rFonts w:ascii="Times New Roman" w:eastAsia="Times New Roman" w:hAnsi="Times New Roman"/>
          <w:b/>
          <w:bCs/>
          <w:iCs/>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207EA741" w14:textId="77777777" w:rsidR="00337127" w:rsidRPr="00D131DE" w:rsidRDefault="00337127" w:rsidP="00337127">
      <w:pPr>
        <w:ind w:firstLine="567"/>
        <w:jc w:val="both"/>
        <w:rPr>
          <w:rFonts w:eastAsia="Times New Roman"/>
          <w:b/>
          <w:bCs/>
          <w:i/>
          <w:iCs/>
          <w:color w:val="000000" w:themeColor="text1"/>
          <w:sz w:val="28"/>
          <w:szCs w:val="28"/>
        </w:rPr>
      </w:pPr>
    </w:p>
    <w:p w14:paraId="35E321B6" w14:textId="77777777" w:rsidR="00337127" w:rsidRPr="00D131DE" w:rsidRDefault="00337127" w:rsidP="00337127">
      <w:pPr>
        <w:ind w:firstLine="567"/>
        <w:jc w:val="both"/>
        <w:rPr>
          <w:rFonts w:eastAsia="Times New Roman"/>
          <w:bCs/>
          <w:i/>
          <w:iCs/>
          <w:color w:val="000000" w:themeColor="text1"/>
        </w:rPr>
      </w:pPr>
      <w:r w:rsidRPr="00D131DE">
        <w:rPr>
          <w:rFonts w:eastAsia="Times New Roman"/>
          <w:bCs/>
          <w:i/>
          <w:iCs/>
          <w:color w:val="000000" w:themeColor="text1"/>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EF2486" w:rsidRPr="00D131DE">
        <w:rPr>
          <w:rFonts w:eastAsia="Times New Roman"/>
          <w:bCs/>
          <w:i/>
          <w:iCs/>
          <w:color w:val="000000" w:themeColor="text1"/>
        </w:rPr>
        <w:t>5</w:t>
      </w:r>
      <w:r w:rsidRPr="00D131DE">
        <w:rPr>
          <w:rFonts w:eastAsia="Times New Roman"/>
          <w:bCs/>
          <w:i/>
          <w:iCs/>
          <w:color w:val="000000" w:themeColor="text1"/>
        </w:rPr>
        <w:t xml:space="preserve"> Таблицы 15).</w:t>
      </w:r>
    </w:p>
    <w:p w14:paraId="65910653" w14:textId="77777777" w:rsidR="00337127" w:rsidRPr="00D131DE" w:rsidRDefault="00337127" w:rsidP="00337127">
      <w:pPr>
        <w:ind w:firstLine="567"/>
        <w:jc w:val="both"/>
        <w:rPr>
          <w:rFonts w:eastAsia="Times New Roman"/>
          <w:bCs/>
          <w:i/>
          <w:iCs/>
          <w:color w:val="000000" w:themeColor="text1"/>
        </w:rPr>
      </w:pPr>
    </w:p>
    <w:p w14:paraId="07AC9BBC" w14:textId="77777777" w:rsidR="00337127" w:rsidRPr="00D131DE" w:rsidRDefault="00A14F99" w:rsidP="003C0096">
      <w:pPr>
        <w:spacing w:line="276" w:lineRule="auto"/>
        <w:ind w:firstLine="709"/>
        <w:jc w:val="both"/>
        <w:rPr>
          <w:color w:val="000000" w:themeColor="text1"/>
          <w:sz w:val="28"/>
          <w:szCs w:val="28"/>
        </w:rPr>
      </w:pPr>
      <w:bookmarkStart w:id="10" w:name="_Hlk237945623"/>
      <w:r w:rsidRPr="00D131DE">
        <w:rPr>
          <w:color w:val="000000" w:themeColor="text1"/>
          <w:sz w:val="28"/>
          <w:szCs w:val="28"/>
        </w:rPr>
        <w:t xml:space="preserve">В </w:t>
      </w:r>
      <w:r w:rsidR="003C0096" w:rsidRPr="00D131DE">
        <w:rPr>
          <w:color w:val="000000" w:themeColor="text1"/>
          <w:sz w:val="28"/>
          <w:szCs w:val="28"/>
        </w:rPr>
        <w:t xml:space="preserve">2026 году участники ЕГЭ по географии с результатами от 81 до 100 т.б. отсутствуют. В связи с отсутствием участников данной группы результаты выполнения заданий по столбцу 5 Таблицы 15 отсутствуют. Вследствие этого описание достигнутых предметных результатов ФГОС, освоенных тем программы и сформированных предметных умений для группы участников с высоким уровнем подготовки не проводится. </w:t>
      </w:r>
      <w:r w:rsidR="00337127" w:rsidRPr="00D131DE">
        <w:rPr>
          <w:color w:val="000000" w:themeColor="text1"/>
          <w:sz w:val="28"/>
          <w:szCs w:val="28"/>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r w:rsidR="003C0096" w:rsidRPr="00D131DE">
        <w:rPr>
          <w:color w:val="000000" w:themeColor="text1"/>
          <w:sz w:val="28"/>
          <w:szCs w:val="28"/>
        </w:rPr>
        <w:t xml:space="preserve"> не проводится.</w:t>
      </w:r>
    </w:p>
    <w:bookmarkEnd w:id="10"/>
    <w:p w14:paraId="03DF3F43" w14:textId="77777777" w:rsidR="00337127" w:rsidRPr="00D131DE" w:rsidRDefault="00337127" w:rsidP="00337127">
      <w:pPr>
        <w:pStyle w:val="a3"/>
        <w:spacing w:after="0" w:line="240" w:lineRule="auto"/>
        <w:ind w:left="0"/>
        <w:jc w:val="both"/>
        <w:rPr>
          <w:rFonts w:ascii="Times New Roman" w:eastAsia="Times New Roman" w:hAnsi="Times New Roman"/>
          <w:bCs/>
          <w:iCs/>
          <w:color w:val="000000" w:themeColor="text1"/>
        </w:rPr>
      </w:pPr>
    </w:p>
    <w:p w14:paraId="268A9727" w14:textId="77777777" w:rsidR="00337127" w:rsidRPr="00D131DE" w:rsidRDefault="00337127" w:rsidP="00337127">
      <w:pPr>
        <w:ind w:firstLine="567"/>
        <w:jc w:val="both"/>
        <w:rPr>
          <w:rFonts w:eastAsia="Times New Roman"/>
          <w:bCs/>
          <w:i/>
          <w:iCs/>
          <w:color w:val="000000" w:themeColor="text1"/>
        </w:rPr>
      </w:pPr>
      <w:r w:rsidRPr="00D131DE">
        <w:rPr>
          <w:rFonts w:eastAsia="Times New Roman"/>
          <w:bCs/>
          <w:i/>
          <w:iCs/>
          <w:color w:val="000000" w:themeColor="text1"/>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EF2486" w:rsidRPr="00D131DE">
        <w:rPr>
          <w:rFonts w:eastAsia="Times New Roman"/>
          <w:bCs/>
          <w:i/>
          <w:iCs/>
          <w:color w:val="000000" w:themeColor="text1"/>
        </w:rPr>
        <w:t>5</w:t>
      </w:r>
      <w:r w:rsidRPr="00D131DE">
        <w:rPr>
          <w:rFonts w:eastAsia="Times New Roman"/>
          <w:bCs/>
          <w:i/>
          <w:iCs/>
          <w:color w:val="000000" w:themeColor="text1"/>
        </w:rPr>
        <w:t xml:space="preserve"> Таблицы 15)</w:t>
      </w:r>
    </w:p>
    <w:p w14:paraId="2DD57448" w14:textId="77777777" w:rsidR="00A127B7" w:rsidRPr="00D131DE" w:rsidRDefault="00A127B7" w:rsidP="00A127B7">
      <w:pPr>
        <w:pStyle w:val="a3"/>
        <w:numPr>
          <w:ilvl w:val="0"/>
          <w:numId w:val="1"/>
        </w:numPr>
        <w:spacing w:after="0" w:line="240" w:lineRule="auto"/>
        <w:ind w:left="709" w:hanging="425"/>
        <w:jc w:val="both"/>
        <w:rPr>
          <w:rFonts w:ascii="Times New Roman" w:eastAsia="Times New Roman" w:hAnsi="Times New Roman"/>
          <w:b/>
          <w:bCs/>
          <w:iCs/>
          <w:color w:val="000000" w:themeColor="text1"/>
          <w:sz w:val="28"/>
          <w:szCs w:val="24"/>
          <w:lang w:eastAsia="ru-RU"/>
        </w:rPr>
      </w:pPr>
      <w:r w:rsidRPr="00D131DE">
        <w:rPr>
          <w:rFonts w:ascii="Times New Roman" w:eastAsia="Times New Roman" w:hAnsi="Times New Roman"/>
          <w:b/>
          <w:bCs/>
          <w:iCs/>
          <w:color w:val="000000" w:themeColor="text1"/>
          <w:sz w:val="28"/>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0DAC213" w14:textId="77777777" w:rsidR="00A127B7" w:rsidRPr="00D131DE" w:rsidRDefault="00A127B7" w:rsidP="00A127B7">
      <w:pPr>
        <w:pStyle w:val="a3"/>
        <w:spacing w:after="0" w:line="240" w:lineRule="auto"/>
        <w:ind w:left="0"/>
        <w:jc w:val="both"/>
        <w:rPr>
          <w:rFonts w:ascii="Times New Roman" w:eastAsia="Times New Roman" w:hAnsi="Times New Roman"/>
          <w:b/>
          <w:bCs/>
          <w:iCs/>
          <w:color w:val="000000" w:themeColor="text1"/>
          <w:sz w:val="24"/>
        </w:rPr>
      </w:pPr>
    </w:p>
    <w:p w14:paraId="13543D87" w14:textId="77777777" w:rsidR="00A127B7" w:rsidRPr="00D131DE" w:rsidRDefault="00A127B7" w:rsidP="00A127B7">
      <w:pPr>
        <w:ind w:firstLine="567"/>
        <w:jc w:val="both"/>
        <w:rPr>
          <w:rFonts w:eastAsia="Times New Roman"/>
          <w:bCs/>
          <w:i/>
          <w:iCs/>
          <w:color w:val="000000" w:themeColor="text1"/>
        </w:rPr>
      </w:pPr>
      <w:r w:rsidRPr="00D131DE">
        <w:rPr>
          <w:rFonts w:eastAsia="Times New Roman"/>
          <w:bCs/>
          <w:i/>
          <w:iCs/>
          <w:color w:val="000000" w:themeColor="text1"/>
        </w:rPr>
        <w:t>Указать (перечислить) темы программы и умения, которые в наименьшей степени сформированы, исходя из анализа выполнения заданий (столбец 5 Таблицы 15)</w:t>
      </w:r>
    </w:p>
    <w:p w14:paraId="21C929CE" w14:textId="77777777" w:rsidR="003C0096" w:rsidRPr="00D131DE" w:rsidRDefault="003C0096" w:rsidP="003C0096">
      <w:pPr>
        <w:spacing w:line="276" w:lineRule="auto"/>
        <w:ind w:firstLine="709"/>
        <w:jc w:val="both"/>
        <w:rPr>
          <w:color w:val="000000" w:themeColor="text1"/>
          <w:sz w:val="28"/>
          <w:szCs w:val="28"/>
        </w:rPr>
      </w:pPr>
    </w:p>
    <w:p w14:paraId="3D557B6F" w14:textId="77777777" w:rsidR="003C0096" w:rsidRPr="00D131DE" w:rsidRDefault="003C0096" w:rsidP="003C0096">
      <w:pPr>
        <w:spacing w:line="276" w:lineRule="auto"/>
        <w:ind w:firstLine="709"/>
        <w:jc w:val="both"/>
        <w:rPr>
          <w:color w:val="000000" w:themeColor="text1"/>
          <w:sz w:val="28"/>
          <w:szCs w:val="28"/>
        </w:rPr>
      </w:pPr>
      <w:bookmarkStart w:id="11" w:name="_Hlk237945728"/>
      <w:r w:rsidRPr="00D131DE">
        <w:rPr>
          <w:color w:val="000000" w:themeColor="text1"/>
          <w:sz w:val="28"/>
          <w:szCs w:val="28"/>
        </w:rPr>
        <w:t>В связи с отсутствием в 2026 году участников ЕГЭ с результатами от 81 до 100 т.б. и отсутствием соответствующих результатов выполнения заданий КИМ анализ типичных дефицитов в предметной подготовке данной группы не проводится. Выделение неосвоенных или слабо освоенных тем программы, несформированных или недостаточно сформированных предметных умений на основании отсутствующих данных не представляется возможным.</w:t>
      </w:r>
    </w:p>
    <w:bookmarkEnd w:id="11"/>
    <w:p w14:paraId="136D22A0" w14:textId="77777777" w:rsidR="00FB326D" w:rsidRPr="00D131DE" w:rsidRDefault="00FB326D" w:rsidP="00FB326D">
      <w:pPr>
        <w:pStyle w:val="af7"/>
        <w:keepNext/>
        <w:ind w:left="567"/>
        <w:rPr>
          <w:noProof/>
          <w:color w:val="000000" w:themeColor="text1"/>
        </w:rPr>
      </w:pPr>
      <w:r w:rsidRPr="00D131DE">
        <w:rPr>
          <w:color w:val="000000" w:themeColor="text1"/>
        </w:rPr>
        <w:t xml:space="preserve">Таблица </w:t>
      </w:r>
      <w:r w:rsidR="00A70EA4" w:rsidRPr="00D131DE">
        <w:rPr>
          <w:color w:val="000000" w:themeColor="text1"/>
        </w:rPr>
        <w:t>2</w:t>
      </w:r>
      <w:r w:rsidRPr="00D131DE">
        <w:rPr>
          <w:color w:val="000000" w:themeColor="text1"/>
        </w:rPr>
        <w:noBreakHyphen/>
      </w:r>
      <w:r w:rsidR="008B0DEE" w:rsidRPr="00D131DE">
        <w:rPr>
          <w:color w:val="000000" w:themeColor="text1"/>
        </w:rPr>
        <w:fldChar w:fldCharType="begin"/>
      </w:r>
      <w:r w:rsidR="00AF57A4" w:rsidRPr="00D131DE">
        <w:rPr>
          <w:color w:val="000000" w:themeColor="text1"/>
        </w:rPr>
        <w:instrText xml:space="preserve"> SEQ Таблица \* ARABIC \s 1 </w:instrText>
      </w:r>
      <w:r w:rsidR="008B0DEE" w:rsidRPr="00D131DE">
        <w:rPr>
          <w:color w:val="000000" w:themeColor="text1"/>
        </w:rPr>
        <w:fldChar w:fldCharType="separate"/>
      </w:r>
      <w:r w:rsidR="00AF57A4" w:rsidRPr="00D131DE">
        <w:rPr>
          <w:noProof/>
          <w:color w:val="000000" w:themeColor="text1"/>
        </w:rPr>
        <w:t>19</w:t>
      </w:r>
      <w:r w:rsidR="008B0DEE" w:rsidRPr="00D131DE">
        <w:rPr>
          <w:noProof/>
          <w:color w:val="000000" w:themeColor="text1"/>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4"/>
        <w:gridCol w:w="8014"/>
      </w:tblGrid>
      <w:tr w:rsidR="00FB326D" w:rsidRPr="00D131DE" w14:paraId="5F7289EB" w14:textId="77777777" w:rsidTr="00031133">
        <w:tc>
          <w:tcPr>
            <w:tcW w:w="540" w:type="dxa"/>
            <w:shd w:val="clear" w:color="auto" w:fill="A8D08D" w:themeFill="accent6" w:themeFillTint="99"/>
          </w:tcPr>
          <w:p w14:paraId="5CD60AAC" w14:textId="77777777" w:rsidR="00FB326D" w:rsidRPr="00D131DE" w:rsidRDefault="00FB326D" w:rsidP="003C0096">
            <w:pPr>
              <w:pStyle w:val="a3"/>
              <w:spacing w:after="0" w:line="240" w:lineRule="auto"/>
              <w:ind w:left="0"/>
              <w:jc w:val="center"/>
              <w:rPr>
                <w:rFonts w:ascii="Times New Roman" w:eastAsia="Times New Roman" w:hAnsi="Times New Roman"/>
                <w:bCs/>
                <w:iCs/>
                <w:color w:val="000000" w:themeColor="text1"/>
                <w:sz w:val="24"/>
                <w:szCs w:val="24"/>
                <w:lang w:eastAsia="ru-RU"/>
              </w:rPr>
            </w:pPr>
            <w:r w:rsidRPr="00D131DE">
              <w:rPr>
                <w:rFonts w:ascii="Times New Roman" w:eastAsia="Times New Roman" w:hAnsi="Times New Roman"/>
                <w:bCs/>
                <w:iCs/>
                <w:color w:val="000000" w:themeColor="text1"/>
                <w:sz w:val="24"/>
                <w:szCs w:val="24"/>
                <w:lang w:eastAsia="ru-RU"/>
              </w:rPr>
              <w:t>№ п/п</w:t>
            </w:r>
          </w:p>
        </w:tc>
        <w:tc>
          <w:tcPr>
            <w:tcW w:w="5014" w:type="dxa"/>
            <w:shd w:val="clear" w:color="auto" w:fill="A8D08D" w:themeFill="accent6" w:themeFillTint="99"/>
          </w:tcPr>
          <w:p w14:paraId="1A644B51" w14:textId="77777777" w:rsidR="00FB326D" w:rsidRPr="00D131DE" w:rsidRDefault="00FB326D" w:rsidP="003C0096">
            <w:pPr>
              <w:pStyle w:val="a3"/>
              <w:spacing w:after="0" w:line="240" w:lineRule="auto"/>
              <w:ind w:left="0"/>
              <w:jc w:val="center"/>
              <w:rPr>
                <w:rFonts w:ascii="Times New Roman" w:eastAsia="Times New Roman" w:hAnsi="Times New Roman"/>
                <w:bCs/>
                <w:iCs/>
                <w:color w:val="000000" w:themeColor="text1"/>
                <w:sz w:val="24"/>
                <w:szCs w:val="24"/>
                <w:lang w:eastAsia="ru-RU"/>
              </w:rPr>
            </w:pPr>
            <w:r w:rsidRPr="00D131DE">
              <w:rPr>
                <w:rFonts w:ascii="Times New Roman" w:eastAsia="Times New Roman" w:hAnsi="Times New Roman"/>
                <w:bCs/>
                <w:iCs/>
                <w:color w:val="000000" w:themeColor="text1"/>
                <w:sz w:val="24"/>
                <w:szCs w:val="24"/>
                <w:lang w:eastAsia="ru-RU"/>
              </w:rPr>
              <w:t>Темы программы и умения</w:t>
            </w:r>
          </w:p>
        </w:tc>
        <w:tc>
          <w:tcPr>
            <w:tcW w:w="8014" w:type="dxa"/>
            <w:shd w:val="clear" w:color="auto" w:fill="A8D08D" w:themeFill="accent6" w:themeFillTint="99"/>
          </w:tcPr>
          <w:p w14:paraId="14AA2C4F" w14:textId="77777777" w:rsidR="00FB326D" w:rsidRPr="00D131DE" w:rsidRDefault="00FB326D" w:rsidP="003C0096">
            <w:pPr>
              <w:pStyle w:val="a3"/>
              <w:spacing w:after="0" w:line="240" w:lineRule="auto"/>
              <w:ind w:left="0"/>
              <w:jc w:val="center"/>
              <w:rPr>
                <w:rFonts w:ascii="Times New Roman" w:eastAsia="Times New Roman" w:hAnsi="Times New Roman"/>
                <w:bCs/>
                <w:iCs/>
                <w:color w:val="000000" w:themeColor="text1"/>
                <w:sz w:val="24"/>
                <w:szCs w:val="24"/>
                <w:lang w:eastAsia="ru-RU"/>
              </w:rPr>
            </w:pPr>
            <w:r w:rsidRPr="00D131DE">
              <w:rPr>
                <w:rFonts w:ascii="Times New Roman" w:eastAsia="Times New Roman" w:hAnsi="Times New Roman"/>
                <w:bCs/>
                <w:iCs/>
                <w:color w:val="000000" w:themeColor="text1"/>
                <w:sz w:val="24"/>
                <w:szCs w:val="24"/>
                <w:lang w:eastAsia="ru-RU"/>
              </w:rPr>
              <w:t>Класс</w:t>
            </w:r>
            <w:r w:rsidR="006B10E0" w:rsidRPr="00D131DE">
              <w:rPr>
                <w:rFonts w:ascii="Times New Roman" w:eastAsia="Times New Roman" w:hAnsi="Times New Roman"/>
                <w:bCs/>
                <w:iCs/>
                <w:color w:val="000000" w:themeColor="text1"/>
                <w:sz w:val="24"/>
                <w:szCs w:val="24"/>
                <w:lang w:eastAsia="ru-RU"/>
              </w:rPr>
              <w:t>(-ы)</w:t>
            </w:r>
            <w:r w:rsidRPr="00D131DE">
              <w:rPr>
                <w:rFonts w:ascii="Times New Roman" w:eastAsia="Times New Roman" w:hAnsi="Times New Roman"/>
                <w:bCs/>
                <w:iCs/>
                <w:color w:val="000000" w:themeColor="text1"/>
                <w:sz w:val="24"/>
                <w:szCs w:val="24"/>
                <w:lang w:eastAsia="ru-RU"/>
              </w:rPr>
              <w:t xml:space="preserve"> изучения в соответствии с ФОП</w:t>
            </w:r>
          </w:p>
        </w:tc>
      </w:tr>
      <w:tr w:rsidR="003C0096" w:rsidRPr="00D131DE" w14:paraId="005A04E4" w14:textId="77777777" w:rsidTr="00E13DE3">
        <w:tc>
          <w:tcPr>
            <w:tcW w:w="540" w:type="dxa"/>
          </w:tcPr>
          <w:p w14:paraId="4821F78E" w14:textId="77777777" w:rsidR="003C0096" w:rsidRPr="00D131DE" w:rsidRDefault="003C0096" w:rsidP="003C0096">
            <w:pPr>
              <w:pStyle w:val="a3"/>
              <w:spacing w:after="0" w:line="240" w:lineRule="auto"/>
              <w:ind w:left="0"/>
              <w:jc w:val="both"/>
              <w:rPr>
                <w:rFonts w:ascii="Times New Roman" w:eastAsia="Times New Roman" w:hAnsi="Times New Roman"/>
                <w:bCs/>
                <w:iCs/>
                <w:color w:val="000000" w:themeColor="text1"/>
                <w:sz w:val="24"/>
                <w:szCs w:val="24"/>
                <w:lang w:eastAsia="ru-RU"/>
              </w:rPr>
            </w:pPr>
            <w:r w:rsidRPr="00D131DE">
              <w:rPr>
                <w:rFonts w:ascii="Times New Roman" w:eastAsia="Times New Roman" w:hAnsi="Times New Roman"/>
                <w:bCs/>
                <w:iCs/>
                <w:color w:val="000000" w:themeColor="text1"/>
                <w:sz w:val="24"/>
                <w:szCs w:val="24"/>
                <w:lang w:eastAsia="ru-RU"/>
              </w:rPr>
              <w:t>1.</w:t>
            </w:r>
          </w:p>
        </w:tc>
        <w:tc>
          <w:tcPr>
            <w:tcW w:w="5014" w:type="dxa"/>
            <w:vAlign w:val="center"/>
          </w:tcPr>
          <w:p w14:paraId="5A22CDBD" w14:textId="77777777" w:rsidR="003C0096" w:rsidRPr="00D131DE" w:rsidRDefault="003C0096" w:rsidP="003C0096">
            <w:pPr>
              <w:rPr>
                <w:color w:val="000000" w:themeColor="text1"/>
              </w:rPr>
            </w:pPr>
            <w:r w:rsidRPr="00D131DE">
              <w:rPr>
                <w:color w:val="000000" w:themeColor="text1"/>
              </w:rPr>
              <w:t>Не определяются в связи с отсутствием участников ЕГЭ с результатами от 81 до 100 т.б.</w:t>
            </w:r>
          </w:p>
        </w:tc>
        <w:tc>
          <w:tcPr>
            <w:tcW w:w="8014" w:type="dxa"/>
            <w:vAlign w:val="center"/>
          </w:tcPr>
          <w:p w14:paraId="043BAC9F" w14:textId="77777777" w:rsidR="003C0096" w:rsidRPr="00D131DE" w:rsidRDefault="003C0096" w:rsidP="003C0096">
            <w:pPr>
              <w:rPr>
                <w:color w:val="000000" w:themeColor="text1"/>
              </w:rPr>
            </w:pPr>
            <w:r w:rsidRPr="00D131DE">
              <w:rPr>
                <w:color w:val="000000" w:themeColor="text1"/>
              </w:rPr>
              <w:t>—</w:t>
            </w:r>
          </w:p>
        </w:tc>
      </w:tr>
    </w:tbl>
    <w:p w14:paraId="187A49FD" w14:textId="77777777" w:rsidR="00EF24A0" w:rsidRPr="00D131DE" w:rsidRDefault="00EF24A0" w:rsidP="003C0096">
      <w:pPr>
        <w:jc w:val="both"/>
        <w:rPr>
          <w:rFonts w:eastAsia="Times New Roman"/>
          <w:bCs/>
          <w:iCs/>
          <w:color w:val="000000" w:themeColor="text1"/>
        </w:rPr>
      </w:pPr>
    </w:p>
    <w:p w14:paraId="26753A5E" w14:textId="77777777" w:rsidR="00337127" w:rsidRPr="00D131DE" w:rsidRDefault="00337127" w:rsidP="00337127">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7A4CE69E" w14:textId="77777777" w:rsidR="00337127" w:rsidRPr="00D131DE" w:rsidRDefault="00337127" w:rsidP="00496E4F">
      <w:pPr>
        <w:pStyle w:val="a3"/>
        <w:numPr>
          <w:ilvl w:val="0"/>
          <w:numId w:val="1"/>
        </w:numPr>
        <w:spacing w:after="0" w:line="240" w:lineRule="auto"/>
        <w:ind w:left="709" w:hanging="425"/>
        <w:jc w:val="both"/>
        <w:rPr>
          <w:rFonts w:ascii="Times New Roman" w:eastAsia="Times New Roman" w:hAnsi="Times New Roman"/>
          <w:b/>
          <w:iCs/>
          <w:color w:val="000000" w:themeColor="text1"/>
          <w:sz w:val="28"/>
          <w:szCs w:val="28"/>
          <w:lang w:eastAsia="ru-RU"/>
        </w:rPr>
      </w:pPr>
      <w:r w:rsidRPr="00D131DE">
        <w:rPr>
          <w:rFonts w:ascii="Times New Roman" w:eastAsia="Times New Roman" w:hAnsi="Times New Roman"/>
          <w:b/>
          <w:iCs/>
          <w:color w:val="000000" w:themeColor="text1"/>
          <w:sz w:val="28"/>
          <w:szCs w:val="28"/>
          <w:lang w:eastAsia="ru-RU"/>
        </w:rPr>
        <w:t>Реалистичные «зоны роста» в части предметной подготовки</w:t>
      </w:r>
      <w:r w:rsidR="00FB326D" w:rsidRPr="00D131DE">
        <w:rPr>
          <w:rFonts w:ascii="Times New Roman" w:eastAsia="Times New Roman" w:hAnsi="Times New Roman"/>
          <w:b/>
          <w:iCs/>
          <w:color w:val="000000" w:themeColor="text1"/>
          <w:sz w:val="28"/>
          <w:szCs w:val="28"/>
          <w:lang w:eastAsia="ru-RU"/>
        </w:rPr>
        <w:t xml:space="preserve"> для получения 100 т.б.</w:t>
      </w:r>
    </w:p>
    <w:p w14:paraId="73382FD6" w14:textId="77777777" w:rsidR="003C0096" w:rsidRPr="00D131DE" w:rsidRDefault="003C0096" w:rsidP="00337127">
      <w:pPr>
        <w:spacing w:line="360" w:lineRule="auto"/>
        <w:jc w:val="both"/>
        <w:rPr>
          <w:color w:val="000000" w:themeColor="text1"/>
        </w:rPr>
      </w:pPr>
    </w:p>
    <w:p w14:paraId="4D900912" w14:textId="77777777" w:rsidR="003C0096" w:rsidRPr="00D131DE" w:rsidRDefault="003C0096" w:rsidP="003C0096">
      <w:pPr>
        <w:spacing w:line="276" w:lineRule="auto"/>
        <w:ind w:firstLine="709"/>
        <w:jc w:val="both"/>
        <w:rPr>
          <w:color w:val="000000" w:themeColor="text1"/>
          <w:sz w:val="28"/>
          <w:szCs w:val="28"/>
        </w:rPr>
      </w:pPr>
      <w:bookmarkStart w:id="12" w:name="_Hlk237946306"/>
      <w:r w:rsidRPr="00D131DE">
        <w:rPr>
          <w:color w:val="000000" w:themeColor="text1"/>
          <w:sz w:val="28"/>
          <w:szCs w:val="28"/>
        </w:rPr>
        <w:t>В связи с отсутствием участников ЕГЭ с результатами от 81 до 100 т.б. и, соответственно, отсутствием результатов выполнения заданий данной группой, определить реалистичные зоны роста в части предметной подготовки для получения 100 т.б. на основе статистических данных текущего года не представляется возможным.</w:t>
      </w:r>
    </w:p>
    <w:bookmarkEnd w:id="12"/>
    <w:p w14:paraId="29B8D9C6" w14:textId="77777777" w:rsidR="00337127" w:rsidRPr="00D131DE" w:rsidRDefault="00337127" w:rsidP="00031133">
      <w:pPr>
        <w:pStyle w:val="3"/>
        <w:numPr>
          <w:ilvl w:val="3"/>
          <w:numId w:val="3"/>
        </w:numPr>
        <w:tabs>
          <w:tab w:val="left" w:pos="567"/>
        </w:tabs>
        <w:jc w:val="center"/>
        <w:rPr>
          <w:rFonts w:ascii="Times New Roman" w:hAnsi="Times New Roman"/>
          <w:color w:val="000000" w:themeColor="text1"/>
          <w:szCs w:val="28"/>
        </w:rPr>
      </w:pPr>
      <w:r w:rsidRPr="00D131DE">
        <w:rPr>
          <w:rFonts w:ascii="Times New Roman" w:hAnsi="Times New Roman"/>
          <w:color w:val="000000" w:themeColor="text1"/>
          <w:szCs w:val="28"/>
        </w:rPr>
        <w:t xml:space="preserve">Рекомендации для учителей по совершенствованию преподавания учебного предмета группе обучающихся с </w:t>
      </w:r>
      <w:r w:rsidR="00EF2486" w:rsidRPr="00D131DE">
        <w:rPr>
          <w:rFonts w:ascii="Times New Roman" w:hAnsi="Times New Roman"/>
          <w:color w:val="000000" w:themeColor="text1"/>
          <w:szCs w:val="28"/>
        </w:rPr>
        <w:t>высоким</w:t>
      </w:r>
      <w:r w:rsidRPr="00D131DE">
        <w:rPr>
          <w:rFonts w:ascii="Times New Roman" w:hAnsi="Times New Roman"/>
          <w:color w:val="000000" w:themeColor="text1"/>
          <w:szCs w:val="28"/>
        </w:rPr>
        <w:t xml:space="preserve"> уровнем подготовки</w:t>
      </w:r>
    </w:p>
    <w:p w14:paraId="3387396D" w14:textId="77777777" w:rsidR="003C0096" w:rsidRPr="00D131DE" w:rsidRDefault="003C0096" w:rsidP="000C2793">
      <w:pPr>
        <w:spacing w:line="360" w:lineRule="auto"/>
        <w:jc w:val="both"/>
        <w:rPr>
          <w:color w:val="000000" w:themeColor="text1"/>
        </w:rPr>
      </w:pPr>
    </w:p>
    <w:p w14:paraId="65B2E2C9" w14:textId="77777777" w:rsidR="003C0096" w:rsidRPr="00D131DE" w:rsidRDefault="003C0096" w:rsidP="003C0096">
      <w:pPr>
        <w:spacing w:line="276" w:lineRule="auto"/>
        <w:ind w:firstLine="709"/>
        <w:jc w:val="both"/>
        <w:rPr>
          <w:color w:val="000000" w:themeColor="text1"/>
          <w:sz w:val="28"/>
          <w:szCs w:val="28"/>
        </w:rPr>
      </w:pPr>
      <w:r w:rsidRPr="00D131DE">
        <w:rPr>
          <w:color w:val="000000" w:themeColor="text1"/>
          <w:sz w:val="28"/>
          <w:szCs w:val="28"/>
        </w:rPr>
        <w:t>Методические рекомендации, адресованные группе обучающихся с высоким уровнем подготовки (81–100 т.б.), на основании результатов ЕГЭ 2026 года не формулируются в связи с отсутствием участников данной группы. Методические рекомендации по совершенствованию преподавания учебного предмета целесообразно формировать с учетом результатов реально представленных в регионе групп участников и выявленных у них предметных и метапредметных дефицитов.</w:t>
      </w:r>
    </w:p>
    <w:p w14:paraId="1AB33135" w14:textId="77777777" w:rsidR="00A127B7" w:rsidRPr="00D131DE" w:rsidRDefault="00A127B7" w:rsidP="003C0096">
      <w:pPr>
        <w:spacing w:line="276" w:lineRule="auto"/>
        <w:ind w:firstLine="709"/>
        <w:jc w:val="both"/>
        <w:rPr>
          <w:color w:val="000000" w:themeColor="text1"/>
          <w:sz w:val="28"/>
          <w:szCs w:val="28"/>
        </w:rPr>
      </w:pPr>
    </w:p>
    <w:p w14:paraId="67737F37" w14:textId="77777777" w:rsidR="00C118F5" w:rsidRPr="00D131DE" w:rsidRDefault="00BC5207" w:rsidP="00496E4F">
      <w:pPr>
        <w:pStyle w:val="3"/>
        <w:numPr>
          <w:ilvl w:val="1"/>
          <w:numId w:val="3"/>
        </w:numPr>
        <w:jc w:val="both"/>
        <w:rPr>
          <w:rFonts w:ascii="Times New Roman" w:hAnsi="Times New Roman"/>
          <w:bCs w:val="0"/>
          <w:color w:val="000000" w:themeColor="text1"/>
        </w:rPr>
      </w:pPr>
      <w:r w:rsidRPr="00D131DE">
        <w:rPr>
          <w:rFonts w:ascii="Times New Roman" w:hAnsi="Times New Roman"/>
          <w:bCs w:val="0"/>
          <w:color w:val="000000" w:themeColor="text1"/>
        </w:rPr>
        <w:t xml:space="preserve">Рекомендации </w:t>
      </w:r>
      <w:r w:rsidR="00B5160D" w:rsidRPr="00D131DE">
        <w:rPr>
          <w:rFonts w:ascii="Times New Roman" w:hAnsi="Times New Roman"/>
          <w:bCs w:val="0"/>
          <w:color w:val="000000" w:themeColor="text1"/>
        </w:rPr>
        <w:t xml:space="preserve">администрации ОО, </w:t>
      </w:r>
      <w:r w:rsidR="00C7264D" w:rsidRPr="00D131DE">
        <w:rPr>
          <w:rFonts w:ascii="Times New Roman" w:hAnsi="Times New Roman"/>
          <w:bCs w:val="0"/>
          <w:color w:val="000000" w:themeColor="text1"/>
        </w:rPr>
        <w:t>ИПК / ИРО, иным организациям, реализующим программы профессионального развития учителей</w:t>
      </w:r>
      <w:r w:rsidRPr="00D131DE">
        <w:rPr>
          <w:rFonts w:ascii="Times New Roman" w:hAnsi="Times New Roman"/>
          <w:bCs w:val="0"/>
          <w:color w:val="000000" w:themeColor="text1"/>
        </w:rPr>
        <w:t xml:space="preserve"> по совершенствованию преподавания учебного предмета</w:t>
      </w:r>
    </w:p>
    <w:p w14:paraId="54E44D53" w14:textId="77777777" w:rsidR="00695FF7" w:rsidRPr="00D131DE" w:rsidRDefault="00695FF7" w:rsidP="00695FF7">
      <w:pPr>
        <w:rPr>
          <w:color w:val="000000" w:themeColor="text1"/>
        </w:rPr>
      </w:pPr>
    </w:p>
    <w:p w14:paraId="55775C04" w14:textId="77777777" w:rsidR="00695FF7" w:rsidRPr="00D131DE" w:rsidRDefault="00695FF7" w:rsidP="005819C4">
      <w:pPr>
        <w:ind w:firstLine="567"/>
        <w:jc w:val="both"/>
        <w:rPr>
          <w:i/>
          <w:color w:val="000000" w:themeColor="text1"/>
        </w:rPr>
      </w:pPr>
      <w:r w:rsidRPr="00D131DE">
        <w:rPr>
          <w:i/>
          <w:color w:val="000000" w:themeColor="text1"/>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5F11F0C0" w14:textId="77777777" w:rsidR="00695FF7" w:rsidRPr="00D131DE" w:rsidRDefault="00695FF7" w:rsidP="005819C4">
      <w:pPr>
        <w:ind w:firstLine="567"/>
        <w:jc w:val="both"/>
        <w:rPr>
          <w:i/>
          <w:color w:val="000000" w:themeColor="text1"/>
        </w:rPr>
      </w:pPr>
      <w:r w:rsidRPr="00D131DE">
        <w:rPr>
          <w:i/>
          <w:color w:val="000000" w:themeColor="text1"/>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4E4DD3C9" w14:textId="77777777" w:rsidR="00695FF7" w:rsidRPr="00D131DE" w:rsidRDefault="00695FF7" w:rsidP="005819C4">
      <w:pPr>
        <w:ind w:firstLine="567"/>
        <w:jc w:val="both"/>
        <w:rPr>
          <w:i/>
          <w:color w:val="000000" w:themeColor="text1"/>
        </w:rPr>
      </w:pPr>
      <w:r w:rsidRPr="00D131DE">
        <w:rPr>
          <w:i/>
          <w:color w:val="000000" w:themeColor="text1"/>
        </w:rPr>
        <w:t>Рекомендации не должны быть ориентированными только</w:t>
      </w:r>
      <w:r w:rsidR="00A70EA4" w:rsidRPr="00D131DE">
        <w:rPr>
          <w:i/>
          <w:color w:val="000000" w:themeColor="text1"/>
        </w:rPr>
        <w:t xml:space="preserve"> на</w:t>
      </w:r>
      <w:r w:rsidRPr="00D131DE">
        <w:rPr>
          <w:i/>
          <w:color w:val="000000" w:themeColor="text1"/>
        </w:rPr>
        <w:t xml:space="preserve"> </w:t>
      </w:r>
      <w:r w:rsidR="005819C4" w:rsidRPr="00D131DE">
        <w:rPr>
          <w:i/>
          <w:color w:val="000000" w:themeColor="text1"/>
        </w:rPr>
        <w:t>учителей выпускных классов</w:t>
      </w:r>
      <w:r w:rsidRPr="00D131DE">
        <w:rPr>
          <w:i/>
          <w:color w:val="000000" w:themeColor="text1"/>
        </w:rPr>
        <w:t xml:space="preserve">. Также следует избегать </w:t>
      </w:r>
      <w:r w:rsidR="005819C4" w:rsidRPr="00D131DE">
        <w:rPr>
          <w:i/>
          <w:color w:val="000000" w:themeColor="text1"/>
        </w:rPr>
        <w:t xml:space="preserve">мероприятий, направленных на реализацию </w:t>
      </w:r>
      <w:r w:rsidRPr="00D131DE">
        <w:rPr>
          <w:i/>
          <w:color w:val="000000" w:themeColor="text1"/>
        </w:rPr>
        <w:t>методик «натаскивания» учеников на выполнение конкретных заданий КИМ по учебному предмету.</w:t>
      </w:r>
    </w:p>
    <w:p w14:paraId="1AC29E4A" w14:textId="77777777" w:rsidR="009D2FDD" w:rsidRPr="00D131DE" w:rsidRDefault="009D2FDD" w:rsidP="00EF2486">
      <w:pPr>
        <w:jc w:val="both"/>
        <w:rPr>
          <w:b/>
          <w:color w:val="000000" w:themeColor="text1"/>
        </w:rPr>
      </w:pPr>
    </w:p>
    <w:p w14:paraId="373F2F4F" w14:textId="77777777" w:rsidR="00CD61A0" w:rsidRPr="00D131DE" w:rsidRDefault="00E34A03" w:rsidP="00A127B7">
      <w:pPr>
        <w:pStyle w:val="3"/>
        <w:numPr>
          <w:ilvl w:val="2"/>
          <w:numId w:val="3"/>
        </w:numPr>
        <w:tabs>
          <w:tab w:val="left" w:pos="567"/>
        </w:tabs>
        <w:ind w:hanging="646"/>
        <w:jc w:val="center"/>
        <w:rPr>
          <w:rFonts w:ascii="Times New Roman" w:hAnsi="Times New Roman"/>
          <w:color w:val="000000" w:themeColor="text1"/>
        </w:rPr>
      </w:pPr>
      <w:r w:rsidRPr="00D131DE">
        <w:rPr>
          <w:rFonts w:ascii="Times New Roman" w:eastAsia="Times New Roman" w:hAnsi="Times New Roman"/>
          <w:bCs w:val="0"/>
          <w:iCs/>
          <w:color w:val="000000" w:themeColor="text1"/>
        </w:rPr>
        <w:t>Рекомендуемые</w:t>
      </w:r>
      <w:r w:rsidR="005060D9" w:rsidRPr="00D131DE">
        <w:rPr>
          <w:rFonts w:ascii="Times New Roman" w:hAnsi="Times New Roman"/>
          <w:color w:val="000000" w:themeColor="text1"/>
        </w:rPr>
        <w:t xml:space="preserve"> тем</w:t>
      </w:r>
      <w:r w:rsidRPr="00D131DE">
        <w:rPr>
          <w:rFonts w:ascii="Times New Roman" w:hAnsi="Times New Roman"/>
          <w:color w:val="000000" w:themeColor="text1"/>
        </w:rPr>
        <w:t>ы</w:t>
      </w:r>
      <w:r w:rsidR="005060D9" w:rsidRPr="00D131DE">
        <w:rPr>
          <w:rFonts w:ascii="Times New Roman" w:hAnsi="Times New Roman"/>
          <w:color w:val="000000" w:themeColor="text1"/>
        </w:rPr>
        <w:t xml:space="preserve"> для обсуждения</w:t>
      </w:r>
      <w:r w:rsidR="00D54382" w:rsidRPr="00D131DE">
        <w:rPr>
          <w:rFonts w:ascii="Times New Roman" w:hAnsi="Times New Roman"/>
          <w:color w:val="000000" w:themeColor="text1"/>
        </w:rPr>
        <w:t xml:space="preserve"> / обмена опытом</w:t>
      </w:r>
      <w:r w:rsidR="005060D9" w:rsidRPr="00D131DE">
        <w:rPr>
          <w:rFonts w:ascii="Times New Roman" w:hAnsi="Times New Roman"/>
          <w:color w:val="000000" w:themeColor="text1"/>
        </w:rPr>
        <w:t xml:space="preserve"> на</w:t>
      </w:r>
      <w:r w:rsidR="009D2FDD" w:rsidRPr="00D131DE">
        <w:rPr>
          <w:rFonts w:ascii="Times New Roman" w:hAnsi="Times New Roman"/>
          <w:color w:val="000000" w:themeColor="text1"/>
        </w:rPr>
        <w:t xml:space="preserve"> школьных</w:t>
      </w:r>
      <w:r w:rsidR="005060D9" w:rsidRPr="00D131DE">
        <w:rPr>
          <w:rFonts w:ascii="Times New Roman" w:hAnsi="Times New Roman"/>
          <w:color w:val="000000" w:themeColor="text1"/>
        </w:rPr>
        <w:t xml:space="preserve"> методических объединениях учителей-предметников</w:t>
      </w:r>
      <w:r w:rsidRPr="00D131DE">
        <w:rPr>
          <w:rFonts w:ascii="Times New Roman" w:hAnsi="Times New Roman"/>
          <w:color w:val="000000" w:themeColor="text1"/>
        </w:rPr>
        <w:t>, в том числе по трансляции эффектив</w:t>
      </w:r>
      <w:r w:rsidR="00B06440" w:rsidRPr="00D131DE">
        <w:rPr>
          <w:rFonts w:ascii="Times New Roman" w:hAnsi="Times New Roman"/>
          <w:color w:val="000000" w:themeColor="text1"/>
        </w:rPr>
        <w:t xml:space="preserve">ных педагогических практик ОО со стабильно </w:t>
      </w:r>
      <w:r w:rsidRPr="00D131DE">
        <w:rPr>
          <w:rFonts w:ascii="Times New Roman" w:hAnsi="Times New Roman"/>
          <w:color w:val="000000" w:themeColor="text1"/>
        </w:rPr>
        <w:t xml:space="preserve">высокими результатами </w:t>
      </w:r>
      <w:r w:rsidR="00B06440" w:rsidRPr="00D131DE">
        <w:rPr>
          <w:rFonts w:ascii="Times New Roman" w:hAnsi="Times New Roman"/>
          <w:color w:val="000000" w:themeColor="text1"/>
        </w:rPr>
        <w:t>ЕГЭ</w:t>
      </w:r>
    </w:p>
    <w:p w14:paraId="0E06CCE8" w14:textId="77777777" w:rsidR="0078426B" w:rsidRPr="00D131DE" w:rsidRDefault="0078426B" w:rsidP="00EF2486">
      <w:pPr>
        <w:spacing w:line="360" w:lineRule="auto"/>
        <w:jc w:val="both"/>
        <w:rPr>
          <w:b/>
          <w:color w:val="000000" w:themeColor="text1"/>
        </w:rPr>
      </w:pPr>
    </w:p>
    <w:p w14:paraId="35EFA6A4" w14:textId="77777777" w:rsidR="0078426B" w:rsidRPr="00D131DE" w:rsidRDefault="0078426B" w:rsidP="00C432CA">
      <w:pPr>
        <w:pStyle w:val="a3"/>
        <w:numPr>
          <w:ilvl w:val="0"/>
          <w:numId w:val="138"/>
        </w:numPr>
        <w:jc w:val="both"/>
        <w:rPr>
          <w:rFonts w:ascii="Times New Roman" w:hAnsi="Times New Roman"/>
          <w:b/>
          <w:bCs/>
          <w:color w:val="000000" w:themeColor="text1"/>
          <w:sz w:val="28"/>
          <w:szCs w:val="28"/>
        </w:rPr>
      </w:pPr>
      <w:r w:rsidRPr="00D131DE">
        <w:rPr>
          <w:rFonts w:ascii="Times New Roman" w:hAnsi="Times New Roman"/>
          <w:b/>
          <w:bCs/>
          <w:color w:val="000000" w:themeColor="text1"/>
          <w:sz w:val="28"/>
          <w:szCs w:val="28"/>
        </w:rPr>
        <w:t xml:space="preserve">«От знания факта к географическому способу действия: как формировать умение применять знания в новой ситуации». </w:t>
      </w:r>
      <w:r w:rsidRPr="00D131DE">
        <w:rPr>
          <w:rFonts w:ascii="Times New Roman" w:hAnsi="Times New Roman"/>
          <w:color w:val="000000" w:themeColor="text1"/>
          <w:sz w:val="28"/>
          <w:szCs w:val="28"/>
        </w:rPr>
        <w:t>Обсудить приёмы, позволяющие на уроках 5–11 классов регулярно переводить учащихся от воспроизведения информации к её анализу, сравнению, объяснению и применению. Это особенно актуально, поскольку сложные задания 23–29 показали выраженные дефициты именно комплексного применения знаний. </w:t>
      </w:r>
    </w:p>
    <w:p w14:paraId="45D8AA8F"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«Системная работа с картой как источником географической информации на всех этапах обучения»</w:t>
      </w:r>
      <w:r w:rsidR="003651C0"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Обмен практиками формирования последовательности действий: прочитать карту → найти объект → сопоставить данные → выявить закономерность → сделать вывод. Особое внимание — переходу от простого определения объекта к интерпретации картографической информации. Задание на карту в сложном формате имело крайне низкие результаты, в том числе 0% в группе 61–80 баллов. </w:t>
      </w:r>
    </w:p>
    <w:p w14:paraId="241406A5"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«Как учить анализировать географические карты, таблицы, графики и диаграммы, а не только извлекать из них информацию»</w:t>
      </w:r>
      <w:r w:rsidR="003651C0" w:rsidRPr="00D131DE">
        <w:rPr>
          <w:rFonts w:ascii="Times New Roman" w:hAnsi="Times New Roman"/>
          <w:b/>
          <w:bCs/>
          <w:color w:val="000000" w:themeColor="text1"/>
          <w:sz w:val="28"/>
          <w:szCs w:val="28"/>
        </w:rPr>
        <w:t>.</w:t>
      </w:r>
      <w:r w:rsidR="003651C0"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Целесообразно представить конкретные задания, которые можно включать в обычные уроки географии, начиная с основной школы: «найди» → «сравни» → «объясни» → «сделай вывод».</w:t>
      </w:r>
    </w:p>
    <w:p w14:paraId="2F4FA17D"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«Формирование причинно-следственного и пространственного мышления средствами содержания географии»</w:t>
      </w:r>
      <w:r w:rsidR="003651C0" w:rsidRPr="00D131DE">
        <w:rPr>
          <w:rFonts w:ascii="Times New Roman" w:hAnsi="Times New Roman"/>
          <w:b/>
          <w:bCs/>
          <w:color w:val="000000" w:themeColor="text1"/>
          <w:sz w:val="28"/>
          <w:szCs w:val="28"/>
        </w:rPr>
        <w:t>.</w:t>
      </w:r>
      <w:r w:rsidR="003651C0"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Обмен приёмами построения цепочек типа: природное условие → ресурс → фактор размещения → хозяйственная деятельность → специализация территории. Такой подход прямо соответствует выявленным затруднениям в темах природных ресурсов, хозяйства России и мирового хозяйства. </w:t>
      </w:r>
    </w:p>
    <w:p w14:paraId="1CF2FF12"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«Комплексная характеристика территории как сквозное умение школьного курса географии»</w:t>
      </w:r>
      <w:r w:rsidR="003651C0" w:rsidRPr="00D131DE">
        <w:rPr>
          <w:rFonts w:ascii="Times New Roman" w:hAnsi="Times New Roman"/>
          <w:b/>
          <w:bCs/>
          <w:color w:val="000000" w:themeColor="text1"/>
          <w:sz w:val="28"/>
          <w:szCs w:val="28"/>
        </w:rPr>
        <w:t>.</w:t>
      </w:r>
      <w:r w:rsidR="003651C0"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Разработать единый для 7–11 классов подход к характеристике территории по логике: географическое положение → природа → ресурсы → население → хозяйство → специализация. Важно постепенно усложнять требования, а не формировать это умение только в выпускном классе. </w:t>
      </w:r>
    </w:p>
    <w:p w14:paraId="31301408"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«Формирование умения сравнивать территории и объяснять выявленные различия»</w:t>
      </w:r>
      <w:r w:rsidR="002B1A8E"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br/>
        <w:t>Обсудить использование сравнительных таблиц, карт-схем, парных характеристик регионов и стран, заданий на установление сходств и различий с обязательным последующим объяснением причин.</w:t>
      </w:r>
    </w:p>
    <w:p w14:paraId="1C7D3D1E"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«Географический вывод: как научить школьника самостоятельно формулировать результат анализа»</w:t>
      </w:r>
      <w:r w:rsidR="002B1A8E"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Особое внимание уделить переходу от выбора готового ответа к самостоятельному объяснению и аргументации. Низкие результаты комплексных заданий свидетельствуют о трудностях именно при необходимости самостоятельно сформулировать результат анализа. </w:t>
      </w:r>
    </w:p>
    <w:p w14:paraId="0B9E62F2"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«Систематизация содержания по крупным географическим взаимосвязям вместо механического запоминания большого объёма фактов»</w:t>
      </w:r>
      <w:r w:rsidR="002B1A8E" w:rsidRPr="00D131DE">
        <w:rPr>
          <w:rFonts w:ascii="Times New Roman" w:hAnsi="Times New Roman"/>
          <w:b/>
          <w:bCs/>
          <w:color w:val="000000" w:themeColor="text1"/>
          <w:sz w:val="28"/>
          <w:szCs w:val="28"/>
        </w:rPr>
        <w:t>.</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 xml:space="preserve">Обмен опытом по созданию опорных схем и моделей: «ресурс </w:t>
      </w:r>
      <w:r w:rsidR="002B1A8E"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фактор </w:t>
      </w:r>
      <w:r w:rsidR="002B1A8E"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отрасль </w:t>
      </w:r>
      <w:r w:rsidR="002B1A8E"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территория», «природа </w:t>
      </w:r>
      <w:r w:rsidR="002B1A8E"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население </w:t>
      </w:r>
      <w:r w:rsidR="002B1A8E"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хозяйство», «причина </w:t>
      </w:r>
      <w:r w:rsidR="002B1A8E"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проявление </w:t>
      </w:r>
      <w:r w:rsidR="002B1A8E" w:rsidRPr="00D131DE">
        <w:rPr>
          <w:rFonts w:ascii="Times New Roman" w:hAnsi="Times New Roman"/>
          <w:color w:val="000000" w:themeColor="text1"/>
          <w:sz w:val="28"/>
          <w:szCs w:val="28"/>
        </w:rPr>
        <w:t>-</w:t>
      </w:r>
      <w:r w:rsidRPr="00D131DE">
        <w:rPr>
          <w:rFonts w:ascii="Times New Roman" w:hAnsi="Times New Roman"/>
          <w:color w:val="000000" w:themeColor="text1"/>
          <w:sz w:val="28"/>
          <w:szCs w:val="28"/>
        </w:rPr>
        <w:t xml:space="preserve"> последствия».</w:t>
      </w:r>
    </w:p>
    <w:p w14:paraId="5646967C"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«Как формировать устойчивые знания по социально-экономической географии»</w:t>
      </w:r>
      <w:r w:rsidR="002B1A8E" w:rsidRPr="00D131DE">
        <w:rPr>
          <w:rFonts w:ascii="Times New Roman" w:hAnsi="Times New Roman"/>
          <w:b/>
          <w:bCs/>
          <w:color w:val="000000" w:themeColor="text1"/>
          <w:sz w:val="28"/>
          <w:szCs w:val="28"/>
        </w:rPr>
        <w:t>.</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Особое внимание уделить темам, где выявлены дефициты: структура занятости и мировое хозяйство, специализация промышленности и АПК России, транспорт, сельское хозяйство мира, качество жизни населения, регионы и страны мира. </w:t>
      </w:r>
    </w:p>
    <w:p w14:paraId="6D07F234"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«Изучение географии мира через систему взаимосвязей, а не перечень стран и фактов»</w:t>
      </w:r>
      <w:r w:rsidR="002B1A8E" w:rsidRPr="00D131DE">
        <w:rPr>
          <w:rFonts w:ascii="Times New Roman" w:hAnsi="Times New Roman"/>
          <w:b/>
          <w:bCs/>
          <w:color w:val="000000" w:themeColor="text1"/>
          <w:sz w:val="28"/>
          <w:szCs w:val="28"/>
        </w:rPr>
        <w:t>.</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Практический обмен способами формирования представлений о взаимосвязях природных условий, ресурсов, населения, хозяйства и специализации стран и регионов.</w:t>
      </w:r>
    </w:p>
    <w:p w14:paraId="64E3A8F4"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«Отдельные темы — сквозь призму практической географии: ресурсы, климат, население, хозяйство»</w:t>
      </w:r>
      <w:r w:rsidR="002B1A8E" w:rsidRPr="00D131DE">
        <w:rPr>
          <w:rFonts w:ascii="Times New Roman" w:hAnsi="Times New Roman"/>
          <w:b/>
          <w:bCs/>
          <w:color w:val="000000" w:themeColor="text1"/>
          <w:sz w:val="28"/>
          <w:szCs w:val="28"/>
        </w:rPr>
        <w:t>.</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Использовать сильные стороны подготовки учащихся как опорные точки: климат, воспроизводство и состав населения, расселение. В 2026 г. именно эти направления показали относительно высокую успешность. </w:t>
      </w:r>
    </w:p>
    <w:p w14:paraId="0CD5806B"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«Диагностика не только знаний, но и предметных действий учащихся»</w:t>
      </w:r>
      <w:r w:rsidR="002B1A8E" w:rsidRPr="00D131DE">
        <w:rPr>
          <w:rFonts w:ascii="Times New Roman" w:hAnsi="Times New Roman"/>
          <w:b/>
          <w:bCs/>
          <w:color w:val="000000" w:themeColor="text1"/>
          <w:sz w:val="28"/>
          <w:szCs w:val="28"/>
        </w:rPr>
        <w:t>.</w:t>
      </w:r>
      <w:r w:rsidR="002B1A8E"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 xml:space="preserve">Обсудить практику краткой периодической диагностики: умеет ли ученик определить объект, найти информацию на карте, сравнить территории, установить причину, объяснить следствие, определить фактор размещения, сформулировать вывод и проверить собственное решение. </w:t>
      </w:r>
    </w:p>
    <w:p w14:paraId="75AC524C"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w:t>
      </w:r>
      <w:r w:rsidRPr="00D131DE">
        <w:rPr>
          <w:rFonts w:ascii="Times New Roman" w:hAnsi="Times New Roman"/>
          <w:b/>
          <w:bCs/>
          <w:color w:val="000000" w:themeColor="text1"/>
          <w:sz w:val="28"/>
          <w:szCs w:val="28"/>
        </w:rPr>
        <w:t>Индивидуальная карта предметных дефицитов школьника: от отметки к конкретному затруднению»</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 xml:space="preserve">Вместо фиксации только результата «знает/не знает» определять конкретный дефицит действия: не умеет читать карту; не сопоставляет территории; не устанавливает причину; не объясняет следствие; не формулирует вывод. </w:t>
      </w:r>
    </w:p>
    <w:p w14:paraId="6EDE2E1C"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«Преемственность формирования географических умений 5–9 и 10–11 классах»</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Создать внутри ШМО перечень сквозных умений и определить, на каком этапе они вводятся, усложняются и доводятся до устойчивого применения. Особенно это важно для картографической грамотности, анализа информации, сравнения территорий и причинно-следственного объяснения.</w:t>
      </w:r>
    </w:p>
    <w:p w14:paraId="5C9BD5CA" w14:textId="77777777" w:rsidR="0078426B" w:rsidRPr="00D131DE" w:rsidRDefault="0078426B" w:rsidP="00C432CA">
      <w:pPr>
        <w:pStyle w:val="a3"/>
        <w:numPr>
          <w:ilvl w:val="0"/>
          <w:numId w:val="138"/>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«Методы развития познавательных, регулятивных и коммуникативных УУД на уроках географии»</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 xml:space="preserve">Обсудить конкретные задания на анализ и интерпретацию информации, планирование решения, самопроверку, аргументацию и формулирование выводов. </w:t>
      </w:r>
    </w:p>
    <w:p w14:paraId="61659CB1" w14:textId="77777777" w:rsidR="0078426B" w:rsidRPr="00D131DE" w:rsidRDefault="0078426B" w:rsidP="00DA1AC6">
      <w:pPr>
        <w:spacing w:line="276" w:lineRule="auto"/>
        <w:ind w:firstLine="709"/>
        <w:jc w:val="center"/>
        <w:rPr>
          <w:b/>
          <w:bCs/>
          <w:color w:val="000000" w:themeColor="text1"/>
          <w:sz w:val="28"/>
          <w:szCs w:val="28"/>
        </w:rPr>
      </w:pPr>
      <w:r w:rsidRPr="00D131DE">
        <w:rPr>
          <w:b/>
          <w:bCs/>
          <w:color w:val="000000" w:themeColor="text1"/>
          <w:sz w:val="28"/>
          <w:szCs w:val="28"/>
        </w:rPr>
        <w:t>Темы непосредственно для трансляции эффективного опыта ОО</w:t>
      </w:r>
    </w:p>
    <w:p w14:paraId="12392B3D" w14:textId="77777777" w:rsidR="0078426B" w:rsidRPr="00D131DE" w:rsidRDefault="00E637FF" w:rsidP="0078426B">
      <w:pPr>
        <w:spacing w:line="276" w:lineRule="auto"/>
        <w:ind w:firstLine="709"/>
        <w:jc w:val="both"/>
        <w:rPr>
          <w:color w:val="000000" w:themeColor="text1"/>
          <w:sz w:val="28"/>
          <w:szCs w:val="28"/>
        </w:rPr>
      </w:pPr>
      <w:r w:rsidRPr="00D131DE">
        <w:rPr>
          <w:color w:val="000000" w:themeColor="text1"/>
          <w:sz w:val="28"/>
          <w:szCs w:val="28"/>
        </w:rPr>
        <w:t>Намного</w:t>
      </w:r>
      <w:r w:rsidR="0078426B" w:rsidRPr="00D131DE">
        <w:rPr>
          <w:color w:val="000000" w:themeColor="text1"/>
          <w:sz w:val="28"/>
          <w:szCs w:val="28"/>
        </w:rPr>
        <w:t xml:space="preserve"> продуктивнее организовать разбор конкретных педагогических практик ОО, имеющих устойчиво высокие результаты, по следующим направлениям.</w:t>
      </w:r>
    </w:p>
    <w:p w14:paraId="363C7D15" w14:textId="77777777" w:rsidR="0078426B" w:rsidRPr="00D131DE" w:rsidRDefault="0078426B" w:rsidP="00C432CA">
      <w:pPr>
        <w:pStyle w:val="a3"/>
        <w:numPr>
          <w:ilvl w:val="0"/>
          <w:numId w:val="1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«Как в ОО выстроена система формирования географических умений с 5 по 11 класс»</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Представление вертикали: какие умения формируются в каждом классе, как они усложняются и каким образом отслеживается их сформированность.</w:t>
      </w:r>
    </w:p>
    <w:p w14:paraId="499751C4" w14:textId="77777777" w:rsidR="0078426B" w:rsidRPr="00D131DE" w:rsidRDefault="0078426B" w:rsidP="00C432CA">
      <w:pPr>
        <w:pStyle w:val="a3"/>
        <w:numPr>
          <w:ilvl w:val="0"/>
          <w:numId w:val="1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«Практика системной работы с картографической информацией в ОО с высокими результатами»</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Показ реальных приёмов, используемых не только в 10–11 классах, но и на уроках основной школы.</w:t>
      </w:r>
    </w:p>
    <w:p w14:paraId="4D289C73" w14:textId="77777777" w:rsidR="0078426B" w:rsidRPr="00D131DE" w:rsidRDefault="0078426B" w:rsidP="00C432CA">
      <w:pPr>
        <w:pStyle w:val="a3"/>
        <w:numPr>
          <w:ilvl w:val="0"/>
          <w:numId w:val="1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«Как в ОО формируют умение устанавливать причинно-следственные связи на материале разных разделов географии»</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Трансляция конкретных учебных заданий и последовательности их усложнения.</w:t>
      </w:r>
    </w:p>
    <w:p w14:paraId="2A06D639" w14:textId="77777777" w:rsidR="0078426B" w:rsidRPr="00D131DE" w:rsidRDefault="0078426B" w:rsidP="00C432CA">
      <w:pPr>
        <w:pStyle w:val="a3"/>
        <w:numPr>
          <w:ilvl w:val="0"/>
          <w:numId w:val="1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«Организация работы с географической информацией: карты, статистические таблицы, графики, диаграммы, текстовые источники»</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Полезно представить не отдельные задания КИМ, а единую технологию работы с различными источниками информации, применяемую на обычных уроках.</w:t>
      </w:r>
    </w:p>
    <w:p w14:paraId="63551881" w14:textId="77777777" w:rsidR="0078426B" w:rsidRPr="00D131DE" w:rsidRDefault="0078426B" w:rsidP="00C432CA">
      <w:pPr>
        <w:pStyle w:val="a3"/>
        <w:numPr>
          <w:ilvl w:val="0"/>
          <w:numId w:val="1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«Система внутришкольной диагностики предметных дефицитов и индивидуальной коррекции»</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Предложить ОО с высокими результатами показать, как они выявляют не только пробелы в знаниях, но и несформированные действия учащихся и как используют результаты диагностики при планировании уроков.</w:t>
      </w:r>
    </w:p>
    <w:p w14:paraId="5299F7DC" w14:textId="77777777" w:rsidR="0078426B" w:rsidRPr="00D131DE" w:rsidRDefault="0078426B" w:rsidP="00C432CA">
      <w:pPr>
        <w:pStyle w:val="a3"/>
        <w:numPr>
          <w:ilvl w:val="0"/>
          <w:numId w:val="1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«Методические приёмы повышения качества социально-экономической географии»</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Трансляция практик, позволяющих связывать население, ресурсы, хозяйство, территориальную специализацию и уровень социально-экономического развития, а не изучать эти компоненты изолированно.</w:t>
      </w:r>
    </w:p>
    <w:p w14:paraId="77C69B72" w14:textId="77777777" w:rsidR="0078426B" w:rsidRPr="00D131DE" w:rsidRDefault="0078426B" w:rsidP="00C432CA">
      <w:pPr>
        <w:pStyle w:val="a3"/>
        <w:numPr>
          <w:ilvl w:val="0"/>
          <w:numId w:val="1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«Как организована работа с учащимися разных уровней подготовки в одном классе»</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Особенно актуально для предупреждения ситуации, когда сильные учащиеся получают преимущественно задания на воспроизведение, а учащиеся с дефицитами — только упрощённые упражнения. Необходимо показать способы дифференциации по уровню самостоятельности и сложности мыслительных действий.</w:t>
      </w:r>
    </w:p>
    <w:p w14:paraId="19464D2B" w14:textId="77777777" w:rsidR="0078426B" w:rsidRPr="00D131DE" w:rsidRDefault="0078426B" w:rsidP="00C432CA">
      <w:pPr>
        <w:pStyle w:val="a3"/>
        <w:numPr>
          <w:ilvl w:val="0"/>
          <w:numId w:val="1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«Система формирования навыков самоконтроля и рефлексии при изучении географии»</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Обмен практиками использования листов самопроверки, рефлексивных вопросов, анализа ошибок и планирования следующего шага обучения.</w:t>
      </w:r>
    </w:p>
    <w:p w14:paraId="390B1BB3" w14:textId="77777777" w:rsidR="0078426B" w:rsidRPr="00D131DE" w:rsidRDefault="0078426B" w:rsidP="00C432CA">
      <w:pPr>
        <w:pStyle w:val="a3"/>
        <w:numPr>
          <w:ilvl w:val="0"/>
          <w:numId w:val="141"/>
        </w:numPr>
        <w:jc w:val="both"/>
        <w:rPr>
          <w:rFonts w:ascii="Times New Roman" w:hAnsi="Times New Roman"/>
          <w:color w:val="000000" w:themeColor="text1"/>
          <w:sz w:val="28"/>
          <w:szCs w:val="28"/>
        </w:rPr>
      </w:pPr>
      <w:r w:rsidRPr="00D131DE">
        <w:rPr>
          <w:rFonts w:ascii="Times New Roman" w:hAnsi="Times New Roman"/>
          <w:b/>
          <w:bCs/>
          <w:color w:val="000000" w:themeColor="text1"/>
          <w:sz w:val="28"/>
          <w:szCs w:val="28"/>
        </w:rPr>
        <w:t>«Методический банк заданий на применение географических знаний в изменённой ситуации»</w:t>
      </w:r>
      <w:r w:rsidR="00E637FF" w:rsidRPr="00D131DE">
        <w:rPr>
          <w:rFonts w:ascii="Times New Roman" w:hAnsi="Times New Roman"/>
          <w:b/>
          <w:bCs/>
          <w:color w:val="000000" w:themeColor="text1"/>
          <w:sz w:val="28"/>
          <w:szCs w:val="28"/>
        </w:rPr>
        <w:t>.</w:t>
      </w:r>
      <w:r w:rsidR="00E637FF" w:rsidRPr="00D131DE">
        <w:rPr>
          <w:rFonts w:ascii="Times New Roman" w:hAnsi="Times New Roman"/>
          <w:color w:val="000000" w:themeColor="text1"/>
          <w:sz w:val="28"/>
          <w:szCs w:val="28"/>
        </w:rPr>
        <w:t xml:space="preserve"> </w:t>
      </w:r>
      <w:r w:rsidRPr="00D131DE">
        <w:rPr>
          <w:rFonts w:ascii="Times New Roman" w:hAnsi="Times New Roman"/>
          <w:color w:val="000000" w:themeColor="text1"/>
          <w:sz w:val="28"/>
          <w:szCs w:val="28"/>
        </w:rPr>
        <w:t>Создание ШМО общего банка учебных ситуаций, а не банка тренировочных вариантов КИМ: проблемы территории, анализ статистики, сравнение регионов, объяснение пространственных различий, прогнозирование последствий.</w:t>
      </w:r>
    </w:p>
    <w:p w14:paraId="7A327AE4" w14:textId="77777777" w:rsidR="00E637FF" w:rsidRPr="00D131DE" w:rsidRDefault="00E637FF" w:rsidP="0078426B">
      <w:pPr>
        <w:spacing w:line="276" w:lineRule="auto"/>
        <w:ind w:firstLine="709"/>
        <w:jc w:val="both"/>
        <w:rPr>
          <w:color w:val="000000" w:themeColor="text1"/>
          <w:sz w:val="28"/>
          <w:szCs w:val="28"/>
        </w:rPr>
      </w:pPr>
    </w:p>
    <w:p w14:paraId="7DA16700" w14:textId="77777777" w:rsidR="0078426B" w:rsidRPr="00D131DE" w:rsidRDefault="0078426B" w:rsidP="00E637FF">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Как сделать обмен опытом действительно практическим</w:t>
      </w:r>
    </w:p>
    <w:p w14:paraId="33F953AD" w14:textId="77777777" w:rsidR="0078426B" w:rsidRPr="00D131DE" w:rsidRDefault="0078426B" w:rsidP="0078426B">
      <w:pPr>
        <w:spacing w:line="276" w:lineRule="auto"/>
        <w:ind w:firstLine="709"/>
        <w:jc w:val="both"/>
        <w:rPr>
          <w:color w:val="000000" w:themeColor="text1"/>
          <w:sz w:val="28"/>
          <w:szCs w:val="28"/>
        </w:rPr>
      </w:pPr>
      <w:r w:rsidRPr="00D131DE">
        <w:rPr>
          <w:color w:val="000000" w:themeColor="text1"/>
          <w:sz w:val="28"/>
          <w:szCs w:val="28"/>
        </w:rPr>
        <w:t>Оптимально закрепить за каждым заседанием ШМО не только тему доклада, но и конкретный</w:t>
      </w:r>
      <w:r w:rsidR="00E637FF" w:rsidRPr="00D131DE">
        <w:rPr>
          <w:color w:val="000000" w:themeColor="text1"/>
          <w:sz w:val="28"/>
          <w:szCs w:val="28"/>
        </w:rPr>
        <w:t xml:space="preserve"> материал</w:t>
      </w:r>
      <w:r w:rsidRPr="00D131DE">
        <w:rPr>
          <w:color w:val="000000" w:themeColor="text1"/>
          <w:sz w:val="28"/>
          <w:szCs w:val="28"/>
        </w:rPr>
        <w:t>, который учитель сможет использовать на уроках. Например:</w:t>
      </w:r>
    </w:p>
    <w:p w14:paraId="7F0BE43E" w14:textId="77777777" w:rsidR="0078426B" w:rsidRPr="00D131DE" w:rsidRDefault="0078426B" w:rsidP="00C432CA">
      <w:pPr>
        <w:pStyle w:val="a3"/>
        <w:numPr>
          <w:ilvl w:val="0"/>
          <w:numId w:val="1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комплект из 5–10 учебных заданий на один универсальный способ действия;</w:t>
      </w:r>
    </w:p>
    <w:p w14:paraId="06401AE9" w14:textId="77777777" w:rsidR="0078426B" w:rsidRPr="00D131DE" w:rsidRDefault="0078426B" w:rsidP="00C432CA">
      <w:pPr>
        <w:pStyle w:val="a3"/>
        <w:numPr>
          <w:ilvl w:val="0"/>
          <w:numId w:val="1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диагностический лист «Предметные действия по географии»;</w:t>
      </w:r>
    </w:p>
    <w:p w14:paraId="6454FDD6" w14:textId="77777777" w:rsidR="0078426B" w:rsidRPr="00D131DE" w:rsidRDefault="0078426B" w:rsidP="00C432CA">
      <w:pPr>
        <w:pStyle w:val="a3"/>
        <w:numPr>
          <w:ilvl w:val="0"/>
          <w:numId w:val="1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единая для 5–11 классов схема формирования картографической грамотности;</w:t>
      </w:r>
    </w:p>
    <w:p w14:paraId="2B9AE67E" w14:textId="77777777" w:rsidR="0078426B" w:rsidRPr="00D131DE" w:rsidRDefault="0078426B" w:rsidP="00C432CA">
      <w:pPr>
        <w:pStyle w:val="a3"/>
        <w:numPr>
          <w:ilvl w:val="0"/>
          <w:numId w:val="1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шаблон анализа географической информации;</w:t>
      </w:r>
    </w:p>
    <w:p w14:paraId="70892AE4" w14:textId="77777777" w:rsidR="0078426B" w:rsidRPr="00D131DE" w:rsidRDefault="0078426B" w:rsidP="00C432CA">
      <w:pPr>
        <w:pStyle w:val="a3"/>
        <w:numPr>
          <w:ilvl w:val="0"/>
          <w:numId w:val="1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набор заданий на причинно-следственные связи;</w:t>
      </w:r>
    </w:p>
    <w:p w14:paraId="593F52BB" w14:textId="77777777" w:rsidR="0078426B" w:rsidRPr="00D131DE" w:rsidRDefault="0078426B" w:rsidP="00C432CA">
      <w:pPr>
        <w:pStyle w:val="a3"/>
        <w:numPr>
          <w:ilvl w:val="0"/>
          <w:numId w:val="1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алгоритм комплексной характеристики территории;</w:t>
      </w:r>
    </w:p>
    <w:p w14:paraId="6D55AAF8" w14:textId="77777777" w:rsidR="0078426B" w:rsidRPr="00D131DE" w:rsidRDefault="0078426B" w:rsidP="00C432CA">
      <w:pPr>
        <w:pStyle w:val="a3"/>
        <w:numPr>
          <w:ilvl w:val="0"/>
          <w:numId w:val="1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образец индивидуальной карты предметных дефицитов;</w:t>
      </w:r>
    </w:p>
    <w:p w14:paraId="0A8CE089" w14:textId="77777777" w:rsidR="0078426B" w:rsidRPr="00D131DE" w:rsidRDefault="0078426B" w:rsidP="00C432CA">
      <w:pPr>
        <w:pStyle w:val="a3"/>
        <w:numPr>
          <w:ilvl w:val="0"/>
          <w:numId w:val="1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банк практико-ориентированных ситуаций для разных возрастов;</w:t>
      </w:r>
    </w:p>
    <w:p w14:paraId="598EA5BC" w14:textId="77777777" w:rsidR="0078426B" w:rsidRPr="00D131DE" w:rsidRDefault="0078426B" w:rsidP="00C432CA">
      <w:pPr>
        <w:pStyle w:val="a3"/>
        <w:numPr>
          <w:ilvl w:val="0"/>
          <w:numId w:val="14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критерии самооценки и взаимопроверки географического вывода.</w:t>
      </w:r>
    </w:p>
    <w:p w14:paraId="5078FF74" w14:textId="77777777" w:rsidR="0078426B" w:rsidRPr="00D131DE" w:rsidRDefault="0078426B" w:rsidP="00E637FF">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Приоритеты для ШМО на 2026/27 учебный год</w:t>
      </w:r>
    </w:p>
    <w:p w14:paraId="4CECDD08" w14:textId="77777777" w:rsidR="0078426B" w:rsidRPr="00D131DE" w:rsidRDefault="0078426B" w:rsidP="00C432CA">
      <w:pPr>
        <w:pStyle w:val="a3"/>
        <w:numPr>
          <w:ilvl w:val="0"/>
          <w:numId w:val="1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Формирование универсальных способов работы с географической информацией: анализ, сравнение, интерпретация, обобщение.</w:t>
      </w:r>
    </w:p>
    <w:p w14:paraId="35E85838" w14:textId="77777777" w:rsidR="0078426B" w:rsidRPr="00D131DE" w:rsidRDefault="0078426B" w:rsidP="00C432CA">
      <w:pPr>
        <w:pStyle w:val="a3"/>
        <w:numPr>
          <w:ilvl w:val="0"/>
          <w:numId w:val="1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Системная работа с картой как источником географической информации с 5 по 11 класс.</w:t>
      </w:r>
    </w:p>
    <w:p w14:paraId="2D8D2DCB" w14:textId="77777777" w:rsidR="0078426B" w:rsidRPr="00D131DE" w:rsidRDefault="0078426B" w:rsidP="00C432CA">
      <w:pPr>
        <w:pStyle w:val="a3"/>
        <w:numPr>
          <w:ilvl w:val="0"/>
          <w:numId w:val="1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Формирование причинно-следственного и пространственного мышления на уроках географии.</w:t>
      </w:r>
    </w:p>
    <w:p w14:paraId="1C22893C" w14:textId="77777777" w:rsidR="0078426B" w:rsidRPr="00D131DE" w:rsidRDefault="0078426B" w:rsidP="00C432CA">
      <w:pPr>
        <w:pStyle w:val="a3"/>
        <w:numPr>
          <w:ilvl w:val="0"/>
          <w:numId w:val="1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Формирование умения устанавливать взаимосвязи «природа — ресурсы — население — хозяйство — специализация территории».</w:t>
      </w:r>
    </w:p>
    <w:p w14:paraId="73F77705" w14:textId="77777777" w:rsidR="0078426B" w:rsidRPr="00D131DE" w:rsidRDefault="0078426B" w:rsidP="00C432CA">
      <w:pPr>
        <w:pStyle w:val="a3"/>
        <w:numPr>
          <w:ilvl w:val="0"/>
          <w:numId w:val="1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Развитие умения комплексно характеризовать и сравнивать территории, регионы и страны.</w:t>
      </w:r>
    </w:p>
    <w:p w14:paraId="779DEBCE" w14:textId="77777777" w:rsidR="0078426B" w:rsidRPr="00D131DE" w:rsidRDefault="0078426B" w:rsidP="00C432CA">
      <w:pPr>
        <w:pStyle w:val="a3"/>
        <w:numPr>
          <w:ilvl w:val="0"/>
          <w:numId w:val="1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Диагностика и адресная коррекция предметных и метапредметных дефицитов учащихся на разных этапах обучения.</w:t>
      </w:r>
    </w:p>
    <w:p w14:paraId="006C3ABF" w14:textId="77777777" w:rsidR="0078426B" w:rsidRPr="00D131DE" w:rsidRDefault="0078426B" w:rsidP="00C432CA">
      <w:pPr>
        <w:pStyle w:val="a3"/>
        <w:numPr>
          <w:ilvl w:val="0"/>
          <w:numId w:val="14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Трансляция опыта ОО со стабильно высокими результатами: организация преемственной системы формирования географических умений, работа с учащимися разных уровней подготовки и внутришкольный мониторинг качества предметных результатов.</w:t>
      </w:r>
    </w:p>
    <w:p w14:paraId="53165D12" w14:textId="77777777" w:rsidR="0078426B" w:rsidRPr="00D131DE" w:rsidRDefault="00E637FF" w:rsidP="0078426B">
      <w:pPr>
        <w:spacing w:line="276" w:lineRule="auto"/>
        <w:ind w:firstLine="709"/>
        <w:jc w:val="both"/>
        <w:rPr>
          <w:color w:val="000000" w:themeColor="text1"/>
          <w:sz w:val="28"/>
          <w:szCs w:val="28"/>
        </w:rPr>
      </w:pPr>
      <w:r w:rsidRPr="00D131DE">
        <w:rPr>
          <w:color w:val="000000" w:themeColor="text1"/>
          <w:sz w:val="28"/>
          <w:szCs w:val="28"/>
        </w:rPr>
        <w:t xml:space="preserve">Данные направления </w:t>
      </w:r>
      <w:r w:rsidR="0078426B" w:rsidRPr="00D131DE">
        <w:rPr>
          <w:color w:val="000000" w:themeColor="text1"/>
          <w:sz w:val="28"/>
          <w:szCs w:val="28"/>
        </w:rPr>
        <w:t>учитыва</w:t>
      </w:r>
      <w:r w:rsidRPr="00D131DE">
        <w:rPr>
          <w:color w:val="000000" w:themeColor="text1"/>
          <w:sz w:val="28"/>
          <w:szCs w:val="28"/>
        </w:rPr>
        <w:t>ю</w:t>
      </w:r>
      <w:r w:rsidR="0078426B" w:rsidRPr="00D131DE">
        <w:rPr>
          <w:color w:val="000000" w:themeColor="text1"/>
          <w:sz w:val="28"/>
          <w:szCs w:val="28"/>
        </w:rPr>
        <w:t xml:space="preserve">т одновременно слабость картографической и комплексной работы, дефициты по мировому хозяйству, сельскому хозяйству, качеству жизни, ресурсам и хозяйству России, а также недостаточную сформированность анализа, переноса знаний, аргументации и самоконтроля. </w:t>
      </w:r>
    </w:p>
    <w:p w14:paraId="1BFD5169" w14:textId="77777777" w:rsidR="00E7235A" w:rsidRPr="00D131DE" w:rsidRDefault="0078426B" w:rsidP="0078426B">
      <w:pPr>
        <w:spacing w:line="276" w:lineRule="auto"/>
        <w:ind w:firstLine="709"/>
        <w:jc w:val="both"/>
        <w:rPr>
          <w:color w:val="000000" w:themeColor="text1"/>
          <w:sz w:val="28"/>
          <w:szCs w:val="28"/>
        </w:rPr>
      </w:pPr>
      <w:r w:rsidRPr="00D131DE">
        <w:rPr>
          <w:color w:val="000000" w:themeColor="text1"/>
          <w:sz w:val="28"/>
          <w:szCs w:val="28"/>
        </w:rPr>
        <w:t xml:space="preserve">Отдельно важно зафиксировать: в 2026 году в </w:t>
      </w:r>
      <w:r w:rsidR="00E637FF" w:rsidRPr="00D131DE">
        <w:rPr>
          <w:color w:val="000000" w:themeColor="text1"/>
          <w:sz w:val="28"/>
          <w:szCs w:val="28"/>
        </w:rPr>
        <w:t>Республике</w:t>
      </w:r>
      <w:r w:rsidRPr="00D131DE">
        <w:rPr>
          <w:color w:val="000000" w:themeColor="text1"/>
          <w:sz w:val="28"/>
          <w:szCs w:val="28"/>
        </w:rPr>
        <w:t xml:space="preserve"> отсутствовала группа участников с результатами 81–100 баллов, поэтому трансляцию опыта высокорезультативных ОО нельзя строить на характеристике собственных выпускников этой группы</w:t>
      </w:r>
      <w:r w:rsidR="00E637FF" w:rsidRPr="00D131DE">
        <w:rPr>
          <w:color w:val="000000" w:themeColor="text1"/>
          <w:sz w:val="28"/>
          <w:szCs w:val="28"/>
        </w:rPr>
        <w:t xml:space="preserve">, то есть </w:t>
      </w:r>
      <w:r w:rsidRPr="00D131DE">
        <w:rPr>
          <w:color w:val="000000" w:themeColor="text1"/>
          <w:sz w:val="28"/>
          <w:szCs w:val="28"/>
        </w:rPr>
        <w:t xml:space="preserve">отсутствие такой группы не позволяет делать выводы о сформированности соответствующих умений по данным региона. </w:t>
      </w:r>
    </w:p>
    <w:p w14:paraId="6028EE3A" w14:textId="77777777" w:rsidR="0078426B" w:rsidRPr="00D131DE" w:rsidRDefault="0078426B" w:rsidP="0078426B">
      <w:pPr>
        <w:spacing w:line="276" w:lineRule="auto"/>
        <w:ind w:firstLine="709"/>
        <w:jc w:val="both"/>
        <w:rPr>
          <w:color w:val="000000" w:themeColor="text1"/>
          <w:sz w:val="28"/>
          <w:szCs w:val="28"/>
        </w:rPr>
      </w:pPr>
      <w:r w:rsidRPr="00D131DE">
        <w:rPr>
          <w:color w:val="000000" w:themeColor="text1"/>
          <w:sz w:val="28"/>
          <w:szCs w:val="28"/>
        </w:rPr>
        <w:t>Для трансляции следует ориентироваться на ОО, которые по установленным критериям демонстрируют наиболее высокие результаты, и изучать именно воспроизводимые элементы их образовательной практики</w:t>
      </w:r>
      <w:r w:rsidR="00E637FF" w:rsidRPr="00D131DE">
        <w:rPr>
          <w:color w:val="000000" w:themeColor="text1"/>
          <w:sz w:val="28"/>
          <w:szCs w:val="28"/>
        </w:rPr>
        <w:t>.</w:t>
      </w:r>
    </w:p>
    <w:p w14:paraId="1D48130B" w14:textId="77777777" w:rsidR="0078426B" w:rsidRPr="00D131DE" w:rsidRDefault="0078426B" w:rsidP="00EF2486">
      <w:pPr>
        <w:spacing w:line="360" w:lineRule="auto"/>
        <w:jc w:val="both"/>
        <w:rPr>
          <w:b/>
          <w:color w:val="000000" w:themeColor="text1"/>
        </w:rPr>
      </w:pPr>
    </w:p>
    <w:p w14:paraId="710F5D04" w14:textId="77777777" w:rsidR="00BA108C" w:rsidRPr="00D131DE" w:rsidRDefault="00E34A03" w:rsidP="00A127B7">
      <w:pPr>
        <w:pStyle w:val="3"/>
        <w:numPr>
          <w:ilvl w:val="2"/>
          <w:numId w:val="3"/>
        </w:numPr>
        <w:tabs>
          <w:tab w:val="left" w:pos="567"/>
        </w:tabs>
        <w:jc w:val="center"/>
        <w:rPr>
          <w:rFonts w:ascii="Times New Roman" w:hAnsi="Times New Roman"/>
          <w:color w:val="000000" w:themeColor="text1"/>
        </w:rPr>
      </w:pPr>
      <w:r w:rsidRPr="00D131DE">
        <w:rPr>
          <w:rFonts w:ascii="Times New Roman" w:eastAsia="Times New Roman" w:hAnsi="Times New Roman"/>
          <w:bCs w:val="0"/>
          <w:iCs/>
          <w:color w:val="000000" w:themeColor="text1"/>
        </w:rPr>
        <w:t>Рекомендуемые</w:t>
      </w:r>
      <w:r w:rsidRPr="00D131DE">
        <w:rPr>
          <w:rFonts w:ascii="Times New Roman" w:hAnsi="Times New Roman"/>
          <w:color w:val="000000" w:themeColor="text1"/>
        </w:rPr>
        <w:t xml:space="preserve"> </w:t>
      </w:r>
      <w:r w:rsidR="009D2FDD" w:rsidRPr="00D131DE">
        <w:rPr>
          <w:rFonts w:ascii="Times New Roman" w:hAnsi="Times New Roman"/>
          <w:color w:val="000000" w:themeColor="text1"/>
        </w:rPr>
        <w:t xml:space="preserve">ИПК / ИРО, иным организациям, реализующим программы профессионального развития учителей, </w:t>
      </w:r>
      <w:r w:rsidR="005060D9" w:rsidRPr="00D131DE">
        <w:rPr>
          <w:rFonts w:ascii="Times New Roman" w:hAnsi="Times New Roman"/>
          <w:color w:val="000000" w:themeColor="text1"/>
        </w:rPr>
        <w:t>направления повышения квалификации</w:t>
      </w:r>
      <w:r w:rsidR="00CD61A0" w:rsidRPr="00D131DE">
        <w:rPr>
          <w:rFonts w:ascii="Times New Roman" w:hAnsi="Times New Roman"/>
          <w:color w:val="000000" w:themeColor="text1"/>
        </w:rPr>
        <w:t xml:space="preserve"> </w:t>
      </w:r>
      <w:r w:rsidR="00DB3BDA" w:rsidRPr="00D131DE">
        <w:rPr>
          <w:rFonts w:ascii="Times New Roman" w:hAnsi="Times New Roman"/>
          <w:color w:val="000000" w:themeColor="text1"/>
        </w:rPr>
        <w:t xml:space="preserve">(в форме курсов, отдельных мероприятий, консультаций и т.п.) </w:t>
      </w:r>
      <w:r w:rsidR="00CD61A0" w:rsidRPr="00D131DE">
        <w:rPr>
          <w:rFonts w:ascii="Times New Roman" w:hAnsi="Times New Roman"/>
          <w:color w:val="000000" w:themeColor="text1"/>
        </w:rPr>
        <w:t xml:space="preserve"> </w:t>
      </w:r>
      <w:r w:rsidR="00BC5207" w:rsidRPr="00D131DE">
        <w:rPr>
          <w:rFonts w:ascii="Times New Roman" w:hAnsi="Times New Roman"/>
          <w:color w:val="000000" w:themeColor="text1"/>
        </w:rPr>
        <w:t>с учетом выявленных дефицитов предметной подготовки</w:t>
      </w:r>
    </w:p>
    <w:p w14:paraId="7570625A" w14:textId="77777777" w:rsidR="00E637FF" w:rsidRPr="00D131DE" w:rsidRDefault="00E637FF" w:rsidP="00A127B7">
      <w:pPr>
        <w:spacing w:line="276" w:lineRule="auto"/>
        <w:ind w:firstLine="709"/>
        <w:jc w:val="center"/>
        <w:rPr>
          <w:color w:val="000000" w:themeColor="text1"/>
          <w:sz w:val="28"/>
          <w:szCs w:val="28"/>
        </w:rPr>
      </w:pPr>
    </w:p>
    <w:p w14:paraId="737A194B" w14:textId="77777777" w:rsidR="00E637FF" w:rsidRPr="00D131DE" w:rsidRDefault="00E637FF" w:rsidP="00E637FF">
      <w:pPr>
        <w:spacing w:line="276" w:lineRule="auto"/>
        <w:ind w:firstLine="709"/>
        <w:jc w:val="both"/>
        <w:rPr>
          <w:b/>
          <w:bCs/>
          <w:color w:val="000000" w:themeColor="text1"/>
          <w:sz w:val="28"/>
          <w:szCs w:val="28"/>
        </w:rPr>
      </w:pPr>
      <w:r w:rsidRPr="00D131DE">
        <w:rPr>
          <w:b/>
          <w:bCs/>
          <w:color w:val="000000" w:themeColor="text1"/>
          <w:sz w:val="28"/>
          <w:szCs w:val="28"/>
        </w:rPr>
        <w:t>1.Совершенствование предметной подготовки учителей по наиболее проблемным разделам социально-экономической географии.</w:t>
      </w:r>
    </w:p>
    <w:p w14:paraId="2E29432A" w14:textId="77777777" w:rsidR="00E637FF" w:rsidRPr="00D131DE" w:rsidRDefault="00E637FF" w:rsidP="00E637FF">
      <w:pPr>
        <w:spacing w:line="276" w:lineRule="auto"/>
        <w:ind w:firstLine="709"/>
        <w:jc w:val="both"/>
        <w:rPr>
          <w:color w:val="000000" w:themeColor="text1"/>
          <w:sz w:val="28"/>
          <w:szCs w:val="28"/>
        </w:rPr>
      </w:pPr>
      <w:r w:rsidRPr="00D131DE">
        <w:rPr>
          <w:color w:val="000000" w:themeColor="text1"/>
          <w:sz w:val="28"/>
          <w:szCs w:val="28"/>
        </w:rPr>
        <w:t>В программах ПК целесообразно предусмотреть практические модули по темам:</w:t>
      </w:r>
    </w:p>
    <w:p w14:paraId="000271E9" w14:textId="77777777" w:rsidR="00E637FF" w:rsidRPr="00D131DE" w:rsidRDefault="00E637FF" w:rsidP="00C432CA">
      <w:pPr>
        <w:pStyle w:val="a3"/>
        <w:numPr>
          <w:ilvl w:val="0"/>
          <w:numId w:val="14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качество жизни населения и территориальные различия социально-демографических показателей;</w:t>
      </w:r>
    </w:p>
    <w:p w14:paraId="78D8AE57" w14:textId="77777777" w:rsidR="00E637FF" w:rsidRPr="00D131DE" w:rsidRDefault="00E637FF" w:rsidP="00C432CA">
      <w:pPr>
        <w:pStyle w:val="a3"/>
        <w:numPr>
          <w:ilvl w:val="0"/>
          <w:numId w:val="14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сельское хозяйство мира, его территориальная специализация и факторы размещения;</w:t>
      </w:r>
    </w:p>
    <w:p w14:paraId="2BA53060" w14:textId="77777777" w:rsidR="00E637FF" w:rsidRPr="00D131DE" w:rsidRDefault="00E637FF" w:rsidP="00C432CA">
      <w:pPr>
        <w:pStyle w:val="a3"/>
        <w:numPr>
          <w:ilvl w:val="0"/>
          <w:numId w:val="14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мировое хозяйство и его отраслевая и территориальная структура;</w:t>
      </w:r>
    </w:p>
    <w:p w14:paraId="7B3DA25F" w14:textId="77777777" w:rsidR="00E637FF" w:rsidRPr="00D131DE" w:rsidRDefault="00E637FF" w:rsidP="00C432CA">
      <w:pPr>
        <w:pStyle w:val="a3"/>
        <w:numPr>
          <w:ilvl w:val="0"/>
          <w:numId w:val="14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география современного мира, регионы и страны мира, глобальные проблемы человечества;</w:t>
      </w:r>
    </w:p>
    <w:p w14:paraId="068B0C01" w14:textId="77777777" w:rsidR="00E637FF" w:rsidRPr="00D131DE" w:rsidRDefault="00E637FF" w:rsidP="00C432CA">
      <w:pPr>
        <w:pStyle w:val="a3"/>
        <w:numPr>
          <w:ilvl w:val="0"/>
          <w:numId w:val="14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географическая среда и взаимосвязи природы, населения и хозяйства;</w:t>
      </w:r>
    </w:p>
    <w:p w14:paraId="1F582EA6" w14:textId="77777777" w:rsidR="00E637FF" w:rsidRPr="00D131DE" w:rsidRDefault="00E637FF" w:rsidP="00C432CA">
      <w:pPr>
        <w:pStyle w:val="a3"/>
        <w:numPr>
          <w:ilvl w:val="0"/>
          <w:numId w:val="14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географические районы России и территориальная структура хозяйства;</w:t>
      </w:r>
    </w:p>
    <w:p w14:paraId="15025732" w14:textId="77777777" w:rsidR="00E637FF" w:rsidRPr="00D131DE" w:rsidRDefault="00E637FF" w:rsidP="00C432CA">
      <w:pPr>
        <w:pStyle w:val="a3"/>
        <w:numPr>
          <w:ilvl w:val="0"/>
          <w:numId w:val="14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специализация промышленности и АПК России;</w:t>
      </w:r>
    </w:p>
    <w:p w14:paraId="15D7D82F" w14:textId="77777777" w:rsidR="00E637FF" w:rsidRPr="00D131DE" w:rsidRDefault="00E637FF" w:rsidP="00C432CA">
      <w:pPr>
        <w:pStyle w:val="a3"/>
        <w:numPr>
          <w:ilvl w:val="0"/>
          <w:numId w:val="144"/>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агроклиматические и природно-ресурсные возможности территорий.</w:t>
      </w:r>
    </w:p>
    <w:p w14:paraId="148D2D56" w14:textId="77777777" w:rsidR="00E637FF" w:rsidRPr="00D131DE" w:rsidRDefault="00E637FF" w:rsidP="00E637FF">
      <w:pPr>
        <w:spacing w:line="276" w:lineRule="auto"/>
        <w:ind w:firstLine="709"/>
        <w:jc w:val="both"/>
        <w:rPr>
          <w:color w:val="000000" w:themeColor="text1"/>
          <w:sz w:val="28"/>
          <w:szCs w:val="28"/>
        </w:rPr>
      </w:pPr>
      <w:r w:rsidRPr="00D131DE">
        <w:rPr>
          <w:b/>
          <w:bCs/>
          <w:color w:val="000000" w:themeColor="text1"/>
          <w:sz w:val="28"/>
          <w:szCs w:val="28"/>
        </w:rPr>
        <w:t>2</w:t>
      </w:r>
      <w:r w:rsidRPr="00D131DE">
        <w:rPr>
          <w:color w:val="000000" w:themeColor="text1"/>
          <w:sz w:val="28"/>
          <w:szCs w:val="28"/>
        </w:rPr>
        <w:t>.</w:t>
      </w:r>
      <w:r w:rsidRPr="00D131DE">
        <w:rPr>
          <w:b/>
          <w:bCs/>
          <w:color w:val="000000" w:themeColor="text1"/>
          <w:sz w:val="28"/>
          <w:szCs w:val="28"/>
        </w:rPr>
        <w:t>Курс/практикум «Карта и другие источники географической информации как средство формирования предметных и метапредметных результатов».</w:t>
      </w:r>
      <w:r w:rsidRPr="00D131DE">
        <w:rPr>
          <w:color w:val="000000" w:themeColor="text1"/>
          <w:sz w:val="28"/>
          <w:szCs w:val="28"/>
        </w:rPr>
        <w:t xml:space="preserve"> </w:t>
      </w:r>
    </w:p>
    <w:p w14:paraId="071100CE" w14:textId="77777777" w:rsidR="00E637FF" w:rsidRPr="00D131DE" w:rsidRDefault="00E637FF" w:rsidP="00E637FF">
      <w:pPr>
        <w:spacing w:line="276" w:lineRule="auto"/>
        <w:ind w:firstLine="709"/>
        <w:jc w:val="both"/>
        <w:rPr>
          <w:color w:val="000000" w:themeColor="text1"/>
          <w:sz w:val="28"/>
          <w:szCs w:val="28"/>
        </w:rPr>
      </w:pPr>
      <w:r w:rsidRPr="00D131DE">
        <w:rPr>
          <w:color w:val="000000" w:themeColor="text1"/>
          <w:sz w:val="28"/>
          <w:szCs w:val="28"/>
        </w:rPr>
        <w:t>Особое внимание следует уделить не только чтению карты, но и:</w:t>
      </w:r>
    </w:p>
    <w:p w14:paraId="32589A08" w14:textId="77777777" w:rsidR="00E637FF" w:rsidRPr="00D131DE" w:rsidRDefault="00E637FF" w:rsidP="00C432CA">
      <w:pPr>
        <w:pStyle w:val="a3"/>
        <w:numPr>
          <w:ilvl w:val="0"/>
          <w:numId w:val="1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сопоставлению нескольких карт;</w:t>
      </w:r>
    </w:p>
    <w:p w14:paraId="0C19EB6B" w14:textId="77777777" w:rsidR="00E637FF" w:rsidRPr="00D131DE" w:rsidRDefault="00E637FF" w:rsidP="00C432CA">
      <w:pPr>
        <w:pStyle w:val="a3"/>
        <w:numPr>
          <w:ilvl w:val="0"/>
          <w:numId w:val="1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работе с картой, таблицей, графиком и текстом одновременно;</w:t>
      </w:r>
    </w:p>
    <w:p w14:paraId="5969186C" w14:textId="77777777" w:rsidR="00E637FF" w:rsidRPr="00D131DE" w:rsidRDefault="00E637FF" w:rsidP="00C432CA">
      <w:pPr>
        <w:pStyle w:val="a3"/>
        <w:numPr>
          <w:ilvl w:val="0"/>
          <w:numId w:val="1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извлечению и систематизации информации;</w:t>
      </w:r>
    </w:p>
    <w:p w14:paraId="2FDADC0D" w14:textId="77777777" w:rsidR="00E637FF" w:rsidRPr="00D131DE" w:rsidRDefault="00E637FF" w:rsidP="00C432CA">
      <w:pPr>
        <w:pStyle w:val="a3"/>
        <w:numPr>
          <w:ilvl w:val="0"/>
          <w:numId w:val="1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интерпретации количественных показателей;</w:t>
      </w:r>
    </w:p>
    <w:p w14:paraId="7A389903" w14:textId="77777777" w:rsidR="00E637FF" w:rsidRPr="00D131DE" w:rsidRDefault="00E637FF" w:rsidP="00C432CA">
      <w:pPr>
        <w:pStyle w:val="a3"/>
        <w:numPr>
          <w:ilvl w:val="0"/>
          <w:numId w:val="1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выявлению пространственных закономерностей;</w:t>
      </w:r>
    </w:p>
    <w:p w14:paraId="6853146E" w14:textId="77777777" w:rsidR="00E637FF" w:rsidRPr="00D131DE" w:rsidRDefault="00E637FF" w:rsidP="00C432CA">
      <w:pPr>
        <w:pStyle w:val="a3"/>
        <w:numPr>
          <w:ilvl w:val="0"/>
          <w:numId w:val="145"/>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формулированию вывода на основе нескольких источников.</w:t>
      </w:r>
    </w:p>
    <w:p w14:paraId="5643A20B" w14:textId="77777777" w:rsidR="00E637FF" w:rsidRPr="00D131DE" w:rsidRDefault="00E637FF" w:rsidP="00E637FF">
      <w:pPr>
        <w:spacing w:line="276" w:lineRule="auto"/>
        <w:ind w:firstLine="709"/>
        <w:jc w:val="both"/>
        <w:rPr>
          <w:color w:val="000000" w:themeColor="text1"/>
          <w:sz w:val="28"/>
          <w:szCs w:val="28"/>
        </w:rPr>
      </w:pPr>
      <w:r w:rsidRPr="00D131DE">
        <w:rPr>
          <w:color w:val="000000" w:themeColor="text1"/>
          <w:sz w:val="28"/>
          <w:szCs w:val="28"/>
        </w:rPr>
        <w:t>Задание №28, проверяющее работу с картой в сложном формате, выполнено на 0%, отмечается, что проблема заключается не столько в извлечении отдельной информации, сколько в ее сопоставлении, интерпретации и использовании для получения вывода. </w:t>
      </w:r>
    </w:p>
    <w:p w14:paraId="7BAC50EA" w14:textId="77777777" w:rsidR="00E637FF" w:rsidRPr="00D131DE" w:rsidRDefault="00E637FF" w:rsidP="00E637FF">
      <w:pPr>
        <w:spacing w:line="276" w:lineRule="auto"/>
        <w:ind w:firstLine="709"/>
        <w:jc w:val="both"/>
        <w:rPr>
          <w:color w:val="000000" w:themeColor="text1"/>
          <w:sz w:val="28"/>
          <w:szCs w:val="28"/>
        </w:rPr>
      </w:pPr>
    </w:p>
    <w:p w14:paraId="1CA927CE" w14:textId="77777777" w:rsidR="00E637FF" w:rsidRPr="00D131DE" w:rsidRDefault="00E637FF" w:rsidP="00E637FF">
      <w:pPr>
        <w:spacing w:line="276" w:lineRule="auto"/>
        <w:ind w:firstLine="709"/>
        <w:jc w:val="both"/>
        <w:rPr>
          <w:color w:val="000000" w:themeColor="text1"/>
          <w:sz w:val="28"/>
          <w:szCs w:val="28"/>
        </w:rPr>
      </w:pPr>
      <w:r w:rsidRPr="00D131DE">
        <w:rPr>
          <w:b/>
          <w:bCs/>
          <w:color w:val="000000" w:themeColor="text1"/>
          <w:sz w:val="28"/>
          <w:szCs w:val="28"/>
        </w:rPr>
        <w:t>3.</w:t>
      </w:r>
      <w:r w:rsidRPr="00D131DE">
        <w:rPr>
          <w:color w:val="000000" w:themeColor="text1"/>
          <w:sz w:val="28"/>
          <w:szCs w:val="28"/>
        </w:rPr>
        <w:t xml:space="preserve"> </w:t>
      </w:r>
      <w:r w:rsidRPr="00D131DE">
        <w:rPr>
          <w:b/>
          <w:bCs/>
          <w:color w:val="000000" w:themeColor="text1"/>
          <w:sz w:val="28"/>
          <w:szCs w:val="28"/>
        </w:rPr>
        <w:t>Практико-ориентированный модуль «Формирование причинно-следственного и пространственного мышления на уроках географии».</w:t>
      </w:r>
      <w:r w:rsidRPr="00D131DE">
        <w:rPr>
          <w:color w:val="000000" w:themeColor="text1"/>
          <w:sz w:val="28"/>
          <w:szCs w:val="28"/>
        </w:rPr>
        <w:t xml:space="preserve"> Учителям целесообразно освоить методики организации заданий по логике:</w:t>
      </w:r>
      <w:r w:rsidRPr="00D131DE">
        <w:rPr>
          <w:color w:val="000000" w:themeColor="text1"/>
          <w:sz w:val="28"/>
          <w:szCs w:val="28"/>
        </w:rPr>
        <w:br/>
        <w:t>«фактор → процесс → результат», «причина → проявление → следствие», а также приемы установления взаимосвязей между природными, демографическими и социально-экономическими процессами. В материалах анализа причинно-следственные связи и перенос знаний в новую ситуацию названы одними из наиболее выраженных дефицитов. </w:t>
      </w:r>
    </w:p>
    <w:p w14:paraId="2068DAFC" w14:textId="77777777" w:rsidR="00E637FF" w:rsidRPr="00D131DE" w:rsidRDefault="00E637FF" w:rsidP="00E637FF">
      <w:pPr>
        <w:spacing w:line="276" w:lineRule="auto"/>
        <w:ind w:firstLine="709"/>
        <w:jc w:val="both"/>
        <w:rPr>
          <w:color w:val="000000" w:themeColor="text1"/>
          <w:sz w:val="28"/>
          <w:szCs w:val="28"/>
        </w:rPr>
      </w:pPr>
      <w:r w:rsidRPr="00D131DE">
        <w:rPr>
          <w:b/>
          <w:bCs/>
          <w:color w:val="000000" w:themeColor="text1"/>
          <w:sz w:val="28"/>
          <w:szCs w:val="28"/>
        </w:rPr>
        <w:t>4. Курс «Обучение географическому анализу, сравнению и обобщению».</w:t>
      </w:r>
      <w:r w:rsidRPr="00D131DE">
        <w:rPr>
          <w:color w:val="000000" w:themeColor="text1"/>
          <w:sz w:val="28"/>
          <w:szCs w:val="28"/>
        </w:rPr>
        <w:t xml:space="preserve"> Рекомендуется включить практикумы по:</w:t>
      </w:r>
    </w:p>
    <w:p w14:paraId="71A5C485" w14:textId="77777777" w:rsidR="00E637FF" w:rsidRPr="00D131DE" w:rsidRDefault="00E637FF" w:rsidP="00C432CA">
      <w:pPr>
        <w:pStyle w:val="a3"/>
        <w:numPr>
          <w:ilvl w:val="0"/>
          <w:numId w:val="14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сравнению территорий по нескольким признакам;</w:t>
      </w:r>
    </w:p>
    <w:p w14:paraId="7F710D63" w14:textId="77777777" w:rsidR="00E637FF" w:rsidRPr="00D131DE" w:rsidRDefault="00E637FF" w:rsidP="00C432CA">
      <w:pPr>
        <w:pStyle w:val="a3"/>
        <w:numPr>
          <w:ilvl w:val="0"/>
          <w:numId w:val="14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классификации и группировке географических объектов;</w:t>
      </w:r>
    </w:p>
    <w:p w14:paraId="2F1B7E89" w14:textId="77777777" w:rsidR="00E637FF" w:rsidRPr="00D131DE" w:rsidRDefault="00E637FF" w:rsidP="00C432CA">
      <w:pPr>
        <w:pStyle w:val="a3"/>
        <w:numPr>
          <w:ilvl w:val="0"/>
          <w:numId w:val="14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выявлению сходств и различий;</w:t>
      </w:r>
    </w:p>
    <w:p w14:paraId="4CD21314" w14:textId="77777777" w:rsidR="00E637FF" w:rsidRPr="00D131DE" w:rsidRDefault="00E637FF" w:rsidP="00C432CA">
      <w:pPr>
        <w:pStyle w:val="a3"/>
        <w:numPr>
          <w:ilvl w:val="0"/>
          <w:numId w:val="14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определению специализации территорий;</w:t>
      </w:r>
    </w:p>
    <w:p w14:paraId="3232C0C8" w14:textId="77777777" w:rsidR="00E637FF" w:rsidRPr="00D131DE" w:rsidRDefault="00E637FF" w:rsidP="00C432CA">
      <w:pPr>
        <w:pStyle w:val="a3"/>
        <w:numPr>
          <w:ilvl w:val="0"/>
          <w:numId w:val="14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объяснению причин выявленных различий;</w:t>
      </w:r>
    </w:p>
    <w:p w14:paraId="601A7C51" w14:textId="77777777" w:rsidR="00E637FF" w:rsidRPr="00D131DE" w:rsidRDefault="00E637FF" w:rsidP="00C432CA">
      <w:pPr>
        <w:pStyle w:val="a3"/>
        <w:numPr>
          <w:ilvl w:val="0"/>
          <w:numId w:val="146"/>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переходу от анализа отдельных фактов к комплексной характеристике территории.</w:t>
      </w:r>
    </w:p>
    <w:p w14:paraId="73200A16" w14:textId="77777777" w:rsidR="00E637FF" w:rsidRPr="00D131DE" w:rsidRDefault="00E637FF" w:rsidP="00E637FF">
      <w:pPr>
        <w:spacing w:line="276" w:lineRule="auto"/>
        <w:ind w:firstLine="709"/>
        <w:jc w:val="both"/>
        <w:rPr>
          <w:color w:val="000000" w:themeColor="text1"/>
          <w:sz w:val="28"/>
          <w:szCs w:val="28"/>
        </w:rPr>
      </w:pPr>
      <w:r w:rsidRPr="00D131DE">
        <w:rPr>
          <w:color w:val="000000" w:themeColor="text1"/>
          <w:sz w:val="28"/>
          <w:szCs w:val="28"/>
        </w:rPr>
        <w:t>Данные операции недостаточно устойчиво сформированы у обучающихся и непосредственно связаны с выявленными дефицитами при выполнении заданий по регионам и странам мира. </w:t>
      </w:r>
    </w:p>
    <w:p w14:paraId="2F2FE5F4" w14:textId="77777777" w:rsidR="00E637FF" w:rsidRPr="00D131DE" w:rsidRDefault="00E637FF" w:rsidP="00E637FF">
      <w:pPr>
        <w:spacing w:line="276" w:lineRule="auto"/>
        <w:ind w:firstLine="709"/>
        <w:jc w:val="both"/>
        <w:rPr>
          <w:color w:val="000000" w:themeColor="text1"/>
          <w:sz w:val="28"/>
          <w:szCs w:val="28"/>
        </w:rPr>
      </w:pPr>
    </w:p>
    <w:p w14:paraId="5B959423" w14:textId="77777777" w:rsidR="00E637FF" w:rsidRPr="00D131DE" w:rsidRDefault="00E637FF" w:rsidP="00E637FF">
      <w:pPr>
        <w:spacing w:line="276" w:lineRule="auto"/>
        <w:ind w:firstLine="709"/>
        <w:jc w:val="both"/>
        <w:rPr>
          <w:color w:val="000000" w:themeColor="text1"/>
          <w:sz w:val="28"/>
          <w:szCs w:val="28"/>
        </w:rPr>
      </w:pPr>
      <w:r w:rsidRPr="00D131DE">
        <w:rPr>
          <w:b/>
          <w:bCs/>
          <w:color w:val="000000" w:themeColor="text1"/>
          <w:sz w:val="28"/>
          <w:szCs w:val="28"/>
        </w:rPr>
        <w:t>5. Практикум по формированию навыка самостоятельного географического вывода и аргументации.</w:t>
      </w:r>
      <w:r w:rsidRPr="00D131DE">
        <w:rPr>
          <w:b/>
          <w:bCs/>
          <w:color w:val="000000" w:themeColor="text1"/>
          <w:sz w:val="28"/>
          <w:szCs w:val="28"/>
        </w:rPr>
        <w:br/>
      </w:r>
      <w:r w:rsidRPr="00D131DE">
        <w:rPr>
          <w:color w:val="000000" w:themeColor="text1"/>
          <w:sz w:val="28"/>
          <w:szCs w:val="28"/>
        </w:rPr>
        <w:t>ИПК/ИРО целесообразно организовать мастер-классы, на которых учителя будут разрабатывать задания, требующие:</w:t>
      </w:r>
    </w:p>
    <w:p w14:paraId="1460DC08" w14:textId="77777777" w:rsidR="00E637FF" w:rsidRPr="00D131DE" w:rsidRDefault="00E637FF" w:rsidP="00C432CA">
      <w:pPr>
        <w:pStyle w:val="a3"/>
        <w:numPr>
          <w:ilvl w:val="0"/>
          <w:numId w:val="14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объяснить географическое явление;</w:t>
      </w:r>
    </w:p>
    <w:p w14:paraId="62E5E629" w14:textId="77777777" w:rsidR="00E637FF" w:rsidRPr="00D131DE" w:rsidRDefault="00E637FF" w:rsidP="00C432CA">
      <w:pPr>
        <w:pStyle w:val="a3"/>
        <w:numPr>
          <w:ilvl w:val="0"/>
          <w:numId w:val="14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обосновать закономерность;</w:t>
      </w:r>
    </w:p>
    <w:p w14:paraId="28BBA922" w14:textId="77777777" w:rsidR="00E637FF" w:rsidRPr="00D131DE" w:rsidRDefault="00E637FF" w:rsidP="00C432CA">
      <w:pPr>
        <w:pStyle w:val="a3"/>
        <w:numPr>
          <w:ilvl w:val="0"/>
          <w:numId w:val="14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сформулировать вывод на основе данных;</w:t>
      </w:r>
    </w:p>
    <w:p w14:paraId="425448F4" w14:textId="77777777" w:rsidR="00E637FF" w:rsidRPr="00D131DE" w:rsidRDefault="00E637FF" w:rsidP="00C432CA">
      <w:pPr>
        <w:pStyle w:val="a3"/>
        <w:numPr>
          <w:ilvl w:val="0"/>
          <w:numId w:val="14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подтвердить вывод несколькими аргументами;</w:t>
      </w:r>
    </w:p>
    <w:p w14:paraId="367F9D0C" w14:textId="77777777" w:rsidR="00E637FF" w:rsidRPr="00D131DE" w:rsidRDefault="00E637FF" w:rsidP="00C432CA">
      <w:pPr>
        <w:pStyle w:val="a3"/>
        <w:numPr>
          <w:ilvl w:val="0"/>
          <w:numId w:val="147"/>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использовать корректную географическую терминологию.</w:t>
      </w:r>
    </w:p>
    <w:p w14:paraId="58B8981F" w14:textId="77777777" w:rsidR="00E637FF" w:rsidRPr="00D131DE" w:rsidRDefault="00E637FF" w:rsidP="00E637FF">
      <w:pPr>
        <w:spacing w:line="276" w:lineRule="auto"/>
        <w:ind w:firstLine="709"/>
        <w:jc w:val="both"/>
        <w:rPr>
          <w:color w:val="000000" w:themeColor="text1"/>
          <w:sz w:val="28"/>
          <w:szCs w:val="28"/>
        </w:rPr>
      </w:pPr>
      <w:r w:rsidRPr="00D131DE">
        <w:rPr>
          <w:color w:val="000000" w:themeColor="text1"/>
          <w:sz w:val="28"/>
          <w:szCs w:val="28"/>
        </w:rPr>
        <w:t>Низкие результаты заданий 23, 26, 27 и 29 свидетельствуют о трудностях самостоятельного формирования вывода, особенно в ситуации, когда ответ нельзя получить простым воспроизведением готового знания. </w:t>
      </w:r>
    </w:p>
    <w:p w14:paraId="3CB0B108" w14:textId="77777777" w:rsidR="00E637FF" w:rsidRPr="00D131DE" w:rsidRDefault="00E637FF" w:rsidP="00E637FF">
      <w:pPr>
        <w:spacing w:line="276" w:lineRule="auto"/>
        <w:ind w:firstLine="709"/>
        <w:jc w:val="both"/>
        <w:rPr>
          <w:color w:val="000000" w:themeColor="text1"/>
          <w:sz w:val="28"/>
          <w:szCs w:val="28"/>
        </w:rPr>
      </w:pPr>
    </w:p>
    <w:p w14:paraId="61845C97" w14:textId="77777777" w:rsidR="00E637FF" w:rsidRPr="00D131DE" w:rsidRDefault="00E637FF" w:rsidP="00E637FF">
      <w:pPr>
        <w:spacing w:line="276" w:lineRule="auto"/>
        <w:ind w:firstLine="709"/>
        <w:jc w:val="both"/>
        <w:rPr>
          <w:color w:val="000000" w:themeColor="text1"/>
          <w:sz w:val="28"/>
          <w:szCs w:val="28"/>
        </w:rPr>
      </w:pPr>
      <w:r w:rsidRPr="00D131DE">
        <w:rPr>
          <w:b/>
          <w:bCs/>
          <w:color w:val="000000" w:themeColor="text1"/>
          <w:sz w:val="28"/>
          <w:szCs w:val="28"/>
        </w:rPr>
        <w:t>6.</w:t>
      </w:r>
      <w:r w:rsidRPr="00D131DE">
        <w:rPr>
          <w:color w:val="000000" w:themeColor="text1"/>
          <w:sz w:val="28"/>
          <w:szCs w:val="28"/>
        </w:rPr>
        <w:t xml:space="preserve"> </w:t>
      </w:r>
      <w:r w:rsidRPr="00D131DE">
        <w:rPr>
          <w:b/>
          <w:bCs/>
          <w:color w:val="000000" w:themeColor="text1"/>
          <w:sz w:val="28"/>
          <w:szCs w:val="28"/>
        </w:rPr>
        <w:t>Курс «Преемственность формирования географических умений на уровне 5–11 классов».</w:t>
      </w:r>
      <w:r w:rsidRPr="00D131DE">
        <w:rPr>
          <w:b/>
          <w:bCs/>
          <w:color w:val="000000" w:themeColor="text1"/>
          <w:sz w:val="28"/>
          <w:szCs w:val="28"/>
        </w:rPr>
        <w:br/>
      </w:r>
      <w:r w:rsidRPr="00D131DE">
        <w:rPr>
          <w:color w:val="000000" w:themeColor="text1"/>
          <w:sz w:val="28"/>
          <w:szCs w:val="28"/>
        </w:rPr>
        <w:t>Повышение квалификации желательно адресовать не только учителям 10–11 классов, а педагогам всей вертикали обучения. Особое внимание следует уделить тому, чтобы работа с картой, таблицами, графиками, сравнение территорий, установление причинно-следственных связей и формулирование выводов систематически формировались начиная с 5–9 классов</w:t>
      </w:r>
      <w:r w:rsidR="00534B88" w:rsidRPr="00D131DE">
        <w:rPr>
          <w:color w:val="000000" w:themeColor="text1"/>
          <w:sz w:val="28"/>
          <w:szCs w:val="28"/>
        </w:rPr>
        <w:t>.</w:t>
      </w:r>
    </w:p>
    <w:p w14:paraId="2DE10125" w14:textId="77777777" w:rsidR="00E637FF" w:rsidRPr="00D131DE" w:rsidRDefault="00E637FF" w:rsidP="00E637FF">
      <w:pPr>
        <w:spacing w:line="276" w:lineRule="auto"/>
        <w:ind w:firstLine="709"/>
        <w:jc w:val="both"/>
        <w:rPr>
          <w:color w:val="000000" w:themeColor="text1"/>
          <w:sz w:val="28"/>
          <w:szCs w:val="28"/>
        </w:rPr>
      </w:pPr>
      <w:r w:rsidRPr="00D131DE">
        <w:rPr>
          <w:b/>
          <w:bCs/>
          <w:color w:val="000000" w:themeColor="text1"/>
          <w:sz w:val="28"/>
          <w:szCs w:val="28"/>
        </w:rPr>
        <w:t>7. Практикум «Переход от репродуктивного обучения к деятельностному освоению географии».</w:t>
      </w:r>
      <w:r w:rsidRPr="00D131DE">
        <w:rPr>
          <w:b/>
          <w:bCs/>
          <w:color w:val="000000" w:themeColor="text1"/>
          <w:sz w:val="28"/>
          <w:szCs w:val="28"/>
        </w:rPr>
        <w:br/>
      </w:r>
      <w:r w:rsidRPr="00D131DE">
        <w:rPr>
          <w:color w:val="000000" w:themeColor="text1"/>
          <w:sz w:val="28"/>
          <w:szCs w:val="28"/>
        </w:rPr>
        <w:t>Следует показать учителям способы построения урока, при которых обучающийся проходит последовательность:</w:t>
      </w:r>
      <w:r w:rsidRPr="00D131DE">
        <w:rPr>
          <w:color w:val="000000" w:themeColor="text1"/>
          <w:sz w:val="28"/>
          <w:szCs w:val="28"/>
        </w:rPr>
        <w:br/>
        <w:t>воспроизведение → применение → анализ → сопоставление → объяснение → самостоятельный вывод.</w:t>
      </w:r>
      <w:r w:rsidRPr="00D131DE">
        <w:rPr>
          <w:color w:val="000000" w:themeColor="text1"/>
          <w:sz w:val="28"/>
          <w:szCs w:val="28"/>
        </w:rPr>
        <w:br/>
        <w:t>Такой подход особенно актуален, поскольку в результатах группы 61–80 баллов базовое применение знаний в целом сформировано, но значительно слабее сформированы анализ, интерпретация, перенос знаний и решение комплексных задач. </w:t>
      </w:r>
    </w:p>
    <w:p w14:paraId="2BF5BEAF" w14:textId="77777777" w:rsidR="00534B88" w:rsidRPr="00D131DE" w:rsidRDefault="00534B88" w:rsidP="00E637FF">
      <w:pPr>
        <w:spacing w:line="276" w:lineRule="auto"/>
        <w:ind w:firstLine="709"/>
        <w:jc w:val="both"/>
        <w:rPr>
          <w:b/>
          <w:bCs/>
          <w:color w:val="000000" w:themeColor="text1"/>
          <w:sz w:val="28"/>
          <w:szCs w:val="28"/>
        </w:rPr>
      </w:pPr>
      <w:r w:rsidRPr="00D131DE">
        <w:rPr>
          <w:b/>
          <w:bCs/>
          <w:color w:val="000000" w:themeColor="text1"/>
          <w:sz w:val="28"/>
          <w:szCs w:val="28"/>
        </w:rPr>
        <w:t xml:space="preserve">8. </w:t>
      </w:r>
      <w:r w:rsidR="00E637FF" w:rsidRPr="00D131DE">
        <w:rPr>
          <w:b/>
          <w:bCs/>
          <w:color w:val="000000" w:themeColor="text1"/>
          <w:sz w:val="28"/>
          <w:szCs w:val="28"/>
        </w:rPr>
        <w:t>Семинары по формированию регулятивных УУД средствами географии.</w:t>
      </w:r>
    </w:p>
    <w:p w14:paraId="0DA11C0A" w14:textId="77777777" w:rsidR="00E637FF" w:rsidRPr="00D131DE" w:rsidRDefault="00E637FF" w:rsidP="00E637FF">
      <w:pPr>
        <w:spacing w:line="276" w:lineRule="auto"/>
        <w:ind w:firstLine="709"/>
        <w:jc w:val="both"/>
        <w:rPr>
          <w:color w:val="000000" w:themeColor="text1"/>
          <w:sz w:val="28"/>
          <w:szCs w:val="28"/>
        </w:rPr>
      </w:pPr>
      <w:r w:rsidRPr="00D131DE">
        <w:rPr>
          <w:color w:val="000000" w:themeColor="text1"/>
          <w:sz w:val="28"/>
          <w:szCs w:val="28"/>
        </w:rPr>
        <w:t>Целесообразно обучать педагогов приемам формирования у школьников:</w:t>
      </w:r>
    </w:p>
    <w:p w14:paraId="78BD64A6" w14:textId="77777777" w:rsidR="00E637FF" w:rsidRPr="00D131DE" w:rsidRDefault="00E637FF" w:rsidP="00C432CA">
      <w:pPr>
        <w:pStyle w:val="a3"/>
        <w:numPr>
          <w:ilvl w:val="0"/>
          <w:numId w:val="1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планирования последовательности решения;</w:t>
      </w:r>
    </w:p>
    <w:p w14:paraId="14CB3D47" w14:textId="77777777" w:rsidR="00E637FF" w:rsidRPr="00D131DE" w:rsidRDefault="00E637FF" w:rsidP="00C432CA">
      <w:pPr>
        <w:pStyle w:val="a3"/>
        <w:numPr>
          <w:ilvl w:val="0"/>
          <w:numId w:val="1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выделения этапов сложной задачи;</w:t>
      </w:r>
    </w:p>
    <w:p w14:paraId="53FA81C4" w14:textId="77777777" w:rsidR="00E637FF" w:rsidRPr="00D131DE" w:rsidRDefault="00E637FF" w:rsidP="00C432CA">
      <w:pPr>
        <w:pStyle w:val="a3"/>
        <w:numPr>
          <w:ilvl w:val="0"/>
          <w:numId w:val="1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самопроверки;</w:t>
      </w:r>
    </w:p>
    <w:p w14:paraId="4C512627" w14:textId="77777777" w:rsidR="00E637FF" w:rsidRPr="00D131DE" w:rsidRDefault="00E637FF" w:rsidP="00C432CA">
      <w:pPr>
        <w:pStyle w:val="a3"/>
        <w:numPr>
          <w:ilvl w:val="0"/>
          <w:numId w:val="1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проверки полноты ответа;</w:t>
      </w:r>
    </w:p>
    <w:p w14:paraId="603179DC" w14:textId="77777777" w:rsidR="00E637FF" w:rsidRPr="00D131DE" w:rsidRDefault="00E637FF" w:rsidP="00C432CA">
      <w:pPr>
        <w:pStyle w:val="a3"/>
        <w:numPr>
          <w:ilvl w:val="0"/>
          <w:numId w:val="1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сопоставления результата с условием;</w:t>
      </w:r>
    </w:p>
    <w:p w14:paraId="651CE900" w14:textId="77777777" w:rsidR="00E637FF" w:rsidRPr="00D131DE" w:rsidRDefault="00E637FF" w:rsidP="00C432CA">
      <w:pPr>
        <w:pStyle w:val="a3"/>
        <w:numPr>
          <w:ilvl w:val="0"/>
          <w:numId w:val="148"/>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обнаружения и исправления ошибки.</w:t>
      </w:r>
    </w:p>
    <w:p w14:paraId="21239D69" w14:textId="77777777" w:rsidR="00E637FF" w:rsidRPr="00D131DE" w:rsidRDefault="00534B88" w:rsidP="00E637FF">
      <w:pPr>
        <w:spacing w:line="276" w:lineRule="auto"/>
        <w:ind w:firstLine="709"/>
        <w:jc w:val="both"/>
        <w:rPr>
          <w:color w:val="000000" w:themeColor="text1"/>
          <w:sz w:val="28"/>
          <w:szCs w:val="28"/>
        </w:rPr>
      </w:pPr>
      <w:r w:rsidRPr="00D131DE">
        <w:rPr>
          <w:b/>
          <w:bCs/>
          <w:color w:val="000000" w:themeColor="text1"/>
          <w:sz w:val="28"/>
          <w:szCs w:val="28"/>
        </w:rPr>
        <w:t xml:space="preserve">9. </w:t>
      </w:r>
      <w:r w:rsidR="00E637FF" w:rsidRPr="00D131DE">
        <w:rPr>
          <w:b/>
          <w:bCs/>
          <w:color w:val="000000" w:themeColor="text1"/>
          <w:sz w:val="28"/>
          <w:szCs w:val="28"/>
        </w:rPr>
        <w:t>Методические консультации по диагностике предметных дефицитов обучающихся.</w:t>
      </w:r>
      <w:r w:rsidR="00E637FF" w:rsidRPr="00D131DE">
        <w:rPr>
          <w:b/>
          <w:bCs/>
          <w:color w:val="000000" w:themeColor="text1"/>
          <w:sz w:val="28"/>
          <w:szCs w:val="28"/>
        </w:rPr>
        <w:br/>
      </w:r>
      <w:r w:rsidR="00E637FF" w:rsidRPr="00D131DE">
        <w:rPr>
          <w:color w:val="000000" w:themeColor="text1"/>
          <w:sz w:val="28"/>
          <w:szCs w:val="28"/>
        </w:rPr>
        <w:t>ИПК/ИРО целесообразно разработать для учителей инструментарий диагностики, позволяющий фиксировать не только правильность ответа, но и сформированность конкретного действия: работа с картой, чтение таблиц и графиков, сравнение объектов, установление причинно-следственных связей, объяснение явления, формулирование вывода, планирование и самоконтроль. Такой формат диагностики прямо предложен в анализе результатов. </w:t>
      </w:r>
    </w:p>
    <w:p w14:paraId="6E5A9B03" w14:textId="77777777" w:rsidR="00534B88" w:rsidRPr="00D131DE" w:rsidRDefault="00534B88" w:rsidP="00E637FF">
      <w:pPr>
        <w:spacing w:line="276" w:lineRule="auto"/>
        <w:ind w:firstLine="709"/>
        <w:jc w:val="both"/>
        <w:rPr>
          <w:color w:val="000000" w:themeColor="text1"/>
          <w:sz w:val="28"/>
          <w:szCs w:val="28"/>
        </w:rPr>
      </w:pPr>
    </w:p>
    <w:p w14:paraId="24F9A213" w14:textId="77777777" w:rsidR="00E637FF" w:rsidRPr="00D131DE" w:rsidRDefault="00534B88" w:rsidP="00E637FF">
      <w:pPr>
        <w:spacing w:line="276" w:lineRule="auto"/>
        <w:ind w:firstLine="709"/>
        <w:jc w:val="both"/>
        <w:rPr>
          <w:color w:val="000000" w:themeColor="text1"/>
          <w:sz w:val="28"/>
          <w:szCs w:val="28"/>
        </w:rPr>
      </w:pPr>
      <w:r w:rsidRPr="00D131DE">
        <w:rPr>
          <w:b/>
          <w:bCs/>
          <w:color w:val="000000" w:themeColor="text1"/>
          <w:sz w:val="28"/>
          <w:szCs w:val="28"/>
        </w:rPr>
        <w:t xml:space="preserve">9. </w:t>
      </w:r>
      <w:r w:rsidR="00E637FF" w:rsidRPr="00D131DE">
        <w:rPr>
          <w:b/>
          <w:bCs/>
          <w:color w:val="000000" w:themeColor="text1"/>
          <w:sz w:val="28"/>
          <w:szCs w:val="28"/>
        </w:rPr>
        <w:t>Обмен опытом и стажировки на базе школ с устойчивыми результатами по географии.</w:t>
      </w:r>
      <w:r w:rsidR="00E637FF" w:rsidRPr="00D131DE">
        <w:rPr>
          <w:b/>
          <w:bCs/>
          <w:color w:val="000000" w:themeColor="text1"/>
          <w:sz w:val="28"/>
          <w:szCs w:val="28"/>
        </w:rPr>
        <w:br/>
      </w:r>
      <w:r w:rsidR="00E637FF" w:rsidRPr="00D131DE">
        <w:rPr>
          <w:color w:val="000000" w:themeColor="text1"/>
          <w:sz w:val="28"/>
          <w:szCs w:val="28"/>
        </w:rPr>
        <w:t>Рекомендуется организовать:</w:t>
      </w:r>
    </w:p>
    <w:p w14:paraId="17CB809B" w14:textId="77777777" w:rsidR="00E637FF" w:rsidRPr="00D131DE" w:rsidRDefault="00E637FF" w:rsidP="00C432CA">
      <w:pPr>
        <w:pStyle w:val="a3"/>
        <w:numPr>
          <w:ilvl w:val="0"/>
          <w:numId w:val="1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открытые уроки;</w:t>
      </w:r>
    </w:p>
    <w:p w14:paraId="75117BA5" w14:textId="77777777" w:rsidR="00E637FF" w:rsidRPr="00D131DE" w:rsidRDefault="00E637FF" w:rsidP="00C432CA">
      <w:pPr>
        <w:pStyle w:val="a3"/>
        <w:numPr>
          <w:ilvl w:val="0"/>
          <w:numId w:val="1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методические лаборатории;</w:t>
      </w:r>
    </w:p>
    <w:p w14:paraId="3AC151C4" w14:textId="77777777" w:rsidR="00E637FF" w:rsidRPr="00D131DE" w:rsidRDefault="00E637FF" w:rsidP="00C432CA">
      <w:pPr>
        <w:pStyle w:val="a3"/>
        <w:numPr>
          <w:ilvl w:val="0"/>
          <w:numId w:val="1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разбор учебных ситуаций;</w:t>
      </w:r>
    </w:p>
    <w:p w14:paraId="256AAA8A" w14:textId="77777777" w:rsidR="00E637FF" w:rsidRPr="00D131DE" w:rsidRDefault="00E637FF" w:rsidP="00C432CA">
      <w:pPr>
        <w:pStyle w:val="a3"/>
        <w:numPr>
          <w:ilvl w:val="0"/>
          <w:numId w:val="1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взаимопосещение занятий;</w:t>
      </w:r>
    </w:p>
    <w:p w14:paraId="081D3DEA" w14:textId="77777777" w:rsidR="00E637FF" w:rsidRPr="00D131DE" w:rsidRDefault="00E637FF" w:rsidP="00C432CA">
      <w:pPr>
        <w:pStyle w:val="a3"/>
        <w:numPr>
          <w:ilvl w:val="0"/>
          <w:numId w:val="1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стажировки учителей;</w:t>
      </w:r>
    </w:p>
    <w:p w14:paraId="64DCDBF3" w14:textId="77777777" w:rsidR="00E637FF" w:rsidRPr="00D131DE" w:rsidRDefault="00E637FF" w:rsidP="00C432CA">
      <w:pPr>
        <w:pStyle w:val="a3"/>
        <w:numPr>
          <w:ilvl w:val="0"/>
          <w:numId w:val="149"/>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разработку и экспертизу практико-ориентированных заданий.</w:t>
      </w:r>
    </w:p>
    <w:p w14:paraId="07EEDDFC" w14:textId="77777777" w:rsidR="00E637FF" w:rsidRPr="00D131DE" w:rsidRDefault="00E637FF" w:rsidP="00E637FF">
      <w:pPr>
        <w:spacing w:line="276" w:lineRule="auto"/>
        <w:ind w:firstLine="709"/>
        <w:jc w:val="both"/>
        <w:rPr>
          <w:color w:val="000000" w:themeColor="text1"/>
          <w:sz w:val="28"/>
          <w:szCs w:val="28"/>
        </w:rPr>
      </w:pPr>
      <w:r w:rsidRPr="00D131DE">
        <w:rPr>
          <w:color w:val="000000" w:themeColor="text1"/>
          <w:sz w:val="28"/>
          <w:szCs w:val="28"/>
        </w:rPr>
        <w:t>При этом предметом трансляции должны быть педагогические технологии формирования географического мышления и работы с информацией, а не набор приемов выполнения конкретных экзаменационных заданий.</w:t>
      </w:r>
    </w:p>
    <w:p w14:paraId="71C6C4D1" w14:textId="77777777" w:rsidR="00534B88" w:rsidRPr="00D131DE" w:rsidRDefault="00534B88" w:rsidP="00534B88">
      <w:pPr>
        <w:spacing w:line="276" w:lineRule="auto"/>
        <w:ind w:firstLine="709"/>
        <w:jc w:val="center"/>
        <w:rPr>
          <w:b/>
          <w:bCs/>
          <w:color w:val="000000" w:themeColor="text1"/>
          <w:sz w:val="28"/>
          <w:szCs w:val="28"/>
          <w:u w:val="single"/>
        </w:rPr>
      </w:pPr>
    </w:p>
    <w:p w14:paraId="71796F92" w14:textId="77777777" w:rsidR="00E637FF" w:rsidRPr="00D131DE" w:rsidRDefault="00E637FF" w:rsidP="00534B88">
      <w:pPr>
        <w:spacing w:line="276" w:lineRule="auto"/>
        <w:ind w:firstLine="709"/>
        <w:jc w:val="center"/>
        <w:rPr>
          <w:b/>
          <w:bCs/>
          <w:color w:val="000000" w:themeColor="text1"/>
          <w:sz w:val="28"/>
          <w:szCs w:val="28"/>
          <w:u w:val="single"/>
        </w:rPr>
      </w:pPr>
      <w:r w:rsidRPr="00D131DE">
        <w:rPr>
          <w:b/>
          <w:bCs/>
          <w:color w:val="000000" w:themeColor="text1"/>
          <w:sz w:val="28"/>
          <w:szCs w:val="28"/>
          <w:u w:val="single"/>
        </w:rPr>
        <w:t>Приоритеты для ИПК/ИРО</w:t>
      </w:r>
    </w:p>
    <w:p w14:paraId="5ABA38BC" w14:textId="77777777" w:rsidR="00E637FF" w:rsidRPr="00D131DE" w:rsidRDefault="00E637FF" w:rsidP="00C432CA">
      <w:pPr>
        <w:pStyle w:val="a3"/>
        <w:numPr>
          <w:ilvl w:val="0"/>
          <w:numId w:val="1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Работа с картой, статистикой, таблицами, графиками и текстами как источниками географической информации.</w:t>
      </w:r>
    </w:p>
    <w:p w14:paraId="351F7883" w14:textId="77777777" w:rsidR="00E637FF" w:rsidRPr="00D131DE" w:rsidRDefault="00E637FF" w:rsidP="00C432CA">
      <w:pPr>
        <w:pStyle w:val="a3"/>
        <w:numPr>
          <w:ilvl w:val="0"/>
          <w:numId w:val="1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Формирование причинно-следственного, пространственного и комплексного географического мышления.</w:t>
      </w:r>
    </w:p>
    <w:p w14:paraId="135F08DE" w14:textId="77777777" w:rsidR="00E637FF" w:rsidRPr="00D131DE" w:rsidRDefault="00E637FF" w:rsidP="00C432CA">
      <w:pPr>
        <w:pStyle w:val="a3"/>
        <w:numPr>
          <w:ilvl w:val="0"/>
          <w:numId w:val="1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Методика преподавания социально-экономической географии: мировое хозяйство, сельское хозяйство, качество жизни, регионы и страны мира.</w:t>
      </w:r>
    </w:p>
    <w:p w14:paraId="3FE3E6DE" w14:textId="77777777" w:rsidR="00E637FF" w:rsidRPr="00D131DE" w:rsidRDefault="00E637FF" w:rsidP="00C432CA">
      <w:pPr>
        <w:pStyle w:val="a3"/>
        <w:numPr>
          <w:ilvl w:val="0"/>
          <w:numId w:val="1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Формирование умений сравнивать, анализировать, интерпретировать информацию и формулировать обоснованный географический вывод.</w:t>
      </w:r>
    </w:p>
    <w:p w14:paraId="251CB1A9" w14:textId="77777777" w:rsidR="00E637FF" w:rsidRPr="00D131DE" w:rsidRDefault="00E637FF" w:rsidP="00C432CA">
      <w:pPr>
        <w:pStyle w:val="a3"/>
        <w:numPr>
          <w:ilvl w:val="0"/>
          <w:numId w:val="150"/>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Преемственная система формирования предметных и метапредметных умений с 5 по 11 класс и диагностика индивидуальных дефицитов обучающихся.</w:t>
      </w:r>
    </w:p>
    <w:p w14:paraId="58D86028" w14:textId="77777777" w:rsidR="00E637FF" w:rsidRPr="00D131DE" w:rsidRDefault="00534B88" w:rsidP="00E637FF">
      <w:pPr>
        <w:spacing w:line="276" w:lineRule="auto"/>
        <w:ind w:firstLine="709"/>
        <w:jc w:val="both"/>
        <w:rPr>
          <w:color w:val="000000" w:themeColor="text1"/>
          <w:sz w:val="28"/>
          <w:szCs w:val="28"/>
        </w:rPr>
      </w:pPr>
      <w:r w:rsidRPr="00D131DE">
        <w:rPr>
          <w:color w:val="000000" w:themeColor="text1"/>
          <w:sz w:val="28"/>
          <w:szCs w:val="28"/>
        </w:rPr>
        <w:t>О</w:t>
      </w:r>
      <w:r w:rsidR="00E637FF" w:rsidRPr="00D131DE">
        <w:rPr>
          <w:color w:val="000000" w:themeColor="text1"/>
          <w:sz w:val="28"/>
          <w:szCs w:val="28"/>
        </w:rPr>
        <w:t>тносительно лучше сформированы базовые знания по климату и населению, тогда как наиболее существенные трудности возникают при комплексном применении знаний, работе с несколькими источниками, интерпретации информации, установлении причинно-следственных связей и самостоятельном выводе. </w:t>
      </w:r>
    </w:p>
    <w:p w14:paraId="7FEDCE78" w14:textId="77777777" w:rsidR="00E637FF" w:rsidRPr="00D131DE" w:rsidRDefault="00E637FF" w:rsidP="00E637FF">
      <w:pPr>
        <w:spacing w:line="276" w:lineRule="auto"/>
        <w:ind w:firstLine="709"/>
        <w:jc w:val="both"/>
        <w:rPr>
          <w:color w:val="000000" w:themeColor="text1"/>
          <w:sz w:val="28"/>
          <w:szCs w:val="28"/>
        </w:rPr>
      </w:pPr>
      <w:r w:rsidRPr="00D131DE">
        <w:rPr>
          <w:color w:val="000000" w:themeColor="text1"/>
          <w:sz w:val="28"/>
          <w:szCs w:val="28"/>
        </w:rPr>
        <w:t xml:space="preserve">Рекомендуется ИПК/ИРО и иным организациям, реализующим программы профессионального развития педагогических работников, предусмотреть проведение курсов, практико-ориентированных семинаров, методических мастерских и консультаций по совершенствованию предметной и методической подготовки учителей географии. Приоритетными направлениями определить: углубление содержания социально-экономической географии (качество жизни населения, сельское хозяйство мира, мировое хозяйство, регионы и страны мира, глобальные процессы); совершенствование методики работы с картографическими, статистическими и текстовыми источниками географической информации; формирование у обучающихся пространственного и причинно-следственного мышления; развитие умений сравнивать, анализировать, интерпретировать и обобщать географическую информацию; формирование навыков самостоятельного аргументированного вывода; развитие регулятивных умений планирования, самоконтроля и коррекции результата. Особое внимание следует уделить преемственности формирования данных умений на протяжении 5–11 классов. </w:t>
      </w:r>
    </w:p>
    <w:p w14:paraId="6116E008" w14:textId="77777777" w:rsidR="00E637FF" w:rsidRPr="00D131DE" w:rsidRDefault="00E637FF" w:rsidP="00377E8D">
      <w:pPr>
        <w:spacing w:line="360" w:lineRule="auto"/>
        <w:jc w:val="both"/>
        <w:rPr>
          <w:color w:val="000000" w:themeColor="text1"/>
        </w:rPr>
      </w:pPr>
    </w:p>
    <w:p w14:paraId="459D7849" w14:textId="77777777" w:rsidR="00E34A03" w:rsidRPr="00D131DE" w:rsidRDefault="00E34A03" w:rsidP="00A127B7">
      <w:pPr>
        <w:pStyle w:val="3"/>
        <w:numPr>
          <w:ilvl w:val="2"/>
          <w:numId w:val="3"/>
        </w:numPr>
        <w:tabs>
          <w:tab w:val="left" w:pos="567"/>
        </w:tabs>
        <w:ind w:left="0" w:firstLine="0"/>
        <w:jc w:val="center"/>
        <w:rPr>
          <w:rFonts w:ascii="Times New Roman" w:hAnsi="Times New Roman"/>
          <w:color w:val="000000" w:themeColor="text1"/>
        </w:rPr>
      </w:pPr>
      <w:r w:rsidRPr="00D131DE">
        <w:rPr>
          <w:rFonts w:ascii="Times New Roman" w:eastAsia="Times New Roman" w:hAnsi="Times New Roman"/>
          <w:bCs w:val="0"/>
          <w:iCs/>
          <w:color w:val="000000" w:themeColor="text1"/>
        </w:rPr>
        <w:t>Рекомендации</w:t>
      </w:r>
      <w:r w:rsidRPr="00D131DE">
        <w:rPr>
          <w:rFonts w:ascii="Times New Roman" w:hAnsi="Times New Roman"/>
          <w:color w:val="000000" w:themeColor="text1"/>
        </w:rPr>
        <w:t xml:space="preserve"> по другим направлениям</w:t>
      </w:r>
      <w:r w:rsidR="005819C4" w:rsidRPr="00D131DE">
        <w:rPr>
          <w:rFonts w:ascii="Times New Roman" w:hAnsi="Times New Roman"/>
          <w:color w:val="000000" w:themeColor="text1"/>
        </w:rPr>
        <w:t xml:space="preserve"> (при наличии)</w:t>
      </w:r>
    </w:p>
    <w:p w14:paraId="451C5924" w14:textId="77777777" w:rsidR="00534B88" w:rsidRPr="00D131DE" w:rsidRDefault="00534B88" w:rsidP="00E34A03">
      <w:pPr>
        <w:spacing w:line="360" w:lineRule="auto"/>
        <w:jc w:val="both"/>
        <w:rPr>
          <w:color w:val="000000" w:themeColor="text1"/>
        </w:rPr>
      </w:pPr>
    </w:p>
    <w:p w14:paraId="6B94A500" w14:textId="77777777" w:rsidR="00534B88" w:rsidRPr="00D131DE" w:rsidRDefault="00534B88" w:rsidP="00534B88">
      <w:pPr>
        <w:spacing w:line="276" w:lineRule="auto"/>
        <w:ind w:firstLine="709"/>
        <w:jc w:val="both"/>
        <w:rPr>
          <w:color w:val="000000" w:themeColor="text1"/>
          <w:sz w:val="28"/>
          <w:szCs w:val="28"/>
        </w:rPr>
      </w:pPr>
      <w:r w:rsidRPr="00D131DE">
        <w:rPr>
          <w:b/>
          <w:bCs/>
          <w:color w:val="000000" w:themeColor="text1"/>
          <w:sz w:val="28"/>
          <w:szCs w:val="28"/>
        </w:rPr>
        <w:t>1.Совершенствовать систему внутришкольной диагностики предметных дефицитов.</w:t>
      </w:r>
      <w:r w:rsidRPr="00D131DE">
        <w:rPr>
          <w:color w:val="000000" w:themeColor="text1"/>
          <w:sz w:val="28"/>
          <w:szCs w:val="28"/>
        </w:rPr>
        <w:t xml:space="preserve"> Рекомендуется проводить регулярный мониторинг не только итогового результата, но и степени сформированности конкретных географических действий: работы с картой и статистическими материалами, сравнения территорий, установления причинно-следственных связей, интерпретации информации, формулирования выводов, самопроверки. Такой подход позволит своевременно выявлять индивидуальные затруднения и планировать адресную коррекционную работу. </w:t>
      </w:r>
    </w:p>
    <w:p w14:paraId="408AD28F" w14:textId="77777777" w:rsidR="00534B88" w:rsidRPr="00D131DE" w:rsidRDefault="00534B88" w:rsidP="00534B88">
      <w:pPr>
        <w:spacing w:line="276" w:lineRule="auto"/>
        <w:ind w:firstLine="709"/>
        <w:jc w:val="both"/>
        <w:rPr>
          <w:color w:val="000000" w:themeColor="text1"/>
          <w:sz w:val="28"/>
          <w:szCs w:val="28"/>
        </w:rPr>
      </w:pPr>
      <w:r w:rsidRPr="00D131DE">
        <w:rPr>
          <w:b/>
          <w:bCs/>
          <w:color w:val="000000" w:themeColor="text1"/>
          <w:sz w:val="28"/>
          <w:szCs w:val="28"/>
        </w:rPr>
        <w:t xml:space="preserve">2. Обеспечить преемственность формирования географических умений на всех уровнях общего образования. </w:t>
      </w:r>
      <w:r w:rsidRPr="00D131DE">
        <w:rPr>
          <w:color w:val="000000" w:themeColor="text1"/>
          <w:sz w:val="28"/>
          <w:szCs w:val="28"/>
        </w:rPr>
        <w:t xml:space="preserve">Выявленные дефициты целесообразно рассматривать не только как проблему подготовки выпускников. Систематическую работу с картой, таблицами и графиками, сравнение территорий, установление взаимосвязей и формулирование выводов необходимо организовывать уже на уровнях 5–9 классов и последовательно усложнять в 10–11 классах. </w:t>
      </w:r>
    </w:p>
    <w:p w14:paraId="28BC7E9C" w14:textId="77777777" w:rsidR="00534B88" w:rsidRPr="00D131DE" w:rsidRDefault="00534B88" w:rsidP="00534B88">
      <w:pPr>
        <w:spacing w:line="276" w:lineRule="auto"/>
        <w:ind w:firstLine="709"/>
        <w:jc w:val="both"/>
        <w:rPr>
          <w:color w:val="000000" w:themeColor="text1"/>
          <w:sz w:val="28"/>
          <w:szCs w:val="28"/>
        </w:rPr>
      </w:pPr>
      <w:r w:rsidRPr="00D131DE">
        <w:rPr>
          <w:b/>
          <w:bCs/>
          <w:color w:val="000000" w:themeColor="text1"/>
          <w:sz w:val="28"/>
          <w:szCs w:val="28"/>
        </w:rPr>
        <w:t>3.Развивать школьные практики обмена педагогическим опытом.</w:t>
      </w:r>
      <w:r w:rsidRPr="00D131DE">
        <w:rPr>
          <w:color w:val="000000" w:themeColor="text1"/>
          <w:sz w:val="28"/>
          <w:szCs w:val="28"/>
        </w:rPr>
        <w:t xml:space="preserve"> Целесообразно организовать в рамках ШМО, методических советов и педагогических советов:</w:t>
      </w:r>
    </w:p>
    <w:p w14:paraId="6251E529" w14:textId="77777777" w:rsidR="00534B88" w:rsidRPr="00D131DE" w:rsidRDefault="00534B88" w:rsidP="00C432CA">
      <w:pPr>
        <w:pStyle w:val="a3"/>
        <w:numPr>
          <w:ilvl w:val="0"/>
          <w:numId w:val="1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открытые уроки по формированию географического мышления;</w:t>
      </w:r>
    </w:p>
    <w:p w14:paraId="7AD14276" w14:textId="77777777" w:rsidR="00534B88" w:rsidRPr="00D131DE" w:rsidRDefault="00534B88" w:rsidP="00C432CA">
      <w:pPr>
        <w:pStyle w:val="a3"/>
        <w:numPr>
          <w:ilvl w:val="0"/>
          <w:numId w:val="1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мастер-классы по работе с картографическими и статистическими источниками;</w:t>
      </w:r>
    </w:p>
    <w:p w14:paraId="48EFB0A3" w14:textId="77777777" w:rsidR="00534B88" w:rsidRPr="00D131DE" w:rsidRDefault="00534B88" w:rsidP="00C432CA">
      <w:pPr>
        <w:pStyle w:val="a3"/>
        <w:numPr>
          <w:ilvl w:val="0"/>
          <w:numId w:val="1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взаимопосещение уроков;</w:t>
      </w:r>
    </w:p>
    <w:p w14:paraId="2E583C27" w14:textId="77777777" w:rsidR="00534B88" w:rsidRPr="00D131DE" w:rsidRDefault="00534B88" w:rsidP="00C432CA">
      <w:pPr>
        <w:pStyle w:val="a3"/>
        <w:numPr>
          <w:ilvl w:val="0"/>
          <w:numId w:val="1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разбор эффективных учебных практик;</w:t>
      </w:r>
    </w:p>
    <w:p w14:paraId="0A085CF8" w14:textId="77777777" w:rsidR="00534B88" w:rsidRPr="00D131DE" w:rsidRDefault="00534B88" w:rsidP="00C432CA">
      <w:pPr>
        <w:pStyle w:val="a3"/>
        <w:numPr>
          <w:ilvl w:val="0"/>
          <w:numId w:val="1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совместную разработку практико-ориентированных заданий;</w:t>
      </w:r>
    </w:p>
    <w:p w14:paraId="7DE33D6D" w14:textId="77777777" w:rsidR="00534B88" w:rsidRPr="00D131DE" w:rsidRDefault="00534B88" w:rsidP="00C432CA">
      <w:pPr>
        <w:pStyle w:val="a3"/>
        <w:numPr>
          <w:ilvl w:val="0"/>
          <w:numId w:val="151"/>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методические консультации по коррекции выявленных дефицитов.</w:t>
      </w:r>
    </w:p>
    <w:p w14:paraId="11B88CAA" w14:textId="77777777" w:rsidR="00534B88" w:rsidRPr="00D131DE" w:rsidRDefault="00534B88" w:rsidP="00534B88">
      <w:pPr>
        <w:spacing w:line="276" w:lineRule="auto"/>
        <w:ind w:firstLine="709"/>
        <w:jc w:val="both"/>
        <w:rPr>
          <w:color w:val="000000" w:themeColor="text1"/>
          <w:sz w:val="28"/>
          <w:szCs w:val="28"/>
        </w:rPr>
      </w:pPr>
      <w:r w:rsidRPr="00D131DE">
        <w:rPr>
          <w:b/>
          <w:bCs/>
          <w:color w:val="000000" w:themeColor="text1"/>
          <w:sz w:val="28"/>
          <w:szCs w:val="28"/>
        </w:rPr>
        <w:t>4.Расширить использование практико-ориентированного и исследовательского подходов.</w:t>
      </w:r>
      <w:r w:rsidRPr="00D131DE">
        <w:rPr>
          <w:color w:val="000000" w:themeColor="text1"/>
          <w:sz w:val="28"/>
          <w:szCs w:val="28"/>
        </w:rPr>
        <w:t xml:space="preserve"> Рекомендуется увеличивать долю учебных ситуаций, в которых обучающимся необходимо самостоятельно анализировать несколько источников, выявлять закономерности, объяснять территориальные различия и делать выводы. Это позволит преодолеть выявленный разрыв между воспроизведением географических знаний и их самостоятельным применением. </w:t>
      </w:r>
    </w:p>
    <w:p w14:paraId="6FF91837" w14:textId="77777777" w:rsidR="00534B88" w:rsidRPr="00D131DE" w:rsidRDefault="00534B88" w:rsidP="00534B88">
      <w:pPr>
        <w:spacing w:line="276" w:lineRule="auto"/>
        <w:ind w:firstLine="709"/>
        <w:jc w:val="both"/>
        <w:rPr>
          <w:color w:val="000000" w:themeColor="text1"/>
          <w:sz w:val="28"/>
          <w:szCs w:val="28"/>
        </w:rPr>
      </w:pPr>
      <w:r w:rsidRPr="00D131DE">
        <w:rPr>
          <w:b/>
          <w:bCs/>
          <w:color w:val="000000" w:themeColor="text1"/>
          <w:sz w:val="28"/>
          <w:szCs w:val="28"/>
        </w:rPr>
        <w:t>5.Организовать адресную методическую поддержку учителей, работающих с обучающимися разных уровней подготовки.</w:t>
      </w:r>
      <w:r w:rsidRPr="00D131DE">
        <w:rPr>
          <w:color w:val="000000" w:themeColor="text1"/>
          <w:sz w:val="28"/>
          <w:szCs w:val="28"/>
        </w:rPr>
        <w:t xml:space="preserve"> Целесообразно предусмотреть отдельные методические рекомендации и консультации для работы:</w:t>
      </w:r>
    </w:p>
    <w:p w14:paraId="4222FA9B" w14:textId="77777777" w:rsidR="00534B88" w:rsidRPr="00D131DE" w:rsidRDefault="00534B88" w:rsidP="00C432CA">
      <w:pPr>
        <w:pStyle w:val="a3"/>
        <w:numPr>
          <w:ilvl w:val="0"/>
          <w:numId w:val="1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 обучающимися, имеющими системные базовые дефициты;</w:t>
      </w:r>
    </w:p>
    <w:p w14:paraId="52F4D344" w14:textId="77777777" w:rsidR="00534B88" w:rsidRPr="00D131DE" w:rsidRDefault="00534B88" w:rsidP="00C432CA">
      <w:pPr>
        <w:pStyle w:val="a3"/>
        <w:numPr>
          <w:ilvl w:val="0"/>
          <w:numId w:val="1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 группой, демонстрирующей минимальный/низкий уровень подготовки;</w:t>
      </w:r>
    </w:p>
    <w:p w14:paraId="1559B212" w14:textId="77777777" w:rsidR="00534B88" w:rsidRPr="00D131DE" w:rsidRDefault="00534B88" w:rsidP="00C432CA">
      <w:pPr>
        <w:pStyle w:val="a3"/>
        <w:numPr>
          <w:ilvl w:val="0"/>
          <w:numId w:val="152"/>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 обучающимися, находящимися в диапазоне 61–80 баллов, для которых основным резервом является переход от стандартного применения знаний к комплексному анализу и самостоятельному выводу.</w:t>
      </w:r>
    </w:p>
    <w:p w14:paraId="2D111244" w14:textId="77777777" w:rsidR="00534B88" w:rsidRPr="00D131DE" w:rsidRDefault="00534B88" w:rsidP="00534B88">
      <w:pPr>
        <w:spacing w:line="276" w:lineRule="auto"/>
        <w:ind w:firstLine="709"/>
        <w:jc w:val="both"/>
        <w:rPr>
          <w:color w:val="000000" w:themeColor="text1"/>
          <w:sz w:val="28"/>
          <w:szCs w:val="28"/>
        </w:rPr>
      </w:pPr>
      <w:r w:rsidRPr="00D131DE">
        <w:rPr>
          <w:color w:val="000000" w:themeColor="text1"/>
          <w:sz w:val="28"/>
          <w:szCs w:val="28"/>
        </w:rPr>
        <w:t>Для группы 61–80 баллов именно развитие анализа, интерпретации, причинно-следственного мышления, самоконтроля и переноса знаний рассматривается как один из основных резервов достижения 80+ баллов. </w:t>
      </w:r>
    </w:p>
    <w:p w14:paraId="02F67740" w14:textId="77777777" w:rsidR="00534B88" w:rsidRPr="00D131DE" w:rsidRDefault="00534B88" w:rsidP="00534B88">
      <w:pPr>
        <w:spacing w:line="276" w:lineRule="auto"/>
        <w:ind w:firstLine="709"/>
        <w:jc w:val="both"/>
        <w:rPr>
          <w:color w:val="000000" w:themeColor="text1"/>
          <w:sz w:val="28"/>
          <w:szCs w:val="28"/>
        </w:rPr>
      </w:pPr>
      <w:r w:rsidRPr="00D131DE">
        <w:rPr>
          <w:b/>
          <w:bCs/>
          <w:color w:val="000000" w:themeColor="text1"/>
          <w:sz w:val="28"/>
          <w:szCs w:val="28"/>
        </w:rPr>
        <w:t>6. Разработать банк диагностических и практико-ориентированных материалов, ориентированных на формирование умений, а не только на контроль знаний.</w:t>
      </w:r>
      <w:r w:rsidRPr="00D131DE">
        <w:rPr>
          <w:color w:val="000000" w:themeColor="text1"/>
          <w:sz w:val="28"/>
          <w:szCs w:val="28"/>
        </w:rPr>
        <w:t xml:space="preserve"> В такой банк целесообразно включить задания на:</w:t>
      </w:r>
    </w:p>
    <w:p w14:paraId="44497CBC" w14:textId="77777777" w:rsidR="00534B88" w:rsidRPr="00D131DE" w:rsidRDefault="00534B88" w:rsidP="00C432CA">
      <w:pPr>
        <w:pStyle w:val="a3"/>
        <w:numPr>
          <w:ilvl w:val="0"/>
          <w:numId w:val="1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комплексное чтение карт;</w:t>
      </w:r>
    </w:p>
    <w:p w14:paraId="524311C3" w14:textId="77777777" w:rsidR="00534B88" w:rsidRPr="00D131DE" w:rsidRDefault="00534B88" w:rsidP="00C432CA">
      <w:pPr>
        <w:pStyle w:val="a3"/>
        <w:numPr>
          <w:ilvl w:val="0"/>
          <w:numId w:val="1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сопоставление карт и статистических данных;</w:t>
      </w:r>
    </w:p>
    <w:p w14:paraId="720D5209" w14:textId="77777777" w:rsidR="00534B88" w:rsidRPr="00D131DE" w:rsidRDefault="00534B88" w:rsidP="00C432CA">
      <w:pPr>
        <w:pStyle w:val="a3"/>
        <w:numPr>
          <w:ilvl w:val="0"/>
          <w:numId w:val="1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анализ таблиц, графиков и текстов;</w:t>
      </w:r>
    </w:p>
    <w:p w14:paraId="04110834" w14:textId="77777777" w:rsidR="00534B88" w:rsidRPr="00D131DE" w:rsidRDefault="00534B88" w:rsidP="00C432CA">
      <w:pPr>
        <w:pStyle w:val="a3"/>
        <w:numPr>
          <w:ilvl w:val="0"/>
          <w:numId w:val="1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установление причин территориальных различий;</w:t>
      </w:r>
    </w:p>
    <w:p w14:paraId="1C7459C8" w14:textId="77777777" w:rsidR="00534B88" w:rsidRPr="00D131DE" w:rsidRDefault="00534B88" w:rsidP="00C432CA">
      <w:pPr>
        <w:pStyle w:val="a3"/>
        <w:numPr>
          <w:ilvl w:val="0"/>
          <w:numId w:val="1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объяснение процессов и явлений;</w:t>
      </w:r>
    </w:p>
    <w:p w14:paraId="36A50B8C" w14:textId="77777777" w:rsidR="00534B88" w:rsidRPr="00D131DE" w:rsidRDefault="00534B88" w:rsidP="00C432CA">
      <w:pPr>
        <w:pStyle w:val="a3"/>
        <w:numPr>
          <w:ilvl w:val="0"/>
          <w:numId w:val="1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формулирование и аргументацию выводов;</w:t>
      </w:r>
    </w:p>
    <w:p w14:paraId="74B8D50B" w14:textId="77777777" w:rsidR="00534B88" w:rsidRPr="00D131DE" w:rsidRDefault="00534B88" w:rsidP="00C432CA">
      <w:pPr>
        <w:pStyle w:val="a3"/>
        <w:numPr>
          <w:ilvl w:val="0"/>
          <w:numId w:val="153"/>
        </w:numPr>
        <w:jc w:val="both"/>
        <w:rPr>
          <w:rFonts w:ascii="Times New Roman" w:hAnsi="Times New Roman"/>
          <w:color w:val="000000" w:themeColor="text1"/>
          <w:sz w:val="28"/>
          <w:szCs w:val="28"/>
        </w:rPr>
      </w:pPr>
      <w:r w:rsidRPr="00D131DE">
        <w:rPr>
          <w:rFonts w:ascii="Times New Roman" w:hAnsi="Times New Roman"/>
          <w:color w:val="000000" w:themeColor="text1"/>
          <w:sz w:val="28"/>
          <w:szCs w:val="28"/>
        </w:rPr>
        <w:t>работу с несколькими источниками информации.</w:t>
      </w:r>
    </w:p>
    <w:p w14:paraId="71D2095E" w14:textId="77777777" w:rsidR="00534B88" w:rsidRPr="00D131DE" w:rsidRDefault="00534B88" w:rsidP="00534B88">
      <w:pPr>
        <w:spacing w:line="276" w:lineRule="auto"/>
        <w:ind w:firstLine="709"/>
        <w:jc w:val="both"/>
        <w:rPr>
          <w:color w:val="000000" w:themeColor="text1"/>
          <w:sz w:val="28"/>
          <w:szCs w:val="28"/>
        </w:rPr>
      </w:pPr>
      <w:r w:rsidRPr="00D131DE">
        <w:rPr>
          <w:b/>
          <w:bCs/>
          <w:color w:val="000000" w:themeColor="text1"/>
          <w:sz w:val="28"/>
          <w:szCs w:val="28"/>
        </w:rPr>
        <w:t>7.Усилить взаимодействие учителей географии с педагогами смежных предметов.</w:t>
      </w:r>
      <w:r w:rsidRPr="00D131DE">
        <w:rPr>
          <w:color w:val="000000" w:themeColor="text1"/>
          <w:sz w:val="28"/>
          <w:szCs w:val="28"/>
        </w:rPr>
        <w:t xml:space="preserve"> Полезно организовать межпредметный обмен опытом по развитию универсальных способов деятельности: анализу информации, работе с диаграммами и статистикой, аргументации, установлению причинно-следственных связей, сравнению и обобщению. Это особенно актуально, поскольку выявленные затруднения имеют не только предметный, но и метапредметный характер. </w:t>
      </w:r>
    </w:p>
    <w:p w14:paraId="21BE5D73" w14:textId="77777777" w:rsidR="00534B88" w:rsidRPr="00D131DE" w:rsidRDefault="00534B88" w:rsidP="00534B88">
      <w:pPr>
        <w:spacing w:line="276" w:lineRule="auto"/>
        <w:ind w:firstLine="709"/>
        <w:jc w:val="both"/>
        <w:rPr>
          <w:color w:val="000000" w:themeColor="text1"/>
          <w:sz w:val="28"/>
          <w:szCs w:val="28"/>
        </w:rPr>
      </w:pPr>
      <w:r w:rsidRPr="00D131DE">
        <w:rPr>
          <w:b/>
          <w:bCs/>
          <w:color w:val="000000" w:themeColor="text1"/>
          <w:sz w:val="28"/>
          <w:szCs w:val="28"/>
        </w:rPr>
        <w:t>8. Ориентировать методическую работу на формирование функциональной географической грамотности.</w:t>
      </w:r>
      <w:r w:rsidRPr="00D131DE">
        <w:rPr>
          <w:b/>
          <w:bCs/>
          <w:color w:val="000000" w:themeColor="text1"/>
          <w:sz w:val="28"/>
          <w:szCs w:val="28"/>
        </w:rPr>
        <w:br/>
      </w:r>
      <w:r w:rsidRPr="00D131DE">
        <w:rPr>
          <w:color w:val="000000" w:themeColor="text1"/>
          <w:sz w:val="28"/>
          <w:szCs w:val="28"/>
        </w:rPr>
        <w:t xml:space="preserve">Рекомендуется шире использовать реальные социально-экономические, экологические и природные ситуации, статистические данные, тематические карты и материалы СМИ/открытых источников. Задача должна состоять в том, чтобы обучающийся мог не только воспроизвести географический факт, но и найти информацию, применить знание, объяснить связь, обосновать вывод и проверить полученный результат. </w:t>
      </w:r>
    </w:p>
    <w:p w14:paraId="1F13D9D3" w14:textId="77777777" w:rsidR="00534B88" w:rsidRPr="00D131DE" w:rsidRDefault="00534B88" w:rsidP="00534B88">
      <w:pPr>
        <w:spacing w:line="276" w:lineRule="auto"/>
        <w:ind w:firstLine="709"/>
        <w:jc w:val="both"/>
        <w:rPr>
          <w:color w:val="000000" w:themeColor="text1"/>
          <w:sz w:val="28"/>
          <w:szCs w:val="28"/>
        </w:rPr>
      </w:pPr>
    </w:p>
    <w:p w14:paraId="57982D59" w14:textId="77777777" w:rsidR="00534B88" w:rsidRPr="00D131DE" w:rsidRDefault="00534B88" w:rsidP="00534B88">
      <w:pPr>
        <w:spacing w:line="276" w:lineRule="auto"/>
        <w:ind w:firstLine="709"/>
        <w:jc w:val="both"/>
        <w:rPr>
          <w:color w:val="000000" w:themeColor="text1"/>
          <w:sz w:val="28"/>
          <w:szCs w:val="28"/>
        </w:rPr>
      </w:pPr>
      <w:r w:rsidRPr="00D131DE">
        <w:rPr>
          <w:color w:val="000000" w:themeColor="text1"/>
          <w:sz w:val="28"/>
          <w:szCs w:val="28"/>
        </w:rPr>
        <w:t xml:space="preserve">Также рекомендуется совершенствовать систему внутришкольной диагностики и адресной коррекции предметных дефицитов обучающихся; обеспечить преемственность формирования географических и метапредметных умений на уровнях 5–11 классов; расширить практику обмена педагогическим опытом в рамках ШМО, методических советов и профессиональных сообществ; активизировать использование практико-ориентированных, исследовательских и межпредметных форм работы; разработать и систематически применять банк заданий, направленных на анализ и интерпретацию картографической, статистической и текстовой информации, установление причинно-следственных связей, сравнение территорий и формулирование обоснованных географических выводов. </w:t>
      </w:r>
    </w:p>
    <w:p w14:paraId="041083EE" w14:textId="77777777" w:rsidR="00534B88" w:rsidRPr="00D131DE" w:rsidRDefault="00534B88" w:rsidP="00E34A03">
      <w:pPr>
        <w:spacing w:line="360" w:lineRule="auto"/>
        <w:jc w:val="both"/>
        <w:rPr>
          <w:color w:val="000000" w:themeColor="text1"/>
        </w:rPr>
      </w:pPr>
    </w:p>
    <w:p w14:paraId="08A1F7B6" w14:textId="77777777" w:rsidR="00906841" w:rsidRPr="00D131DE" w:rsidRDefault="008C35ED" w:rsidP="00A127B7">
      <w:pPr>
        <w:spacing w:line="360" w:lineRule="auto"/>
        <w:jc w:val="center"/>
        <w:rPr>
          <w:b/>
          <w:bCs/>
          <w:color w:val="000000" w:themeColor="text1"/>
        </w:rPr>
      </w:pPr>
      <w:r w:rsidRPr="00D131DE">
        <w:rPr>
          <w:b/>
          <w:bCs/>
          <w:color w:val="000000" w:themeColor="text1"/>
        </w:rPr>
        <w:t>СОСТАВИТЕЛИ ОТЧЕТА</w:t>
      </w:r>
      <w:r w:rsidR="001B6E1C" w:rsidRPr="00D131DE">
        <w:rPr>
          <w:b/>
          <w:bCs/>
          <w:color w:val="000000" w:themeColor="text1"/>
        </w:rPr>
        <w:t xml:space="preserve"> по учебному предмету:</w:t>
      </w:r>
      <w:r w:rsidR="00A127B7" w:rsidRPr="00D131DE">
        <w:rPr>
          <w:b/>
          <w:bCs/>
          <w:color w:val="000000" w:themeColor="text1"/>
        </w:rPr>
        <w:t xml:space="preserve"> ГЕОГРАФИЯ</w:t>
      </w:r>
    </w:p>
    <w:p w14:paraId="48A8C813" w14:textId="77777777" w:rsidR="001B6E1C" w:rsidRPr="00D131DE" w:rsidRDefault="001B6E1C" w:rsidP="001B6E1C">
      <w:pPr>
        <w:jc w:val="both"/>
        <w:rPr>
          <w:i/>
          <w:iCs/>
          <w:color w:val="000000" w:themeColor="text1"/>
        </w:rPr>
      </w:pPr>
      <w:r w:rsidRPr="00D131DE">
        <w:rPr>
          <w:i/>
          <w:iCs/>
          <w:color w:val="000000" w:themeColor="text1"/>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D131DE" w14:paraId="6158F749" w14:textId="77777777" w:rsidTr="0059345A">
        <w:trPr>
          <w:tblHeader/>
        </w:trPr>
        <w:tc>
          <w:tcPr>
            <w:tcW w:w="6267" w:type="dxa"/>
            <w:vAlign w:val="center"/>
          </w:tcPr>
          <w:p w14:paraId="0E105B45" w14:textId="77777777" w:rsidR="009653E8" w:rsidRPr="00D131DE" w:rsidRDefault="009653E8" w:rsidP="001B6E1C">
            <w:pPr>
              <w:rPr>
                <w:i/>
                <w:iCs/>
                <w:color w:val="000000" w:themeColor="text1"/>
              </w:rPr>
            </w:pPr>
            <w:r w:rsidRPr="00D131DE">
              <w:rPr>
                <w:i/>
                <w:iCs/>
                <w:color w:val="000000" w:themeColor="text1"/>
              </w:rPr>
              <w:t>Фамилия, имя, отчество</w:t>
            </w:r>
          </w:p>
        </w:tc>
        <w:tc>
          <w:tcPr>
            <w:tcW w:w="8251" w:type="dxa"/>
            <w:vAlign w:val="center"/>
          </w:tcPr>
          <w:p w14:paraId="248A1BCB" w14:textId="77777777" w:rsidR="009653E8" w:rsidRPr="00D131DE" w:rsidRDefault="009653E8" w:rsidP="00CC3194">
            <w:pPr>
              <w:jc w:val="both"/>
              <w:rPr>
                <w:i/>
                <w:iCs/>
                <w:color w:val="000000" w:themeColor="text1"/>
              </w:rPr>
            </w:pPr>
            <w:r w:rsidRPr="00D131DE">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653E8" w:rsidRPr="00D131DE" w14:paraId="4B13533F" w14:textId="77777777" w:rsidTr="0059345A">
        <w:trPr>
          <w:trHeight w:val="381"/>
        </w:trPr>
        <w:tc>
          <w:tcPr>
            <w:tcW w:w="6267" w:type="dxa"/>
            <w:vAlign w:val="center"/>
          </w:tcPr>
          <w:p w14:paraId="2D13A2BB" w14:textId="77777777" w:rsidR="009653E8" w:rsidRPr="00D131DE" w:rsidRDefault="00534B88" w:rsidP="00D87160">
            <w:pPr>
              <w:rPr>
                <w:b/>
                <w:bCs/>
                <w:i/>
                <w:iCs/>
                <w:color w:val="000000" w:themeColor="text1"/>
              </w:rPr>
            </w:pPr>
            <w:r w:rsidRPr="00D131DE">
              <w:rPr>
                <w:b/>
                <w:bCs/>
                <w:i/>
                <w:iCs/>
                <w:color w:val="000000" w:themeColor="text1"/>
              </w:rPr>
              <w:t>Гелисханова Фарида Хусеновна</w:t>
            </w:r>
          </w:p>
        </w:tc>
        <w:tc>
          <w:tcPr>
            <w:tcW w:w="8251" w:type="dxa"/>
            <w:vAlign w:val="center"/>
          </w:tcPr>
          <w:p w14:paraId="6556B965" w14:textId="77777777" w:rsidR="009653E8" w:rsidRPr="00D131DE" w:rsidRDefault="00534B88" w:rsidP="00D87160">
            <w:pPr>
              <w:rPr>
                <w:i/>
                <w:iCs/>
                <w:color w:val="000000" w:themeColor="text1"/>
              </w:rPr>
            </w:pPr>
            <w:r w:rsidRPr="00D131DE">
              <w:rPr>
                <w:b/>
                <w:i/>
                <w:iCs/>
                <w:color w:val="000000" w:themeColor="text1"/>
              </w:rPr>
              <w:t>Методист ГБОУ ДПО «ИПК РО РИ», старший эксперт региональной ПК</w:t>
            </w:r>
          </w:p>
        </w:tc>
      </w:tr>
      <w:tr w:rsidR="00A127B7" w:rsidRPr="00D131DE" w14:paraId="4B7C6E80" w14:textId="77777777" w:rsidTr="00A127B7">
        <w:trPr>
          <w:trHeight w:val="415"/>
        </w:trPr>
        <w:tc>
          <w:tcPr>
            <w:tcW w:w="6267" w:type="dxa"/>
            <w:tcBorders>
              <w:top w:val="single" w:sz="4" w:space="0" w:color="auto"/>
              <w:left w:val="single" w:sz="4" w:space="0" w:color="auto"/>
              <w:bottom w:val="single" w:sz="4" w:space="0" w:color="auto"/>
              <w:right w:val="single" w:sz="4" w:space="0" w:color="auto"/>
            </w:tcBorders>
            <w:vAlign w:val="center"/>
            <w:hideMark/>
          </w:tcPr>
          <w:p w14:paraId="3F6D85E2" w14:textId="77777777" w:rsidR="00A127B7" w:rsidRPr="00D131DE" w:rsidRDefault="00A127B7">
            <w:pPr>
              <w:rPr>
                <w:b/>
                <w:bCs/>
                <w:i/>
                <w:iCs/>
                <w:color w:val="000000" w:themeColor="text1"/>
                <w:lang w:eastAsia="zh-CN"/>
              </w:rPr>
            </w:pPr>
            <w:bookmarkStart w:id="13" w:name="_Hlk238814389"/>
            <w:r w:rsidRPr="00D131DE">
              <w:rPr>
                <w:b/>
                <w:bCs/>
                <w:i/>
                <w:iCs/>
                <w:color w:val="000000" w:themeColor="text1"/>
                <w:lang w:eastAsia="zh-CN"/>
              </w:rPr>
              <w:t>Кузьгова Лидия Хаджимуратовна</w:t>
            </w:r>
          </w:p>
        </w:tc>
        <w:tc>
          <w:tcPr>
            <w:tcW w:w="8251" w:type="dxa"/>
            <w:tcBorders>
              <w:top w:val="single" w:sz="4" w:space="0" w:color="auto"/>
              <w:left w:val="single" w:sz="4" w:space="0" w:color="auto"/>
              <w:bottom w:val="single" w:sz="4" w:space="0" w:color="auto"/>
              <w:right w:val="single" w:sz="4" w:space="0" w:color="auto"/>
            </w:tcBorders>
            <w:vAlign w:val="center"/>
            <w:hideMark/>
          </w:tcPr>
          <w:p w14:paraId="67B5FB74" w14:textId="77777777" w:rsidR="00A127B7" w:rsidRPr="00D131DE" w:rsidRDefault="00A127B7">
            <w:pPr>
              <w:rPr>
                <w:i/>
                <w:iCs/>
                <w:color w:val="000000" w:themeColor="text1"/>
                <w:lang w:eastAsia="zh-CN"/>
              </w:rPr>
            </w:pPr>
            <w:r w:rsidRPr="00D131DE">
              <w:rPr>
                <w:b/>
                <w:bCs/>
                <w:i/>
                <w:iCs/>
                <w:color w:val="000000" w:themeColor="text1"/>
                <w:lang w:eastAsia="zh-CN"/>
              </w:rPr>
              <w:t>Проректор по УМР ГБОУ ДПО «ИПК РО РИ»</w:t>
            </w:r>
          </w:p>
        </w:tc>
      </w:tr>
      <w:bookmarkEnd w:id="13"/>
    </w:tbl>
    <w:p w14:paraId="7FA80AC6" w14:textId="77777777" w:rsidR="001B6E1C" w:rsidRPr="00D131DE" w:rsidRDefault="001B6E1C" w:rsidP="001B6E1C">
      <w:pPr>
        <w:rPr>
          <w:i/>
          <w:iCs/>
          <w:color w:val="000000" w:themeColor="text1"/>
        </w:rPr>
      </w:pPr>
    </w:p>
    <w:p w14:paraId="6CB24BCF" w14:textId="77777777" w:rsidR="009653E8" w:rsidRPr="00D131DE" w:rsidRDefault="009653E8" w:rsidP="009653E8">
      <w:pPr>
        <w:jc w:val="both"/>
        <w:rPr>
          <w:i/>
          <w:iCs/>
          <w:color w:val="000000" w:themeColor="text1"/>
        </w:rPr>
      </w:pPr>
      <w:r w:rsidRPr="00D131DE">
        <w:rPr>
          <w:i/>
          <w:iCs/>
          <w:color w:val="000000" w:themeColor="text1"/>
        </w:rPr>
        <w:t xml:space="preserve">Специалисты, привлекаемые к </w:t>
      </w:r>
      <w:r w:rsidR="00B5160D" w:rsidRPr="00D131DE">
        <w:rPr>
          <w:i/>
          <w:iCs/>
          <w:color w:val="000000" w:themeColor="text1"/>
        </w:rPr>
        <w:t>проведению методического анализа</w:t>
      </w:r>
      <w:r w:rsidRPr="00D131DE">
        <w:rPr>
          <w:i/>
          <w:iCs/>
          <w:color w:val="000000" w:themeColor="text1"/>
        </w:rPr>
        <w:t xml:space="preserve"> результатов ЕГЭ по учебному предмету</w:t>
      </w:r>
      <w:r w:rsidR="00B5160D" w:rsidRPr="00D131DE">
        <w:rPr>
          <w:i/>
          <w:iCs/>
          <w:color w:val="000000" w:themeColor="text1"/>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D131DE" w14:paraId="5A7E7BD9" w14:textId="77777777" w:rsidTr="0059345A">
        <w:trPr>
          <w:tblHeader/>
        </w:trPr>
        <w:tc>
          <w:tcPr>
            <w:tcW w:w="6267" w:type="dxa"/>
            <w:vAlign w:val="center"/>
          </w:tcPr>
          <w:p w14:paraId="0F132409" w14:textId="77777777" w:rsidR="009653E8" w:rsidRPr="00D131DE" w:rsidRDefault="009653E8" w:rsidP="00EA4444">
            <w:pPr>
              <w:rPr>
                <w:i/>
                <w:iCs/>
                <w:color w:val="000000" w:themeColor="text1"/>
              </w:rPr>
            </w:pPr>
            <w:r w:rsidRPr="00D131DE">
              <w:rPr>
                <w:i/>
                <w:iCs/>
                <w:color w:val="000000" w:themeColor="text1"/>
              </w:rPr>
              <w:t>Фамилия, имя, отчество</w:t>
            </w:r>
          </w:p>
        </w:tc>
        <w:tc>
          <w:tcPr>
            <w:tcW w:w="8251" w:type="dxa"/>
            <w:vAlign w:val="center"/>
          </w:tcPr>
          <w:p w14:paraId="6C5A2D08" w14:textId="77777777" w:rsidR="009653E8" w:rsidRPr="00D131DE" w:rsidRDefault="009653E8" w:rsidP="00EA4444">
            <w:pPr>
              <w:jc w:val="both"/>
              <w:rPr>
                <w:i/>
                <w:iCs/>
                <w:color w:val="000000" w:themeColor="text1"/>
              </w:rPr>
            </w:pPr>
            <w:r w:rsidRPr="00D131DE">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653E8" w:rsidRPr="00D131DE" w14:paraId="540CAFED" w14:textId="77777777" w:rsidTr="0059345A">
        <w:trPr>
          <w:trHeight w:val="381"/>
        </w:trPr>
        <w:tc>
          <w:tcPr>
            <w:tcW w:w="6267" w:type="dxa"/>
            <w:vAlign w:val="center"/>
          </w:tcPr>
          <w:p w14:paraId="41621C0F" w14:textId="77777777" w:rsidR="009653E8" w:rsidRPr="00D131DE" w:rsidRDefault="00534B88" w:rsidP="00EA4444">
            <w:pPr>
              <w:rPr>
                <w:i/>
                <w:iCs/>
                <w:color w:val="000000" w:themeColor="text1"/>
              </w:rPr>
            </w:pPr>
            <w:r w:rsidRPr="00D131DE">
              <w:rPr>
                <w:b/>
                <w:bCs/>
                <w:i/>
                <w:iCs/>
                <w:color w:val="000000" w:themeColor="text1"/>
              </w:rPr>
              <w:t>Гелисханова Фарида Хусеновна</w:t>
            </w:r>
          </w:p>
        </w:tc>
        <w:tc>
          <w:tcPr>
            <w:tcW w:w="8251" w:type="dxa"/>
            <w:vAlign w:val="center"/>
          </w:tcPr>
          <w:p w14:paraId="6BDB3853" w14:textId="77777777" w:rsidR="009653E8" w:rsidRPr="00D131DE" w:rsidRDefault="00534B88" w:rsidP="00EA4444">
            <w:pPr>
              <w:rPr>
                <w:i/>
                <w:iCs/>
                <w:color w:val="000000" w:themeColor="text1"/>
              </w:rPr>
            </w:pPr>
            <w:r w:rsidRPr="00D131DE">
              <w:rPr>
                <w:b/>
                <w:i/>
                <w:iCs/>
                <w:color w:val="000000" w:themeColor="text1"/>
              </w:rPr>
              <w:t>Методист ГБОУ ДПО «ИПК РО РИ», старший эксперт региональной ПК</w:t>
            </w:r>
          </w:p>
        </w:tc>
      </w:tr>
      <w:tr w:rsidR="00A127B7" w:rsidRPr="00D131DE" w14:paraId="190D852B" w14:textId="77777777" w:rsidTr="00A127B7">
        <w:trPr>
          <w:trHeight w:val="381"/>
        </w:trPr>
        <w:tc>
          <w:tcPr>
            <w:tcW w:w="6267" w:type="dxa"/>
            <w:tcBorders>
              <w:top w:val="single" w:sz="4" w:space="0" w:color="auto"/>
              <w:left w:val="single" w:sz="4" w:space="0" w:color="auto"/>
              <w:bottom w:val="single" w:sz="4" w:space="0" w:color="auto"/>
              <w:right w:val="single" w:sz="4" w:space="0" w:color="auto"/>
            </w:tcBorders>
            <w:vAlign w:val="center"/>
          </w:tcPr>
          <w:p w14:paraId="05C606F8" w14:textId="77777777" w:rsidR="00A127B7" w:rsidRPr="00D131DE" w:rsidRDefault="00A127B7" w:rsidP="00682BF5">
            <w:pPr>
              <w:rPr>
                <w:b/>
                <w:bCs/>
                <w:i/>
                <w:iCs/>
                <w:color w:val="000000" w:themeColor="text1"/>
              </w:rPr>
            </w:pPr>
            <w:r w:rsidRPr="00D131DE">
              <w:rPr>
                <w:b/>
                <w:bCs/>
                <w:i/>
                <w:iCs/>
                <w:color w:val="000000" w:themeColor="text1"/>
              </w:rPr>
              <w:t>Кузьгова Лидия Хаджимуратовна</w:t>
            </w:r>
          </w:p>
        </w:tc>
        <w:tc>
          <w:tcPr>
            <w:tcW w:w="8251" w:type="dxa"/>
            <w:tcBorders>
              <w:top w:val="single" w:sz="4" w:space="0" w:color="auto"/>
              <w:left w:val="single" w:sz="4" w:space="0" w:color="auto"/>
              <w:bottom w:val="single" w:sz="4" w:space="0" w:color="auto"/>
              <w:right w:val="single" w:sz="4" w:space="0" w:color="auto"/>
            </w:tcBorders>
            <w:vAlign w:val="center"/>
          </w:tcPr>
          <w:p w14:paraId="190612D7" w14:textId="77777777" w:rsidR="00A127B7" w:rsidRPr="00D131DE" w:rsidRDefault="00A127B7" w:rsidP="00682BF5">
            <w:pPr>
              <w:rPr>
                <w:b/>
                <w:i/>
                <w:iCs/>
                <w:color w:val="000000" w:themeColor="text1"/>
              </w:rPr>
            </w:pPr>
            <w:r w:rsidRPr="00D131DE">
              <w:rPr>
                <w:b/>
                <w:i/>
                <w:iCs/>
                <w:color w:val="000000" w:themeColor="text1"/>
              </w:rPr>
              <w:t>Проректор по УМР ГБОУ ДПО «ИПК РО РИ»</w:t>
            </w:r>
          </w:p>
        </w:tc>
      </w:tr>
    </w:tbl>
    <w:p w14:paraId="36BA8BE7" w14:textId="77777777" w:rsidR="009653E8" w:rsidRPr="00D131DE" w:rsidRDefault="009653E8" w:rsidP="001B6E1C">
      <w:pPr>
        <w:rPr>
          <w:i/>
          <w:iCs/>
          <w:color w:val="000000" w:themeColor="text1"/>
        </w:rPr>
      </w:pPr>
    </w:p>
    <w:p w14:paraId="2D95E91F" w14:textId="77777777" w:rsidR="001B6E1C" w:rsidRPr="00D131DE" w:rsidRDefault="001B6E1C" w:rsidP="001B6E1C">
      <w:pPr>
        <w:rPr>
          <w:i/>
          <w:iCs/>
          <w:color w:val="000000" w:themeColor="text1"/>
        </w:rPr>
      </w:pPr>
      <w:r w:rsidRPr="00D131DE">
        <w:rPr>
          <w:i/>
          <w:iCs/>
          <w:color w:val="000000" w:themeColor="text1"/>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D131DE" w14:paraId="04879891" w14:textId="77777777" w:rsidTr="0059345A">
        <w:tc>
          <w:tcPr>
            <w:tcW w:w="6238" w:type="dxa"/>
            <w:vAlign w:val="center"/>
          </w:tcPr>
          <w:p w14:paraId="6B1D19AF" w14:textId="77777777" w:rsidR="001B6E1C" w:rsidRPr="00D131DE" w:rsidRDefault="001B6E1C" w:rsidP="009036CE">
            <w:pPr>
              <w:rPr>
                <w:i/>
                <w:iCs/>
                <w:color w:val="000000" w:themeColor="text1"/>
              </w:rPr>
            </w:pPr>
            <w:r w:rsidRPr="00D131DE">
              <w:rPr>
                <w:i/>
                <w:iCs/>
                <w:color w:val="000000" w:themeColor="text1"/>
              </w:rPr>
              <w:t>Фамилия, имя, отчество</w:t>
            </w:r>
          </w:p>
        </w:tc>
        <w:tc>
          <w:tcPr>
            <w:tcW w:w="8250" w:type="dxa"/>
            <w:vAlign w:val="center"/>
          </w:tcPr>
          <w:p w14:paraId="566F3D18" w14:textId="77777777" w:rsidR="001B6E1C" w:rsidRPr="00D131DE" w:rsidRDefault="001B6E1C" w:rsidP="009036CE">
            <w:pPr>
              <w:rPr>
                <w:i/>
                <w:iCs/>
                <w:color w:val="000000" w:themeColor="text1"/>
              </w:rPr>
            </w:pPr>
            <w:r w:rsidRPr="00D131DE">
              <w:rPr>
                <w:i/>
                <w:iCs/>
                <w:color w:val="000000" w:themeColor="text1"/>
              </w:rPr>
              <w:t>Место работы, должность, ученая степень, ученое звание</w:t>
            </w:r>
          </w:p>
        </w:tc>
      </w:tr>
      <w:tr w:rsidR="008244E0" w:rsidRPr="00D131DE" w14:paraId="7ADF30AE" w14:textId="77777777" w:rsidTr="0059345A">
        <w:trPr>
          <w:trHeight w:val="385"/>
        </w:trPr>
        <w:tc>
          <w:tcPr>
            <w:tcW w:w="6238" w:type="dxa"/>
            <w:vAlign w:val="center"/>
          </w:tcPr>
          <w:p w14:paraId="60F493CB" w14:textId="77777777" w:rsidR="008244E0" w:rsidRPr="00D131DE" w:rsidRDefault="008244E0" w:rsidP="008244E0">
            <w:pPr>
              <w:rPr>
                <w:i/>
                <w:iCs/>
                <w:color w:val="000000" w:themeColor="text1"/>
              </w:rPr>
            </w:pPr>
            <w:r>
              <w:rPr>
                <w:b/>
                <w:i/>
                <w:iCs/>
                <w:color w:val="000000" w:themeColor="text1"/>
                <w:lang w:eastAsia="zh-CN"/>
              </w:rPr>
              <w:t>Тамасханова Хяди Шамсудиновна</w:t>
            </w:r>
          </w:p>
        </w:tc>
        <w:tc>
          <w:tcPr>
            <w:tcW w:w="8250" w:type="dxa"/>
            <w:vAlign w:val="center"/>
          </w:tcPr>
          <w:p w14:paraId="21D6B787" w14:textId="77777777" w:rsidR="008244E0" w:rsidRDefault="008244E0" w:rsidP="008244E0">
            <w:pPr>
              <w:rPr>
                <w:b/>
                <w:i/>
                <w:iCs/>
                <w:color w:val="000000" w:themeColor="text1"/>
                <w:lang w:eastAsia="zh-CN"/>
              </w:rPr>
            </w:pPr>
            <w:r>
              <w:rPr>
                <w:b/>
                <w:i/>
                <w:iCs/>
                <w:color w:val="000000" w:themeColor="text1"/>
                <w:lang w:eastAsia="zh-CN"/>
              </w:rPr>
              <w:t>ГКУ «РЦОИ», начальник отдела методического обеспечения подготовки и проведения ГИА</w:t>
            </w:r>
          </w:p>
          <w:p w14:paraId="454B7548" w14:textId="77777777" w:rsidR="008244E0" w:rsidRPr="00D131DE" w:rsidRDefault="008244E0" w:rsidP="008244E0">
            <w:pPr>
              <w:rPr>
                <w:i/>
                <w:iCs/>
                <w:color w:val="000000" w:themeColor="text1"/>
              </w:rPr>
            </w:pPr>
          </w:p>
        </w:tc>
      </w:tr>
    </w:tbl>
    <w:p w14:paraId="5F5B8822" w14:textId="77777777" w:rsidR="008C35ED" w:rsidRPr="00D131DE" w:rsidRDefault="008C35ED" w:rsidP="001B6E1C">
      <w:pPr>
        <w:rPr>
          <w:i/>
          <w:color w:val="000000" w:themeColor="text1"/>
          <w:sz w:val="14"/>
        </w:rPr>
      </w:pPr>
    </w:p>
    <w:sectPr w:rsidR="008C35ED" w:rsidRPr="00D131DE" w:rsidSect="00CC3194">
      <w:footerReference w:type="default" r:id="rId12"/>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18DC3" w14:textId="77777777" w:rsidR="00C144C3" w:rsidRDefault="00C144C3" w:rsidP="005060D9">
      <w:r>
        <w:separator/>
      </w:r>
    </w:p>
  </w:endnote>
  <w:endnote w:type="continuationSeparator" w:id="0">
    <w:p w14:paraId="46D1EF17" w14:textId="77777777" w:rsidR="00C144C3" w:rsidRDefault="00C144C3"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DengXian">
    <w:altName w:val="等线"/>
    <w:panose1 w:val="02010600030101010101"/>
    <w:charset w:val="8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C7224" w14:textId="77777777" w:rsidR="001D3C2A" w:rsidRPr="004323C9" w:rsidRDefault="008B0DEE" w:rsidP="004323C9">
    <w:pPr>
      <w:pStyle w:val="aa"/>
      <w:jc w:val="right"/>
      <w:rPr>
        <w:rFonts w:ascii="Times New Roman" w:hAnsi="Times New Roman"/>
        <w:sz w:val="24"/>
      </w:rPr>
    </w:pPr>
    <w:r w:rsidRPr="004323C9">
      <w:rPr>
        <w:rFonts w:ascii="Times New Roman" w:hAnsi="Times New Roman"/>
        <w:sz w:val="24"/>
      </w:rPr>
      <w:fldChar w:fldCharType="begin"/>
    </w:r>
    <w:r w:rsidR="001D3C2A"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CF16AA">
      <w:rPr>
        <w:rFonts w:ascii="Times New Roman" w:hAnsi="Times New Roman"/>
        <w:noProof/>
        <w:sz w:val="24"/>
      </w:rPr>
      <w:t>1</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BD837" w14:textId="77777777" w:rsidR="00C144C3" w:rsidRDefault="00C144C3" w:rsidP="005060D9">
      <w:r>
        <w:separator/>
      </w:r>
    </w:p>
  </w:footnote>
  <w:footnote w:type="continuationSeparator" w:id="0">
    <w:p w14:paraId="049270CF" w14:textId="77777777" w:rsidR="00C144C3" w:rsidRDefault="00C144C3" w:rsidP="005060D9">
      <w:r>
        <w:continuationSeparator/>
      </w:r>
    </w:p>
  </w:footnote>
  <w:footnote w:id="1">
    <w:p w14:paraId="30AB8989" w14:textId="77777777" w:rsidR="001D3C2A" w:rsidRPr="00407E4A" w:rsidRDefault="001D3C2A">
      <w:pPr>
        <w:pStyle w:val="a4"/>
        <w:rPr>
          <w:rFonts w:ascii="Times New Roman" w:hAnsi="Times New Roman"/>
        </w:rPr>
      </w:pPr>
      <w:r>
        <w:rPr>
          <w:rStyle w:val="a6"/>
        </w:rPr>
        <w:footnoteRef/>
      </w:r>
      <w:r>
        <w:t xml:space="preserve"> </w:t>
      </w:r>
      <w:r w:rsidRPr="00B360B5">
        <w:rPr>
          <w:rFonts w:ascii="Times New Roman" w:hAnsi="Times New Roman"/>
        </w:rPr>
        <w:t xml:space="preserve">При заполнении разделов Главы 2 </w:t>
      </w:r>
      <w:r w:rsidR="000129A1">
        <w:rPr>
          <w:rFonts w:ascii="Times New Roman" w:hAnsi="Times New Roman"/>
        </w:rPr>
        <w:t>следует</w:t>
      </w:r>
      <w:r w:rsidR="000129A1" w:rsidRPr="00B360B5">
        <w:rPr>
          <w:rFonts w:ascii="Times New Roman" w:hAnsi="Times New Roman"/>
        </w:rPr>
        <w:t xml:space="preserve"> </w:t>
      </w:r>
      <w:r w:rsidRPr="00B360B5">
        <w:rPr>
          <w:rFonts w:ascii="Times New Roman" w:hAnsi="Times New Roman"/>
        </w:rPr>
        <w:t>использовать массив результатов</w:t>
      </w:r>
      <w:r>
        <w:rPr>
          <w:rFonts w:ascii="Times New Roman" w:hAnsi="Times New Roman"/>
        </w:rPr>
        <w:t xml:space="preserve"> основного дня основного периода</w:t>
      </w:r>
      <w:r w:rsidRPr="00B360B5">
        <w:rPr>
          <w:rFonts w:ascii="Times New Roman" w:hAnsi="Times New Roman"/>
        </w:rPr>
        <w:t xml:space="preserve"> ЕГЭ </w:t>
      </w:r>
    </w:p>
  </w:footnote>
  <w:footnote w:id="2">
    <w:p w14:paraId="3FC8118E" w14:textId="77777777" w:rsidR="002B4AD2" w:rsidRPr="00C931CB" w:rsidRDefault="002B4AD2" w:rsidP="002B4AD2">
      <w:pPr>
        <w:pStyle w:val="a4"/>
        <w:jc w:val="both"/>
        <w:rPr>
          <w:rFonts w:ascii="Times New Roman" w:hAnsi="Times New Roman"/>
        </w:rPr>
      </w:pPr>
      <w:r>
        <w:rPr>
          <w:rStyle w:val="a6"/>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795644AE" w14:textId="77777777" w:rsidR="002B4AD2" w:rsidRPr="00393C27" w:rsidRDefault="002B4AD2" w:rsidP="002B4AD2">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Перечень категорий ОО </w:t>
      </w:r>
      <w:r>
        <w:rPr>
          <w:rFonts w:ascii="Times New Roman" w:hAnsi="Times New Roman"/>
        </w:rPr>
        <w:t>дополняется / уточняется</w:t>
      </w:r>
      <w:r w:rsidRPr="00393C27">
        <w:rPr>
          <w:rFonts w:ascii="Times New Roman" w:hAnsi="Times New Roman"/>
        </w:rPr>
        <w:t xml:space="preserve"> </w:t>
      </w:r>
      <w:r>
        <w:rPr>
          <w:rFonts w:ascii="Times New Roman" w:hAnsi="Times New Roman"/>
        </w:rPr>
        <w:t>в соответствии со</w:t>
      </w:r>
      <w:r w:rsidRPr="00393C27">
        <w:rPr>
          <w:rFonts w:ascii="Times New Roman" w:hAnsi="Times New Roman"/>
        </w:rPr>
        <w:t xml:space="preserve"> специфик</w:t>
      </w:r>
      <w:r>
        <w:rPr>
          <w:rFonts w:ascii="Times New Roman" w:hAnsi="Times New Roman"/>
        </w:rPr>
        <w:t>ой</w:t>
      </w:r>
      <w:r w:rsidRPr="00393C27">
        <w:rPr>
          <w:rFonts w:ascii="Times New Roman" w:hAnsi="Times New Roman"/>
        </w:rPr>
        <w:t xml:space="preserve"> региональной системы образования</w:t>
      </w:r>
    </w:p>
  </w:footnote>
  <w:footnote w:id="4">
    <w:p w14:paraId="7D95CE14" w14:textId="77777777" w:rsidR="002B4AD2" w:rsidRPr="00393C27" w:rsidRDefault="002B4AD2" w:rsidP="002B4AD2">
      <w:pPr>
        <w:pStyle w:val="a4"/>
        <w:rPr>
          <w:rFonts w:ascii="Times New Roman" w:hAnsi="Times New Roman"/>
        </w:rPr>
      </w:pPr>
      <w:r w:rsidRPr="008A55AF">
        <w:rPr>
          <w:rStyle w:val="a6"/>
          <w:rFonts w:ascii="Times New Roman" w:hAnsi="Times New Roman"/>
        </w:rPr>
        <w:footnoteRef/>
      </w:r>
      <w:r w:rsidRPr="008A55AF">
        <w:rPr>
          <w:rFonts w:ascii="Times New Roman" w:hAnsi="Times New Roman"/>
        </w:rPr>
        <w:t xml:space="preserve"> Сравнение результатов по ОО проводится при условии количества ВТГ от ОО более 10 человек.</w:t>
      </w:r>
      <w:r w:rsidRPr="00393C27">
        <w:rPr>
          <w:rFonts w:ascii="Times New Roman" w:hAnsi="Times New Roman"/>
        </w:rPr>
        <w:t xml:space="preserve"> </w:t>
      </w:r>
    </w:p>
  </w:footnote>
  <w:footnote w:id="5">
    <w:p w14:paraId="770FD3AB" w14:textId="77777777" w:rsidR="002B4AD2" w:rsidRPr="00931ED4" w:rsidRDefault="002B4AD2" w:rsidP="002B4AD2">
      <w:pPr>
        <w:pStyle w:val="a4"/>
        <w:jc w:val="both"/>
        <w:rPr>
          <w:rStyle w:val="a6"/>
        </w:rPr>
      </w:pPr>
      <w:r w:rsidRPr="001D3C2A">
        <w:rPr>
          <w:rStyle w:val="a6"/>
          <w:rFonts w:ascii="Times New Roman" w:hAnsi="Times New Roman"/>
        </w:rPr>
        <w:footnoteRef/>
      </w:r>
      <w:r w:rsidRPr="001D3C2A">
        <w:rPr>
          <w:rFonts w:ascii="Times New Roman" w:hAnsi="Times New Roman"/>
        </w:rPr>
        <w:t xml:space="preserve"> Сравнение результатов по ОО проводится при условии количества участников экзамена по предмету более 10 человек.</w:t>
      </w:r>
      <w:r w:rsidRPr="00931ED4">
        <w:rPr>
          <w:rStyle w:val="a6"/>
        </w:rPr>
        <w:t xml:space="preserve"> </w:t>
      </w:r>
    </w:p>
  </w:footnote>
  <w:footnote w:id="6">
    <w:p w14:paraId="35383172" w14:textId="77777777" w:rsidR="001D3C2A" w:rsidRPr="00D17C27" w:rsidRDefault="001D3C2A" w:rsidP="00934DE6">
      <w:pPr>
        <w:pStyle w:val="a4"/>
        <w:jc w:val="both"/>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выделять отдельные подразделы по устной и по письменной частям экзамена.</w:t>
      </w:r>
    </w:p>
  </w:footnote>
  <w:footnote w:id="7">
    <w:p w14:paraId="47CDB2AA" w14:textId="77777777" w:rsidR="00A62FC0" w:rsidRPr="00A62FC0" w:rsidRDefault="00A62FC0">
      <w:pPr>
        <w:pStyle w:val="a4"/>
        <w:rPr>
          <w:rFonts w:ascii="Times New Roman" w:hAnsi="Times New Roman"/>
        </w:rPr>
      </w:pPr>
      <w:r w:rsidRPr="00A62FC0">
        <w:rPr>
          <w:rStyle w:val="a6"/>
          <w:rFonts w:ascii="Times New Roman" w:hAnsi="Times New Roman"/>
        </w:rPr>
        <w:footnoteRef/>
      </w:r>
      <w:r w:rsidRPr="00A62FC0">
        <w:rPr>
          <w:rFonts w:ascii="Times New Roman" w:hAnsi="Times New Roman"/>
        </w:rPr>
        <w:t xml:space="preserve"> Для заданий с политомической оценкой</w:t>
      </w:r>
    </w:p>
  </w:footnote>
  <w:footnote w:id="8">
    <w:p w14:paraId="394BEBD7" w14:textId="77777777" w:rsidR="001D3C2A" w:rsidRPr="00941CFC" w:rsidRDefault="001D3C2A" w:rsidP="009A03B0">
      <w:pPr>
        <w:pStyle w:val="a4"/>
        <w:tabs>
          <w:tab w:val="left" w:pos="8364"/>
        </w:tabs>
        <w:jc w:val="both"/>
        <w:rPr>
          <w:rFonts w:ascii="Times New Roman" w:hAnsi="Times New Roman"/>
        </w:rPr>
      </w:pPr>
      <w:r w:rsidRPr="002C3327">
        <w:rPr>
          <w:rStyle w:val="a6"/>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 w:id="9">
    <w:p w14:paraId="30A366E8" w14:textId="77777777" w:rsidR="00FD21B3" w:rsidRPr="00E349CF" w:rsidRDefault="00FD21B3">
      <w:pPr>
        <w:pStyle w:val="a4"/>
        <w:rPr>
          <w:rFonts w:ascii="Times New Roman" w:hAnsi="Times New Roman"/>
        </w:rPr>
      </w:pPr>
      <w:r w:rsidRPr="00E349CF">
        <w:rPr>
          <w:rStyle w:val="a6"/>
          <w:rFonts w:ascii="Times New Roman" w:hAnsi="Times New Roman"/>
        </w:rPr>
        <w:footnoteRef/>
      </w:r>
      <w:r w:rsidRPr="00E349CF">
        <w:rPr>
          <w:rFonts w:ascii="Times New Roman" w:hAnsi="Times New Roman"/>
        </w:rPr>
        <w:t xml:space="preserve"> </w:t>
      </w:r>
      <w:r w:rsidR="004E3D33">
        <w:rPr>
          <w:rFonts w:ascii="Times New Roman" w:hAnsi="Times New Roman"/>
        </w:rPr>
        <w:t>В</w:t>
      </w:r>
      <w:r w:rsidR="00E349CF" w:rsidRPr="00E349CF">
        <w:rPr>
          <w:rFonts w:ascii="Times New Roman" w:hAnsi="Times New Roman"/>
        </w:rPr>
        <w:t xml:space="preserve"> соответствии с предложенной структурой шаблона</w:t>
      </w:r>
    </w:p>
  </w:footnote>
  <w:footnote w:id="10">
    <w:p w14:paraId="07AF96EB" w14:textId="77777777" w:rsidR="006B10E0" w:rsidRPr="00EF24A0" w:rsidRDefault="006B10E0">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7910"/>
    <w:multiLevelType w:val="hybridMultilevel"/>
    <w:tmpl w:val="6D5486A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02B2A2E"/>
    <w:multiLevelType w:val="multilevel"/>
    <w:tmpl w:val="DDF6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73683D"/>
    <w:multiLevelType w:val="hybridMultilevel"/>
    <w:tmpl w:val="73AC02C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0EF0115"/>
    <w:multiLevelType w:val="hybridMultilevel"/>
    <w:tmpl w:val="68DE697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11F3EAA"/>
    <w:multiLevelType w:val="hybridMultilevel"/>
    <w:tmpl w:val="6236093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B66D8"/>
    <w:multiLevelType w:val="hybridMultilevel"/>
    <w:tmpl w:val="632AC0C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37A15E8"/>
    <w:multiLevelType w:val="hybridMultilevel"/>
    <w:tmpl w:val="21DEB70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9C1856"/>
    <w:multiLevelType w:val="hybridMultilevel"/>
    <w:tmpl w:val="B1221D2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4607D1D"/>
    <w:multiLevelType w:val="multilevel"/>
    <w:tmpl w:val="3C9C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9F675B"/>
    <w:multiLevelType w:val="hybridMultilevel"/>
    <w:tmpl w:val="C926680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4D04BE9"/>
    <w:multiLevelType w:val="hybridMultilevel"/>
    <w:tmpl w:val="CD0CD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54B4BB6"/>
    <w:multiLevelType w:val="hybridMultilevel"/>
    <w:tmpl w:val="9C307F2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5610DC3"/>
    <w:multiLevelType w:val="hybridMultilevel"/>
    <w:tmpl w:val="6BC021B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6F349BA"/>
    <w:multiLevelType w:val="hybridMultilevel"/>
    <w:tmpl w:val="5928E83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113C0C"/>
    <w:multiLevelType w:val="hybridMultilevel"/>
    <w:tmpl w:val="B9A45C7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809708E"/>
    <w:multiLevelType w:val="hybridMultilevel"/>
    <w:tmpl w:val="79401DD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501544"/>
    <w:multiLevelType w:val="hybridMultilevel"/>
    <w:tmpl w:val="EF867BF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9245C2E"/>
    <w:multiLevelType w:val="hybridMultilevel"/>
    <w:tmpl w:val="56BCEF3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94F5732"/>
    <w:multiLevelType w:val="hybridMultilevel"/>
    <w:tmpl w:val="E2D6CAB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97E50FB"/>
    <w:multiLevelType w:val="hybridMultilevel"/>
    <w:tmpl w:val="C2A8466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A1A2B4A"/>
    <w:multiLevelType w:val="hybridMultilevel"/>
    <w:tmpl w:val="EB30131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A1B517D"/>
    <w:multiLevelType w:val="hybridMultilevel"/>
    <w:tmpl w:val="EC84351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A312D95"/>
    <w:multiLevelType w:val="hybridMultilevel"/>
    <w:tmpl w:val="D722B5B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B2249C8"/>
    <w:multiLevelType w:val="hybridMultilevel"/>
    <w:tmpl w:val="65C49AE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0CBE7CB6"/>
    <w:multiLevelType w:val="hybridMultilevel"/>
    <w:tmpl w:val="CD0CD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F2106FC"/>
    <w:multiLevelType w:val="hybridMultilevel"/>
    <w:tmpl w:val="4B627E0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0152CC1"/>
    <w:multiLevelType w:val="hybridMultilevel"/>
    <w:tmpl w:val="303A8C4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0B7783C"/>
    <w:multiLevelType w:val="hybridMultilevel"/>
    <w:tmpl w:val="B246BEC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23062F7"/>
    <w:multiLevelType w:val="hybridMultilevel"/>
    <w:tmpl w:val="DF7642F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34900FC"/>
    <w:multiLevelType w:val="hybridMultilevel"/>
    <w:tmpl w:val="F78AEC2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147879A3"/>
    <w:multiLevelType w:val="hybridMultilevel"/>
    <w:tmpl w:val="8ABCB04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817523F"/>
    <w:multiLevelType w:val="hybridMultilevel"/>
    <w:tmpl w:val="170A5B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190C1ABE"/>
    <w:multiLevelType w:val="hybridMultilevel"/>
    <w:tmpl w:val="2032924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9284262"/>
    <w:multiLevelType w:val="hybridMultilevel"/>
    <w:tmpl w:val="CE343FE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19840AD8"/>
    <w:multiLevelType w:val="hybridMultilevel"/>
    <w:tmpl w:val="3E84BB3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B373811"/>
    <w:multiLevelType w:val="hybridMultilevel"/>
    <w:tmpl w:val="4126CA1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1B4B3140"/>
    <w:multiLevelType w:val="multilevel"/>
    <w:tmpl w:val="4614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1E1E9C"/>
    <w:multiLevelType w:val="hybridMultilevel"/>
    <w:tmpl w:val="1B1A1E9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1ED75E4D"/>
    <w:multiLevelType w:val="hybridMultilevel"/>
    <w:tmpl w:val="0B16B9E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1FE67A12"/>
    <w:multiLevelType w:val="hybridMultilevel"/>
    <w:tmpl w:val="D47AC2B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01906E8"/>
    <w:multiLevelType w:val="hybridMultilevel"/>
    <w:tmpl w:val="4334A09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1810D7A"/>
    <w:multiLevelType w:val="hybridMultilevel"/>
    <w:tmpl w:val="6E981A0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1AF76AA"/>
    <w:multiLevelType w:val="hybridMultilevel"/>
    <w:tmpl w:val="397E039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302474F"/>
    <w:multiLevelType w:val="hybridMultilevel"/>
    <w:tmpl w:val="DDAE002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64019CC"/>
    <w:multiLevelType w:val="hybridMultilevel"/>
    <w:tmpl w:val="B73AB08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86E2D34"/>
    <w:multiLevelType w:val="hybridMultilevel"/>
    <w:tmpl w:val="AF968CC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8A56B5D"/>
    <w:multiLevelType w:val="hybridMultilevel"/>
    <w:tmpl w:val="1B088A2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8CD685D"/>
    <w:multiLevelType w:val="hybridMultilevel"/>
    <w:tmpl w:val="17A46DB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99443BE"/>
    <w:multiLevelType w:val="hybridMultilevel"/>
    <w:tmpl w:val="236A11D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B8A7E9D"/>
    <w:multiLevelType w:val="hybridMultilevel"/>
    <w:tmpl w:val="2C8A362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B970E1E"/>
    <w:multiLevelType w:val="hybridMultilevel"/>
    <w:tmpl w:val="AEDA66F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2E467AE7"/>
    <w:multiLevelType w:val="hybridMultilevel"/>
    <w:tmpl w:val="7534D48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03E6CE7"/>
    <w:multiLevelType w:val="hybridMultilevel"/>
    <w:tmpl w:val="39AA8F1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0C9575A"/>
    <w:multiLevelType w:val="hybridMultilevel"/>
    <w:tmpl w:val="C62C04F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14861F7"/>
    <w:multiLevelType w:val="hybridMultilevel"/>
    <w:tmpl w:val="070EE80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1A66A48"/>
    <w:multiLevelType w:val="hybridMultilevel"/>
    <w:tmpl w:val="0FE2D39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1A8318F"/>
    <w:multiLevelType w:val="hybridMultilevel"/>
    <w:tmpl w:val="00E839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59" w15:restartNumberingAfterBreak="0">
    <w:nsid w:val="341375F1"/>
    <w:multiLevelType w:val="hybridMultilevel"/>
    <w:tmpl w:val="F7E834D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4F43D6C"/>
    <w:multiLevelType w:val="multilevel"/>
    <w:tmpl w:val="4EC0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55364A4"/>
    <w:multiLevelType w:val="hybridMultilevel"/>
    <w:tmpl w:val="4CD27E4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553777C"/>
    <w:multiLevelType w:val="hybridMultilevel"/>
    <w:tmpl w:val="52A4D98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63B3A7D"/>
    <w:multiLevelType w:val="hybridMultilevel"/>
    <w:tmpl w:val="FD88188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6E76AE7"/>
    <w:multiLevelType w:val="hybridMultilevel"/>
    <w:tmpl w:val="F60CBE9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73E0326"/>
    <w:multiLevelType w:val="multilevel"/>
    <w:tmpl w:val="6A907CB0"/>
    <w:lvl w:ilvl="0">
      <w:start w:val="1"/>
      <w:numFmt w:val="decimal"/>
      <w:lvlText w:val="%1."/>
      <w:lvlJc w:val="left"/>
      <w:pPr>
        <w:ind w:left="720" w:hanging="360"/>
      </w:pPr>
    </w:lvl>
    <w:lvl w:ilvl="1">
      <w:start w:val="1"/>
      <w:numFmt w:val="decimal"/>
      <w:isLgl/>
      <w:lvlText w:val="%1.%2"/>
      <w:lvlJc w:val="left"/>
      <w:pPr>
        <w:ind w:left="1508" w:hanging="720"/>
      </w:pPr>
      <w:rPr>
        <w:rFonts w:ascii="Times New Roman" w:hAnsi="Times New Roman" w:hint="default"/>
        <w:b/>
      </w:rPr>
    </w:lvl>
    <w:lvl w:ilvl="2">
      <w:start w:val="1"/>
      <w:numFmt w:val="decimal"/>
      <w:isLgl/>
      <w:lvlText w:val="%1.%2.%3"/>
      <w:lvlJc w:val="left"/>
      <w:pPr>
        <w:ind w:left="1936" w:hanging="720"/>
      </w:pPr>
      <w:rPr>
        <w:rFonts w:ascii="Times New Roman" w:hAnsi="Times New Roman" w:hint="default"/>
      </w:rPr>
    </w:lvl>
    <w:lvl w:ilvl="3">
      <w:start w:val="1"/>
      <w:numFmt w:val="decimal"/>
      <w:isLgl/>
      <w:lvlText w:val="%1.%2.%3.%4"/>
      <w:lvlJc w:val="left"/>
      <w:pPr>
        <w:ind w:left="2724" w:hanging="1080"/>
      </w:pPr>
      <w:rPr>
        <w:rFonts w:ascii="Times New Roman" w:hAnsi="Times New Roman" w:hint="default"/>
      </w:rPr>
    </w:lvl>
    <w:lvl w:ilvl="4">
      <w:start w:val="1"/>
      <w:numFmt w:val="decimal"/>
      <w:isLgl/>
      <w:lvlText w:val="%1.%2.%3.%4.%5"/>
      <w:lvlJc w:val="left"/>
      <w:pPr>
        <w:ind w:left="3512" w:hanging="1440"/>
      </w:pPr>
      <w:rPr>
        <w:rFonts w:ascii="Times New Roman" w:hAnsi="Times New Roman" w:hint="default"/>
      </w:rPr>
    </w:lvl>
    <w:lvl w:ilvl="5">
      <w:start w:val="1"/>
      <w:numFmt w:val="decimal"/>
      <w:isLgl/>
      <w:lvlText w:val="%1.%2.%3.%4.%5.%6"/>
      <w:lvlJc w:val="left"/>
      <w:pPr>
        <w:ind w:left="3940" w:hanging="1440"/>
      </w:pPr>
      <w:rPr>
        <w:rFonts w:ascii="Times New Roman" w:hAnsi="Times New Roman" w:hint="default"/>
      </w:rPr>
    </w:lvl>
    <w:lvl w:ilvl="6">
      <w:start w:val="1"/>
      <w:numFmt w:val="decimal"/>
      <w:isLgl/>
      <w:lvlText w:val="%1.%2.%3.%4.%5.%6.%7"/>
      <w:lvlJc w:val="left"/>
      <w:pPr>
        <w:ind w:left="4728" w:hanging="1800"/>
      </w:pPr>
      <w:rPr>
        <w:rFonts w:ascii="Times New Roman" w:hAnsi="Times New Roman" w:hint="default"/>
      </w:rPr>
    </w:lvl>
    <w:lvl w:ilvl="7">
      <w:start w:val="1"/>
      <w:numFmt w:val="decimal"/>
      <w:isLgl/>
      <w:lvlText w:val="%1.%2.%3.%4.%5.%6.%7.%8"/>
      <w:lvlJc w:val="left"/>
      <w:pPr>
        <w:ind w:left="5516" w:hanging="2160"/>
      </w:pPr>
      <w:rPr>
        <w:rFonts w:ascii="Times New Roman" w:hAnsi="Times New Roman" w:hint="default"/>
      </w:rPr>
    </w:lvl>
    <w:lvl w:ilvl="8">
      <w:start w:val="1"/>
      <w:numFmt w:val="decimal"/>
      <w:isLgl/>
      <w:lvlText w:val="%1.%2.%3.%4.%5.%6.%7.%8.%9"/>
      <w:lvlJc w:val="left"/>
      <w:pPr>
        <w:ind w:left="5944" w:hanging="2160"/>
      </w:pPr>
      <w:rPr>
        <w:rFonts w:ascii="Times New Roman" w:hAnsi="Times New Roman" w:hint="default"/>
      </w:rPr>
    </w:lvl>
  </w:abstractNum>
  <w:abstractNum w:abstractNumId="66" w15:restartNumberingAfterBreak="0">
    <w:nsid w:val="37725ADE"/>
    <w:multiLevelType w:val="hybridMultilevel"/>
    <w:tmpl w:val="9246F09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A5515EC"/>
    <w:multiLevelType w:val="hybridMultilevel"/>
    <w:tmpl w:val="6460320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3A6B6513"/>
    <w:multiLevelType w:val="hybridMultilevel"/>
    <w:tmpl w:val="BCB85B2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3A8D6B24"/>
    <w:multiLevelType w:val="hybridMultilevel"/>
    <w:tmpl w:val="24869BE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3A8F3778"/>
    <w:multiLevelType w:val="hybridMultilevel"/>
    <w:tmpl w:val="5C6C031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3B531C60"/>
    <w:multiLevelType w:val="hybridMultilevel"/>
    <w:tmpl w:val="85AC992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3DAC3E15"/>
    <w:multiLevelType w:val="hybridMultilevel"/>
    <w:tmpl w:val="BAFE401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3F1A76AB"/>
    <w:multiLevelType w:val="hybridMultilevel"/>
    <w:tmpl w:val="B8A29A8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F1B41F4"/>
    <w:multiLevelType w:val="hybridMultilevel"/>
    <w:tmpl w:val="C99A8CD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3F903F38"/>
    <w:multiLevelType w:val="hybridMultilevel"/>
    <w:tmpl w:val="2AB6085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0E0247E"/>
    <w:multiLevelType w:val="hybridMultilevel"/>
    <w:tmpl w:val="7B945FE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420F7F45"/>
    <w:multiLevelType w:val="hybridMultilevel"/>
    <w:tmpl w:val="CAA0DE90"/>
    <w:lvl w:ilvl="0" w:tplc="E9FAD60C">
      <w:start w:val="1"/>
      <w:numFmt w:val="bullet"/>
      <w:lvlText w:val=""/>
      <w:lvlJc w:val="left"/>
      <w:pPr>
        <w:ind w:left="720" w:hanging="360"/>
      </w:pPr>
      <w:rPr>
        <w:rFonts w:ascii="Symbol" w:hAnsi="Symbol" w:hint="default"/>
      </w:rPr>
    </w:lvl>
    <w:lvl w:ilvl="1" w:tplc="D756B87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22007A8"/>
    <w:multiLevelType w:val="hybridMultilevel"/>
    <w:tmpl w:val="E42C292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67A6771"/>
    <w:multiLevelType w:val="hybridMultilevel"/>
    <w:tmpl w:val="4C42055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7467B0A"/>
    <w:multiLevelType w:val="hybridMultilevel"/>
    <w:tmpl w:val="F3C4300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7B52761"/>
    <w:multiLevelType w:val="hybridMultilevel"/>
    <w:tmpl w:val="E5E2B4B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97A17A8"/>
    <w:multiLevelType w:val="multilevel"/>
    <w:tmpl w:val="6F0A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9C430E1"/>
    <w:multiLevelType w:val="hybridMultilevel"/>
    <w:tmpl w:val="C4E0368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B3446CF"/>
    <w:multiLevelType w:val="hybridMultilevel"/>
    <w:tmpl w:val="481E337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4BA946C2"/>
    <w:multiLevelType w:val="hybridMultilevel"/>
    <w:tmpl w:val="777C59A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D14439A"/>
    <w:multiLevelType w:val="hybridMultilevel"/>
    <w:tmpl w:val="5B6A481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4D476239"/>
    <w:multiLevelType w:val="hybridMultilevel"/>
    <w:tmpl w:val="F9D0697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4D5F732A"/>
    <w:multiLevelType w:val="hybridMultilevel"/>
    <w:tmpl w:val="B0982BA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4E537C0F"/>
    <w:multiLevelType w:val="hybridMultilevel"/>
    <w:tmpl w:val="491E8E9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4E6421C2"/>
    <w:multiLevelType w:val="hybridMultilevel"/>
    <w:tmpl w:val="AF84ED9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4E876377"/>
    <w:multiLevelType w:val="hybridMultilevel"/>
    <w:tmpl w:val="1BACE04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4F0E2521"/>
    <w:multiLevelType w:val="hybridMultilevel"/>
    <w:tmpl w:val="4CB89EB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4F814FFA"/>
    <w:multiLevelType w:val="hybridMultilevel"/>
    <w:tmpl w:val="E8CA54A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4F856D71"/>
    <w:multiLevelType w:val="hybridMultilevel"/>
    <w:tmpl w:val="AE1E225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10F7416"/>
    <w:multiLevelType w:val="hybridMultilevel"/>
    <w:tmpl w:val="6500268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1FD1928"/>
    <w:multiLevelType w:val="hybridMultilevel"/>
    <w:tmpl w:val="852C54D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521C484C"/>
    <w:multiLevelType w:val="hybridMultilevel"/>
    <w:tmpl w:val="9BE65FB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531D5379"/>
    <w:multiLevelType w:val="hybridMultilevel"/>
    <w:tmpl w:val="284E83AE"/>
    <w:lvl w:ilvl="0" w:tplc="D548C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536212E6"/>
    <w:multiLevelType w:val="hybridMultilevel"/>
    <w:tmpl w:val="75F4852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554C0090"/>
    <w:multiLevelType w:val="hybridMultilevel"/>
    <w:tmpl w:val="74C630D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558C21BF"/>
    <w:multiLevelType w:val="hybridMultilevel"/>
    <w:tmpl w:val="A9B6263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5932963"/>
    <w:multiLevelType w:val="hybridMultilevel"/>
    <w:tmpl w:val="C65077E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4" w15:restartNumberingAfterBreak="0">
    <w:nsid w:val="56624523"/>
    <w:multiLevelType w:val="hybridMultilevel"/>
    <w:tmpl w:val="36EC4D7E"/>
    <w:lvl w:ilvl="0" w:tplc="D548CB7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15:restartNumberingAfterBreak="0">
    <w:nsid w:val="56787A50"/>
    <w:multiLevelType w:val="hybridMultilevel"/>
    <w:tmpl w:val="41DE512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57342694"/>
    <w:multiLevelType w:val="hybridMultilevel"/>
    <w:tmpl w:val="84F2B5A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575A5DD0"/>
    <w:multiLevelType w:val="hybridMultilevel"/>
    <w:tmpl w:val="681C869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578D0BCB"/>
    <w:multiLevelType w:val="hybridMultilevel"/>
    <w:tmpl w:val="27648BE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59BF4E37"/>
    <w:multiLevelType w:val="hybridMultilevel"/>
    <w:tmpl w:val="9D9E498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59F14A26"/>
    <w:multiLevelType w:val="hybridMultilevel"/>
    <w:tmpl w:val="A2FC507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5A681D32"/>
    <w:multiLevelType w:val="hybridMultilevel"/>
    <w:tmpl w:val="76344A2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5A6C21DB"/>
    <w:multiLevelType w:val="hybridMultilevel"/>
    <w:tmpl w:val="2520ADF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5A7F12EC"/>
    <w:multiLevelType w:val="hybridMultilevel"/>
    <w:tmpl w:val="35D2210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5AC44C9F"/>
    <w:multiLevelType w:val="hybridMultilevel"/>
    <w:tmpl w:val="709EDDD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5AF23DE7"/>
    <w:multiLevelType w:val="hybridMultilevel"/>
    <w:tmpl w:val="1C7C3BD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5E6525FE"/>
    <w:multiLevelType w:val="hybridMultilevel"/>
    <w:tmpl w:val="95E625B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5E7A4659"/>
    <w:multiLevelType w:val="hybridMultilevel"/>
    <w:tmpl w:val="310C1C9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601C68AB"/>
    <w:multiLevelType w:val="hybridMultilevel"/>
    <w:tmpl w:val="9184F0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15:restartNumberingAfterBreak="0">
    <w:nsid w:val="60A26415"/>
    <w:multiLevelType w:val="hybridMultilevel"/>
    <w:tmpl w:val="825CA50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615124EA"/>
    <w:multiLevelType w:val="hybridMultilevel"/>
    <w:tmpl w:val="D4F4320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61A01534"/>
    <w:multiLevelType w:val="hybridMultilevel"/>
    <w:tmpl w:val="1C148C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2" w15:restartNumberingAfterBreak="0">
    <w:nsid w:val="623D0A46"/>
    <w:multiLevelType w:val="hybridMultilevel"/>
    <w:tmpl w:val="A9C2EAD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62906A36"/>
    <w:multiLevelType w:val="hybridMultilevel"/>
    <w:tmpl w:val="DD081AC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629F3976"/>
    <w:multiLevelType w:val="hybridMultilevel"/>
    <w:tmpl w:val="37B4487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65CC1DFA"/>
    <w:multiLevelType w:val="hybridMultilevel"/>
    <w:tmpl w:val="4882FE2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66C72446"/>
    <w:multiLevelType w:val="hybridMultilevel"/>
    <w:tmpl w:val="A8BA5E1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66E10164"/>
    <w:multiLevelType w:val="hybridMultilevel"/>
    <w:tmpl w:val="16A8A7F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676D2035"/>
    <w:multiLevelType w:val="hybridMultilevel"/>
    <w:tmpl w:val="B22E26F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67C00902"/>
    <w:multiLevelType w:val="hybridMultilevel"/>
    <w:tmpl w:val="658E960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67D108C6"/>
    <w:multiLevelType w:val="hybridMultilevel"/>
    <w:tmpl w:val="8B1E7DE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67F86700"/>
    <w:multiLevelType w:val="hybridMultilevel"/>
    <w:tmpl w:val="8EA85AD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696B699A"/>
    <w:multiLevelType w:val="hybridMultilevel"/>
    <w:tmpl w:val="1BD2D04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6A382C64"/>
    <w:multiLevelType w:val="hybridMultilevel"/>
    <w:tmpl w:val="6ECE67E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6AF62C29"/>
    <w:multiLevelType w:val="hybridMultilevel"/>
    <w:tmpl w:val="B08A187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6B240B52"/>
    <w:multiLevelType w:val="hybridMultilevel"/>
    <w:tmpl w:val="D962433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6C8E62BA"/>
    <w:multiLevelType w:val="hybridMultilevel"/>
    <w:tmpl w:val="9D50A01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138" w15:restartNumberingAfterBreak="0">
    <w:nsid w:val="6E771D09"/>
    <w:multiLevelType w:val="hybridMultilevel"/>
    <w:tmpl w:val="2836272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72113901"/>
    <w:multiLevelType w:val="hybridMultilevel"/>
    <w:tmpl w:val="38DE1CE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72475344"/>
    <w:multiLevelType w:val="hybridMultilevel"/>
    <w:tmpl w:val="5D108A7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75B025D0"/>
    <w:multiLevelType w:val="hybridMultilevel"/>
    <w:tmpl w:val="8C343B4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75DC403C"/>
    <w:multiLevelType w:val="hybridMultilevel"/>
    <w:tmpl w:val="FC50236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75F5062A"/>
    <w:multiLevelType w:val="hybridMultilevel"/>
    <w:tmpl w:val="4BB4BD3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77873A3D"/>
    <w:multiLevelType w:val="hybridMultilevel"/>
    <w:tmpl w:val="CF44E25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15:restartNumberingAfterBreak="0">
    <w:nsid w:val="78CB64CC"/>
    <w:multiLevelType w:val="hybridMultilevel"/>
    <w:tmpl w:val="6FA481C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79707D79"/>
    <w:multiLevelType w:val="hybridMultilevel"/>
    <w:tmpl w:val="9CDAED26"/>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7" w15:restartNumberingAfterBreak="0">
    <w:nsid w:val="79895B06"/>
    <w:multiLevelType w:val="hybridMultilevel"/>
    <w:tmpl w:val="86A4B45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15:restartNumberingAfterBreak="0">
    <w:nsid w:val="79BF5D78"/>
    <w:multiLevelType w:val="hybridMultilevel"/>
    <w:tmpl w:val="113C887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7AA8540C"/>
    <w:multiLevelType w:val="hybridMultilevel"/>
    <w:tmpl w:val="357EB41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7ACA6479"/>
    <w:multiLevelType w:val="hybridMultilevel"/>
    <w:tmpl w:val="7EC2708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7C470087"/>
    <w:multiLevelType w:val="hybridMultilevel"/>
    <w:tmpl w:val="DD2684F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3" w15:restartNumberingAfterBreak="0">
    <w:nsid w:val="7C4820FD"/>
    <w:multiLevelType w:val="hybridMultilevel"/>
    <w:tmpl w:val="6D06D7B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15:restartNumberingAfterBreak="0">
    <w:nsid w:val="7C55105C"/>
    <w:multiLevelType w:val="multilevel"/>
    <w:tmpl w:val="AF1A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E421006"/>
    <w:multiLevelType w:val="hybridMultilevel"/>
    <w:tmpl w:val="F4ECC79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7E57351F"/>
    <w:multiLevelType w:val="hybridMultilevel"/>
    <w:tmpl w:val="2FE0197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7E887A56"/>
    <w:multiLevelType w:val="hybridMultilevel"/>
    <w:tmpl w:val="FB8A95F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7EB82744"/>
    <w:multiLevelType w:val="hybridMultilevel"/>
    <w:tmpl w:val="2740355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7F6E76F8"/>
    <w:multiLevelType w:val="hybridMultilevel"/>
    <w:tmpl w:val="CCC89BC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137"/>
  </w:num>
  <w:num w:numId="3">
    <w:abstractNumId w:val="58"/>
  </w:num>
  <w:num w:numId="4">
    <w:abstractNumId w:val="24"/>
  </w:num>
  <w:num w:numId="5">
    <w:abstractNumId w:val="65"/>
  </w:num>
  <w:num w:numId="6">
    <w:abstractNumId w:val="77"/>
  </w:num>
  <w:num w:numId="7">
    <w:abstractNumId w:val="103"/>
  </w:num>
  <w:num w:numId="8">
    <w:abstractNumId w:val="68"/>
  </w:num>
  <w:num w:numId="9">
    <w:abstractNumId w:val="0"/>
  </w:num>
  <w:num w:numId="10">
    <w:abstractNumId w:val="131"/>
  </w:num>
  <w:num w:numId="11">
    <w:abstractNumId w:val="74"/>
  </w:num>
  <w:num w:numId="12">
    <w:abstractNumId w:val="97"/>
  </w:num>
  <w:num w:numId="13">
    <w:abstractNumId w:val="30"/>
  </w:num>
  <w:num w:numId="14">
    <w:abstractNumId w:val="34"/>
  </w:num>
  <w:num w:numId="15">
    <w:abstractNumId w:val="99"/>
  </w:num>
  <w:num w:numId="16">
    <w:abstractNumId w:val="122"/>
  </w:num>
  <w:num w:numId="17">
    <w:abstractNumId w:val="158"/>
  </w:num>
  <w:num w:numId="18">
    <w:abstractNumId w:val="120"/>
  </w:num>
  <w:num w:numId="19">
    <w:abstractNumId w:val="125"/>
  </w:num>
  <w:num w:numId="20">
    <w:abstractNumId w:val="38"/>
  </w:num>
  <w:num w:numId="21">
    <w:abstractNumId w:val="2"/>
  </w:num>
  <w:num w:numId="22">
    <w:abstractNumId w:val="45"/>
  </w:num>
  <w:num w:numId="23">
    <w:abstractNumId w:val="98"/>
  </w:num>
  <w:num w:numId="24">
    <w:abstractNumId w:val="92"/>
  </w:num>
  <w:num w:numId="25">
    <w:abstractNumId w:val="78"/>
  </w:num>
  <w:num w:numId="26">
    <w:abstractNumId w:val="66"/>
  </w:num>
  <w:num w:numId="27">
    <w:abstractNumId w:val="72"/>
  </w:num>
  <w:num w:numId="28">
    <w:abstractNumId w:val="116"/>
  </w:num>
  <w:num w:numId="29">
    <w:abstractNumId w:val="132"/>
  </w:num>
  <w:num w:numId="30">
    <w:abstractNumId w:val="10"/>
  </w:num>
  <w:num w:numId="31">
    <w:abstractNumId w:val="124"/>
  </w:num>
  <w:num w:numId="32">
    <w:abstractNumId w:val="139"/>
  </w:num>
  <w:num w:numId="33">
    <w:abstractNumId w:val="112"/>
  </w:num>
  <w:num w:numId="34">
    <w:abstractNumId w:val="17"/>
  </w:num>
  <w:num w:numId="35">
    <w:abstractNumId w:val="91"/>
  </w:num>
  <w:num w:numId="36">
    <w:abstractNumId w:val="49"/>
  </w:num>
  <w:num w:numId="37">
    <w:abstractNumId w:val="90"/>
  </w:num>
  <w:num w:numId="38">
    <w:abstractNumId w:val="21"/>
  </w:num>
  <w:num w:numId="39">
    <w:abstractNumId w:val="43"/>
  </w:num>
  <w:num w:numId="40">
    <w:abstractNumId w:val="109"/>
  </w:num>
  <w:num w:numId="41">
    <w:abstractNumId w:val="110"/>
  </w:num>
  <w:num w:numId="42">
    <w:abstractNumId w:val="140"/>
  </w:num>
  <w:num w:numId="43">
    <w:abstractNumId w:val="107"/>
  </w:num>
  <w:num w:numId="44">
    <w:abstractNumId w:val="85"/>
  </w:num>
  <w:num w:numId="45">
    <w:abstractNumId w:val="145"/>
  </w:num>
  <w:num w:numId="46">
    <w:abstractNumId w:val="79"/>
  </w:num>
  <w:num w:numId="47">
    <w:abstractNumId w:val="115"/>
  </w:num>
  <w:num w:numId="48">
    <w:abstractNumId w:val="39"/>
  </w:num>
  <w:num w:numId="49">
    <w:abstractNumId w:val="152"/>
  </w:num>
  <w:num w:numId="50">
    <w:abstractNumId w:val="133"/>
  </w:num>
  <w:num w:numId="51">
    <w:abstractNumId w:val="16"/>
  </w:num>
  <w:num w:numId="52">
    <w:abstractNumId w:val="86"/>
  </w:num>
  <w:num w:numId="53">
    <w:abstractNumId w:val="19"/>
  </w:num>
  <w:num w:numId="54">
    <w:abstractNumId w:val="15"/>
  </w:num>
  <w:num w:numId="55">
    <w:abstractNumId w:val="136"/>
  </w:num>
  <w:num w:numId="56">
    <w:abstractNumId w:val="141"/>
  </w:num>
  <w:num w:numId="57">
    <w:abstractNumId w:val="134"/>
  </w:num>
  <w:num w:numId="58">
    <w:abstractNumId w:val="81"/>
  </w:num>
  <w:num w:numId="59">
    <w:abstractNumId w:val="14"/>
  </w:num>
  <w:num w:numId="60">
    <w:abstractNumId w:val="156"/>
  </w:num>
  <w:num w:numId="61">
    <w:abstractNumId w:val="146"/>
  </w:num>
  <w:num w:numId="62">
    <w:abstractNumId w:val="157"/>
  </w:num>
  <w:num w:numId="63">
    <w:abstractNumId w:val="153"/>
  </w:num>
  <w:num w:numId="64">
    <w:abstractNumId w:val="50"/>
  </w:num>
  <w:num w:numId="65">
    <w:abstractNumId w:val="62"/>
  </w:num>
  <w:num w:numId="66">
    <w:abstractNumId w:val="3"/>
  </w:num>
  <w:num w:numId="67">
    <w:abstractNumId w:val="118"/>
  </w:num>
  <w:num w:numId="68">
    <w:abstractNumId w:val="11"/>
  </w:num>
  <w:num w:numId="69">
    <w:abstractNumId w:val="31"/>
  </w:num>
  <w:num w:numId="70">
    <w:abstractNumId w:val="102"/>
  </w:num>
  <w:num w:numId="71">
    <w:abstractNumId w:val="150"/>
  </w:num>
  <w:num w:numId="72">
    <w:abstractNumId w:val="33"/>
  </w:num>
  <w:num w:numId="73">
    <w:abstractNumId w:val="4"/>
  </w:num>
  <w:num w:numId="74">
    <w:abstractNumId w:val="119"/>
  </w:num>
  <w:num w:numId="75">
    <w:abstractNumId w:val="95"/>
  </w:num>
  <w:num w:numId="76">
    <w:abstractNumId w:val="70"/>
  </w:num>
  <w:num w:numId="77">
    <w:abstractNumId w:val="46"/>
  </w:num>
  <w:num w:numId="78">
    <w:abstractNumId w:val="84"/>
  </w:num>
  <w:num w:numId="79">
    <w:abstractNumId w:val="5"/>
  </w:num>
  <w:num w:numId="80">
    <w:abstractNumId w:val="52"/>
  </w:num>
  <w:num w:numId="81">
    <w:abstractNumId w:val="40"/>
  </w:num>
  <w:num w:numId="82">
    <w:abstractNumId w:val="159"/>
  </w:num>
  <w:num w:numId="83">
    <w:abstractNumId w:val="59"/>
  </w:num>
  <w:num w:numId="84">
    <w:abstractNumId w:val="126"/>
  </w:num>
  <w:num w:numId="85">
    <w:abstractNumId w:val="117"/>
  </w:num>
  <w:num w:numId="86">
    <w:abstractNumId w:val="148"/>
  </w:num>
  <w:num w:numId="87">
    <w:abstractNumId w:val="108"/>
  </w:num>
  <w:num w:numId="88">
    <w:abstractNumId w:val="143"/>
  </w:num>
  <w:num w:numId="89">
    <w:abstractNumId w:val="89"/>
  </w:num>
  <w:num w:numId="90">
    <w:abstractNumId w:val="135"/>
  </w:num>
  <w:num w:numId="91">
    <w:abstractNumId w:val="67"/>
  </w:num>
  <w:num w:numId="92">
    <w:abstractNumId w:val="7"/>
  </w:num>
  <w:num w:numId="93">
    <w:abstractNumId w:val="22"/>
  </w:num>
  <w:num w:numId="94">
    <w:abstractNumId w:val="142"/>
  </w:num>
  <w:num w:numId="95">
    <w:abstractNumId w:val="130"/>
  </w:num>
  <w:num w:numId="96">
    <w:abstractNumId w:val="71"/>
  </w:num>
  <w:num w:numId="97">
    <w:abstractNumId w:val="36"/>
  </w:num>
  <w:num w:numId="98">
    <w:abstractNumId w:val="23"/>
  </w:num>
  <w:num w:numId="99">
    <w:abstractNumId w:val="25"/>
  </w:num>
  <w:num w:numId="100">
    <w:abstractNumId w:val="147"/>
  </w:num>
  <w:num w:numId="101">
    <w:abstractNumId w:val="51"/>
  </w:num>
  <w:num w:numId="102">
    <w:abstractNumId w:val="55"/>
  </w:num>
  <w:num w:numId="103">
    <w:abstractNumId w:val="63"/>
  </w:num>
  <w:num w:numId="104">
    <w:abstractNumId w:val="41"/>
  </w:num>
  <w:num w:numId="105">
    <w:abstractNumId w:val="13"/>
  </w:num>
  <w:num w:numId="106">
    <w:abstractNumId w:val="155"/>
  </w:num>
  <w:num w:numId="107">
    <w:abstractNumId w:val="123"/>
  </w:num>
  <w:num w:numId="108">
    <w:abstractNumId w:val="144"/>
  </w:num>
  <w:num w:numId="109">
    <w:abstractNumId w:val="69"/>
  </w:num>
  <w:num w:numId="110">
    <w:abstractNumId w:val="75"/>
  </w:num>
  <w:num w:numId="111">
    <w:abstractNumId w:val="96"/>
  </w:num>
  <w:num w:numId="112">
    <w:abstractNumId w:val="73"/>
  </w:num>
  <w:num w:numId="113">
    <w:abstractNumId w:val="94"/>
  </w:num>
  <w:num w:numId="114">
    <w:abstractNumId w:val="93"/>
  </w:num>
  <w:num w:numId="115">
    <w:abstractNumId w:val="114"/>
  </w:num>
  <w:num w:numId="116">
    <w:abstractNumId w:val="105"/>
  </w:num>
  <w:num w:numId="117">
    <w:abstractNumId w:val="12"/>
  </w:num>
  <w:num w:numId="118">
    <w:abstractNumId w:val="83"/>
  </w:num>
  <w:num w:numId="119">
    <w:abstractNumId w:val="88"/>
  </w:num>
  <w:num w:numId="120">
    <w:abstractNumId w:val="106"/>
  </w:num>
  <w:num w:numId="121">
    <w:abstractNumId w:val="44"/>
  </w:num>
  <w:num w:numId="122">
    <w:abstractNumId w:val="151"/>
  </w:num>
  <w:num w:numId="123">
    <w:abstractNumId w:val="27"/>
  </w:num>
  <w:num w:numId="124">
    <w:abstractNumId w:val="61"/>
  </w:num>
  <w:num w:numId="125">
    <w:abstractNumId w:val="80"/>
  </w:num>
  <w:num w:numId="126">
    <w:abstractNumId w:val="100"/>
  </w:num>
  <w:num w:numId="127">
    <w:abstractNumId w:val="111"/>
  </w:num>
  <w:num w:numId="128">
    <w:abstractNumId w:val="53"/>
  </w:num>
  <w:num w:numId="129">
    <w:abstractNumId w:val="35"/>
  </w:num>
  <w:num w:numId="130">
    <w:abstractNumId w:val="9"/>
  </w:num>
  <w:num w:numId="131">
    <w:abstractNumId w:val="47"/>
  </w:num>
  <w:num w:numId="132">
    <w:abstractNumId w:val="129"/>
  </w:num>
  <w:num w:numId="133">
    <w:abstractNumId w:val="76"/>
  </w:num>
  <w:num w:numId="134">
    <w:abstractNumId w:val="42"/>
  </w:num>
  <w:num w:numId="135">
    <w:abstractNumId w:val="28"/>
  </w:num>
  <w:num w:numId="136">
    <w:abstractNumId w:val="113"/>
  </w:num>
  <w:num w:numId="137">
    <w:abstractNumId w:val="54"/>
  </w:num>
  <w:num w:numId="138">
    <w:abstractNumId w:val="128"/>
  </w:num>
  <w:num w:numId="139">
    <w:abstractNumId w:val="32"/>
  </w:num>
  <w:num w:numId="140">
    <w:abstractNumId w:val="29"/>
  </w:num>
  <w:num w:numId="141">
    <w:abstractNumId w:val="57"/>
  </w:num>
  <w:num w:numId="142">
    <w:abstractNumId w:val="104"/>
  </w:num>
  <w:num w:numId="143">
    <w:abstractNumId w:val="121"/>
  </w:num>
  <w:num w:numId="144">
    <w:abstractNumId w:val="56"/>
  </w:num>
  <w:num w:numId="145">
    <w:abstractNumId w:val="48"/>
  </w:num>
  <w:num w:numId="146">
    <w:abstractNumId w:val="87"/>
  </w:num>
  <w:num w:numId="147">
    <w:abstractNumId w:val="18"/>
  </w:num>
  <w:num w:numId="148">
    <w:abstractNumId w:val="127"/>
  </w:num>
  <w:num w:numId="149">
    <w:abstractNumId w:val="64"/>
  </w:num>
  <w:num w:numId="150">
    <w:abstractNumId w:val="6"/>
  </w:num>
  <w:num w:numId="151">
    <w:abstractNumId w:val="20"/>
  </w:num>
  <w:num w:numId="152">
    <w:abstractNumId w:val="138"/>
  </w:num>
  <w:num w:numId="153">
    <w:abstractNumId w:val="101"/>
  </w:num>
  <w:num w:numId="154">
    <w:abstractNumId w:val="149"/>
  </w:num>
  <w:num w:numId="155">
    <w:abstractNumId w:val="60"/>
  </w:num>
  <w:num w:numId="156">
    <w:abstractNumId w:val="154"/>
  </w:num>
  <w:num w:numId="157">
    <w:abstractNumId w:val="8"/>
  </w:num>
  <w:num w:numId="158">
    <w:abstractNumId w:val="1"/>
  </w:num>
  <w:num w:numId="159">
    <w:abstractNumId w:val="82"/>
  </w:num>
  <w:num w:numId="160">
    <w:abstractNumId w:val="37"/>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19"/>
    <w:rsid w:val="00010690"/>
    <w:rsid w:val="000113C4"/>
    <w:rsid w:val="000129A1"/>
    <w:rsid w:val="00015E89"/>
    <w:rsid w:val="00016B27"/>
    <w:rsid w:val="0002034E"/>
    <w:rsid w:val="00025430"/>
    <w:rsid w:val="00025E52"/>
    <w:rsid w:val="000266EA"/>
    <w:rsid w:val="00031133"/>
    <w:rsid w:val="000340F5"/>
    <w:rsid w:val="00036EA3"/>
    <w:rsid w:val="00037F09"/>
    <w:rsid w:val="000401DE"/>
    <w:rsid w:val="00040376"/>
    <w:rsid w:val="00040584"/>
    <w:rsid w:val="00040B46"/>
    <w:rsid w:val="00041695"/>
    <w:rsid w:val="000458AE"/>
    <w:rsid w:val="000463B9"/>
    <w:rsid w:val="0004786D"/>
    <w:rsid w:val="00054B49"/>
    <w:rsid w:val="00056E85"/>
    <w:rsid w:val="00057A61"/>
    <w:rsid w:val="00062DB8"/>
    <w:rsid w:val="00067EA3"/>
    <w:rsid w:val="000700B8"/>
    <w:rsid w:val="000706C8"/>
    <w:rsid w:val="00070C53"/>
    <w:rsid w:val="000718B2"/>
    <w:rsid w:val="00071C58"/>
    <w:rsid w:val="000720BF"/>
    <w:rsid w:val="0007283A"/>
    <w:rsid w:val="0007574B"/>
    <w:rsid w:val="000816E9"/>
    <w:rsid w:val="00084DD9"/>
    <w:rsid w:val="000861DC"/>
    <w:rsid w:val="000927EC"/>
    <w:rsid w:val="000933F0"/>
    <w:rsid w:val="000943FA"/>
    <w:rsid w:val="000977A9"/>
    <w:rsid w:val="000A77ED"/>
    <w:rsid w:val="000B0F58"/>
    <w:rsid w:val="000B27CB"/>
    <w:rsid w:val="000B39BA"/>
    <w:rsid w:val="000B5073"/>
    <w:rsid w:val="000B56C5"/>
    <w:rsid w:val="000C01FE"/>
    <w:rsid w:val="000C2793"/>
    <w:rsid w:val="000C4B26"/>
    <w:rsid w:val="000D0D9B"/>
    <w:rsid w:val="000D30A2"/>
    <w:rsid w:val="000D427A"/>
    <w:rsid w:val="000E13E6"/>
    <w:rsid w:val="000E1AE5"/>
    <w:rsid w:val="000E3CA3"/>
    <w:rsid w:val="000E6D5D"/>
    <w:rsid w:val="000E70F2"/>
    <w:rsid w:val="000E718E"/>
    <w:rsid w:val="000F2A0A"/>
    <w:rsid w:val="000F3B34"/>
    <w:rsid w:val="000F6C26"/>
    <w:rsid w:val="000F7F13"/>
    <w:rsid w:val="00107F57"/>
    <w:rsid w:val="001116A5"/>
    <w:rsid w:val="001152A4"/>
    <w:rsid w:val="00115CA8"/>
    <w:rsid w:val="001171AF"/>
    <w:rsid w:val="00120F75"/>
    <w:rsid w:val="00124D4C"/>
    <w:rsid w:val="00124F3F"/>
    <w:rsid w:val="00136093"/>
    <w:rsid w:val="00143694"/>
    <w:rsid w:val="00143B46"/>
    <w:rsid w:val="001505AA"/>
    <w:rsid w:val="00150FB1"/>
    <w:rsid w:val="00151F3E"/>
    <w:rsid w:val="001538B8"/>
    <w:rsid w:val="0015454E"/>
    <w:rsid w:val="00160AAC"/>
    <w:rsid w:val="00162A45"/>
    <w:rsid w:val="00162C73"/>
    <w:rsid w:val="00164394"/>
    <w:rsid w:val="0016787E"/>
    <w:rsid w:val="00167EA0"/>
    <w:rsid w:val="00174654"/>
    <w:rsid w:val="001770C1"/>
    <w:rsid w:val="001824A2"/>
    <w:rsid w:val="00184DB5"/>
    <w:rsid w:val="00187224"/>
    <w:rsid w:val="00194AFF"/>
    <w:rsid w:val="001955EA"/>
    <w:rsid w:val="00196904"/>
    <w:rsid w:val="00196B29"/>
    <w:rsid w:val="001A3421"/>
    <w:rsid w:val="001A50EB"/>
    <w:rsid w:val="001A537A"/>
    <w:rsid w:val="001A6BEA"/>
    <w:rsid w:val="001B14AE"/>
    <w:rsid w:val="001B2F07"/>
    <w:rsid w:val="001B44F4"/>
    <w:rsid w:val="001B6294"/>
    <w:rsid w:val="001B639B"/>
    <w:rsid w:val="001B6E1C"/>
    <w:rsid w:val="001B76D6"/>
    <w:rsid w:val="001C11E0"/>
    <w:rsid w:val="001C459B"/>
    <w:rsid w:val="001C54D5"/>
    <w:rsid w:val="001D31A5"/>
    <w:rsid w:val="001D3C2A"/>
    <w:rsid w:val="001D5FA5"/>
    <w:rsid w:val="001D623C"/>
    <w:rsid w:val="001D68F5"/>
    <w:rsid w:val="001E670C"/>
    <w:rsid w:val="001E7B77"/>
    <w:rsid w:val="001E7F9B"/>
    <w:rsid w:val="001F1067"/>
    <w:rsid w:val="001F2549"/>
    <w:rsid w:val="001F6729"/>
    <w:rsid w:val="00201B8D"/>
    <w:rsid w:val="00202153"/>
    <w:rsid w:val="00202452"/>
    <w:rsid w:val="00206E77"/>
    <w:rsid w:val="00211EBD"/>
    <w:rsid w:val="00213F4E"/>
    <w:rsid w:val="0021404D"/>
    <w:rsid w:val="00214176"/>
    <w:rsid w:val="00220539"/>
    <w:rsid w:val="00222643"/>
    <w:rsid w:val="00224A41"/>
    <w:rsid w:val="00226BA9"/>
    <w:rsid w:val="00227729"/>
    <w:rsid w:val="00241C13"/>
    <w:rsid w:val="00242339"/>
    <w:rsid w:val="00244A81"/>
    <w:rsid w:val="00245F52"/>
    <w:rsid w:val="00246345"/>
    <w:rsid w:val="002479AA"/>
    <w:rsid w:val="00256D27"/>
    <w:rsid w:val="00257569"/>
    <w:rsid w:val="00262C87"/>
    <w:rsid w:val="00263996"/>
    <w:rsid w:val="00270CC0"/>
    <w:rsid w:val="002747E2"/>
    <w:rsid w:val="00275D73"/>
    <w:rsid w:val="00276E91"/>
    <w:rsid w:val="00287F12"/>
    <w:rsid w:val="00290841"/>
    <w:rsid w:val="0029227E"/>
    <w:rsid w:val="00293CED"/>
    <w:rsid w:val="002A0F0F"/>
    <w:rsid w:val="002A19D5"/>
    <w:rsid w:val="002A2F7F"/>
    <w:rsid w:val="002B1A8E"/>
    <w:rsid w:val="002B4243"/>
    <w:rsid w:val="002B4AD2"/>
    <w:rsid w:val="002C3327"/>
    <w:rsid w:val="002C59FF"/>
    <w:rsid w:val="002D2312"/>
    <w:rsid w:val="002D2EB7"/>
    <w:rsid w:val="002D3B50"/>
    <w:rsid w:val="002D6D5E"/>
    <w:rsid w:val="002D77DC"/>
    <w:rsid w:val="002E2B04"/>
    <w:rsid w:val="002E637E"/>
    <w:rsid w:val="002F0673"/>
    <w:rsid w:val="002F08B1"/>
    <w:rsid w:val="002F12D8"/>
    <w:rsid w:val="002F1D40"/>
    <w:rsid w:val="002F29C3"/>
    <w:rsid w:val="002F4303"/>
    <w:rsid w:val="002F4737"/>
    <w:rsid w:val="002F51A3"/>
    <w:rsid w:val="002F54DF"/>
    <w:rsid w:val="002F7314"/>
    <w:rsid w:val="003001AD"/>
    <w:rsid w:val="00300657"/>
    <w:rsid w:val="00301C93"/>
    <w:rsid w:val="0030218B"/>
    <w:rsid w:val="00302596"/>
    <w:rsid w:val="00322108"/>
    <w:rsid w:val="00323349"/>
    <w:rsid w:val="00325BCD"/>
    <w:rsid w:val="00326134"/>
    <w:rsid w:val="00327C96"/>
    <w:rsid w:val="00332A77"/>
    <w:rsid w:val="00337127"/>
    <w:rsid w:val="00342028"/>
    <w:rsid w:val="003607BA"/>
    <w:rsid w:val="003651C0"/>
    <w:rsid w:val="0036693A"/>
    <w:rsid w:val="00372A80"/>
    <w:rsid w:val="003735F5"/>
    <w:rsid w:val="00375A83"/>
    <w:rsid w:val="00377E8D"/>
    <w:rsid w:val="00381419"/>
    <w:rsid w:val="00381450"/>
    <w:rsid w:val="0038285E"/>
    <w:rsid w:val="00383699"/>
    <w:rsid w:val="003855DC"/>
    <w:rsid w:val="00386F3B"/>
    <w:rsid w:val="00393C27"/>
    <w:rsid w:val="003A0E9F"/>
    <w:rsid w:val="003A1491"/>
    <w:rsid w:val="003A2511"/>
    <w:rsid w:val="003A3B64"/>
    <w:rsid w:val="003A417F"/>
    <w:rsid w:val="003A4E85"/>
    <w:rsid w:val="003B29D5"/>
    <w:rsid w:val="003B2FD5"/>
    <w:rsid w:val="003B30AD"/>
    <w:rsid w:val="003B3449"/>
    <w:rsid w:val="003B47DB"/>
    <w:rsid w:val="003B62A6"/>
    <w:rsid w:val="003C0096"/>
    <w:rsid w:val="003C1EDD"/>
    <w:rsid w:val="003C4F7A"/>
    <w:rsid w:val="003C6236"/>
    <w:rsid w:val="003C7F96"/>
    <w:rsid w:val="003D0130"/>
    <w:rsid w:val="003D0D44"/>
    <w:rsid w:val="003D4981"/>
    <w:rsid w:val="003E43F2"/>
    <w:rsid w:val="003E49AA"/>
    <w:rsid w:val="003F226F"/>
    <w:rsid w:val="003F30D5"/>
    <w:rsid w:val="003F69C2"/>
    <w:rsid w:val="003F7527"/>
    <w:rsid w:val="003F78CD"/>
    <w:rsid w:val="004037B0"/>
    <w:rsid w:val="00407E4A"/>
    <w:rsid w:val="004113EA"/>
    <w:rsid w:val="00415C6A"/>
    <w:rsid w:val="00415F14"/>
    <w:rsid w:val="00422BDA"/>
    <w:rsid w:val="0042675E"/>
    <w:rsid w:val="00431F25"/>
    <w:rsid w:val="004323C9"/>
    <w:rsid w:val="0043259D"/>
    <w:rsid w:val="00436A7B"/>
    <w:rsid w:val="00441D5F"/>
    <w:rsid w:val="00443B41"/>
    <w:rsid w:val="00447158"/>
    <w:rsid w:val="0046211B"/>
    <w:rsid w:val="00462FB8"/>
    <w:rsid w:val="00466B40"/>
    <w:rsid w:val="0047024A"/>
    <w:rsid w:val="004814BF"/>
    <w:rsid w:val="004829A6"/>
    <w:rsid w:val="0048343B"/>
    <w:rsid w:val="00483E5B"/>
    <w:rsid w:val="00491998"/>
    <w:rsid w:val="004951BA"/>
    <w:rsid w:val="00496E4F"/>
    <w:rsid w:val="00497E75"/>
    <w:rsid w:val="004A11CA"/>
    <w:rsid w:val="004A51FC"/>
    <w:rsid w:val="004A64AE"/>
    <w:rsid w:val="004B03CA"/>
    <w:rsid w:val="004B187A"/>
    <w:rsid w:val="004B7E61"/>
    <w:rsid w:val="004C30C7"/>
    <w:rsid w:val="004C70E4"/>
    <w:rsid w:val="004D2536"/>
    <w:rsid w:val="004D508D"/>
    <w:rsid w:val="004D5ABD"/>
    <w:rsid w:val="004D79C6"/>
    <w:rsid w:val="004E0F18"/>
    <w:rsid w:val="004E3D33"/>
    <w:rsid w:val="004E4157"/>
    <w:rsid w:val="004E6B9A"/>
    <w:rsid w:val="004F04E1"/>
    <w:rsid w:val="004F48C1"/>
    <w:rsid w:val="00501FAE"/>
    <w:rsid w:val="00504259"/>
    <w:rsid w:val="005060D9"/>
    <w:rsid w:val="00506A93"/>
    <w:rsid w:val="00507899"/>
    <w:rsid w:val="005102CC"/>
    <w:rsid w:val="005138D6"/>
    <w:rsid w:val="005169CF"/>
    <w:rsid w:val="00520DFB"/>
    <w:rsid w:val="00521524"/>
    <w:rsid w:val="005276CA"/>
    <w:rsid w:val="00533526"/>
    <w:rsid w:val="00534B88"/>
    <w:rsid w:val="00540DB2"/>
    <w:rsid w:val="005413F9"/>
    <w:rsid w:val="00542F5B"/>
    <w:rsid w:val="00544654"/>
    <w:rsid w:val="00547255"/>
    <w:rsid w:val="00550D16"/>
    <w:rsid w:val="00552B80"/>
    <w:rsid w:val="005542A3"/>
    <w:rsid w:val="00555DDA"/>
    <w:rsid w:val="00556E2F"/>
    <w:rsid w:val="00560114"/>
    <w:rsid w:val="0056483D"/>
    <w:rsid w:val="0056623D"/>
    <w:rsid w:val="005671B0"/>
    <w:rsid w:val="00567AA0"/>
    <w:rsid w:val="0057503C"/>
    <w:rsid w:val="005757A8"/>
    <w:rsid w:val="00576F38"/>
    <w:rsid w:val="00580ED1"/>
    <w:rsid w:val="005819C4"/>
    <w:rsid w:val="00581F35"/>
    <w:rsid w:val="00583C57"/>
    <w:rsid w:val="00585B83"/>
    <w:rsid w:val="00586C20"/>
    <w:rsid w:val="0059345A"/>
    <w:rsid w:val="005962AB"/>
    <w:rsid w:val="00597198"/>
    <w:rsid w:val="005B1E0E"/>
    <w:rsid w:val="005B33E0"/>
    <w:rsid w:val="005C3795"/>
    <w:rsid w:val="005D4C53"/>
    <w:rsid w:val="005E1D63"/>
    <w:rsid w:val="005E2851"/>
    <w:rsid w:val="005E780E"/>
    <w:rsid w:val="005F313D"/>
    <w:rsid w:val="005F38EB"/>
    <w:rsid w:val="005F3BC9"/>
    <w:rsid w:val="005F45BA"/>
    <w:rsid w:val="005F641E"/>
    <w:rsid w:val="00601252"/>
    <w:rsid w:val="00601347"/>
    <w:rsid w:val="006020BB"/>
    <w:rsid w:val="00602549"/>
    <w:rsid w:val="00606D77"/>
    <w:rsid w:val="0061189C"/>
    <w:rsid w:val="00614AB8"/>
    <w:rsid w:val="00617579"/>
    <w:rsid w:val="006235EF"/>
    <w:rsid w:val="00634251"/>
    <w:rsid w:val="00635EB4"/>
    <w:rsid w:val="00637887"/>
    <w:rsid w:val="00640A1F"/>
    <w:rsid w:val="00644E7E"/>
    <w:rsid w:val="00645C14"/>
    <w:rsid w:val="006475C4"/>
    <w:rsid w:val="00651DCF"/>
    <w:rsid w:val="00654BC4"/>
    <w:rsid w:val="0066470C"/>
    <w:rsid w:val="006679EE"/>
    <w:rsid w:val="00667AC0"/>
    <w:rsid w:val="00673504"/>
    <w:rsid w:val="00673CA3"/>
    <w:rsid w:val="00675C33"/>
    <w:rsid w:val="00680699"/>
    <w:rsid w:val="0068223F"/>
    <w:rsid w:val="0068296C"/>
    <w:rsid w:val="00683D13"/>
    <w:rsid w:val="00693A63"/>
    <w:rsid w:val="00695215"/>
    <w:rsid w:val="00695E1F"/>
    <w:rsid w:val="00695FF7"/>
    <w:rsid w:val="0069747A"/>
    <w:rsid w:val="006A6098"/>
    <w:rsid w:val="006A6BAC"/>
    <w:rsid w:val="006A6ED9"/>
    <w:rsid w:val="006B10E0"/>
    <w:rsid w:val="006C2B74"/>
    <w:rsid w:val="006C4BCB"/>
    <w:rsid w:val="006C4FD7"/>
    <w:rsid w:val="006C57EC"/>
    <w:rsid w:val="006C73B9"/>
    <w:rsid w:val="006C7C6B"/>
    <w:rsid w:val="006D2922"/>
    <w:rsid w:val="006D3CF0"/>
    <w:rsid w:val="006D4108"/>
    <w:rsid w:val="006D5136"/>
    <w:rsid w:val="006E4BB8"/>
    <w:rsid w:val="006F1BCE"/>
    <w:rsid w:val="006F2AA3"/>
    <w:rsid w:val="006F2E97"/>
    <w:rsid w:val="006F470F"/>
    <w:rsid w:val="006F67F1"/>
    <w:rsid w:val="007019D4"/>
    <w:rsid w:val="00702D66"/>
    <w:rsid w:val="00706E31"/>
    <w:rsid w:val="00710EF8"/>
    <w:rsid w:val="007157B6"/>
    <w:rsid w:val="00715B99"/>
    <w:rsid w:val="00716070"/>
    <w:rsid w:val="0072075A"/>
    <w:rsid w:val="00721964"/>
    <w:rsid w:val="00727A8C"/>
    <w:rsid w:val="0073008A"/>
    <w:rsid w:val="00733326"/>
    <w:rsid w:val="00734E7E"/>
    <w:rsid w:val="007373EC"/>
    <w:rsid w:val="00740E47"/>
    <w:rsid w:val="0074122F"/>
    <w:rsid w:val="007451DD"/>
    <w:rsid w:val="00747E5F"/>
    <w:rsid w:val="00754C57"/>
    <w:rsid w:val="00755348"/>
    <w:rsid w:val="00756A4A"/>
    <w:rsid w:val="00765901"/>
    <w:rsid w:val="00765EB4"/>
    <w:rsid w:val="0077011C"/>
    <w:rsid w:val="007743EF"/>
    <w:rsid w:val="007773F0"/>
    <w:rsid w:val="00780032"/>
    <w:rsid w:val="007825A6"/>
    <w:rsid w:val="007836DE"/>
    <w:rsid w:val="00783803"/>
    <w:rsid w:val="0078426B"/>
    <w:rsid w:val="00786D9F"/>
    <w:rsid w:val="00791F29"/>
    <w:rsid w:val="007922B7"/>
    <w:rsid w:val="00795ACC"/>
    <w:rsid w:val="007A45B1"/>
    <w:rsid w:val="007A52A3"/>
    <w:rsid w:val="007A53C5"/>
    <w:rsid w:val="007B0619"/>
    <w:rsid w:val="007B0E21"/>
    <w:rsid w:val="007B2B4A"/>
    <w:rsid w:val="007B56A9"/>
    <w:rsid w:val="007B586A"/>
    <w:rsid w:val="007C1772"/>
    <w:rsid w:val="007C2F63"/>
    <w:rsid w:val="007C39FB"/>
    <w:rsid w:val="007C3D18"/>
    <w:rsid w:val="007C4078"/>
    <w:rsid w:val="007C423B"/>
    <w:rsid w:val="007C5F4D"/>
    <w:rsid w:val="007C6134"/>
    <w:rsid w:val="007D0389"/>
    <w:rsid w:val="007E61D8"/>
    <w:rsid w:val="007E6C34"/>
    <w:rsid w:val="007E7065"/>
    <w:rsid w:val="007F12E7"/>
    <w:rsid w:val="007F4A50"/>
    <w:rsid w:val="007F5E19"/>
    <w:rsid w:val="00806046"/>
    <w:rsid w:val="00815666"/>
    <w:rsid w:val="00817FD2"/>
    <w:rsid w:val="00820B53"/>
    <w:rsid w:val="00821EC9"/>
    <w:rsid w:val="008244E0"/>
    <w:rsid w:val="00825F34"/>
    <w:rsid w:val="00836E95"/>
    <w:rsid w:val="00840304"/>
    <w:rsid w:val="00843FBC"/>
    <w:rsid w:val="008462D8"/>
    <w:rsid w:val="00847D70"/>
    <w:rsid w:val="008500E5"/>
    <w:rsid w:val="00851187"/>
    <w:rsid w:val="008531A6"/>
    <w:rsid w:val="0085794C"/>
    <w:rsid w:val="00857C80"/>
    <w:rsid w:val="00860479"/>
    <w:rsid w:val="00862E75"/>
    <w:rsid w:val="0086607B"/>
    <w:rsid w:val="00870F21"/>
    <w:rsid w:val="008718AA"/>
    <w:rsid w:val="00871963"/>
    <w:rsid w:val="008719FC"/>
    <w:rsid w:val="00872D69"/>
    <w:rsid w:val="008753FA"/>
    <w:rsid w:val="008833D5"/>
    <w:rsid w:val="00883485"/>
    <w:rsid w:val="00883B30"/>
    <w:rsid w:val="00887518"/>
    <w:rsid w:val="00887A22"/>
    <w:rsid w:val="008919F3"/>
    <w:rsid w:val="00894991"/>
    <w:rsid w:val="00895DDC"/>
    <w:rsid w:val="008962F8"/>
    <w:rsid w:val="008A0CBA"/>
    <w:rsid w:val="008A1066"/>
    <w:rsid w:val="008A40D8"/>
    <w:rsid w:val="008A55AF"/>
    <w:rsid w:val="008A65F3"/>
    <w:rsid w:val="008B0DEE"/>
    <w:rsid w:val="008B1329"/>
    <w:rsid w:val="008B3321"/>
    <w:rsid w:val="008B3954"/>
    <w:rsid w:val="008B3B2A"/>
    <w:rsid w:val="008B4AEF"/>
    <w:rsid w:val="008B67B8"/>
    <w:rsid w:val="008C1382"/>
    <w:rsid w:val="008C13B4"/>
    <w:rsid w:val="008C35ED"/>
    <w:rsid w:val="008C5C6E"/>
    <w:rsid w:val="008C6AA2"/>
    <w:rsid w:val="008C725A"/>
    <w:rsid w:val="008D089A"/>
    <w:rsid w:val="008D1B28"/>
    <w:rsid w:val="008D3958"/>
    <w:rsid w:val="008D3BBA"/>
    <w:rsid w:val="008E232B"/>
    <w:rsid w:val="008E3516"/>
    <w:rsid w:val="008F02F1"/>
    <w:rsid w:val="008F2F8E"/>
    <w:rsid w:val="008F5B17"/>
    <w:rsid w:val="008F6DB1"/>
    <w:rsid w:val="00903006"/>
    <w:rsid w:val="009036CE"/>
    <w:rsid w:val="00905127"/>
    <w:rsid w:val="0090575F"/>
    <w:rsid w:val="00906841"/>
    <w:rsid w:val="009119F0"/>
    <w:rsid w:val="00914ADF"/>
    <w:rsid w:val="00914B46"/>
    <w:rsid w:val="00916724"/>
    <w:rsid w:val="00926490"/>
    <w:rsid w:val="00931ED4"/>
    <w:rsid w:val="009347B7"/>
    <w:rsid w:val="00934DE6"/>
    <w:rsid w:val="00940FA6"/>
    <w:rsid w:val="00941CFC"/>
    <w:rsid w:val="0094223A"/>
    <w:rsid w:val="00943DA0"/>
    <w:rsid w:val="009475AC"/>
    <w:rsid w:val="0094789B"/>
    <w:rsid w:val="009522C8"/>
    <w:rsid w:val="00953DDA"/>
    <w:rsid w:val="0095502D"/>
    <w:rsid w:val="00957E1A"/>
    <w:rsid w:val="00962B75"/>
    <w:rsid w:val="009653E8"/>
    <w:rsid w:val="00975EDB"/>
    <w:rsid w:val="0097741F"/>
    <w:rsid w:val="00977475"/>
    <w:rsid w:val="0097750C"/>
    <w:rsid w:val="00985B66"/>
    <w:rsid w:val="00990991"/>
    <w:rsid w:val="00990EA6"/>
    <w:rsid w:val="00991377"/>
    <w:rsid w:val="009A03B0"/>
    <w:rsid w:val="009A42EF"/>
    <w:rsid w:val="009A70B0"/>
    <w:rsid w:val="009B01B3"/>
    <w:rsid w:val="009B0D70"/>
    <w:rsid w:val="009B3BA8"/>
    <w:rsid w:val="009B4508"/>
    <w:rsid w:val="009B5DEA"/>
    <w:rsid w:val="009B696D"/>
    <w:rsid w:val="009C061E"/>
    <w:rsid w:val="009C0935"/>
    <w:rsid w:val="009C1239"/>
    <w:rsid w:val="009C1279"/>
    <w:rsid w:val="009C7B43"/>
    <w:rsid w:val="009D2FDD"/>
    <w:rsid w:val="009D3990"/>
    <w:rsid w:val="009D3DBE"/>
    <w:rsid w:val="009E0E2C"/>
    <w:rsid w:val="009E5E67"/>
    <w:rsid w:val="009E6832"/>
    <w:rsid w:val="009E69C8"/>
    <w:rsid w:val="009E769C"/>
    <w:rsid w:val="009F690D"/>
    <w:rsid w:val="00A000F0"/>
    <w:rsid w:val="00A04E8A"/>
    <w:rsid w:val="00A0549C"/>
    <w:rsid w:val="00A0681B"/>
    <w:rsid w:val="00A07C00"/>
    <w:rsid w:val="00A10442"/>
    <w:rsid w:val="00A111EC"/>
    <w:rsid w:val="00A120C4"/>
    <w:rsid w:val="00A127B7"/>
    <w:rsid w:val="00A14BF3"/>
    <w:rsid w:val="00A14F99"/>
    <w:rsid w:val="00A1751E"/>
    <w:rsid w:val="00A21CD4"/>
    <w:rsid w:val="00A2251F"/>
    <w:rsid w:val="00A22F3A"/>
    <w:rsid w:val="00A23E6E"/>
    <w:rsid w:val="00A263F5"/>
    <w:rsid w:val="00A269FE"/>
    <w:rsid w:val="00A343CC"/>
    <w:rsid w:val="00A349CE"/>
    <w:rsid w:val="00A44815"/>
    <w:rsid w:val="00A45222"/>
    <w:rsid w:val="00A45D8B"/>
    <w:rsid w:val="00A51CB9"/>
    <w:rsid w:val="00A52ACF"/>
    <w:rsid w:val="00A542F4"/>
    <w:rsid w:val="00A6192F"/>
    <w:rsid w:val="00A62D52"/>
    <w:rsid w:val="00A62FC0"/>
    <w:rsid w:val="00A65620"/>
    <w:rsid w:val="00A67C9A"/>
    <w:rsid w:val="00A67D70"/>
    <w:rsid w:val="00A70EA4"/>
    <w:rsid w:val="00A71C0B"/>
    <w:rsid w:val="00A745B7"/>
    <w:rsid w:val="00A803E1"/>
    <w:rsid w:val="00A82BB0"/>
    <w:rsid w:val="00A83558"/>
    <w:rsid w:val="00A84C5A"/>
    <w:rsid w:val="00A870CD"/>
    <w:rsid w:val="00A9105A"/>
    <w:rsid w:val="00A94017"/>
    <w:rsid w:val="00AA0A0C"/>
    <w:rsid w:val="00AA2B4E"/>
    <w:rsid w:val="00AA5A9D"/>
    <w:rsid w:val="00AA69CB"/>
    <w:rsid w:val="00AB302E"/>
    <w:rsid w:val="00AB54E9"/>
    <w:rsid w:val="00AB77F1"/>
    <w:rsid w:val="00AC321B"/>
    <w:rsid w:val="00AC43B4"/>
    <w:rsid w:val="00AD12A6"/>
    <w:rsid w:val="00AD3663"/>
    <w:rsid w:val="00AD5FA7"/>
    <w:rsid w:val="00AE5CE7"/>
    <w:rsid w:val="00AF0ABC"/>
    <w:rsid w:val="00AF57A4"/>
    <w:rsid w:val="00AF7C30"/>
    <w:rsid w:val="00B000AB"/>
    <w:rsid w:val="00B06440"/>
    <w:rsid w:val="00B07E3A"/>
    <w:rsid w:val="00B12F61"/>
    <w:rsid w:val="00B171E8"/>
    <w:rsid w:val="00B253A1"/>
    <w:rsid w:val="00B360B5"/>
    <w:rsid w:val="00B37F5B"/>
    <w:rsid w:val="00B46154"/>
    <w:rsid w:val="00B5074A"/>
    <w:rsid w:val="00B50D9A"/>
    <w:rsid w:val="00B5160D"/>
    <w:rsid w:val="00B5777F"/>
    <w:rsid w:val="00B57D31"/>
    <w:rsid w:val="00B60197"/>
    <w:rsid w:val="00B62D54"/>
    <w:rsid w:val="00B70AB7"/>
    <w:rsid w:val="00B72D46"/>
    <w:rsid w:val="00B81D36"/>
    <w:rsid w:val="00B8322E"/>
    <w:rsid w:val="00B86ACD"/>
    <w:rsid w:val="00B90814"/>
    <w:rsid w:val="00B926B0"/>
    <w:rsid w:val="00B93E89"/>
    <w:rsid w:val="00B96BCB"/>
    <w:rsid w:val="00BA013B"/>
    <w:rsid w:val="00BA108C"/>
    <w:rsid w:val="00BA2AEA"/>
    <w:rsid w:val="00BA41D6"/>
    <w:rsid w:val="00BC108D"/>
    <w:rsid w:val="00BC1C3B"/>
    <w:rsid w:val="00BC2769"/>
    <w:rsid w:val="00BC34DB"/>
    <w:rsid w:val="00BC5207"/>
    <w:rsid w:val="00BD002C"/>
    <w:rsid w:val="00BD48F6"/>
    <w:rsid w:val="00BD4B5C"/>
    <w:rsid w:val="00BE21B0"/>
    <w:rsid w:val="00BE4788"/>
    <w:rsid w:val="00BE5455"/>
    <w:rsid w:val="00BF36E1"/>
    <w:rsid w:val="00BF783C"/>
    <w:rsid w:val="00C0164E"/>
    <w:rsid w:val="00C03028"/>
    <w:rsid w:val="00C113C6"/>
    <w:rsid w:val="00C11728"/>
    <w:rsid w:val="00C118F5"/>
    <w:rsid w:val="00C1397D"/>
    <w:rsid w:val="00C144C3"/>
    <w:rsid w:val="00C22E00"/>
    <w:rsid w:val="00C23C28"/>
    <w:rsid w:val="00C23E3F"/>
    <w:rsid w:val="00C23EFA"/>
    <w:rsid w:val="00C27462"/>
    <w:rsid w:val="00C30DD4"/>
    <w:rsid w:val="00C432CA"/>
    <w:rsid w:val="00C47826"/>
    <w:rsid w:val="00C52947"/>
    <w:rsid w:val="00C541BA"/>
    <w:rsid w:val="00C546AC"/>
    <w:rsid w:val="00C55D6A"/>
    <w:rsid w:val="00C57D3C"/>
    <w:rsid w:val="00C60809"/>
    <w:rsid w:val="00C615DD"/>
    <w:rsid w:val="00C6180E"/>
    <w:rsid w:val="00C61998"/>
    <w:rsid w:val="00C6200E"/>
    <w:rsid w:val="00C659CB"/>
    <w:rsid w:val="00C70AE7"/>
    <w:rsid w:val="00C7264D"/>
    <w:rsid w:val="00C757AE"/>
    <w:rsid w:val="00C75883"/>
    <w:rsid w:val="00C81EB9"/>
    <w:rsid w:val="00C81ECB"/>
    <w:rsid w:val="00C8276F"/>
    <w:rsid w:val="00C931CB"/>
    <w:rsid w:val="00C949D7"/>
    <w:rsid w:val="00C950E9"/>
    <w:rsid w:val="00C95252"/>
    <w:rsid w:val="00C959DD"/>
    <w:rsid w:val="00CA2C81"/>
    <w:rsid w:val="00CA3EB7"/>
    <w:rsid w:val="00CA51C5"/>
    <w:rsid w:val="00CA77CE"/>
    <w:rsid w:val="00CA7D04"/>
    <w:rsid w:val="00CA7D6A"/>
    <w:rsid w:val="00CB220A"/>
    <w:rsid w:val="00CB54DA"/>
    <w:rsid w:val="00CC1774"/>
    <w:rsid w:val="00CC2AD9"/>
    <w:rsid w:val="00CC3194"/>
    <w:rsid w:val="00CC3D7C"/>
    <w:rsid w:val="00CC63D7"/>
    <w:rsid w:val="00CC69B1"/>
    <w:rsid w:val="00CD2041"/>
    <w:rsid w:val="00CD3D62"/>
    <w:rsid w:val="00CD61A0"/>
    <w:rsid w:val="00CD7656"/>
    <w:rsid w:val="00CD7761"/>
    <w:rsid w:val="00CE36D5"/>
    <w:rsid w:val="00CE5162"/>
    <w:rsid w:val="00CE6EAB"/>
    <w:rsid w:val="00CE7A63"/>
    <w:rsid w:val="00CF16AA"/>
    <w:rsid w:val="00CF25F5"/>
    <w:rsid w:val="00CF2D39"/>
    <w:rsid w:val="00CF3E30"/>
    <w:rsid w:val="00D01024"/>
    <w:rsid w:val="00D0199B"/>
    <w:rsid w:val="00D0265E"/>
    <w:rsid w:val="00D03843"/>
    <w:rsid w:val="00D046A8"/>
    <w:rsid w:val="00D06C6B"/>
    <w:rsid w:val="00D116BF"/>
    <w:rsid w:val="00D131DE"/>
    <w:rsid w:val="00D15A63"/>
    <w:rsid w:val="00D17C27"/>
    <w:rsid w:val="00D21069"/>
    <w:rsid w:val="00D2251F"/>
    <w:rsid w:val="00D238D8"/>
    <w:rsid w:val="00D26219"/>
    <w:rsid w:val="00D348C0"/>
    <w:rsid w:val="00D368B6"/>
    <w:rsid w:val="00D42B45"/>
    <w:rsid w:val="00D43617"/>
    <w:rsid w:val="00D478AB"/>
    <w:rsid w:val="00D5090A"/>
    <w:rsid w:val="00D50956"/>
    <w:rsid w:val="00D523D3"/>
    <w:rsid w:val="00D54382"/>
    <w:rsid w:val="00D54595"/>
    <w:rsid w:val="00D647CC"/>
    <w:rsid w:val="00D65DF5"/>
    <w:rsid w:val="00D711F6"/>
    <w:rsid w:val="00D712FF"/>
    <w:rsid w:val="00D748E2"/>
    <w:rsid w:val="00D765AF"/>
    <w:rsid w:val="00D80D67"/>
    <w:rsid w:val="00D83306"/>
    <w:rsid w:val="00D84401"/>
    <w:rsid w:val="00D87160"/>
    <w:rsid w:val="00D877B7"/>
    <w:rsid w:val="00D9176F"/>
    <w:rsid w:val="00D96475"/>
    <w:rsid w:val="00DA1AC6"/>
    <w:rsid w:val="00DB3BDA"/>
    <w:rsid w:val="00DB575D"/>
    <w:rsid w:val="00DB5E2F"/>
    <w:rsid w:val="00DB6745"/>
    <w:rsid w:val="00DB6897"/>
    <w:rsid w:val="00DB7BF1"/>
    <w:rsid w:val="00DC1425"/>
    <w:rsid w:val="00DC24B0"/>
    <w:rsid w:val="00DC741A"/>
    <w:rsid w:val="00DD4F5E"/>
    <w:rsid w:val="00DD5D23"/>
    <w:rsid w:val="00DD713B"/>
    <w:rsid w:val="00DE1A42"/>
    <w:rsid w:val="00DE1FF1"/>
    <w:rsid w:val="00DF0AFB"/>
    <w:rsid w:val="00DF0C71"/>
    <w:rsid w:val="00DF2AB3"/>
    <w:rsid w:val="00DF66F9"/>
    <w:rsid w:val="00DF7FB2"/>
    <w:rsid w:val="00E00460"/>
    <w:rsid w:val="00E0279F"/>
    <w:rsid w:val="00E02BCE"/>
    <w:rsid w:val="00E057C9"/>
    <w:rsid w:val="00E05A1D"/>
    <w:rsid w:val="00E106C8"/>
    <w:rsid w:val="00E14F7D"/>
    <w:rsid w:val="00E2039C"/>
    <w:rsid w:val="00E21273"/>
    <w:rsid w:val="00E239A4"/>
    <w:rsid w:val="00E255FB"/>
    <w:rsid w:val="00E26CBB"/>
    <w:rsid w:val="00E277A6"/>
    <w:rsid w:val="00E33C47"/>
    <w:rsid w:val="00E349CF"/>
    <w:rsid w:val="00E34A03"/>
    <w:rsid w:val="00E410FB"/>
    <w:rsid w:val="00E433CE"/>
    <w:rsid w:val="00E4434B"/>
    <w:rsid w:val="00E469B9"/>
    <w:rsid w:val="00E56CB8"/>
    <w:rsid w:val="00E60C1D"/>
    <w:rsid w:val="00E61CEC"/>
    <w:rsid w:val="00E62E0B"/>
    <w:rsid w:val="00E637FF"/>
    <w:rsid w:val="00E67DE8"/>
    <w:rsid w:val="00E71116"/>
    <w:rsid w:val="00E7235A"/>
    <w:rsid w:val="00E72A1D"/>
    <w:rsid w:val="00E7510C"/>
    <w:rsid w:val="00E7747D"/>
    <w:rsid w:val="00E834C6"/>
    <w:rsid w:val="00E8517F"/>
    <w:rsid w:val="00E874F7"/>
    <w:rsid w:val="00E91130"/>
    <w:rsid w:val="00E91271"/>
    <w:rsid w:val="00E91D60"/>
    <w:rsid w:val="00E92856"/>
    <w:rsid w:val="00E93FC6"/>
    <w:rsid w:val="00EA081B"/>
    <w:rsid w:val="00EA3912"/>
    <w:rsid w:val="00EA3D6F"/>
    <w:rsid w:val="00EA4444"/>
    <w:rsid w:val="00EA49DC"/>
    <w:rsid w:val="00EA75F4"/>
    <w:rsid w:val="00EB2FE0"/>
    <w:rsid w:val="00EB624B"/>
    <w:rsid w:val="00EC36C1"/>
    <w:rsid w:val="00EC5E72"/>
    <w:rsid w:val="00ED03BA"/>
    <w:rsid w:val="00ED57AE"/>
    <w:rsid w:val="00EE0695"/>
    <w:rsid w:val="00EE1864"/>
    <w:rsid w:val="00EE2024"/>
    <w:rsid w:val="00EE65FA"/>
    <w:rsid w:val="00EF2486"/>
    <w:rsid w:val="00EF24A0"/>
    <w:rsid w:val="00EF3667"/>
    <w:rsid w:val="00EF397A"/>
    <w:rsid w:val="00EF5835"/>
    <w:rsid w:val="00F02525"/>
    <w:rsid w:val="00F04E7E"/>
    <w:rsid w:val="00F10559"/>
    <w:rsid w:val="00F12919"/>
    <w:rsid w:val="00F1355D"/>
    <w:rsid w:val="00F15B75"/>
    <w:rsid w:val="00F178B0"/>
    <w:rsid w:val="00F17AC3"/>
    <w:rsid w:val="00F20B14"/>
    <w:rsid w:val="00F212E9"/>
    <w:rsid w:val="00F27B19"/>
    <w:rsid w:val="00F33128"/>
    <w:rsid w:val="00F36DC1"/>
    <w:rsid w:val="00F44048"/>
    <w:rsid w:val="00F442EE"/>
    <w:rsid w:val="00F479F3"/>
    <w:rsid w:val="00F54D15"/>
    <w:rsid w:val="00F561D2"/>
    <w:rsid w:val="00F579AB"/>
    <w:rsid w:val="00F57DA5"/>
    <w:rsid w:val="00F62910"/>
    <w:rsid w:val="00F634F6"/>
    <w:rsid w:val="00F63693"/>
    <w:rsid w:val="00F636E2"/>
    <w:rsid w:val="00F6429E"/>
    <w:rsid w:val="00F675DB"/>
    <w:rsid w:val="00F708F6"/>
    <w:rsid w:val="00F74972"/>
    <w:rsid w:val="00F77C9B"/>
    <w:rsid w:val="00F8309E"/>
    <w:rsid w:val="00F834BD"/>
    <w:rsid w:val="00F84A9D"/>
    <w:rsid w:val="00F8554B"/>
    <w:rsid w:val="00FA13AC"/>
    <w:rsid w:val="00FA4B3A"/>
    <w:rsid w:val="00FA5C08"/>
    <w:rsid w:val="00FA796C"/>
    <w:rsid w:val="00FB1E07"/>
    <w:rsid w:val="00FB2006"/>
    <w:rsid w:val="00FB326D"/>
    <w:rsid w:val="00FB443D"/>
    <w:rsid w:val="00FB7822"/>
    <w:rsid w:val="00FC1A6B"/>
    <w:rsid w:val="00FC1CBE"/>
    <w:rsid w:val="00FC3CE9"/>
    <w:rsid w:val="00FC51CC"/>
    <w:rsid w:val="00FC6BBF"/>
    <w:rsid w:val="00FD11DC"/>
    <w:rsid w:val="00FD21B3"/>
    <w:rsid w:val="00FD4DEA"/>
    <w:rsid w:val="00FD6B8B"/>
    <w:rsid w:val="00FD6C07"/>
    <w:rsid w:val="00FE0480"/>
    <w:rsid w:val="00FE0D77"/>
    <w:rsid w:val="00FE2262"/>
    <w:rsid w:val="00FE3AF8"/>
    <w:rsid w:val="00FE3BB0"/>
    <w:rsid w:val="00FE63D1"/>
    <w:rsid w:val="00FF2246"/>
    <w:rsid w:val="00FF327C"/>
    <w:rsid w:val="00FF41A7"/>
    <w:rsid w:val="00FF4904"/>
    <w:rsid w:val="00FF53F6"/>
    <w:rsid w:val="00FF5BA8"/>
    <w:rsid w:val="00FF5F8E"/>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426F8"/>
  <w15:docId w15:val="{07CF28C9-3A88-4F81-9922-A799E1289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7B7"/>
    <w:rPr>
      <w:rFonts w:ascii="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2"/>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2"/>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2"/>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2"/>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2"/>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rPr>
  </w:style>
  <w:style w:type="character" w:customStyle="1" w:styleId="30">
    <w:name w:val="Заголовок 3 Знак"/>
    <w:link w:val="3"/>
    <w:uiPriority w:val="9"/>
    <w:rsid w:val="00887A22"/>
    <w:rPr>
      <w:rFonts w:ascii="Cambria" w:eastAsia="SimSun" w:hAnsi="Cambria"/>
      <w:b/>
      <w:bCs/>
      <w:sz w:val="28"/>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3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eastAsia="ru-RU"/>
    </w:rPr>
  </w:style>
  <w:style w:type="paragraph" w:styleId="af8">
    <w:name w:val="Revision"/>
    <w:hidden/>
    <w:uiPriority w:val="99"/>
    <w:semiHidden/>
    <w:rsid w:val="00AD3663"/>
    <w:rPr>
      <w:rFonts w:ascii="Times New Roman" w:hAnsi="Times New Roman"/>
      <w:sz w:val="24"/>
      <w:szCs w:val="24"/>
      <w:lang w:eastAsia="ru-RU"/>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character" w:styleId="afa">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styleId="afb">
    <w:name w:val="Normal (Web)"/>
    <w:basedOn w:val="a"/>
    <w:uiPriority w:val="99"/>
    <w:semiHidden/>
    <w:unhideWhenUsed/>
    <w:rsid w:val="00A6192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0870">
      <w:bodyDiv w:val="1"/>
      <w:marLeft w:val="0"/>
      <w:marRight w:val="0"/>
      <w:marTop w:val="0"/>
      <w:marBottom w:val="0"/>
      <w:divBdr>
        <w:top w:val="none" w:sz="0" w:space="0" w:color="auto"/>
        <w:left w:val="none" w:sz="0" w:space="0" w:color="auto"/>
        <w:bottom w:val="none" w:sz="0" w:space="0" w:color="auto"/>
        <w:right w:val="none" w:sz="0" w:space="0" w:color="auto"/>
      </w:divBdr>
    </w:div>
    <w:div w:id="45955875">
      <w:bodyDiv w:val="1"/>
      <w:marLeft w:val="0"/>
      <w:marRight w:val="0"/>
      <w:marTop w:val="0"/>
      <w:marBottom w:val="0"/>
      <w:divBdr>
        <w:top w:val="none" w:sz="0" w:space="0" w:color="auto"/>
        <w:left w:val="none" w:sz="0" w:space="0" w:color="auto"/>
        <w:bottom w:val="none" w:sz="0" w:space="0" w:color="auto"/>
        <w:right w:val="none" w:sz="0" w:space="0" w:color="auto"/>
      </w:divBdr>
    </w:div>
    <w:div w:id="373384147">
      <w:bodyDiv w:val="1"/>
      <w:marLeft w:val="0"/>
      <w:marRight w:val="0"/>
      <w:marTop w:val="0"/>
      <w:marBottom w:val="0"/>
      <w:divBdr>
        <w:top w:val="none" w:sz="0" w:space="0" w:color="auto"/>
        <w:left w:val="none" w:sz="0" w:space="0" w:color="auto"/>
        <w:bottom w:val="none" w:sz="0" w:space="0" w:color="auto"/>
        <w:right w:val="none" w:sz="0" w:space="0" w:color="auto"/>
      </w:divBdr>
    </w:div>
    <w:div w:id="552153530">
      <w:bodyDiv w:val="1"/>
      <w:marLeft w:val="0"/>
      <w:marRight w:val="0"/>
      <w:marTop w:val="0"/>
      <w:marBottom w:val="0"/>
      <w:divBdr>
        <w:top w:val="none" w:sz="0" w:space="0" w:color="auto"/>
        <w:left w:val="none" w:sz="0" w:space="0" w:color="auto"/>
        <w:bottom w:val="none" w:sz="0" w:space="0" w:color="auto"/>
        <w:right w:val="none" w:sz="0" w:space="0" w:color="auto"/>
      </w:divBdr>
    </w:div>
    <w:div w:id="598172845">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42660564">
      <w:bodyDiv w:val="1"/>
      <w:marLeft w:val="0"/>
      <w:marRight w:val="0"/>
      <w:marTop w:val="0"/>
      <w:marBottom w:val="0"/>
      <w:divBdr>
        <w:top w:val="none" w:sz="0" w:space="0" w:color="auto"/>
        <w:left w:val="none" w:sz="0" w:space="0" w:color="auto"/>
        <w:bottom w:val="none" w:sz="0" w:space="0" w:color="auto"/>
        <w:right w:val="none" w:sz="0" w:space="0" w:color="auto"/>
      </w:divBdr>
    </w:div>
    <w:div w:id="719978768">
      <w:bodyDiv w:val="1"/>
      <w:marLeft w:val="0"/>
      <w:marRight w:val="0"/>
      <w:marTop w:val="0"/>
      <w:marBottom w:val="0"/>
      <w:divBdr>
        <w:top w:val="none" w:sz="0" w:space="0" w:color="auto"/>
        <w:left w:val="none" w:sz="0" w:space="0" w:color="auto"/>
        <w:bottom w:val="none" w:sz="0" w:space="0" w:color="auto"/>
        <w:right w:val="none" w:sz="0" w:space="0" w:color="auto"/>
      </w:divBdr>
    </w:div>
    <w:div w:id="730663528">
      <w:bodyDiv w:val="1"/>
      <w:marLeft w:val="0"/>
      <w:marRight w:val="0"/>
      <w:marTop w:val="0"/>
      <w:marBottom w:val="0"/>
      <w:divBdr>
        <w:top w:val="none" w:sz="0" w:space="0" w:color="auto"/>
        <w:left w:val="none" w:sz="0" w:space="0" w:color="auto"/>
        <w:bottom w:val="none" w:sz="0" w:space="0" w:color="auto"/>
        <w:right w:val="none" w:sz="0" w:space="0" w:color="auto"/>
      </w:divBdr>
    </w:div>
    <w:div w:id="784423266">
      <w:bodyDiv w:val="1"/>
      <w:marLeft w:val="0"/>
      <w:marRight w:val="0"/>
      <w:marTop w:val="0"/>
      <w:marBottom w:val="0"/>
      <w:divBdr>
        <w:top w:val="none" w:sz="0" w:space="0" w:color="auto"/>
        <w:left w:val="none" w:sz="0" w:space="0" w:color="auto"/>
        <w:bottom w:val="none" w:sz="0" w:space="0" w:color="auto"/>
        <w:right w:val="none" w:sz="0" w:space="0" w:color="auto"/>
      </w:divBdr>
    </w:div>
    <w:div w:id="814492768">
      <w:bodyDiv w:val="1"/>
      <w:marLeft w:val="0"/>
      <w:marRight w:val="0"/>
      <w:marTop w:val="0"/>
      <w:marBottom w:val="0"/>
      <w:divBdr>
        <w:top w:val="none" w:sz="0" w:space="0" w:color="auto"/>
        <w:left w:val="none" w:sz="0" w:space="0" w:color="auto"/>
        <w:bottom w:val="none" w:sz="0" w:space="0" w:color="auto"/>
        <w:right w:val="none" w:sz="0" w:space="0" w:color="auto"/>
      </w:divBdr>
    </w:div>
    <w:div w:id="863830075">
      <w:bodyDiv w:val="1"/>
      <w:marLeft w:val="0"/>
      <w:marRight w:val="0"/>
      <w:marTop w:val="0"/>
      <w:marBottom w:val="0"/>
      <w:divBdr>
        <w:top w:val="none" w:sz="0" w:space="0" w:color="auto"/>
        <w:left w:val="none" w:sz="0" w:space="0" w:color="auto"/>
        <w:bottom w:val="none" w:sz="0" w:space="0" w:color="auto"/>
        <w:right w:val="none" w:sz="0" w:space="0" w:color="auto"/>
      </w:divBdr>
    </w:div>
    <w:div w:id="929242868">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020933006">
      <w:bodyDiv w:val="1"/>
      <w:marLeft w:val="0"/>
      <w:marRight w:val="0"/>
      <w:marTop w:val="0"/>
      <w:marBottom w:val="0"/>
      <w:divBdr>
        <w:top w:val="none" w:sz="0" w:space="0" w:color="auto"/>
        <w:left w:val="none" w:sz="0" w:space="0" w:color="auto"/>
        <w:bottom w:val="none" w:sz="0" w:space="0" w:color="auto"/>
        <w:right w:val="none" w:sz="0" w:space="0" w:color="auto"/>
      </w:divBdr>
    </w:div>
    <w:div w:id="1078094207">
      <w:bodyDiv w:val="1"/>
      <w:marLeft w:val="0"/>
      <w:marRight w:val="0"/>
      <w:marTop w:val="0"/>
      <w:marBottom w:val="0"/>
      <w:divBdr>
        <w:top w:val="none" w:sz="0" w:space="0" w:color="auto"/>
        <w:left w:val="none" w:sz="0" w:space="0" w:color="auto"/>
        <w:bottom w:val="none" w:sz="0" w:space="0" w:color="auto"/>
        <w:right w:val="none" w:sz="0" w:space="0" w:color="auto"/>
      </w:divBdr>
    </w:div>
    <w:div w:id="1132092062">
      <w:bodyDiv w:val="1"/>
      <w:marLeft w:val="0"/>
      <w:marRight w:val="0"/>
      <w:marTop w:val="0"/>
      <w:marBottom w:val="0"/>
      <w:divBdr>
        <w:top w:val="none" w:sz="0" w:space="0" w:color="auto"/>
        <w:left w:val="none" w:sz="0" w:space="0" w:color="auto"/>
        <w:bottom w:val="none" w:sz="0" w:space="0" w:color="auto"/>
        <w:right w:val="none" w:sz="0" w:space="0" w:color="auto"/>
      </w:divBdr>
    </w:div>
    <w:div w:id="1207445118">
      <w:bodyDiv w:val="1"/>
      <w:marLeft w:val="0"/>
      <w:marRight w:val="0"/>
      <w:marTop w:val="0"/>
      <w:marBottom w:val="0"/>
      <w:divBdr>
        <w:top w:val="none" w:sz="0" w:space="0" w:color="auto"/>
        <w:left w:val="none" w:sz="0" w:space="0" w:color="auto"/>
        <w:bottom w:val="none" w:sz="0" w:space="0" w:color="auto"/>
        <w:right w:val="none" w:sz="0" w:space="0" w:color="auto"/>
      </w:divBdr>
    </w:div>
    <w:div w:id="1260599184">
      <w:bodyDiv w:val="1"/>
      <w:marLeft w:val="0"/>
      <w:marRight w:val="0"/>
      <w:marTop w:val="0"/>
      <w:marBottom w:val="0"/>
      <w:divBdr>
        <w:top w:val="none" w:sz="0" w:space="0" w:color="auto"/>
        <w:left w:val="none" w:sz="0" w:space="0" w:color="auto"/>
        <w:bottom w:val="none" w:sz="0" w:space="0" w:color="auto"/>
        <w:right w:val="none" w:sz="0" w:space="0" w:color="auto"/>
      </w:divBdr>
    </w:div>
    <w:div w:id="1263954128">
      <w:bodyDiv w:val="1"/>
      <w:marLeft w:val="0"/>
      <w:marRight w:val="0"/>
      <w:marTop w:val="0"/>
      <w:marBottom w:val="0"/>
      <w:divBdr>
        <w:top w:val="none" w:sz="0" w:space="0" w:color="auto"/>
        <w:left w:val="none" w:sz="0" w:space="0" w:color="auto"/>
        <w:bottom w:val="none" w:sz="0" w:space="0" w:color="auto"/>
        <w:right w:val="none" w:sz="0" w:space="0" w:color="auto"/>
      </w:divBdr>
    </w:div>
    <w:div w:id="1269584216">
      <w:bodyDiv w:val="1"/>
      <w:marLeft w:val="0"/>
      <w:marRight w:val="0"/>
      <w:marTop w:val="0"/>
      <w:marBottom w:val="0"/>
      <w:divBdr>
        <w:top w:val="none" w:sz="0" w:space="0" w:color="auto"/>
        <w:left w:val="none" w:sz="0" w:space="0" w:color="auto"/>
        <w:bottom w:val="none" w:sz="0" w:space="0" w:color="auto"/>
        <w:right w:val="none" w:sz="0" w:space="0" w:color="auto"/>
      </w:divBdr>
    </w:div>
    <w:div w:id="1292784667">
      <w:bodyDiv w:val="1"/>
      <w:marLeft w:val="0"/>
      <w:marRight w:val="0"/>
      <w:marTop w:val="0"/>
      <w:marBottom w:val="0"/>
      <w:divBdr>
        <w:top w:val="none" w:sz="0" w:space="0" w:color="auto"/>
        <w:left w:val="none" w:sz="0" w:space="0" w:color="auto"/>
        <w:bottom w:val="none" w:sz="0" w:space="0" w:color="auto"/>
        <w:right w:val="none" w:sz="0" w:space="0" w:color="auto"/>
      </w:divBdr>
    </w:div>
    <w:div w:id="1301114278">
      <w:bodyDiv w:val="1"/>
      <w:marLeft w:val="0"/>
      <w:marRight w:val="0"/>
      <w:marTop w:val="0"/>
      <w:marBottom w:val="0"/>
      <w:divBdr>
        <w:top w:val="none" w:sz="0" w:space="0" w:color="auto"/>
        <w:left w:val="none" w:sz="0" w:space="0" w:color="auto"/>
        <w:bottom w:val="none" w:sz="0" w:space="0" w:color="auto"/>
        <w:right w:val="none" w:sz="0" w:space="0" w:color="auto"/>
      </w:divBdr>
      <w:divsChild>
        <w:div w:id="1754398875">
          <w:marLeft w:val="0"/>
          <w:marRight w:val="0"/>
          <w:marTop w:val="0"/>
          <w:marBottom w:val="0"/>
          <w:divBdr>
            <w:top w:val="none" w:sz="0" w:space="0" w:color="auto"/>
            <w:left w:val="none" w:sz="0" w:space="0" w:color="auto"/>
            <w:bottom w:val="none" w:sz="0" w:space="0" w:color="auto"/>
            <w:right w:val="none" w:sz="0" w:space="0" w:color="auto"/>
          </w:divBdr>
          <w:divsChild>
            <w:div w:id="1998998035">
              <w:marLeft w:val="0"/>
              <w:marRight w:val="0"/>
              <w:marTop w:val="0"/>
              <w:marBottom w:val="0"/>
              <w:divBdr>
                <w:top w:val="none" w:sz="0" w:space="0" w:color="auto"/>
                <w:left w:val="none" w:sz="0" w:space="0" w:color="auto"/>
                <w:bottom w:val="none" w:sz="0" w:space="0" w:color="auto"/>
                <w:right w:val="none" w:sz="0" w:space="0" w:color="auto"/>
              </w:divBdr>
              <w:divsChild>
                <w:div w:id="305402130">
                  <w:marLeft w:val="0"/>
                  <w:marRight w:val="0"/>
                  <w:marTop w:val="0"/>
                  <w:marBottom w:val="0"/>
                  <w:divBdr>
                    <w:top w:val="none" w:sz="0" w:space="0" w:color="auto"/>
                    <w:left w:val="none" w:sz="0" w:space="0" w:color="auto"/>
                    <w:bottom w:val="none" w:sz="0" w:space="0" w:color="auto"/>
                    <w:right w:val="none" w:sz="0" w:space="0" w:color="auto"/>
                  </w:divBdr>
                  <w:divsChild>
                    <w:div w:id="689186018">
                      <w:marLeft w:val="0"/>
                      <w:marRight w:val="0"/>
                      <w:marTop w:val="0"/>
                      <w:marBottom w:val="0"/>
                      <w:divBdr>
                        <w:top w:val="none" w:sz="0" w:space="0" w:color="auto"/>
                        <w:left w:val="none" w:sz="0" w:space="0" w:color="auto"/>
                        <w:bottom w:val="none" w:sz="0" w:space="0" w:color="auto"/>
                        <w:right w:val="none" w:sz="0" w:space="0" w:color="auto"/>
                      </w:divBdr>
                      <w:divsChild>
                        <w:div w:id="1010064098">
                          <w:marLeft w:val="0"/>
                          <w:marRight w:val="0"/>
                          <w:marTop w:val="0"/>
                          <w:marBottom w:val="0"/>
                          <w:divBdr>
                            <w:top w:val="none" w:sz="0" w:space="0" w:color="auto"/>
                            <w:left w:val="none" w:sz="0" w:space="0" w:color="auto"/>
                            <w:bottom w:val="none" w:sz="0" w:space="0" w:color="auto"/>
                            <w:right w:val="none" w:sz="0" w:space="0" w:color="auto"/>
                          </w:divBdr>
                          <w:divsChild>
                            <w:div w:id="1142578948">
                              <w:marLeft w:val="0"/>
                              <w:marRight w:val="0"/>
                              <w:marTop w:val="0"/>
                              <w:marBottom w:val="0"/>
                              <w:divBdr>
                                <w:top w:val="none" w:sz="0" w:space="0" w:color="auto"/>
                                <w:left w:val="none" w:sz="0" w:space="0" w:color="auto"/>
                                <w:bottom w:val="none" w:sz="0" w:space="0" w:color="auto"/>
                                <w:right w:val="none" w:sz="0" w:space="0" w:color="auto"/>
                              </w:divBdr>
                            </w:div>
                          </w:divsChild>
                        </w:div>
                        <w:div w:id="11412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23755">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587494690">
      <w:bodyDiv w:val="1"/>
      <w:marLeft w:val="0"/>
      <w:marRight w:val="0"/>
      <w:marTop w:val="0"/>
      <w:marBottom w:val="0"/>
      <w:divBdr>
        <w:top w:val="none" w:sz="0" w:space="0" w:color="auto"/>
        <w:left w:val="none" w:sz="0" w:space="0" w:color="auto"/>
        <w:bottom w:val="none" w:sz="0" w:space="0" w:color="auto"/>
        <w:right w:val="none" w:sz="0" w:space="0" w:color="auto"/>
      </w:divBdr>
    </w:div>
    <w:div w:id="1710448027">
      <w:bodyDiv w:val="1"/>
      <w:marLeft w:val="0"/>
      <w:marRight w:val="0"/>
      <w:marTop w:val="0"/>
      <w:marBottom w:val="0"/>
      <w:divBdr>
        <w:top w:val="none" w:sz="0" w:space="0" w:color="auto"/>
        <w:left w:val="none" w:sz="0" w:space="0" w:color="auto"/>
        <w:bottom w:val="none" w:sz="0" w:space="0" w:color="auto"/>
        <w:right w:val="none" w:sz="0" w:space="0" w:color="auto"/>
      </w:divBdr>
    </w:div>
    <w:div w:id="1754623340">
      <w:bodyDiv w:val="1"/>
      <w:marLeft w:val="0"/>
      <w:marRight w:val="0"/>
      <w:marTop w:val="0"/>
      <w:marBottom w:val="0"/>
      <w:divBdr>
        <w:top w:val="none" w:sz="0" w:space="0" w:color="auto"/>
        <w:left w:val="none" w:sz="0" w:space="0" w:color="auto"/>
        <w:bottom w:val="none" w:sz="0" w:space="0" w:color="auto"/>
        <w:right w:val="none" w:sz="0" w:space="0" w:color="auto"/>
      </w:divBdr>
    </w:div>
    <w:div w:id="1780947865">
      <w:bodyDiv w:val="1"/>
      <w:marLeft w:val="0"/>
      <w:marRight w:val="0"/>
      <w:marTop w:val="0"/>
      <w:marBottom w:val="0"/>
      <w:divBdr>
        <w:top w:val="none" w:sz="0" w:space="0" w:color="auto"/>
        <w:left w:val="none" w:sz="0" w:space="0" w:color="auto"/>
        <w:bottom w:val="none" w:sz="0" w:space="0" w:color="auto"/>
        <w:right w:val="none" w:sz="0" w:space="0" w:color="auto"/>
      </w:divBdr>
    </w:div>
    <w:div w:id="1787001829">
      <w:bodyDiv w:val="1"/>
      <w:marLeft w:val="0"/>
      <w:marRight w:val="0"/>
      <w:marTop w:val="0"/>
      <w:marBottom w:val="0"/>
      <w:divBdr>
        <w:top w:val="none" w:sz="0" w:space="0" w:color="auto"/>
        <w:left w:val="none" w:sz="0" w:space="0" w:color="auto"/>
        <w:bottom w:val="none" w:sz="0" w:space="0" w:color="auto"/>
        <w:right w:val="none" w:sz="0" w:space="0" w:color="auto"/>
      </w:divBdr>
    </w:div>
    <w:div w:id="1864976874">
      <w:bodyDiv w:val="1"/>
      <w:marLeft w:val="0"/>
      <w:marRight w:val="0"/>
      <w:marTop w:val="0"/>
      <w:marBottom w:val="0"/>
      <w:divBdr>
        <w:top w:val="none" w:sz="0" w:space="0" w:color="auto"/>
        <w:left w:val="none" w:sz="0" w:space="0" w:color="auto"/>
        <w:bottom w:val="none" w:sz="0" w:space="0" w:color="auto"/>
        <w:right w:val="none" w:sz="0" w:space="0" w:color="auto"/>
      </w:divBdr>
    </w:div>
    <w:div w:id="2001345478">
      <w:bodyDiv w:val="1"/>
      <w:marLeft w:val="0"/>
      <w:marRight w:val="0"/>
      <w:marTop w:val="0"/>
      <w:marBottom w:val="0"/>
      <w:divBdr>
        <w:top w:val="none" w:sz="0" w:space="0" w:color="auto"/>
        <w:left w:val="none" w:sz="0" w:space="0" w:color="auto"/>
        <w:bottom w:val="none" w:sz="0" w:space="0" w:color="auto"/>
        <w:right w:val="none" w:sz="0" w:space="0" w:color="auto"/>
      </w:divBdr>
    </w:div>
    <w:div w:id="2046438404">
      <w:bodyDiv w:val="1"/>
      <w:marLeft w:val="0"/>
      <w:marRight w:val="0"/>
      <w:marTop w:val="0"/>
      <w:marBottom w:val="0"/>
      <w:divBdr>
        <w:top w:val="none" w:sz="0" w:space="0" w:color="auto"/>
        <w:left w:val="none" w:sz="0" w:space="0" w:color="auto"/>
        <w:bottom w:val="none" w:sz="0" w:space="0" w:color="auto"/>
        <w:right w:val="none" w:sz="0" w:space="0" w:color="auto"/>
      </w:divBdr>
    </w:div>
    <w:div w:id="2091198734">
      <w:bodyDiv w:val="1"/>
      <w:marLeft w:val="0"/>
      <w:marRight w:val="0"/>
      <w:marTop w:val="0"/>
      <w:marBottom w:val="0"/>
      <w:divBdr>
        <w:top w:val="none" w:sz="0" w:space="0" w:color="auto"/>
        <w:left w:val="none" w:sz="0" w:space="0" w:color="auto"/>
        <w:bottom w:val="none" w:sz="0" w:space="0" w:color="auto"/>
        <w:right w:val="none" w:sz="0" w:space="0" w:color="auto"/>
      </w:divBdr>
    </w:div>
    <w:div w:id="209828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5\Desktop\&#1077;&#1075;&#1101;%20&#1075;&#1077;&#108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5\Desktop\&#1077;&#1075;&#1101;%20&#1075;&#1077;&#108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5\Desktop\&#1077;&#1075;&#1101;%20&#1075;&#1077;&#108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Лист1!$B$4:$B$5</c:f>
              <c:strCache>
                <c:ptCount val="2"/>
              </c:strCache>
            </c:strRef>
          </c:tx>
          <c:spPr>
            <a:solidFill>
              <a:schemeClr val="accent1"/>
            </a:solidFill>
            <a:ln>
              <a:noFill/>
            </a:ln>
            <a:effectLst/>
          </c:spPr>
          <c:invertIfNegative val="0"/>
          <c:val>
            <c:numRef>
              <c:f>Лист1!$B$6:$B$35</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29</c:v>
                </c:pt>
              </c:numCache>
            </c:numRef>
          </c:val>
          <c:extLst>
            <c:ext xmlns:c16="http://schemas.microsoft.com/office/drawing/2014/chart" uri="{C3380CC4-5D6E-409C-BE32-E72D297353CC}">
              <c16:uniqueId val="{00000000-127D-4930-B7B8-CC7BC15834BE}"/>
            </c:ext>
          </c:extLst>
        </c:ser>
        <c:ser>
          <c:idx val="1"/>
          <c:order val="1"/>
          <c:tx>
            <c:strRef>
              <c:f>Лист1!$C$4:$C$5</c:f>
              <c:strCache>
                <c:ptCount val="2"/>
                <c:pt idx="1">
                  <c:v>Базовый уровень</c:v>
                </c:pt>
              </c:strCache>
            </c:strRef>
          </c:tx>
          <c:spPr>
            <a:solidFill>
              <a:schemeClr val="accent2"/>
            </a:solidFill>
            <a:ln>
              <a:noFill/>
            </a:ln>
            <a:effectLst/>
          </c:spPr>
          <c:invertIfNegative val="0"/>
          <c:val>
            <c:numRef>
              <c:f>Лист1!$C$6:$C$35</c:f>
              <c:numCache>
                <c:formatCode>General</c:formatCode>
                <c:ptCount val="30"/>
                <c:pt idx="0">
                  <c:v>40</c:v>
                </c:pt>
                <c:pt idx="1">
                  <c:v>60</c:v>
                </c:pt>
                <c:pt idx="2">
                  <c:v>30</c:v>
                </c:pt>
                <c:pt idx="3">
                  <c:v>50</c:v>
                </c:pt>
                <c:pt idx="4">
                  <c:v>25</c:v>
                </c:pt>
                <c:pt idx="5">
                  <c:v>50</c:v>
                </c:pt>
                <c:pt idx="6">
                  <c:v>40</c:v>
                </c:pt>
                <c:pt idx="7">
                  <c:v>70</c:v>
                </c:pt>
                <c:pt idx="8">
                  <c:v>30</c:v>
                </c:pt>
                <c:pt idx="9">
                  <c:v>50</c:v>
                </c:pt>
                <c:pt idx="10">
                  <c:v>40</c:v>
                </c:pt>
                <c:pt idx="11">
                  <c:v>50</c:v>
                </c:pt>
                <c:pt idx="12">
                  <c:v>40</c:v>
                </c:pt>
                <c:pt idx="13">
                  <c:v>50</c:v>
                </c:pt>
                <c:pt idx="14">
                  <c:v>60</c:v>
                </c:pt>
                <c:pt idx="15">
                  <c:v>40</c:v>
                </c:pt>
                <c:pt idx="19">
                  <c:v>40</c:v>
                </c:pt>
                <c:pt idx="20">
                  <c:v>40</c:v>
                </c:pt>
                <c:pt idx="21">
                  <c:v>40</c:v>
                </c:pt>
              </c:numCache>
            </c:numRef>
          </c:val>
          <c:extLst>
            <c:ext xmlns:c16="http://schemas.microsoft.com/office/drawing/2014/chart" uri="{C3380CC4-5D6E-409C-BE32-E72D297353CC}">
              <c16:uniqueId val="{00000001-127D-4930-B7B8-CC7BC15834BE}"/>
            </c:ext>
          </c:extLst>
        </c:ser>
        <c:ser>
          <c:idx val="2"/>
          <c:order val="2"/>
          <c:tx>
            <c:strRef>
              <c:f>Лист1!$D$4:$D$5</c:f>
              <c:strCache>
                <c:ptCount val="2"/>
                <c:pt idx="1">
                  <c:v>Повышенный уровень</c:v>
                </c:pt>
              </c:strCache>
            </c:strRef>
          </c:tx>
          <c:spPr>
            <a:solidFill>
              <a:schemeClr val="accent3"/>
            </a:solidFill>
            <a:ln>
              <a:noFill/>
            </a:ln>
            <a:effectLst/>
          </c:spPr>
          <c:invertIfNegative val="0"/>
          <c:val>
            <c:numRef>
              <c:f>Лист1!$D$6:$D$35</c:f>
              <c:numCache>
                <c:formatCode>General</c:formatCode>
                <c:ptCount val="30"/>
                <c:pt idx="16">
                  <c:v>40</c:v>
                </c:pt>
                <c:pt idx="18">
                  <c:v>80</c:v>
                </c:pt>
                <c:pt idx="22">
                  <c:v>10</c:v>
                </c:pt>
                <c:pt idx="23">
                  <c:v>10</c:v>
                </c:pt>
                <c:pt idx="24">
                  <c:v>10</c:v>
                </c:pt>
              </c:numCache>
            </c:numRef>
          </c:val>
          <c:extLst>
            <c:ext xmlns:c16="http://schemas.microsoft.com/office/drawing/2014/chart" uri="{C3380CC4-5D6E-409C-BE32-E72D297353CC}">
              <c16:uniqueId val="{00000002-127D-4930-B7B8-CC7BC15834BE}"/>
            </c:ext>
          </c:extLst>
        </c:ser>
        <c:ser>
          <c:idx val="3"/>
          <c:order val="3"/>
          <c:tx>
            <c:strRef>
              <c:f>Лист1!$E$4:$E$5</c:f>
              <c:strCache>
                <c:ptCount val="2"/>
                <c:pt idx="0">
                  <c:v> </c:v>
                </c:pt>
                <c:pt idx="1">
                  <c:v>Высокий уровень</c:v>
                </c:pt>
              </c:strCache>
            </c:strRef>
          </c:tx>
          <c:spPr>
            <a:solidFill>
              <a:schemeClr val="accent4"/>
            </a:solidFill>
            <a:ln>
              <a:noFill/>
            </a:ln>
            <a:effectLst/>
          </c:spPr>
          <c:invertIfNegative val="0"/>
          <c:val>
            <c:numRef>
              <c:f>Лист1!$E$6:$E$35</c:f>
              <c:numCache>
                <c:formatCode>General</c:formatCode>
                <c:ptCount val="30"/>
                <c:pt idx="17">
                  <c:v>40</c:v>
                </c:pt>
                <c:pt idx="25">
                  <c:v>5</c:v>
                </c:pt>
                <c:pt idx="26">
                  <c:v>20</c:v>
                </c:pt>
                <c:pt idx="27">
                  <c:v>0</c:v>
                </c:pt>
                <c:pt idx="28">
                  <c:v>20</c:v>
                </c:pt>
                <c:pt idx="29">
                  <c:v>20</c:v>
                </c:pt>
              </c:numCache>
            </c:numRef>
          </c:val>
          <c:extLst>
            <c:ext xmlns:c16="http://schemas.microsoft.com/office/drawing/2014/chart" uri="{C3380CC4-5D6E-409C-BE32-E72D297353CC}">
              <c16:uniqueId val="{00000003-127D-4930-B7B8-CC7BC15834BE}"/>
            </c:ext>
          </c:extLst>
        </c:ser>
        <c:dLbls>
          <c:showLegendKey val="0"/>
          <c:showVal val="0"/>
          <c:showCatName val="0"/>
          <c:showSerName val="0"/>
          <c:showPercent val="0"/>
          <c:showBubbleSize val="0"/>
        </c:dLbls>
        <c:gapWidth val="219"/>
        <c:overlap val="-27"/>
        <c:axId val="136774784"/>
        <c:axId val="136776320"/>
      </c:barChart>
      <c:catAx>
        <c:axId val="1367747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776320"/>
        <c:crosses val="autoZero"/>
        <c:auto val="1"/>
        <c:lblAlgn val="ctr"/>
        <c:lblOffset val="100"/>
        <c:noMultiLvlLbl val="0"/>
      </c:catAx>
      <c:valAx>
        <c:axId val="136776320"/>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774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Лист3!$C$6</c:f>
              <c:strCache>
                <c:ptCount val="1"/>
                <c:pt idx="0">
                  <c:v>№</c:v>
                </c:pt>
              </c:strCache>
            </c:strRef>
          </c:tx>
          <c:spPr>
            <a:solidFill>
              <a:schemeClr val="accent1"/>
            </a:solidFill>
            <a:ln>
              <a:noFill/>
            </a:ln>
            <a:effectLst/>
          </c:spPr>
          <c:invertIfNegative val="0"/>
          <c:val>
            <c:numRef>
              <c:f>Лист3!$C$7:$C$36</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29</c:v>
                </c:pt>
              </c:numCache>
            </c:numRef>
          </c:val>
          <c:extLst>
            <c:ext xmlns:c16="http://schemas.microsoft.com/office/drawing/2014/chart" uri="{C3380CC4-5D6E-409C-BE32-E72D297353CC}">
              <c16:uniqueId val="{00000000-1D30-48F2-B798-5C376CAC1B39}"/>
            </c:ext>
          </c:extLst>
        </c:ser>
        <c:ser>
          <c:idx val="1"/>
          <c:order val="1"/>
          <c:tx>
            <c:strRef>
              <c:f>Лист3!$D$6</c:f>
              <c:strCache>
                <c:ptCount val="1"/>
                <c:pt idx="0">
                  <c:v>2024 г.</c:v>
                </c:pt>
              </c:strCache>
            </c:strRef>
          </c:tx>
          <c:spPr>
            <a:solidFill>
              <a:schemeClr val="accent2"/>
            </a:solidFill>
            <a:ln>
              <a:noFill/>
            </a:ln>
            <a:effectLst/>
          </c:spPr>
          <c:invertIfNegative val="0"/>
          <c:val>
            <c:numRef>
              <c:f>Лист3!$D$7:$D$36</c:f>
              <c:numCache>
                <c:formatCode>General</c:formatCode>
                <c:ptCount val="30"/>
                <c:pt idx="0">
                  <c:v>40</c:v>
                </c:pt>
                <c:pt idx="1">
                  <c:v>40</c:v>
                </c:pt>
                <c:pt idx="2">
                  <c:v>40</c:v>
                </c:pt>
                <c:pt idx="3">
                  <c:v>35</c:v>
                </c:pt>
                <c:pt idx="4">
                  <c:v>38</c:v>
                </c:pt>
                <c:pt idx="5">
                  <c:v>20</c:v>
                </c:pt>
                <c:pt idx="6">
                  <c:v>35</c:v>
                </c:pt>
                <c:pt idx="7">
                  <c:v>60</c:v>
                </c:pt>
                <c:pt idx="8">
                  <c:v>15</c:v>
                </c:pt>
                <c:pt idx="9">
                  <c:v>30</c:v>
                </c:pt>
                <c:pt idx="10">
                  <c:v>25</c:v>
                </c:pt>
                <c:pt idx="11">
                  <c:v>55</c:v>
                </c:pt>
                <c:pt idx="12">
                  <c:v>15</c:v>
                </c:pt>
                <c:pt idx="13">
                  <c:v>35</c:v>
                </c:pt>
                <c:pt idx="14">
                  <c:v>20</c:v>
                </c:pt>
                <c:pt idx="15">
                  <c:v>0</c:v>
                </c:pt>
                <c:pt idx="16">
                  <c:v>20</c:v>
                </c:pt>
                <c:pt idx="17">
                  <c:v>20</c:v>
                </c:pt>
                <c:pt idx="18">
                  <c:v>35</c:v>
                </c:pt>
                <c:pt idx="19">
                  <c:v>20</c:v>
                </c:pt>
                <c:pt idx="20">
                  <c:v>20</c:v>
                </c:pt>
                <c:pt idx="21">
                  <c:v>0</c:v>
                </c:pt>
                <c:pt idx="22">
                  <c:v>15</c:v>
                </c:pt>
                <c:pt idx="23">
                  <c:v>8</c:v>
                </c:pt>
                <c:pt idx="24">
                  <c:v>2</c:v>
                </c:pt>
                <c:pt idx="25">
                  <c:v>0</c:v>
                </c:pt>
                <c:pt idx="26">
                  <c:v>0</c:v>
                </c:pt>
                <c:pt idx="27">
                  <c:v>0</c:v>
                </c:pt>
                <c:pt idx="28">
                  <c:v>15</c:v>
                </c:pt>
                <c:pt idx="29">
                  <c:v>20</c:v>
                </c:pt>
              </c:numCache>
            </c:numRef>
          </c:val>
          <c:extLst>
            <c:ext xmlns:c16="http://schemas.microsoft.com/office/drawing/2014/chart" uri="{C3380CC4-5D6E-409C-BE32-E72D297353CC}">
              <c16:uniqueId val="{00000001-1D30-48F2-B798-5C376CAC1B39}"/>
            </c:ext>
          </c:extLst>
        </c:ser>
        <c:ser>
          <c:idx val="2"/>
          <c:order val="2"/>
          <c:tx>
            <c:strRef>
              <c:f>Лист3!$E$6</c:f>
              <c:strCache>
                <c:ptCount val="1"/>
                <c:pt idx="0">
                  <c:v>2025 г.</c:v>
                </c:pt>
              </c:strCache>
            </c:strRef>
          </c:tx>
          <c:spPr>
            <a:solidFill>
              <a:schemeClr val="accent3"/>
            </a:solidFill>
            <a:ln>
              <a:noFill/>
            </a:ln>
            <a:effectLst/>
          </c:spPr>
          <c:invertIfNegative val="0"/>
          <c:val>
            <c:numRef>
              <c:f>Лист3!$E$7:$E$36</c:f>
              <c:numCache>
                <c:formatCode>General</c:formatCode>
                <c:ptCount val="30"/>
                <c:pt idx="0">
                  <c:v>88</c:v>
                </c:pt>
                <c:pt idx="1">
                  <c:v>25</c:v>
                </c:pt>
                <c:pt idx="2">
                  <c:v>38</c:v>
                </c:pt>
                <c:pt idx="3">
                  <c:v>25</c:v>
                </c:pt>
                <c:pt idx="4">
                  <c:v>19</c:v>
                </c:pt>
                <c:pt idx="5">
                  <c:v>62</c:v>
                </c:pt>
                <c:pt idx="6">
                  <c:v>50</c:v>
                </c:pt>
                <c:pt idx="7">
                  <c:v>50</c:v>
                </c:pt>
                <c:pt idx="8">
                  <c:v>12</c:v>
                </c:pt>
                <c:pt idx="9">
                  <c:v>50</c:v>
                </c:pt>
                <c:pt idx="10">
                  <c:v>38</c:v>
                </c:pt>
                <c:pt idx="11">
                  <c:v>31</c:v>
                </c:pt>
                <c:pt idx="12">
                  <c:v>38</c:v>
                </c:pt>
                <c:pt idx="13">
                  <c:v>38</c:v>
                </c:pt>
                <c:pt idx="14">
                  <c:v>12</c:v>
                </c:pt>
                <c:pt idx="15">
                  <c:v>12</c:v>
                </c:pt>
                <c:pt idx="16">
                  <c:v>0</c:v>
                </c:pt>
                <c:pt idx="17">
                  <c:v>25</c:v>
                </c:pt>
                <c:pt idx="18">
                  <c:v>38</c:v>
                </c:pt>
                <c:pt idx="19">
                  <c:v>50</c:v>
                </c:pt>
                <c:pt idx="20">
                  <c:v>25</c:v>
                </c:pt>
                <c:pt idx="21">
                  <c:v>0</c:v>
                </c:pt>
                <c:pt idx="22">
                  <c:v>0</c:v>
                </c:pt>
                <c:pt idx="23">
                  <c:v>0</c:v>
                </c:pt>
                <c:pt idx="24">
                  <c:v>0</c:v>
                </c:pt>
                <c:pt idx="25">
                  <c:v>0</c:v>
                </c:pt>
                <c:pt idx="26">
                  <c:v>0</c:v>
                </c:pt>
                <c:pt idx="27">
                  <c:v>0</c:v>
                </c:pt>
                <c:pt idx="28">
                  <c:v>0</c:v>
                </c:pt>
                <c:pt idx="29">
                  <c:v>0</c:v>
                </c:pt>
              </c:numCache>
            </c:numRef>
          </c:val>
          <c:extLst>
            <c:ext xmlns:c16="http://schemas.microsoft.com/office/drawing/2014/chart" uri="{C3380CC4-5D6E-409C-BE32-E72D297353CC}">
              <c16:uniqueId val="{00000002-1D30-48F2-B798-5C376CAC1B39}"/>
            </c:ext>
          </c:extLst>
        </c:ser>
        <c:ser>
          <c:idx val="3"/>
          <c:order val="3"/>
          <c:tx>
            <c:strRef>
              <c:f>Лист3!$F$6</c:f>
              <c:strCache>
                <c:ptCount val="1"/>
                <c:pt idx="0">
                  <c:v>2026 г.</c:v>
                </c:pt>
              </c:strCache>
            </c:strRef>
          </c:tx>
          <c:spPr>
            <a:solidFill>
              <a:schemeClr val="accent4"/>
            </a:solidFill>
            <a:ln>
              <a:noFill/>
            </a:ln>
            <a:effectLst/>
          </c:spPr>
          <c:invertIfNegative val="0"/>
          <c:val>
            <c:numRef>
              <c:f>Лист3!$F$7:$F$36</c:f>
              <c:numCache>
                <c:formatCode>General</c:formatCode>
                <c:ptCount val="30"/>
                <c:pt idx="0">
                  <c:v>40</c:v>
                </c:pt>
                <c:pt idx="1">
                  <c:v>60</c:v>
                </c:pt>
                <c:pt idx="2">
                  <c:v>30</c:v>
                </c:pt>
                <c:pt idx="3">
                  <c:v>50</c:v>
                </c:pt>
                <c:pt idx="4">
                  <c:v>25</c:v>
                </c:pt>
                <c:pt idx="5">
                  <c:v>50</c:v>
                </c:pt>
                <c:pt idx="6">
                  <c:v>40</c:v>
                </c:pt>
                <c:pt idx="7">
                  <c:v>70</c:v>
                </c:pt>
                <c:pt idx="8">
                  <c:v>30</c:v>
                </c:pt>
                <c:pt idx="9">
                  <c:v>50</c:v>
                </c:pt>
                <c:pt idx="10">
                  <c:v>40</c:v>
                </c:pt>
                <c:pt idx="11">
                  <c:v>50</c:v>
                </c:pt>
                <c:pt idx="12">
                  <c:v>40</c:v>
                </c:pt>
                <c:pt idx="13">
                  <c:v>50</c:v>
                </c:pt>
                <c:pt idx="14">
                  <c:v>60</c:v>
                </c:pt>
                <c:pt idx="15">
                  <c:v>40</c:v>
                </c:pt>
                <c:pt idx="16">
                  <c:v>40</c:v>
                </c:pt>
                <c:pt idx="17">
                  <c:v>40</c:v>
                </c:pt>
                <c:pt idx="18">
                  <c:v>80</c:v>
                </c:pt>
                <c:pt idx="19">
                  <c:v>40</c:v>
                </c:pt>
                <c:pt idx="20">
                  <c:v>40</c:v>
                </c:pt>
                <c:pt idx="21">
                  <c:v>40</c:v>
                </c:pt>
                <c:pt idx="22">
                  <c:v>10</c:v>
                </c:pt>
                <c:pt idx="23">
                  <c:v>10</c:v>
                </c:pt>
                <c:pt idx="24">
                  <c:v>10</c:v>
                </c:pt>
                <c:pt idx="25">
                  <c:v>5</c:v>
                </c:pt>
                <c:pt idx="26">
                  <c:v>20</c:v>
                </c:pt>
                <c:pt idx="27">
                  <c:v>0</c:v>
                </c:pt>
                <c:pt idx="28">
                  <c:v>20</c:v>
                </c:pt>
                <c:pt idx="29">
                  <c:v>20</c:v>
                </c:pt>
              </c:numCache>
            </c:numRef>
          </c:val>
          <c:extLst>
            <c:ext xmlns:c16="http://schemas.microsoft.com/office/drawing/2014/chart" uri="{C3380CC4-5D6E-409C-BE32-E72D297353CC}">
              <c16:uniqueId val="{00000003-1D30-48F2-B798-5C376CAC1B39}"/>
            </c:ext>
          </c:extLst>
        </c:ser>
        <c:dLbls>
          <c:showLegendKey val="0"/>
          <c:showVal val="0"/>
          <c:showCatName val="0"/>
          <c:showSerName val="0"/>
          <c:showPercent val="0"/>
          <c:showBubbleSize val="0"/>
        </c:dLbls>
        <c:gapWidth val="219"/>
        <c:axId val="136822784"/>
        <c:axId val="136824320"/>
      </c:barChart>
      <c:catAx>
        <c:axId val="1368227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824320"/>
        <c:crosses val="autoZero"/>
        <c:auto val="1"/>
        <c:lblAlgn val="ctr"/>
        <c:lblOffset val="100"/>
        <c:noMultiLvlLbl val="0"/>
      </c:catAx>
      <c:valAx>
        <c:axId val="136824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822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Лист2!$C$11:$C$14</c:f>
              <c:strCache>
                <c:ptCount val="4"/>
                <c:pt idx="3">
                  <c:v>в группе</c:v>
                </c:pt>
              </c:strCache>
            </c:strRef>
          </c:tx>
          <c:spPr>
            <a:solidFill>
              <a:schemeClr val="accent1"/>
            </a:solidFill>
            <a:ln>
              <a:noFill/>
            </a:ln>
            <a:effectLst/>
          </c:spPr>
          <c:invertIfNegative val="0"/>
          <c:cat>
            <c:strRef>
              <c:f>Лист2!$B$15:$B$76</c:f>
              <c:strCache>
                <c:ptCount val="62"/>
                <c:pt idx="0">
                  <c:v>Задание</c:v>
                </c:pt>
                <c:pt idx="1">
                  <c:v>1</c:v>
                </c:pt>
                <c:pt idx="2">
                  <c:v>1</c:v>
                </c:pt>
                <c:pt idx="3">
                  <c:v>2</c:v>
                </c:pt>
                <c:pt idx="4">
                  <c:v>2</c:v>
                </c:pt>
                <c:pt idx="5">
                  <c:v>3</c:v>
                </c:pt>
                <c:pt idx="6">
                  <c:v>3</c:v>
                </c:pt>
                <c:pt idx="7">
                  <c:v>4</c:v>
                </c:pt>
                <c:pt idx="8">
                  <c:v>4</c:v>
                </c:pt>
                <c:pt idx="9">
                  <c:v>5</c:v>
                </c:pt>
                <c:pt idx="10">
                  <c:v>5</c:v>
                </c:pt>
                <c:pt idx="11">
                  <c:v>5</c:v>
                </c:pt>
                <c:pt idx="12">
                  <c:v>6</c:v>
                </c:pt>
                <c:pt idx="13">
                  <c:v>6</c:v>
                </c:pt>
                <c:pt idx="14">
                  <c:v>7</c:v>
                </c:pt>
                <c:pt idx="15">
                  <c:v>7</c:v>
                </c:pt>
                <c:pt idx="16">
                  <c:v>8</c:v>
                </c:pt>
                <c:pt idx="17">
                  <c:v>8</c:v>
                </c:pt>
                <c:pt idx="18">
                  <c:v>9</c:v>
                </c:pt>
                <c:pt idx="19">
                  <c:v>9</c:v>
                </c:pt>
                <c:pt idx="20">
                  <c:v>10</c:v>
                </c:pt>
                <c:pt idx="21">
                  <c:v>10</c:v>
                </c:pt>
                <c:pt idx="22">
                  <c:v>11</c:v>
                </c:pt>
                <c:pt idx="23">
                  <c:v>11</c:v>
                </c:pt>
                <c:pt idx="24">
                  <c:v>12</c:v>
                </c:pt>
                <c:pt idx="25">
                  <c:v>12</c:v>
                </c:pt>
                <c:pt idx="26">
                  <c:v>12</c:v>
                </c:pt>
                <c:pt idx="27">
                  <c:v>13</c:v>
                </c:pt>
                <c:pt idx="28">
                  <c:v>13</c:v>
                </c:pt>
                <c:pt idx="29">
                  <c:v>14</c:v>
                </c:pt>
                <c:pt idx="30">
                  <c:v>14</c:v>
                </c:pt>
                <c:pt idx="31">
                  <c:v>15</c:v>
                </c:pt>
                <c:pt idx="32">
                  <c:v>15</c:v>
                </c:pt>
                <c:pt idx="33">
                  <c:v>16</c:v>
                </c:pt>
                <c:pt idx="34">
                  <c:v>16</c:v>
                </c:pt>
                <c:pt idx="35">
                  <c:v>17</c:v>
                </c:pt>
                <c:pt idx="36">
                  <c:v>17</c:v>
                </c:pt>
                <c:pt idx="37">
                  <c:v>18</c:v>
                </c:pt>
                <c:pt idx="38">
                  <c:v>18</c:v>
                </c:pt>
                <c:pt idx="39">
                  <c:v>19</c:v>
                </c:pt>
                <c:pt idx="40">
                  <c:v>19</c:v>
                </c:pt>
                <c:pt idx="41">
                  <c:v>20</c:v>
                </c:pt>
                <c:pt idx="42">
                  <c:v>20</c:v>
                </c:pt>
                <c:pt idx="43">
                  <c:v>21</c:v>
                </c:pt>
                <c:pt idx="44">
                  <c:v>21</c:v>
                </c:pt>
                <c:pt idx="45">
                  <c:v>22</c:v>
                </c:pt>
                <c:pt idx="46">
                  <c:v>22</c:v>
                </c:pt>
                <c:pt idx="47">
                  <c:v>23</c:v>
                </c:pt>
                <c:pt idx="48">
                  <c:v>23</c:v>
                </c:pt>
                <c:pt idx="49">
                  <c:v>24</c:v>
                </c:pt>
                <c:pt idx="50">
                  <c:v>24</c:v>
                </c:pt>
                <c:pt idx="51">
                  <c:v>25</c:v>
                </c:pt>
                <c:pt idx="52">
                  <c:v>25</c:v>
                </c:pt>
                <c:pt idx="53">
                  <c:v>26</c:v>
                </c:pt>
                <c:pt idx="54">
                  <c:v>26</c:v>
                </c:pt>
                <c:pt idx="55">
                  <c:v>27</c:v>
                </c:pt>
                <c:pt idx="56">
                  <c:v>27</c:v>
                </c:pt>
                <c:pt idx="57">
                  <c:v>28</c:v>
                </c:pt>
                <c:pt idx="58">
                  <c:v>28</c:v>
                </c:pt>
                <c:pt idx="59">
                  <c:v>29</c:v>
                </c:pt>
                <c:pt idx="60">
                  <c:v>29</c:v>
                </c:pt>
                <c:pt idx="61">
                  <c:v>29</c:v>
                </c:pt>
              </c:strCache>
            </c:strRef>
          </c:cat>
          <c:val>
            <c:numRef>
              <c:f>Лист2!$C$15:$C$76</c:f>
              <c:numCache>
                <c:formatCode>General</c:formatCode>
                <c:ptCount val="62"/>
                <c:pt idx="0">
                  <c:v>0</c:v>
                </c:pt>
                <c:pt idx="1">
                  <c:v>100</c:v>
                </c:pt>
                <c:pt idx="2">
                  <c:v>0</c:v>
                </c:pt>
                <c:pt idx="3">
                  <c:v>100</c:v>
                </c:pt>
                <c:pt idx="4">
                  <c:v>0</c:v>
                </c:pt>
                <c:pt idx="5">
                  <c:v>100</c:v>
                </c:pt>
                <c:pt idx="6">
                  <c:v>0</c:v>
                </c:pt>
                <c:pt idx="7">
                  <c:v>66.669999999999987</c:v>
                </c:pt>
                <c:pt idx="8">
                  <c:v>33.33</c:v>
                </c:pt>
                <c:pt idx="9">
                  <c:v>66.669999999999987</c:v>
                </c:pt>
                <c:pt idx="10">
                  <c:v>33.33</c:v>
                </c:pt>
                <c:pt idx="11">
                  <c:v>0</c:v>
                </c:pt>
                <c:pt idx="12">
                  <c:v>66.669999999999987</c:v>
                </c:pt>
                <c:pt idx="13">
                  <c:v>33.33</c:v>
                </c:pt>
                <c:pt idx="14">
                  <c:v>66.669999999999987</c:v>
                </c:pt>
                <c:pt idx="15">
                  <c:v>33.33</c:v>
                </c:pt>
                <c:pt idx="16">
                  <c:v>66.669999999999987</c:v>
                </c:pt>
                <c:pt idx="17">
                  <c:v>33.33</c:v>
                </c:pt>
                <c:pt idx="18">
                  <c:v>100</c:v>
                </c:pt>
                <c:pt idx="19">
                  <c:v>0</c:v>
                </c:pt>
                <c:pt idx="20">
                  <c:v>100</c:v>
                </c:pt>
                <c:pt idx="21">
                  <c:v>0</c:v>
                </c:pt>
                <c:pt idx="22">
                  <c:v>100</c:v>
                </c:pt>
                <c:pt idx="23">
                  <c:v>0</c:v>
                </c:pt>
                <c:pt idx="24">
                  <c:v>66.669999999999987</c:v>
                </c:pt>
                <c:pt idx="25">
                  <c:v>33.33</c:v>
                </c:pt>
                <c:pt idx="26">
                  <c:v>0</c:v>
                </c:pt>
                <c:pt idx="27">
                  <c:v>66.669999999999987</c:v>
                </c:pt>
                <c:pt idx="28">
                  <c:v>33.33</c:v>
                </c:pt>
                <c:pt idx="29">
                  <c:v>100</c:v>
                </c:pt>
                <c:pt idx="30">
                  <c:v>0</c:v>
                </c:pt>
                <c:pt idx="31">
                  <c:v>66.669999999999987</c:v>
                </c:pt>
                <c:pt idx="32">
                  <c:v>33.33</c:v>
                </c:pt>
                <c:pt idx="33">
                  <c:v>100</c:v>
                </c:pt>
                <c:pt idx="34">
                  <c:v>0</c:v>
                </c:pt>
                <c:pt idx="35">
                  <c:v>100</c:v>
                </c:pt>
                <c:pt idx="36">
                  <c:v>0</c:v>
                </c:pt>
                <c:pt idx="37">
                  <c:v>100</c:v>
                </c:pt>
                <c:pt idx="38">
                  <c:v>0</c:v>
                </c:pt>
                <c:pt idx="39">
                  <c:v>33.33</c:v>
                </c:pt>
                <c:pt idx="40">
                  <c:v>66.669999999999987</c:v>
                </c:pt>
                <c:pt idx="41">
                  <c:v>66.669999999999987</c:v>
                </c:pt>
                <c:pt idx="42">
                  <c:v>33.33</c:v>
                </c:pt>
                <c:pt idx="43">
                  <c:v>100</c:v>
                </c:pt>
                <c:pt idx="44">
                  <c:v>0</c:v>
                </c:pt>
                <c:pt idx="45">
                  <c:v>66.669999999999987</c:v>
                </c:pt>
                <c:pt idx="46">
                  <c:v>33.33</c:v>
                </c:pt>
                <c:pt idx="47">
                  <c:v>100</c:v>
                </c:pt>
                <c:pt idx="48">
                  <c:v>0</c:v>
                </c:pt>
                <c:pt idx="49">
                  <c:v>100</c:v>
                </c:pt>
                <c:pt idx="50">
                  <c:v>0</c:v>
                </c:pt>
                <c:pt idx="51">
                  <c:v>100</c:v>
                </c:pt>
                <c:pt idx="52">
                  <c:v>0</c:v>
                </c:pt>
                <c:pt idx="53">
                  <c:v>100</c:v>
                </c:pt>
                <c:pt idx="54">
                  <c:v>0</c:v>
                </c:pt>
                <c:pt idx="55">
                  <c:v>100</c:v>
                </c:pt>
                <c:pt idx="56">
                  <c:v>0</c:v>
                </c:pt>
                <c:pt idx="57">
                  <c:v>100</c:v>
                </c:pt>
                <c:pt idx="58">
                  <c:v>100</c:v>
                </c:pt>
                <c:pt idx="59">
                  <c:v>0</c:v>
                </c:pt>
                <c:pt idx="60">
                  <c:v>100</c:v>
                </c:pt>
                <c:pt idx="61">
                  <c:v>0</c:v>
                </c:pt>
              </c:numCache>
            </c:numRef>
          </c:val>
          <c:extLst>
            <c:ext xmlns:c16="http://schemas.microsoft.com/office/drawing/2014/chart" uri="{C3380CC4-5D6E-409C-BE32-E72D297353CC}">
              <c16:uniqueId val="{00000000-7081-48B1-8590-C4A099388D28}"/>
            </c:ext>
          </c:extLst>
        </c:ser>
        <c:ser>
          <c:idx val="1"/>
          <c:order val="1"/>
          <c:tx>
            <c:strRef>
              <c:f>Лист2!$D$11:$D$14</c:f>
              <c:strCache>
                <c:ptCount val="4"/>
                <c:pt idx="3">
                  <c:v>в группе от минимального до 60 т.б., %</c:v>
                </c:pt>
              </c:strCache>
            </c:strRef>
          </c:tx>
          <c:spPr>
            <a:solidFill>
              <a:schemeClr val="accent2"/>
            </a:solidFill>
            <a:ln>
              <a:noFill/>
            </a:ln>
            <a:effectLst/>
          </c:spPr>
          <c:invertIfNegative val="0"/>
          <c:cat>
            <c:strRef>
              <c:f>Лист2!$B$15:$B$76</c:f>
              <c:strCache>
                <c:ptCount val="62"/>
                <c:pt idx="0">
                  <c:v>Задание</c:v>
                </c:pt>
                <c:pt idx="1">
                  <c:v>1</c:v>
                </c:pt>
                <c:pt idx="2">
                  <c:v>1</c:v>
                </c:pt>
                <c:pt idx="3">
                  <c:v>2</c:v>
                </c:pt>
                <c:pt idx="4">
                  <c:v>2</c:v>
                </c:pt>
                <c:pt idx="5">
                  <c:v>3</c:v>
                </c:pt>
                <c:pt idx="6">
                  <c:v>3</c:v>
                </c:pt>
                <c:pt idx="7">
                  <c:v>4</c:v>
                </c:pt>
                <c:pt idx="8">
                  <c:v>4</c:v>
                </c:pt>
                <c:pt idx="9">
                  <c:v>5</c:v>
                </c:pt>
                <c:pt idx="10">
                  <c:v>5</c:v>
                </c:pt>
                <c:pt idx="11">
                  <c:v>5</c:v>
                </c:pt>
                <c:pt idx="12">
                  <c:v>6</c:v>
                </c:pt>
                <c:pt idx="13">
                  <c:v>6</c:v>
                </c:pt>
                <c:pt idx="14">
                  <c:v>7</c:v>
                </c:pt>
                <c:pt idx="15">
                  <c:v>7</c:v>
                </c:pt>
                <c:pt idx="16">
                  <c:v>8</c:v>
                </c:pt>
                <c:pt idx="17">
                  <c:v>8</c:v>
                </c:pt>
                <c:pt idx="18">
                  <c:v>9</c:v>
                </c:pt>
                <c:pt idx="19">
                  <c:v>9</c:v>
                </c:pt>
                <c:pt idx="20">
                  <c:v>10</c:v>
                </c:pt>
                <c:pt idx="21">
                  <c:v>10</c:v>
                </c:pt>
                <c:pt idx="22">
                  <c:v>11</c:v>
                </c:pt>
                <c:pt idx="23">
                  <c:v>11</c:v>
                </c:pt>
                <c:pt idx="24">
                  <c:v>12</c:v>
                </c:pt>
                <c:pt idx="25">
                  <c:v>12</c:v>
                </c:pt>
                <c:pt idx="26">
                  <c:v>12</c:v>
                </c:pt>
                <c:pt idx="27">
                  <c:v>13</c:v>
                </c:pt>
                <c:pt idx="28">
                  <c:v>13</c:v>
                </c:pt>
                <c:pt idx="29">
                  <c:v>14</c:v>
                </c:pt>
                <c:pt idx="30">
                  <c:v>14</c:v>
                </c:pt>
                <c:pt idx="31">
                  <c:v>15</c:v>
                </c:pt>
                <c:pt idx="32">
                  <c:v>15</c:v>
                </c:pt>
                <c:pt idx="33">
                  <c:v>16</c:v>
                </c:pt>
                <c:pt idx="34">
                  <c:v>16</c:v>
                </c:pt>
                <c:pt idx="35">
                  <c:v>17</c:v>
                </c:pt>
                <c:pt idx="36">
                  <c:v>17</c:v>
                </c:pt>
                <c:pt idx="37">
                  <c:v>18</c:v>
                </c:pt>
                <c:pt idx="38">
                  <c:v>18</c:v>
                </c:pt>
                <c:pt idx="39">
                  <c:v>19</c:v>
                </c:pt>
                <c:pt idx="40">
                  <c:v>19</c:v>
                </c:pt>
                <c:pt idx="41">
                  <c:v>20</c:v>
                </c:pt>
                <c:pt idx="42">
                  <c:v>20</c:v>
                </c:pt>
                <c:pt idx="43">
                  <c:v>21</c:v>
                </c:pt>
                <c:pt idx="44">
                  <c:v>21</c:v>
                </c:pt>
                <c:pt idx="45">
                  <c:v>22</c:v>
                </c:pt>
                <c:pt idx="46">
                  <c:v>22</c:v>
                </c:pt>
                <c:pt idx="47">
                  <c:v>23</c:v>
                </c:pt>
                <c:pt idx="48">
                  <c:v>23</c:v>
                </c:pt>
                <c:pt idx="49">
                  <c:v>24</c:v>
                </c:pt>
                <c:pt idx="50">
                  <c:v>24</c:v>
                </c:pt>
                <c:pt idx="51">
                  <c:v>25</c:v>
                </c:pt>
                <c:pt idx="52">
                  <c:v>25</c:v>
                </c:pt>
                <c:pt idx="53">
                  <c:v>26</c:v>
                </c:pt>
                <c:pt idx="54">
                  <c:v>26</c:v>
                </c:pt>
                <c:pt idx="55">
                  <c:v>27</c:v>
                </c:pt>
                <c:pt idx="56">
                  <c:v>27</c:v>
                </c:pt>
                <c:pt idx="57">
                  <c:v>28</c:v>
                </c:pt>
                <c:pt idx="58">
                  <c:v>28</c:v>
                </c:pt>
                <c:pt idx="59">
                  <c:v>29</c:v>
                </c:pt>
                <c:pt idx="60">
                  <c:v>29</c:v>
                </c:pt>
                <c:pt idx="61">
                  <c:v>29</c:v>
                </c:pt>
              </c:strCache>
            </c:strRef>
          </c:cat>
          <c:val>
            <c:numRef>
              <c:f>Лист2!$D$15:$D$76</c:f>
              <c:numCache>
                <c:formatCode>General</c:formatCode>
                <c:ptCount val="62"/>
                <c:pt idx="1">
                  <c:v>50</c:v>
                </c:pt>
                <c:pt idx="2">
                  <c:v>50</c:v>
                </c:pt>
                <c:pt idx="3">
                  <c:v>16.670000000000005</c:v>
                </c:pt>
                <c:pt idx="4">
                  <c:v>83.33</c:v>
                </c:pt>
                <c:pt idx="5">
                  <c:v>66.669999999999987</c:v>
                </c:pt>
                <c:pt idx="6">
                  <c:v>33.33</c:v>
                </c:pt>
                <c:pt idx="7">
                  <c:v>50</c:v>
                </c:pt>
                <c:pt idx="8">
                  <c:v>50</c:v>
                </c:pt>
                <c:pt idx="9">
                  <c:v>66.669999999999987</c:v>
                </c:pt>
                <c:pt idx="10">
                  <c:v>16.670000000000005</c:v>
                </c:pt>
                <c:pt idx="11">
                  <c:v>16.670000000000005</c:v>
                </c:pt>
                <c:pt idx="12">
                  <c:v>50</c:v>
                </c:pt>
                <c:pt idx="13">
                  <c:v>50</c:v>
                </c:pt>
                <c:pt idx="14">
                  <c:v>66.669999999999987</c:v>
                </c:pt>
                <c:pt idx="15">
                  <c:v>33.33</c:v>
                </c:pt>
                <c:pt idx="16">
                  <c:v>16.670000000000005</c:v>
                </c:pt>
                <c:pt idx="17">
                  <c:v>83.33</c:v>
                </c:pt>
                <c:pt idx="18">
                  <c:v>66.669999999999987</c:v>
                </c:pt>
                <c:pt idx="19">
                  <c:v>33.33</c:v>
                </c:pt>
                <c:pt idx="20">
                  <c:v>33.33</c:v>
                </c:pt>
                <c:pt idx="21">
                  <c:v>66.669999999999987</c:v>
                </c:pt>
                <c:pt idx="22">
                  <c:v>50</c:v>
                </c:pt>
                <c:pt idx="23">
                  <c:v>50</c:v>
                </c:pt>
                <c:pt idx="24">
                  <c:v>16.670000000000005</c:v>
                </c:pt>
                <c:pt idx="25">
                  <c:v>33.33</c:v>
                </c:pt>
                <c:pt idx="26">
                  <c:v>50</c:v>
                </c:pt>
                <c:pt idx="27">
                  <c:v>66.669999999999987</c:v>
                </c:pt>
                <c:pt idx="28">
                  <c:v>33.33</c:v>
                </c:pt>
                <c:pt idx="29">
                  <c:v>33.33</c:v>
                </c:pt>
                <c:pt idx="30">
                  <c:v>66.669999999999987</c:v>
                </c:pt>
                <c:pt idx="31">
                  <c:v>33.33</c:v>
                </c:pt>
                <c:pt idx="32">
                  <c:v>66.669999999999987</c:v>
                </c:pt>
                <c:pt idx="33">
                  <c:v>50</c:v>
                </c:pt>
                <c:pt idx="34">
                  <c:v>50</c:v>
                </c:pt>
                <c:pt idx="35">
                  <c:v>50</c:v>
                </c:pt>
                <c:pt idx="36">
                  <c:v>50</c:v>
                </c:pt>
                <c:pt idx="37">
                  <c:v>50</c:v>
                </c:pt>
                <c:pt idx="38">
                  <c:v>50</c:v>
                </c:pt>
                <c:pt idx="39">
                  <c:v>16.670000000000005</c:v>
                </c:pt>
                <c:pt idx="40">
                  <c:v>83.33</c:v>
                </c:pt>
                <c:pt idx="41">
                  <c:v>66.669999999999987</c:v>
                </c:pt>
                <c:pt idx="42">
                  <c:v>33.33</c:v>
                </c:pt>
                <c:pt idx="43">
                  <c:v>50</c:v>
                </c:pt>
                <c:pt idx="44">
                  <c:v>50</c:v>
                </c:pt>
                <c:pt idx="45">
                  <c:v>66.669999999999987</c:v>
                </c:pt>
                <c:pt idx="46">
                  <c:v>33.33</c:v>
                </c:pt>
                <c:pt idx="47">
                  <c:v>83.33</c:v>
                </c:pt>
                <c:pt idx="48">
                  <c:v>16.670000000000005</c:v>
                </c:pt>
                <c:pt idx="49">
                  <c:v>100</c:v>
                </c:pt>
                <c:pt idx="50">
                  <c:v>0</c:v>
                </c:pt>
                <c:pt idx="51">
                  <c:v>100</c:v>
                </c:pt>
                <c:pt idx="52">
                  <c:v>0</c:v>
                </c:pt>
                <c:pt idx="53">
                  <c:v>100</c:v>
                </c:pt>
                <c:pt idx="54">
                  <c:v>0</c:v>
                </c:pt>
                <c:pt idx="55">
                  <c:v>83.33</c:v>
                </c:pt>
                <c:pt idx="56">
                  <c:v>16.670000000000005</c:v>
                </c:pt>
                <c:pt idx="57">
                  <c:v>100</c:v>
                </c:pt>
                <c:pt idx="58">
                  <c:v>83.33</c:v>
                </c:pt>
                <c:pt idx="59">
                  <c:v>16.670000000000005</c:v>
                </c:pt>
                <c:pt idx="60">
                  <c:v>83.33</c:v>
                </c:pt>
                <c:pt idx="61">
                  <c:v>16.670000000000005</c:v>
                </c:pt>
              </c:numCache>
            </c:numRef>
          </c:val>
          <c:extLst>
            <c:ext xmlns:c16="http://schemas.microsoft.com/office/drawing/2014/chart" uri="{C3380CC4-5D6E-409C-BE32-E72D297353CC}">
              <c16:uniqueId val="{00000001-7081-48B1-8590-C4A099388D28}"/>
            </c:ext>
          </c:extLst>
        </c:ser>
        <c:ser>
          <c:idx val="2"/>
          <c:order val="2"/>
          <c:tx>
            <c:strRef>
              <c:f>Лист2!$E$11:$E$14</c:f>
              <c:strCache>
                <c:ptCount val="4"/>
                <c:pt idx="3">
                  <c:v>в группе от 61 до 80 т.б., %</c:v>
                </c:pt>
              </c:strCache>
            </c:strRef>
          </c:tx>
          <c:spPr>
            <a:solidFill>
              <a:schemeClr val="accent3"/>
            </a:solidFill>
            <a:ln>
              <a:noFill/>
            </a:ln>
            <a:effectLst/>
          </c:spPr>
          <c:invertIfNegative val="0"/>
          <c:cat>
            <c:strRef>
              <c:f>Лист2!$B$15:$B$76</c:f>
              <c:strCache>
                <c:ptCount val="62"/>
                <c:pt idx="0">
                  <c:v>Задание</c:v>
                </c:pt>
                <c:pt idx="1">
                  <c:v>1</c:v>
                </c:pt>
                <c:pt idx="2">
                  <c:v>1</c:v>
                </c:pt>
                <c:pt idx="3">
                  <c:v>2</c:v>
                </c:pt>
                <c:pt idx="4">
                  <c:v>2</c:v>
                </c:pt>
                <c:pt idx="5">
                  <c:v>3</c:v>
                </c:pt>
                <c:pt idx="6">
                  <c:v>3</c:v>
                </c:pt>
                <c:pt idx="7">
                  <c:v>4</c:v>
                </c:pt>
                <c:pt idx="8">
                  <c:v>4</c:v>
                </c:pt>
                <c:pt idx="9">
                  <c:v>5</c:v>
                </c:pt>
                <c:pt idx="10">
                  <c:v>5</c:v>
                </c:pt>
                <c:pt idx="11">
                  <c:v>5</c:v>
                </c:pt>
                <c:pt idx="12">
                  <c:v>6</c:v>
                </c:pt>
                <c:pt idx="13">
                  <c:v>6</c:v>
                </c:pt>
                <c:pt idx="14">
                  <c:v>7</c:v>
                </c:pt>
                <c:pt idx="15">
                  <c:v>7</c:v>
                </c:pt>
                <c:pt idx="16">
                  <c:v>8</c:v>
                </c:pt>
                <c:pt idx="17">
                  <c:v>8</c:v>
                </c:pt>
                <c:pt idx="18">
                  <c:v>9</c:v>
                </c:pt>
                <c:pt idx="19">
                  <c:v>9</c:v>
                </c:pt>
                <c:pt idx="20">
                  <c:v>10</c:v>
                </c:pt>
                <c:pt idx="21">
                  <c:v>10</c:v>
                </c:pt>
                <c:pt idx="22">
                  <c:v>11</c:v>
                </c:pt>
                <c:pt idx="23">
                  <c:v>11</c:v>
                </c:pt>
                <c:pt idx="24">
                  <c:v>12</c:v>
                </c:pt>
                <c:pt idx="25">
                  <c:v>12</c:v>
                </c:pt>
                <c:pt idx="26">
                  <c:v>12</c:v>
                </c:pt>
                <c:pt idx="27">
                  <c:v>13</c:v>
                </c:pt>
                <c:pt idx="28">
                  <c:v>13</c:v>
                </c:pt>
                <c:pt idx="29">
                  <c:v>14</c:v>
                </c:pt>
                <c:pt idx="30">
                  <c:v>14</c:v>
                </c:pt>
                <c:pt idx="31">
                  <c:v>15</c:v>
                </c:pt>
                <c:pt idx="32">
                  <c:v>15</c:v>
                </c:pt>
                <c:pt idx="33">
                  <c:v>16</c:v>
                </c:pt>
                <c:pt idx="34">
                  <c:v>16</c:v>
                </c:pt>
                <c:pt idx="35">
                  <c:v>17</c:v>
                </c:pt>
                <c:pt idx="36">
                  <c:v>17</c:v>
                </c:pt>
                <c:pt idx="37">
                  <c:v>18</c:v>
                </c:pt>
                <c:pt idx="38">
                  <c:v>18</c:v>
                </c:pt>
                <c:pt idx="39">
                  <c:v>19</c:v>
                </c:pt>
                <c:pt idx="40">
                  <c:v>19</c:v>
                </c:pt>
                <c:pt idx="41">
                  <c:v>20</c:v>
                </c:pt>
                <c:pt idx="42">
                  <c:v>20</c:v>
                </c:pt>
                <c:pt idx="43">
                  <c:v>21</c:v>
                </c:pt>
                <c:pt idx="44">
                  <c:v>21</c:v>
                </c:pt>
                <c:pt idx="45">
                  <c:v>22</c:v>
                </c:pt>
                <c:pt idx="46">
                  <c:v>22</c:v>
                </c:pt>
                <c:pt idx="47">
                  <c:v>23</c:v>
                </c:pt>
                <c:pt idx="48">
                  <c:v>23</c:v>
                </c:pt>
                <c:pt idx="49">
                  <c:v>24</c:v>
                </c:pt>
                <c:pt idx="50">
                  <c:v>24</c:v>
                </c:pt>
                <c:pt idx="51">
                  <c:v>25</c:v>
                </c:pt>
                <c:pt idx="52">
                  <c:v>25</c:v>
                </c:pt>
                <c:pt idx="53">
                  <c:v>26</c:v>
                </c:pt>
                <c:pt idx="54">
                  <c:v>26</c:v>
                </c:pt>
                <c:pt idx="55">
                  <c:v>27</c:v>
                </c:pt>
                <c:pt idx="56">
                  <c:v>27</c:v>
                </c:pt>
                <c:pt idx="57">
                  <c:v>28</c:v>
                </c:pt>
                <c:pt idx="58">
                  <c:v>28</c:v>
                </c:pt>
                <c:pt idx="59">
                  <c:v>29</c:v>
                </c:pt>
                <c:pt idx="60">
                  <c:v>29</c:v>
                </c:pt>
                <c:pt idx="61">
                  <c:v>29</c:v>
                </c:pt>
              </c:strCache>
            </c:strRef>
          </c:cat>
          <c:val>
            <c:numRef>
              <c:f>Лист2!$E$15:$E$76</c:f>
              <c:numCache>
                <c:formatCode>General</c:formatCode>
                <c:ptCount val="62"/>
                <c:pt idx="1">
                  <c:v>0</c:v>
                </c:pt>
                <c:pt idx="2">
                  <c:v>100</c:v>
                </c:pt>
                <c:pt idx="3">
                  <c:v>0</c:v>
                </c:pt>
                <c:pt idx="4">
                  <c:v>100</c:v>
                </c:pt>
                <c:pt idx="5">
                  <c:v>0</c:v>
                </c:pt>
                <c:pt idx="6">
                  <c:v>100</c:v>
                </c:pt>
                <c:pt idx="7">
                  <c:v>0</c:v>
                </c:pt>
                <c:pt idx="8">
                  <c:v>100</c:v>
                </c:pt>
                <c:pt idx="9">
                  <c:v>0</c:v>
                </c:pt>
                <c:pt idx="10">
                  <c:v>100</c:v>
                </c:pt>
                <c:pt idx="11">
                  <c:v>0</c:v>
                </c:pt>
                <c:pt idx="12">
                  <c:v>0</c:v>
                </c:pt>
                <c:pt idx="13">
                  <c:v>100</c:v>
                </c:pt>
                <c:pt idx="14">
                  <c:v>0</c:v>
                </c:pt>
                <c:pt idx="15">
                  <c:v>100</c:v>
                </c:pt>
                <c:pt idx="16">
                  <c:v>0</c:v>
                </c:pt>
                <c:pt idx="17">
                  <c:v>100</c:v>
                </c:pt>
                <c:pt idx="18">
                  <c:v>0</c:v>
                </c:pt>
                <c:pt idx="19">
                  <c:v>100</c:v>
                </c:pt>
                <c:pt idx="20">
                  <c:v>0</c:v>
                </c:pt>
                <c:pt idx="21">
                  <c:v>100</c:v>
                </c:pt>
                <c:pt idx="22">
                  <c:v>0</c:v>
                </c:pt>
                <c:pt idx="23">
                  <c:v>100</c:v>
                </c:pt>
                <c:pt idx="24">
                  <c:v>0</c:v>
                </c:pt>
                <c:pt idx="25">
                  <c:v>100</c:v>
                </c:pt>
                <c:pt idx="26">
                  <c:v>0</c:v>
                </c:pt>
                <c:pt idx="27">
                  <c:v>0</c:v>
                </c:pt>
                <c:pt idx="28">
                  <c:v>100</c:v>
                </c:pt>
                <c:pt idx="29">
                  <c:v>0</c:v>
                </c:pt>
                <c:pt idx="30">
                  <c:v>100</c:v>
                </c:pt>
                <c:pt idx="31">
                  <c:v>0</c:v>
                </c:pt>
                <c:pt idx="32">
                  <c:v>100</c:v>
                </c:pt>
                <c:pt idx="33">
                  <c:v>0</c:v>
                </c:pt>
                <c:pt idx="34">
                  <c:v>100</c:v>
                </c:pt>
                <c:pt idx="35">
                  <c:v>0</c:v>
                </c:pt>
                <c:pt idx="36">
                  <c:v>100</c:v>
                </c:pt>
                <c:pt idx="37">
                  <c:v>0</c:v>
                </c:pt>
                <c:pt idx="38">
                  <c:v>100</c:v>
                </c:pt>
                <c:pt idx="39">
                  <c:v>0</c:v>
                </c:pt>
                <c:pt idx="40">
                  <c:v>100</c:v>
                </c:pt>
                <c:pt idx="41">
                  <c:v>0</c:v>
                </c:pt>
                <c:pt idx="42">
                  <c:v>100</c:v>
                </c:pt>
                <c:pt idx="43">
                  <c:v>0</c:v>
                </c:pt>
                <c:pt idx="44">
                  <c:v>100</c:v>
                </c:pt>
                <c:pt idx="45">
                  <c:v>0</c:v>
                </c:pt>
                <c:pt idx="46">
                  <c:v>100</c:v>
                </c:pt>
                <c:pt idx="47">
                  <c:v>100</c:v>
                </c:pt>
                <c:pt idx="48">
                  <c:v>0</c:v>
                </c:pt>
                <c:pt idx="49">
                  <c:v>0</c:v>
                </c:pt>
                <c:pt idx="50">
                  <c:v>100</c:v>
                </c:pt>
                <c:pt idx="51">
                  <c:v>0</c:v>
                </c:pt>
                <c:pt idx="52">
                  <c:v>100</c:v>
                </c:pt>
                <c:pt idx="53">
                  <c:v>0</c:v>
                </c:pt>
                <c:pt idx="54">
                  <c:v>100</c:v>
                </c:pt>
                <c:pt idx="55">
                  <c:v>0</c:v>
                </c:pt>
                <c:pt idx="56">
                  <c:v>100</c:v>
                </c:pt>
                <c:pt idx="57">
                  <c:v>100</c:v>
                </c:pt>
                <c:pt idx="58">
                  <c:v>0</c:v>
                </c:pt>
                <c:pt idx="59">
                  <c:v>100</c:v>
                </c:pt>
                <c:pt idx="60">
                  <c:v>0</c:v>
                </c:pt>
                <c:pt idx="61">
                  <c:v>100</c:v>
                </c:pt>
              </c:numCache>
            </c:numRef>
          </c:val>
          <c:extLst>
            <c:ext xmlns:c16="http://schemas.microsoft.com/office/drawing/2014/chart" uri="{C3380CC4-5D6E-409C-BE32-E72D297353CC}">
              <c16:uniqueId val="{00000002-7081-48B1-8590-C4A099388D28}"/>
            </c:ext>
          </c:extLst>
        </c:ser>
        <c:ser>
          <c:idx val="3"/>
          <c:order val="3"/>
          <c:tx>
            <c:strRef>
              <c:f>Лист2!$F$11:$F$14</c:f>
              <c:strCache>
                <c:ptCount val="4"/>
                <c:pt idx="3">
                  <c:v>в группе</c:v>
                </c:pt>
              </c:strCache>
            </c:strRef>
          </c:tx>
          <c:spPr>
            <a:solidFill>
              <a:schemeClr val="accent4"/>
            </a:solidFill>
            <a:ln>
              <a:noFill/>
            </a:ln>
            <a:effectLst/>
          </c:spPr>
          <c:invertIfNegative val="0"/>
          <c:cat>
            <c:strRef>
              <c:f>Лист2!$B$15:$B$76</c:f>
              <c:strCache>
                <c:ptCount val="62"/>
                <c:pt idx="0">
                  <c:v>Задание</c:v>
                </c:pt>
                <c:pt idx="1">
                  <c:v>1</c:v>
                </c:pt>
                <c:pt idx="2">
                  <c:v>1</c:v>
                </c:pt>
                <c:pt idx="3">
                  <c:v>2</c:v>
                </c:pt>
                <c:pt idx="4">
                  <c:v>2</c:v>
                </c:pt>
                <c:pt idx="5">
                  <c:v>3</c:v>
                </c:pt>
                <c:pt idx="6">
                  <c:v>3</c:v>
                </c:pt>
                <c:pt idx="7">
                  <c:v>4</c:v>
                </c:pt>
                <c:pt idx="8">
                  <c:v>4</c:v>
                </c:pt>
                <c:pt idx="9">
                  <c:v>5</c:v>
                </c:pt>
                <c:pt idx="10">
                  <c:v>5</c:v>
                </c:pt>
                <c:pt idx="11">
                  <c:v>5</c:v>
                </c:pt>
                <c:pt idx="12">
                  <c:v>6</c:v>
                </c:pt>
                <c:pt idx="13">
                  <c:v>6</c:v>
                </c:pt>
                <c:pt idx="14">
                  <c:v>7</c:v>
                </c:pt>
                <c:pt idx="15">
                  <c:v>7</c:v>
                </c:pt>
                <c:pt idx="16">
                  <c:v>8</c:v>
                </c:pt>
                <c:pt idx="17">
                  <c:v>8</c:v>
                </c:pt>
                <c:pt idx="18">
                  <c:v>9</c:v>
                </c:pt>
                <c:pt idx="19">
                  <c:v>9</c:v>
                </c:pt>
                <c:pt idx="20">
                  <c:v>10</c:v>
                </c:pt>
                <c:pt idx="21">
                  <c:v>10</c:v>
                </c:pt>
                <c:pt idx="22">
                  <c:v>11</c:v>
                </c:pt>
                <c:pt idx="23">
                  <c:v>11</c:v>
                </c:pt>
                <c:pt idx="24">
                  <c:v>12</c:v>
                </c:pt>
                <c:pt idx="25">
                  <c:v>12</c:v>
                </c:pt>
                <c:pt idx="26">
                  <c:v>12</c:v>
                </c:pt>
                <c:pt idx="27">
                  <c:v>13</c:v>
                </c:pt>
                <c:pt idx="28">
                  <c:v>13</c:v>
                </c:pt>
                <c:pt idx="29">
                  <c:v>14</c:v>
                </c:pt>
                <c:pt idx="30">
                  <c:v>14</c:v>
                </c:pt>
                <c:pt idx="31">
                  <c:v>15</c:v>
                </c:pt>
                <c:pt idx="32">
                  <c:v>15</c:v>
                </c:pt>
                <c:pt idx="33">
                  <c:v>16</c:v>
                </c:pt>
                <c:pt idx="34">
                  <c:v>16</c:v>
                </c:pt>
                <c:pt idx="35">
                  <c:v>17</c:v>
                </c:pt>
                <c:pt idx="36">
                  <c:v>17</c:v>
                </c:pt>
                <c:pt idx="37">
                  <c:v>18</c:v>
                </c:pt>
                <c:pt idx="38">
                  <c:v>18</c:v>
                </c:pt>
                <c:pt idx="39">
                  <c:v>19</c:v>
                </c:pt>
                <c:pt idx="40">
                  <c:v>19</c:v>
                </c:pt>
                <c:pt idx="41">
                  <c:v>20</c:v>
                </c:pt>
                <c:pt idx="42">
                  <c:v>20</c:v>
                </c:pt>
                <c:pt idx="43">
                  <c:v>21</c:v>
                </c:pt>
                <c:pt idx="44">
                  <c:v>21</c:v>
                </c:pt>
                <c:pt idx="45">
                  <c:v>22</c:v>
                </c:pt>
                <c:pt idx="46">
                  <c:v>22</c:v>
                </c:pt>
                <c:pt idx="47">
                  <c:v>23</c:v>
                </c:pt>
                <c:pt idx="48">
                  <c:v>23</c:v>
                </c:pt>
                <c:pt idx="49">
                  <c:v>24</c:v>
                </c:pt>
                <c:pt idx="50">
                  <c:v>24</c:v>
                </c:pt>
                <c:pt idx="51">
                  <c:v>25</c:v>
                </c:pt>
                <c:pt idx="52">
                  <c:v>25</c:v>
                </c:pt>
                <c:pt idx="53">
                  <c:v>26</c:v>
                </c:pt>
                <c:pt idx="54">
                  <c:v>26</c:v>
                </c:pt>
                <c:pt idx="55">
                  <c:v>27</c:v>
                </c:pt>
                <c:pt idx="56">
                  <c:v>27</c:v>
                </c:pt>
                <c:pt idx="57">
                  <c:v>28</c:v>
                </c:pt>
                <c:pt idx="58">
                  <c:v>28</c:v>
                </c:pt>
                <c:pt idx="59">
                  <c:v>29</c:v>
                </c:pt>
                <c:pt idx="60">
                  <c:v>29</c:v>
                </c:pt>
                <c:pt idx="61">
                  <c:v>29</c:v>
                </c:pt>
              </c:strCache>
            </c:strRef>
          </c:cat>
          <c:val>
            <c:numRef>
              <c:f>Лист2!$F$15:$F$76</c:f>
              <c:numCache>
                <c:formatCode>General</c:formatCode>
                <c:ptCount val="62"/>
                <c:pt idx="0">
                  <c:v>0</c:v>
                </c:pt>
              </c:numCache>
            </c:numRef>
          </c:val>
          <c:extLst>
            <c:ext xmlns:c16="http://schemas.microsoft.com/office/drawing/2014/chart" uri="{C3380CC4-5D6E-409C-BE32-E72D297353CC}">
              <c16:uniqueId val="{00000003-7081-48B1-8590-C4A099388D28}"/>
            </c:ext>
          </c:extLst>
        </c:ser>
        <c:dLbls>
          <c:showLegendKey val="0"/>
          <c:showVal val="0"/>
          <c:showCatName val="0"/>
          <c:showSerName val="0"/>
          <c:showPercent val="0"/>
          <c:showBubbleSize val="0"/>
        </c:dLbls>
        <c:gapWidth val="219"/>
        <c:overlap val="-27"/>
        <c:axId val="140057216"/>
        <c:axId val="140124544"/>
      </c:barChart>
      <c:catAx>
        <c:axId val="14005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0124544"/>
        <c:crosses val="autoZero"/>
        <c:auto val="1"/>
        <c:lblAlgn val="ctr"/>
        <c:lblOffset val="100"/>
        <c:noMultiLvlLbl val="0"/>
      </c:catAx>
      <c:valAx>
        <c:axId val="140124544"/>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0057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C64B7D-955A-482F-B009-3D4535E8C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113</Pages>
  <Words>36493</Words>
  <Characters>208013</Characters>
  <Application>Microsoft Office Word</Application>
  <DocSecurity>0</DocSecurity>
  <Lines>1733</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Z1</dc:creator>
  <cp:lastModifiedBy>Z1</cp:lastModifiedBy>
  <cp:revision>2</cp:revision>
  <cp:lastPrinted>2026-04-02T14:50:00Z</cp:lastPrinted>
  <dcterms:created xsi:type="dcterms:W3CDTF">2026-09-01T13:40:00Z</dcterms:created>
  <dcterms:modified xsi:type="dcterms:W3CDTF">2026-09-01T13:40:00Z</dcterms:modified>
</cp:coreProperties>
</file>