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8B05" w14:textId="77777777" w:rsidR="005C30C7" w:rsidRPr="005C30C7" w:rsidRDefault="005C30C7" w:rsidP="005C30C7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5C30C7">
        <w:rPr>
          <w:rFonts w:ascii="Times New Roman" w:eastAsia="Times New Roman" w:hAnsi="Times New Roman" w:cs="Times New Roman"/>
          <w:color w:val="000000"/>
          <w:lang w:eastAsia="ru-RU"/>
        </w:rPr>
        <w:t xml:space="preserve">СПИСОК СТАЖЕРСКИХ ПЛОЩАДОК НА 2022-2025 </w:t>
      </w:r>
      <w:proofErr w:type="spellStart"/>
      <w:r w:rsidRPr="005C30C7">
        <w:rPr>
          <w:rFonts w:ascii="Times New Roman" w:eastAsia="Times New Roman" w:hAnsi="Times New Roman" w:cs="Times New Roman"/>
          <w:color w:val="000000"/>
          <w:lang w:eastAsia="ru-RU"/>
        </w:rPr>
        <w:t>г.г</w:t>
      </w:r>
      <w:proofErr w:type="spellEnd"/>
      <w:r w:rsidRPr="005C30C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688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979"/>
        <w:gridCol w:w="5720"/>
      </w:tblGrid>
      <w:tr w:rsidR="005C30C7" w:rsidRPr="005C30C7" w14:paraId="3AB6897B" w14:textId="77777777" w:rsidTr="005C30C7">
        <w:trPr>
          <w:trHeight w:val="711"/>
          <w:tblCellSpacing w:w="15" w:type="dxa"/>
        </w:trPr>
        <w:tc>
          <w:tcPr>
            <w:tcW w:w="855" w:type="dxa"/>
            <w:vAlign w:val="center"/>
            <w:hideMark/>
          </w:tcPr>
          <w:p w14:paraId="159A10DE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5" w:type="dxa"/>
            <w:vAlign w:val="center"/>
            <w:hideMark/>
          </w:tcPr>
          <w:p w14:paraId="5285C427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образовательного учреждения</w:t>
            </w:r>
          </w:p>
        </w:tc>
        <w:tc>
          <w:tcPr>
            <w:tcW w:w="8640" w:type="dxa"/>
            <w:vAlign w:val="center"/>
            <w:hideMark/>
          </w:tcPr>
          <w:p w14:paraId="70C2EC26" w14:textId="77777777" w:rsidR="005C30C7" w:rsidRPr="005C30C7" w:rsidRDefault="005C30C7" w:rsidP="005C30C7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стажировки</w:t>
            </w:r>
          </w:p>
          <w:p w14:paraId="00EA61CC" w14:textId="77777777" w:rsidR="005C30C7" w:rsidRPr="005C30C7" w:rsidRDefault="005C30C7" w:rsidP="005C30C7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30C7" w:rsidRPr="005C30C7" w14:paraId="7581F460" w14:textId="77777777" w:rsidTr="005C30C7">
        <w:trPr>
          <w:trHeight w:val="851"/>
          <w:tblCellSpacing w:w="15" w:type="dxa"/>
        </w:trPr>
        <w:tc>
          <w:tcPr>
            <w:tcW w:w="855" w:type="dxa"/>
            <w:vAlign w:val="center"/>
            <w:hideMark/>
          </w:tcPr>
          <w:p w14:paraId="07C4FA45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1.       </w:t>
            </w:r>
          </w:p>
        </w:tc>
        <w:tc>
          <w:tcPr>
            <w:tcW w:w="5385" w:type="dxa"/>
            <w:vAlign w:val="center"/>
            <w:hideMark/>
          </w:tcPr>
          <w:p w14:paraId="2AC1EC0E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"Лицей-детский сад г. Магас".</w:t>
            </w:r>
          </w:p>
        </w:tc>
        <w:tc>
          <w:tcPr>
            <w:tcW w:w="8640" w:type="dxa"/>
            <w:vAlign w:val="center"/>
            <w:hideMark/>
          </w:tcPr>
          <w:p w14:paraId="6C899765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современного образования через использование современных образовательных технологий</w:t>
            </w:r>
          </w:p>
        </w:tc>
      </w:tr>
      <w:tr w:rsidR="005C30C7" w:rsidRPr="005C30C7" w14:paraId="28374BAF" w14:textId="77777777" w:rsidTr="005C30C7">
        <w:trPr>
          <w:trHeight w:val="619"/>
          <w:tblCellSpacing w:w="15" w:type="dxa"/>
        </w:trPr>
        <w:tc>
          <w:tcPr>
            <w:tcW w:w="855" w:type="dxa"/>
            <w:vAlign w:val="center"/>
            <w:hideMark/>
          </w:tcPr>
          <w:p w14:paraId="1588FC4A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2.       </w:t>
            </w:r>
          </w:p>
        </w:tc>
        <w:tc>
          <w:tcPr>
            <w:tcW w:w="5385" w:type="dxa"/>
            <w:vAlign w:val="center"/>
            <w:hideMark/>
          </w:tcPr>
          <w:p w14:paraId="43436EA3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«СОШ № 3 г. Назрань»</w:t>
            </w:r>
          </w:p>
        </w:tc>
        <w:tc>
          <w:tcPr>
            <w:tcW w:w="8640" w:type="dxa"/>
            <w:vAlign w:val="center"/>
            <w:hideMark/>
          </w:tcPr>
          <w:p w14:paraId="0CF82F32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формирования и оценивания функциональной грамотности обучающихся</w:t>
            </w:r>
          </w:p>
        </w:tc>
      </w:tr>
      <w:tr w:rsidR="005C30C7" w:rsidRPr="005C30C7" w14:paraId="67A34925" w14:textId="77777777" w:rsidTr="005C30C7">
        <w:trPr>
          <w:trHeight w:val="770"/>
          <w:tblCellSpacing w:w="15" w:type="dxa"/>
        </w:trPr>
        <w:tc>
          <w:tcPr>
            <w:tcW w:w="855" w:type="dxa"/>
            <w:vAlign w:val="center"/>
            <w:hideMark/>
          </w:tcPr>
          <w:p w14:paraId="6C5F4D17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3.       </w:t>
            </w:r>
          </w:p>
        </w:tc>
        <w:tc>
          <w:tcPr>
            <w:tcW w:w="5385" w:type="dxa"/>
            <w:vAlign w:val="center"/>
            <w:hideMark/>
          </w:tcPr>
          <w:p w14:paraId="1F1D675D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"Гимназия №1 г. Малгобек им. С. </w:t>
            </w:r>
            <w:proofErr w:type="spellStart"/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640" w:type="dxa"/>
            <w:vAlign w:val="center"/>
            <w:hideMark/>
          </w:tcPr>
          <w:p w14:paraId="461325F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системы профильного и профессионального образования</w:t>
            </w:r>
          </w:p>
        </w:tc>
      </w:tr>
      <w:tr w:rsidR="005C30C7" w:rsidRPr="005C30C7" w14:paraId="4E3DF377" w14:textId="77777777" w:rsidTr="005C30C7">
        <w:trPr>
          <w:trHeight w:val="1055"/>
          <w:tblCellSpacing w:w="15" w:type="dxa"/>
        </w:trPr>
        <w:tc>
          <w:tcPr>
            <w:tcW w:w="855" w:type="dxa"/>
            <w:vAlign w:val="center"/>
            <w:hideMark/>
          </w:tcPr>
          <w:p w14:paraId="7E39EBED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4.       </w:t>
            </w:r>
          </w:p>
        </w:tc>
        <w:tc>
          <w:tcPr>
            <w:tcW w:w="5385" w:type="dxa"/>
            <w:vAlign w:val="center"/>
            <w:hideMark/>
          </w:tcPr>
          <w:p w14:paraId="0F1CDAFC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"Республиканский Детский Технопарк "</w:t>
            </w:r>
            <w:proofErr w:type="spellStart"/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Республики Ингушетия</w:t>
            </w:r>
          </w:p>
        </w:tc>
        <w:tc>
          <w:tcPr>
            <w:tcW w:w="8640" w:type="dxa"/>
            <w:vAlign w:val="center"/>
            <w:hideMark/>
          </w:tcPr>
          <w:p w14:paraId="6109C0FF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 в условиях реализации проекта «Успех каждого ребенка»</w:t>
            </w:r>
          </w:p>
        </w:tc>
      </w:tr>
      <w:tr w:rsidR="005C30C7" w:rsidRPr="005C30C7" w14:paraId="335579B2" w14:textId="77777777" w:rsidTr="005C30C7">
        <w:trPr>
          <w:trHeight w:val="629"/>
          <w:tblCellSpacing w:w="15" w:type="dxa"/>
        </w:trPr>
        <w:tc>
          <w:tcPr>
            <w:tcW w:w="855" w:type="dxa"/>
            <w:vAlign w:val="center"/>
            <w:hideMark/>
          </w:tcPr>
          <w:p w14:paraId="39B20D99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5.       </w:t>
            </w:r>
          </w:p>
        </w:tc>
        <w:tc>
          <w:tcPr>
            <w:tcW w:w="5385" w:type="dxa"/>
            <w:vAlign w:val="center"/>
            <w:hideMark/>
          </w:tcPr>
          <w:p w14:paraId="7EC07999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«Гимназия Назрановского района»</w:t>
            </w:r>
          </w:p>
        </w:tc>
        <w:tc>
          <w:tcPr>
            <w:tcW w:w="8640" w:type="dxa"/>
            <w:vAlign w:val="center"/>
            <w:hideMark/>
          </w:tcPr>
          <w:p w14:paraId="3905ECAD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механизмы перевода образовательной организации в режим развития</w:t>
            </w:r>
          </w:p>
        </w:tc>
      </w:tr>
      <w:tr w:rsidR="005C30C7" w:rsidRPr="005C30C7" w14:paraId="0356BBFB" w14:textId="77777777" w:rsidTr="005C30C7">
        <w:trPr>
          <w:trHeight w:val="1055"/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14:paraId="712A7B2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6.       </w:t>
            </w:r>
          </w:p>
        </w:tc>
        <w:tc>
          <w:tcPr>
            <w:tcW w:w="5385" w:type="dxa"/>
            <w:vMerge w:val="restart"/>
            <w:vAlign w:val="center"/>
            <w:hideMark/>
          </w:tcPr>
          <w:p w14:paraId="05C2763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«Центр непрерывного образования для детей с ОВЗ»</w:t>
            </w:r>
          </w:p>
        </w:tc>
        <w:tc>
          <w:tcPr>
            <w:tcW w:w="8640" w:type="dxa"/>
            <w:vAlign w:val="center"/>
            <w:hideMark/>
          </w:tcPr>
          <w:p w14:paraId="103CB0C9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</w:t>
            </w:r>
          </w:p>
        </w:tc>
      </w:tr>
      <w:tr w:rsidR="005C30C7" w:rsidRPr="005C30C7" w14:paraId="79210047" w14:textId="77777777" w:rsidTr="005C30C7">
        <w:trPr>
          <w:trHeight w:val="6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763F1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5E091A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vAlign w:val="center"/>
            <w:hideMark/>
          </w:tcPr>
          <w:p w14:paraId="528FFE7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ФГОС НОО обучающихся с ОВЗ</w:t>
            </w:r>
          </w:p>
        </w:tc>
      </w:tr>
      <w:tr w:rsidR="005C30C7" w:rsidRPr="005C30C7" w14:paraId="6191A6C7" w14:textId="77777777" w:rsidTr="005C30C7">
        <w:trPr>
          <w:trHeight w:val="1055"/>
          <w:tblCellSpacing w:w="15" w:type="dxa"/>
        </w:trPr>
        <w:tc>
          <w:tcPr>
            <w:tcW w:w="855" w:type="dxa"/>
            <w:vAlign w:val="center"/>
            <w:hideMark/>
          </w:tcPr>
          <w:p w14:paraId="02148BB9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7.       </w:t>
            </w:r>
          </w:p>
        </w:tc>
        <w:tc>
          <w:tcPr>
            <w:tcW w:w="5385" w:type="dxa"/>
            <w:vAlign w:val="center"/>
            <w:hideMark/>
          </w:tcPr>
          <w:p w14:paraId="6940E948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«Центр образования» г. Магас</w:t>
            </w:r>
          </w:p>
        </w:tc>
        <w:tc>
          <w:tcPr>
            <w:tcW w:w="8640" w:type="dxa"/>
            <w:vAlign w:val="center"/>
            <w:hideMark/>
          </w:tcPr>
          <w:p w14:paraId="7A426E62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Инновационные механизмы достижения предметных, метапредметных, личностных образовательных </w:t>
            </w:r>
            <w:proofErr w:type="gramStart"/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  обучающихся</w:t>
            </w:r>
            <w:proofErr w:type="gramEnd"/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обновления  ФГОС НОО и ФГОС ООО.</w:t>
            </w:r>
          </w:p>
        </w:tc>
      </w:tr>
      <w:tr w:rsidR="005C30C7" w:rsidRPr="005C30C7" w14:paraId="28DD7DAD" w14:textId="77777777" w:rsidTr="005C30C7">
        <w:trPr>
          <w:trHeight w:val="1055"/>
          <w:tblCellSpacing w:w="15" w:type="dxa"/>
        </w:trPr>
        <w:tc>
          <w:tcPr>
            <w:tcW w:w="855" w:type="dxa"/>
            <w:vAlign w:val="center"/>
            <w:hideMark/>
          </w:tcPr>
          <w:p w14:paraId="2BB7FFD4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8.       </w:t>
            </w:r>
          </w:p>
        </w:tc>
        <w:tc>
          <w:tcPr>
            <w:tcW w:w="5385" w:type="dxa"/>
            <w:vAlign w:val="center"/>
            <w:hideMark/>
          </w:tcPr>
          <w:p w14:paraId="4CDE3232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«Центр психолого-педагогической реабилитации и коррекции несовершеннолетних»</w:t>
            </w:r>
          </w:p>
        </w:tc>
        <w:tc>
          <w:tcPr>
            <w:tcW w:w="8640" w:type="dxa"/>
            <w:vAlign w:val="center"/>
            <w:hideMark/>
          </w:tcPr>
          <w:p w14:paraId="03387B43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реабилитационная и коррекционная работа с детьми и семьями группы риска</w:t>
            </w:r>
          </w:p>
        </w:tc>
      </w:tr>
      <w:tr w:rsidR="005C30C7" w:rsidRPr="005C30C7" w14:paraId="405082C9" w14:textId="77777777" w:rsidTr="005C30C7">
        <w:trPr>
          <w:trHeight w:val="1055"/>
          <w:tblCellSpacing w:w="15" w:type="dxa"/>
        </w:trPr>
        <w:tc>
          <w:tcPr>
            <w:tcW w:w="855" w:type="dxa"/>
            <w:vAlign w:val="center"/>
            <w:hideMark/>
          </w:tcPr>
          <w:p w14:paraId="542B228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9.       </w:t>
            </w:r>
          </w:p>
        </w:tc>
        <w:tc>
          <w:tcPr>
            <w:tcW w:w="5385" w:type="dxa"/>
            <w:vAlign w:val="center"/>
            <w:hideMark/>
          </w:tcPr>
          <w:p w14:paraId="15D7726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 «Детский сад «Маленький гений» г. Магас</w:t>
            </w:r>
          </w:p>
        </w:tc>
        <w:tc>
          <w:tcPr>
            <w:tcW w:w="8640" w:type="dxa"/>
            <w:vAlign w:val="center"/>
            <w:hideMark/>
          </w:tcPr>
          <w:p w14:paraId="054B999B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образовательной деятельности дошкольных образовательных организаций в условиях реализации ФГОС дошкольного образования</w:t>
            </w:r>
          </w:p>
        </w:tc>
      </w:tr>
      <w:tr w:rsidR="005C30C7" w:rsidRPr="005C30C7" w14:paraId="1C50D3AB" w14:textId="77777777" w:rsidTr="005C30C7">
        <w:trPr>
          <w:trHeight w:val="1055"/>
          <w:tblCellSpacing w:w="15" w:type="dxa"/>
        </w:trPr>
        <w:tc>
          <w:tcPr>
            <w:tcW w:w="855" w:type="dxa"/>
            <w:vAlign w:val="center"/>
            <w:hideMark/>
          </w:tcPr>
          <w:p w14:paraId="6BB62AB0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10.   </w:t>
            </w:r>
          </w:p>
        </w:tc>
        <w:tc>
          <w:tcPr>
            <w:tcW w:w="5385" w:type="dxa"/>
            <w:vAlign w:val="center"/>
            <w:hideMark/>
          </w:tcPr>
          <w:p w14:paraId="4690A1B1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"Гимназия «Марем» г. Магас"</w:t>
            </w:r>
          </w:p>
        </w:tc>
        <w:tc>
          <w:tcPr>
            <w:tcW w:w="8640" w:type="dxa"/>
            <w:vAlign w:val="center"/>
            <w:hideMark/>
          </w:tcPr>
          <w:p w14:paraId="3597D19A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Эффективная модель поддержки и сопровождения одаренных детей</w:t>
            </w:r>
          </w:p>
        </w:tc>
      </w:tr>
      <w:tr w:rsidR="005C30C7" w:rsidRPr="005C30C7" w14:paraId="664DDFD0" w14:textId="77777777" w:rsidTr="005C30C7">
        <w:trPr>
          <w:trHeight w:val="711"/>
          <w:tblCellSpacing w:w="15" w:type="dxa"/>
        </w:trPr>
        <w:tc>
          <w:tcPr>
            <w:tcW w:w="855" w:type="dxa"/>
            <w:vAlign w:val="center"/>
            <w:hideMark/>
          </w:tcPr>
          <w:p w14:paraId="63D50EFA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11.   </w:t>
            </w:r>
          </w:p>
        </w:tc>
        <w:tc>
          <w:tcPr>
            <w:tcW w:w="5385" w:type="dxa"/>
            <w:vAlign w:val="center"/>
            <w:hideMark/>
          </w:tcPr>
          <w:p w14:paraId="7FAC6E13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"Гимназия №1 г. Карабулак"</w:t>
            </w:r>
          </w:p>
        </w:tc>
        <w:tc>
          <w:tcPr>
            <w:tcW w:w="8640" w:type="dxa"/>
            <w:vAlign w:val="center"/>
            <w:hideMark/>
          </w:tcPr>
          <w:p w14:paraId="1507C644" w14:textId="77777777" w:rsidR="005C30C7" w:rsidRPr="005C30C7" w:rsidRDefault="005C30C7" w:rsidP="005C30C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образовательной деятельности обучающихся в условиях цифровизации системы образования с использованием ресурсов цифровых платформ и интерактивных приложений</w:t>
            </w:r>
          </w:p>
        </w:tc>
      </w:tr>
    </w:tbl>
    <w:p w14:paraId="44668FE4" w14:textId="77777777" w:rsidR="00E20CAC" w:rsidRDefault="00E20CAC" w:rsidP="005C30C7">
      <w:pPr>
        <w:ind w:left="567"/>
      </w:pPr>
    </w:p>
    <w:sectPr w:rsidR="00E20CAC" w:rsidSect="005C30C7">
      <w:pgSz w:w="11906" w:h="16838"/>
      <w:pgMar w:top="1134" w:right="36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F5"/>
    <w:rsid w:val="005C30C7"/>
    <w:rsid w:val="00730407"/>
    <w:rsid w:val="00AA10F5"/>
    <w:rsid w:val="00C47A2E"/>
    <w:rsid w:val="00D17A8A"/>
    <w:rsid w:val="00E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257"/>
  <w15:chartTrackingRefBased/>
  <w15:docId w15:val="{BD6919B3-9B62-467F-97D7-8F45215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896D-446F-4F97-A0A8-6D6D7FF3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cnppm06@mail.ru</dc:creator>
  <cp:keywords/>
  <dc:description/>
  <cp:lastModifiedBy>cnppm06@mail.ru</cp:lastModifiedBy>
  <cp:revision>2</cp:revision>
  <dcterms:created xsi:type="dcterms:W3CDTF">2022-11-18T07:51:00Z</dcterms:created>
  <dcterms:modified xsi:type="dcterms:W3CDTF">2022-11-18T07:51:00Z</dcterms:modified>
</cp:coreProperties>
</file>